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093318D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50485E50" w:rsidR="003F1CB6" w:rsidRPr="00403D69" w:rsidRDefault="009E085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764D4BDD" w:rsidR="003F1CB6" w:rsidRPr="00403D69" w:rsidRDefault="006F757C" w:rsidP="009E085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9E085C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283BB634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4B79C8">
              <w:rPr>
                <w:rFonts w:ascii="Arial" w:hAnsi="Arial" w:cs="Arial"/>
                <w:b/>
                <w:bCs/>
              </w:rPr>
              <w:t xml:space="preserve"> Y EGRESOS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39D10B02" w:rsidR="003F1CB6" w:rsidRPr="00403D69" w:rsidRDefault="009E085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2F2B047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19C86002" w:rsidR="003F1CB6" w:rsidRPr="00403D69" w:rsidRDefault="009E085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0D15263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12DBC652" w:rsidR="003F1CB6" w:rsidRPr="00403D69" w:rsidRDefault="009E085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4CA9B4FC" w:rsidR="003F1CB6" w:rsidRPr="00403D69" w:rsidRDefault="009E085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7E4BC5D2" w:rsidR="003F1CB6" w:rsidRPr="00403D69" w:rsidRDefault="009E085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3CFE61A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0D4BFD6A" w:rsidR="003F1CB6" w:rsidRPr="00403D69" w:rsidRDefault="006518D9" w:rsidP="009E08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2FFEBB74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1AF290AC" w:rsidR="003F1CB6" w:rsidRPr="00403D69" w:rsidRDefault="006518D9" w:rsidP="009E08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48C9FCB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2E2FFBBB" w:rsidR="003F1CB6" w:rsidRDefault="003F1CB6" w:rsidP="00783422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7256C0">
              <w:rPr>
                <w:rFonts w:ascii="Arial" w:hAnsi="Arial" w:cs="Arial"/>
                <w:b/>
                <w:bCs/>
              </w:rPr>
              <w:t>que I</w:t>
            </w:r>
            <w:r w:rsidR="00783422">
              <w:rPr>
                <w:rFonts w:ascii="Arial" w:hAnsi="Arial" w:cs="Arial"/>
                <w:b/>
                <w:bCs/>
              </w:rPr>
              <w:t>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D1B2ED" w14:textId="2F0764EE" w:rsidR="003F1CB6" w:rsidRDefault="003F1CB6" w:rsidP="009E08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E085C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46BE4D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40DAAC91" w:rsidR="003F1CB6" w:rsidRPr="00403D69" w:rsidRDefault="003F1CB6" w:rsidP="00DD1E0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6518D9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2F8B176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2B8F9D1E" w:rsidR="003F1CB6" w:rsidRPr="00403D69" w:rsidRDefault="00A82FD9" w:rsidP="00DD1E0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D1E0D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6CA1BCEB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092E5CE4" w:rsidR="003F1CB6" w:rsidRPr="00403D69" w:rsidRDefault="003F1CB6" w:rsidP="00DD1E0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518D9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7FE4ECCC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2D9BDDBE" w:rsidR="003F1CB6" w:rsidRPr="001B3167" w:rsidRDefault="006D1583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</w:t>
            </w:r>
            <w:r w:rsidR="00343FDF" w:rsidRPr="001B3167">
              <w:rPr>
                <w:rFonts w:ascii="Arial" w:hAnsi="Arial" w:cs="Arial"/>
                <w:b/>
                <w:bCs/>
              </w:rPr>
              <w:t xml:space="preserve"> de Auditoría</w:t>
            </w:r>
            <w:r w:rsidRPr="001B3167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1B3167">
              <w:rPr>
                <w:rFonts w:ascii="Arial" w:hAnsi="Arial" w:cs="Arial"/>
                <w:b/>
                <w:bCs/>
              </w:rPr>
              <w:t xml:space="preserve">Observaciones </w:t>
            </w:r>
            <w:r w:rsidR="007D48A8"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18E7639B" w14:textId="4E8DA0DA" w:rsidR="003F1CB6" w:rsidRPr="00403D69" w:rsidRDefault="003F1CB6" w:rsidP="00DD1E0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DD1E0D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6F62119" w14:textId="77777777" w:rsidTr="0015382F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52C792C9" w:rsidR="003F1CB6" w:rsidRPr="001B3167" w:rsidRDefault="006D1583" w:rsidP="00ED7527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lastRenderedPageBreak/>
              <w:t xml:space="preserve">Observaciones </w:t>
            </w:r>
            <w:r w:rsidR="008909BC" w:rsidRPr="001B3167">
              <w:rPr>
                <w:rFonts w:ascii="Arial" w:hAnsi="Arial" w:cs="Arial"/>
                <w:b/>
                <w:bCs/>
              </w:rPr>
              <w:t>D</w:t>
            </w:r>
            <w:r w:rsidRPr="001B3167">
              <w:rPr>
                <w:rFonts w:ascii="Arial" w:hAnsi="Arial" w:cs="Arial"/>
                <w:b/>
                <w:bCs/>
              </w:rPr>
              <w:t>eterminadas</w:t>
            </w:r>
            <w:r w:rsidR="00ED7527">
              <w:rPr>
                <w:rFonts w:ascii="Arial" w:hAnsi="Arial" w:cs="Arial"/>
                <w:b/>
                <w:bCs/>
              </w:rPr>
              <w:t xml:space="preserve"> por Auditoría </w:t>
            </w:r>
            <w:r w:rsidR="00ED7527" w:rsidRPr="001B3167">
              <w:rPr>
                <w:rFonts w:ascii="Arial" w:hAnsi="Arial" w:cs="Arial"/>
                <w:b/>
                <w:bCs/>
              </w:rPr>
              <w:t>en Materia Financiera</w:t>
            </w:r>
            <w:r w:rsidRPr="001B3167">
              <w:rPr>
                <w:rFonts w:ascii="Arial" w:hAnsi="Arial" w:cs="Arial"/>
                <w:b/>
                <w:bCs/>
              </w:rPr>
              <w:t xml:space="preserve">, 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Justificaciones y Aclaraciones </w:t>
            </w:r>
            <w:r w:rsidRPr="001B3167">
              <w:rPr>
                <w:rFonts w:ascii="Arial" w:hAnsi="Arial" w:cs="Arial"/>
                <w:b/>
                <w:bCs/>
              </w:rPr>
              <w:t>de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 la Entidad Fiscalizada</w:t>
            </w:r>
            <w:r w:rsidR="00D758CB">
              <w:rPr>
                <w:rFonts w:ascii="Arial" w:hAnsi="Arial" w:cs="Arial"/>
                <w:b/>
                <w:bCs/>
              </w:rPr>
              <w:t>,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 w:rsidR="00D758CB">
              <w:rPr>
                <w:rFonts w:ascii="Arial" w:hAnsi="Arial" w:cs="Arial"/>
                <w:b/>
                <w:bCs/>
              </w:rPr>
              <w:t xml:space="preserve">y Recomendaciones </w:t>
            </w:r>
            <w:r w:rsidR="008909BC" w:rsidRPr="001B3167">
              <w:rPr>
                <w:rFonts w:ascii="Arial" w:hAnsi="Arial" w:cs="Arial"/>
                <w:b/>
                <w:bCs/>
              </w:rPr>
              <w:t>E</w:t>
            </w:r>
            <w:r w:rsidRPr="001B3167">
              <w:rPr>
                <w:rFonts w:ascii="Arial" w:hAnsi="Arial" w:cs="Arial"/>
                <w:b/>
                <w:bCs/>
              </w:rPr>
              <w:t>mitid</w:t>
            </w:r>
            <w:r w:rsidR="003F1CB6" w:rsidRPr="001B3167">
              <w:rPr>
                <w:rFonts w:ascii="Arial" w:hAnsi="Arial" w:cs="Arial"/>
                <w:b/>
                <w:bCs/>
              </w:rPr>
              <w:t>as</w:t>
            </w:r>
          </w:p>
        </w:tc>
        <w:tc>
          <w:tcPr>
            <w:tcW w:w="561" w:type="pct"/>
            <w:shd w:val="clear" w:color="auto" w:fill="auto"/>
          </w:tcPr>
          <w:p w14:paraId="73D9D610" w14:textId="1C5EC2A5" w:rsidR="003F1CB6" w:rsidRPr="00403D69" w:rsidRDefault="003F1CB6" w:rsidP="00DD1E0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6518D9">
              <w:rPr>
                <w:rFonts w:ascii="Arial" w:hAnsi="Arial" w:cs="Arial"/>
                <w:b/>
              </w:rPr>
              <w:t>6</w:t>
            </w:r>
          </w:p>
        </w:tc>
      </w:tr>
    </w:tbl>
    <w:p w14:paraId="004F1D33" w14:textId="52235168" w:rsidR="003E2273" w:rsidRDefault="003E2273">
      <w:pPr>
        <w:rPr>
          <w:rFonts w:ascii="Arial" w:hAnsi="Arial" w:cs="Arial"/>
          <w:b/>
          <w:bCs/>
        </w:rPr>
      </w:pPr>
    </w:p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1447E5" w:rsidRPr="00403D69" w14:paraId="6C6FD0F8" w14:textId="77777777" w:rsidTr="00612C0C">
        <w:trPr>
          <w:trHeight w:val="469"/>
        </w:trPr>
        <w:tc>
          <w:tcPr>
            <w:tcW w:w="4439" w:type="pct"/>
            <w:shd w:val="clear" w:color="auto" w:fill="auto"/>
          </w:tcPr>
          <w:p w14:paraId="48FBCB13" w14:textId="19FCBB9D" w:rsidR="001447E5" w:rsidRDefault="001447E5" w:rsidP="00F52089">
            <w:r>
              <w:rPr>
                <w:rFonts w:ascii="Arial" w:hAnsi="Arial" w:cs="Arial"/>
                <w:b/>
                <w:bCs/>
              </w:rPr>
              <w:t>I</w:t>
            </w:r>
            <w:r w:rsidR="00F5208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52089">
              <w:rPr>
                <w:rFonts w:ascii="Arial" w:hAnsi="Arial" w:cs="Arial"/>
                <w:b/>
                <w:bCs/>
              </w:rPr>
              <w:t>DEL INFORME INDIVIDUAL DE</w:t>
            </w:r>
            <w:r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6E7077C9" w14:textId="5DC9DB42" w:rsidR="001447E5" w:rsidRDefault="00FD0676" w:rsidP="00612C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  <w:p w14:paraId="7EAA75A2" w14:textId="58451CD8" w:rsidR="00C141E0" w:rsidRPr="00BF5F84" w:rsidRDefault="00C141E0" w:rsidP="00612C0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187A23" w14:textId="251C09FF" w:rsidR="00F52089" w:rsidRDefault="00F52089">
      <w:pPr>
        <w:rPr>
          <w:rFonts w:ascii="Arial" w:hAnsi="Arial" w:cs="Arial"/>
          <w:b/>
          <w:bCs/>
        </w:rPr>
      </w:pPr>
    </w:p>
    <w:p w14:paraId="3FB840F2" w14:textId="77777777" w:rsidR="00F52089" w:rsidRDefault="00F520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E3B5440" w14:textId="77777777" w:rsidR="003E2273" w:rsidRDefault="003E2273">
      <w:pPr>
        <w:rPr>
          <w:rFonts w:ascii="Arial" w:hAnsi="Arial" w:cs="Arial"/>
          <w:b/>
          <w:bCs/>
        </w:rPr>
      </w:pPr>
    </w:p>
    <w:p w14:paraId="5FCBB84B" w14:textId="3836B6D3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0C190818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F52089">
        <w:rPr>
          <w:rFonts w:ascii="Arial" w:hAnsi="Arial" w:cs="Arial"/>
        </w:rPr>
        <w:t>Gobierno del Estado</w:t>
      </w:r>
      <w:r w:rsidR="00F52089" w:rsidRPr="00E56219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70BC1A86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presente informe a esta H. </w:t>
      </w:r>
      <w:r w:rsidR="00F52089">
        <w:rPr>
          <w:rFonts w:ascii="Arial" w:hAnsi="Arial" w:cs="Arial"/>
        </w:rPr>
        <w:t>XVI</w:t>
      </w:r>
      <w:r w:rsidR="000C795B" w:rsidRPr="007D48A8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4E30A175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del</w:t>
      </w:r>
      <w:r w:rsidR="001E265B" w:rsidRPr="002013D4">
        <w:rPr>
          <w:rFonts w:ascii="Arial" w:hAnsi="Arial" w:cs="Arial"/>
          <w:bCs/>
        </w:rPr>
        <w:t xml:space="preserve"> </w:t>
      </w:r>
      <w:r w:rsidR="00F52089">
        <w:rPr>
          <w:rFonts w:ascii="Arial" w:hAnsi="Arial" w:cs="Arial"/>
          <w:b/>
        </w:rPr>
        <w:t>Fideicomiso Fondo d</w:t>
      </w:r>
      <w:r w:rsidR="00F52089" w:rsidRPr="00195AC1">
        <w:rPr>
          <w:rFonts w:ascii="Arial" w:hAnsi="Arial" w:cs="Arial"/>
          <w:b/>
        </w:rPr>
        <w:t xml:space="preserve">e Apoyo </w:t>
      </w:r>
      <w:r w:rsidR="00F52089">
        <w:rPr>
          <w:rFonts w:ascii="Arial" w:hAnsi="Arial" w:cs="Arial"/>
          <w:b/>
        </w:rPr>
        <w:t>al Programa Especial de Financiamiento a la Vivienda para el Magisterio del Estado d</w:t>
      </w:r>
      <w:r w:rsidR="00F52089" w:rsidRPr="00195AC1">
        <w:rPr>
          <w:rFonts w:ascii="Arial" w:hAnsi="Arial" w:cs="Arial"/>
          <w:b/>
        </w:rPr>
        <w:t>e Quintana Roo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50D0ADEA" w:rsidR="001075DF" w:rsidRPr="009879F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F52089">
        <w:rPr>
          <w:rFonts w:ascii="Arial" w:hAnsi="Arial" w:cs="Arial"/>
          <w:bCs/>
        </w:rPr>
        <w:t>el</w:t>
      </w:r>
      <w:r w:rsidR="00330984" w:rsidRPr="000E7791">
        <w:rPr>
          <w:rFonts w:ascii="Arial" w:hAnsi="Arial" w:cs="Arial"/>
          <w:b/>
          <w:bCs/>
        </w:rPr>
        <w:t xml:space="preserve"> </w:t>
      </w:r>
      <w:r w:rsidR="00F52089">
        <w:rPr>
          <w:rFonts w:ascii="Arial" w:hAnsi="Arial" w:cs="Arial"/>
          <w:b/>
        </w:rPr>
        <w:t>Fideicomiso Fondo d</w:t>
      </w:r>
      <w:r w:rsidR="00F52089" w:rsidRPr="00195AC1">
        <w:rPr>
          <w:rFonts w:ascii="Arial" w:hAnsi="Arial" w:cs="Arial"/>
          <w:b/>
        </w:rPr>
        <w:t xml:space="preserve">e Apoyo </w:t>
      </w:r>
      <w:r w:rsidR="00F52089">
        <w:rPr>
          <w:rFonts w:ascii="Arial" w:hAnsi="Arial" w:cs="Arial"/>
          <w:b/>
        </w:rPr>
        <w:t>al Programa Especial de Financiamiento a la Vivienda para el Magisterio del Estado d</w:t>
      </w:r>
      <w:r w:rsidR="00F52089" w:rsidRPr="00195AC1">
        <w:rPr>
          <w:rFonts w:ascii="Arial" w:hAnsi="Arial" w:cs="Arial"/>
          <w:b/>
        </w:rPr>
        <w:t>e Quintana Roo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F52089">
        <w:rPr>
          <w:rFonts w:ascii="Arial" w:hAnsi="Arial" w:cs="Arial"/>
          <w:bCs/>
        </w:rPr>
        <w:t>2019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CF3175">
        <w:rPr>
          <w:rFonts w:ascii="Arial" w:hAnsi="Arial" w:cs="Arial"/>
          <w:bCs/>
        </w:rPr>
        <w:t>ingresos obtenidos y los gastos efectuados</w:t>
      </w:r>
      <w:r w:rsidR="006F06EE" w:rsidRPr="009879F6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578C3BAF" w14:textId="77777777" w:rsidR="003300B5" w:rsidRPr="009879F6" w:rsidRDefault="003300B5" w:rsidP="00B93F1F">
      <w:pPr>
        <w:spacing w:line="360" w:lineRule="auto"/>
        <w:ind w:right="190"/>
        <w:jc w:val="both"/>
        <w:rPr>
          <w:rFonts w:ascii="Arial" w:hAnsi="Arial" w:cs="Arial"/>
          <w:shd w:val="clear" w:color="auto" w:fill="7ED4F2"/>
        </w:rPr>
      </w:pPr>
    </w:p>
    <w:p w14:paraId="3B5FC50C" w14:textId="75020B48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lastRenderedPageBreak/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0" w:name="_Hlk11404101"/>
      <w:r w:rsidR="0031062A" w:rsidRPr="002B3A76">
        <w:rPr>
          <w:rFonts w:ascii="Arial" w:hAnsi="Arial" w:cs="Arial"/>
          <w:bCs/>
        </w:rPr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1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1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 </w:t>
      </w:r>
      <w:bookmarkEnd w:id="0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del</w:t>
      </w:r>
      <w:r w:rsidR="00F52089">
        <w:rPr>
          <w:rFonts w:ascii="Arial" w:hAnsi="Arial" w:cs="Arial"/>
          <w:bCs/>
        </w:rPr>
        <w:t xml:space="preserve"> </w:t>
      </w:r>
      <w:r w:rsidR="00F52089">
        <w:rPr>
          <w:rFonts w:ascii="Arial" w:hAnsi="Arial" w:cs="Arial"/>
          <w:b/>
        </w:rPr>
        <w:t>Fideicomiso Fondo d</w:t>
      </w:r>
      <w:r w:rsidR="00F52089" w:rsidRPr="00195AC1">
        <w:rPr>
          <w:rFonts w:ascii="Arial" w:hAnsi="Arial" w:cs="Arial"/>
          <w:b/>
        </w:rPr>
        <w:t xml:space="preserve">e Apoyo </w:t>
      </w:r>
      <w:r w:rsidR="00F52089">
        <w:rPr>
          <w:rFonts w:ascii="Arial" w:hAnsi="Arial" w:cs="Arial"/>
          <w:b/>
        </w:rPr>
        <w:t>al Programa Especial de Financiamiento a la Vivienda para el Magisterio del Estado d</w:t>
      </w:r>
      <w:r w:rsidR="00F52089" w:rsidRPr="00195AC1">
        <w:rPr>
          <w:rFonts w:ascii="Arial" w:hAnsi="Arial" w:cs="Arial"/>
          <w:b/>
        </w:rPr>
        <w:t>e Quintana Roo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5C4941D9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la Cuenta Pública del </w:t>
      </w:r>
      <w:r w:rsidR="00F52089">
        <w:rPr>
          <w:rFonts w:ascii="Arial" w:hAnsi="Arial" w:cs="Arial"/>
          <w:b/>
        </w:rPr>
        <w:t>Fideicomiso Fondo d</w:t>
      </w:r>
      <w:r w:rsidR="00F52089" w:rsidRPr="00195AC1">
        <w:rPr>
          <w:rFonts w:ascii="Arial" w:hAnsi="Arial" w:cs="Arial"/>
          <w:b/>
        </w:rPr>
        <w:t xml:space="preserve">e Apoyo </w:t>
      </w:r>
      <w:r w:rsidR="00F52089">
        <w:rPr>
          <w:rFonts w:ascii="Arial" w:hAnsi="Arial" w:cs="Arial"/>
          <w:b/>
        </w:rPr>
        <w:t>al Programa Especial de Financiamiento a la Vivienda para el Magisterio del Estado d</w:t>
      </w:r>
      <w:r w:rsidR="00F52089" w:rsidRPr="00195AC1">
        <w:rPr>
          <w:rFonts w:ascii="Arial" w:hAnsi="Arial" w:cs="Arial"/>
          <w:b/>
        </w:rPr>
        <w:t>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CF3175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CF3175">
        <w:rPr>
          <w:rFonts w:ascii="Arial" w:hAnsi="Arial" w:cs="Arial"/>
        </w:rPr>
        <w:t>recaudación</w:t>
      </w:r>
      <w:r w:rsidR="00CF3175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CF3175">
        <w:rPr>
          <w:rFonts w:ascii="Arial" w:hAnsi="Arial" w:cs="Arial"/>
        </w:rPr>
        <w:t xml:space="preserve">y el ejercicio del gasto público </w:t>
      </w:r>
      <w:r w:rsidR="00CF3175" w:rsidRPr="00E56219">
        <w:rPr>
          <w:rFonts w:ascii="Arial" w:hAnsi="Arial" w:cs="Arial"/>
        </w:rPr>
        <w:t>de</w:t>
      </w:r>
      <w:bookmarkStart w:id="2" w:name="_Hlk14174045"/>
      <w:r w:rsidR="00CF3175" w:rsidRPr="00E56219">
        <w:rPr>
          <w:rFonts w:ascii="Arial" w:hAnsi="Arial" w:cs="Arial"/>
        </w:rPr>
        <w:t xml:space="preserve"> recursos</w:t>
      </w:r>
      <w:bookmarkEnd w:id="2"/>
      <w:r w:rsidR="00CF3175" w:rsidRPr="00E56219">
        <w:rPr>
          <w:rFonts w:ascii="Arial" w:hAnsi="Arial" w:cs="Arial"/>
        </w:rPr>
        <w:t xml:space="preserve"> </w:t>
      </w:r>
      <w:r w:rsidR="00CF3175" w:rsidRPr="00C33440">
        <w:rPr>
          <w:rFonts w:ascii="Arial" w:hAnsi="Arial" w:cs="Arial"/>
        </w:rPr>
        <w:t xml:space="preserve">estatales, federales, </w:t>
      </w:r>
      <w:r w:rsidR="00CF3175">
        <w:rPr>
          <w:rFonts w:ascii="Arial" w:hAnsi="Arial" w:cs="Arial"/>
        </w:rPr>
        <w:t>propios y</w:t>
      </w:r>
      <w:r w:rsidR="00CF3175" w:rsidRPr="00C33440">
        <w:rPr>
          <w:rFonts w:ascii="Arial" w:hAnsi="Arial" w:cs="Arial"/>
        </w:rPr>
        <w:t xml:space="preserve"> derivados de convenios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Pr="009879F6">
        <w:rPr>
          <w:rFonts w:ascii="Arial" w:hAnsi="Arial" w:cs="Arial"/>
        </w:rPr>
        <w:t>en</w:t>
      </w:r>
      <w:r w:rsidR="00CF3175">
        <w:rPr>
          <w:rFonts w:ascii="Arial" w:hAnsi="Arial" w:cs="Arial"/>
        </w:rPr>
        <w:t xml:space="preserve"> fecha</w:t>
      </w:r>
      <w:r w:rsidRPr="009879F6">
        <w:rPr>
          <w:rFonts w:ascii="Arial" w:hAnsi="Arial" w:cs="Arial"/>
        </w:rPr>
        <w:t xml:space="preserve"> </w:t>
      </w:r>
      <w:r w:rsidR="00CF3175">
        <w:rPr>
          <w:rFonts w:ascii="Arial" w:hAnsi="Arial" w:cs="Arial"/>
        </w:rPr>
        <w:t>1</w:t>
      </w:r>
      <w:r w:rsidR="00CF3175" w:rsidRPr="00C2300B">
        <w:rPr>
          <w:rFonts w:ascii="Arial" w:hAnsi="Arial" w:cs="Arial"/>
        </w:rPr>
        <w:t>1 de junio de 2020, con oficio No. SEQ/DS/SSAF/0745/2020</w:t>
      </w:r>
      <w:r w:rsidR="00452078" w:rsidRPr="009879F6">
        <w:rPr>
          <w:rFonts w:ascii="Arial" w:hAnsi="Arial" w:cs="Arial"/>
        </w:rPr>
        <w:t>.</w:t>
      </w:r>
    </w:p>
    <w:p w14:paraId="28360F93" w14:textId="77777777" w:rsidR="00F258F3" w:rsidRPr="009879F6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6DBEFA77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C27951">
        <w:rPr>
          <w:rFonts w:ascii="Arial" w:hAnsi="Arial" w:cs="Arial"/>
          <w:bCs/>
        </w:rPr>
        <w:t>30</w:t>
      </w:r>
      <w:r w:rsidR="00C27951" w:rsidRPr="00C0516F">
        <w:rPr>
          <w:rFonts w:ascii="Arial" w:hAnsi="Arial" w:cs="Arial"/>
        </w:rPr>
        <w:t xml:space="preserve"> de </w:t>
      </w:r>
      <w:r w:rsidR="00C27951">
        <w:rPr>
          <w:rFonts w:ascii="Arial" w:hAnsi="Arial" w:cs="Arial"/>
        </w:rPr>
        <w:t>junio</w:t>
      </w:r>
      <w:r w:rsidR="00C27951" w:rsidRPr="00C0516F">
        <w:rPr>
          <w:rFonts w:ascii="Arial" w:hAnsi="Arial" w:cs="Arial"/>
        </w:rPr>
        <w:t xml:space="preserve"> de 2020 </w:t>
      </w:r>
      <w:r w:rsidRPr="009879F6">
        <w:rPr>
          <w:rFonts w:ascii="Arial" w:hAnsi="Arial" w:cs="Arial"/>
          <w:bCs/>
        </w:rPr>
        <w:t>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C27951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C27951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6E7C3F62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3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 xml:space="preserve">e </w:t>
      </w:r>
      <w:r w:rsidR="00A277F8" w:rsidRPr="00C27951">
        <w:rPr>
          <w:rFonts w:ascii="Arial" w:hAnsi="Arial" w:cs="Arial"/>
        </w:rPr>
        <w:t>Fiscalización</w:t>
      </w:r>
      <w:r w:rsidR="00A277F8" w:rsidRPr="009879F6">
        <w:rPr>
          <w:rFonts w:ascii="Arial" w:hAnsi="Arial" w:cs="Arial"/>
        </w:rPr>
        <w:t xml:space="preserve"> y Rendición de Cuentas del Estado de Quintana Roo</w:t>
      </w:r>
      <w:bookmarkEnd w:id="3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90465B" w:rsidRPr="00C27951">
        <w:rPr>
          <w:rFonts w:ascii="Arial" w:hAnsi="Arial" w:cs="Arial"/>
        </w:rPr>
        <w:t>el Informe Individual de Auditoría</w:t>
      </w:r>
      <w:r w:rsidR="00F91FF8" w:rsidRPr="00C27951">
        <w:rPr>
          <w:rFonts w:ascii="Arial" w:hAnsi="Arial" w:cs="Arial"/>
        </w:rPr>
        <w:t>,</w:t>
      </w:r>
      <w:r w:rsidR="0090465B" w:rsidRPr="00C27951">
        <w:rPr>
          <w:rFonts w:ascii="Arial" w:hAnsi="Arial" w:cs="Arial"/>
        </w:rPr>
        <w:t xml:space="preserve"> </w:t>
      </w:r>
      <w:r w:rsidR="007E1669" w:rsidRPr="009879F6">
        <w:rPr>
          <w:rFonts w:ascii="Arial" w:hAnsi="Arial" w:cs="Arial"/>
        </w:rPr>
        <w:t>obtenido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 xml:space="preserve">del </w:t>
      </w:r>
      <w:r w:rsidR="00056F0A" w:rsidRPr="00824527">
        <w:rPr>
          <w:rFonts w:ascii="Arial" w:hAnsi="Arial" w:cs="Arial"/>
          <w:b/>
        </w:rPr>
        <w:t>Fideicomiso</w:t>
      </w:r>
      <w:r w:rsidR="00056F0A">
        <w:rPr>
          <w:rFonts w:ascii="Arial" w:hAnsi="Arial" w:cs="Arial"/>
          <w:b/>
        </w:rPr>
        <w:t xml:space="preserve"> Fondo d</w:t>
      </w:r>
      <w:r w:rsidR="00056F0A" w:rsidRPr="00195AC1">
        <w:rPr>
          <w:rFonts w:ascii="Arial" w:hAnsi="Arial" w:cs="Arial"/>
          <w:b/>
        </w:rPr>
        <w:t xml:space="preserve">e Apoyo </w:t>
      </w:r>
      <w:r w:rsidR="00056F0A">
        <w:rPr>
          <w:rFonts w:ascii="Arial" w:hAnsi="Arial" w:cs="Arial"/>
          <w:b/>
        </w:rPr>
        <w:t xml:space="preserve">al Programa </w:t>
      </w:r>
      <w:r w:rsidR="00056F0A">
        <w:rPr>
          <w:rFonts w:ascii="Arial" w:hAnsi="Arial" w:cs="Arial"/>
          <w:b/>
        </w:rPr>
        <w:lastRenderedPageBreak/>
        <w:t>Especial de Financiamiento a la Vivienda para el Magisterio del Estado d</w:t>
      </w:r>
      <w:r w:rsidR="00056F0A" w:rsidRPr="00195AC1">
        <w:rPr>
          <w:rFonts w:ascii="Arial" w:hAnsi="Arial" w:cs="Arial"/>
          <w:b/>
        </w:rPr>
        <w:t>e Quintana Roo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056F0A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49C7ABE7" w14:textId="77777777" w:rsidR="00056F0A" w:rsidRDefault="00056F0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166F6022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C34CE46" w:rsidR="00E3658B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10DA495F" w14:textId="77777777" w:rsidR="00056F0A" w:rsidRPr="00A05588" w:rsidRDefault="00056F0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C690FE5" w14:textId="0D98BD74" w:rsidR="00056F0A" w:rsidRPr="00195AC1" w:rsidRDefault="00056F0A" w:rsidP="00056F0A">
      <w:pPr>
        <w:spacing w:line="360" w:lineRule="auto"/>
        <w:ind w:right="193"/>
        <w:jc w:val="both"/>
        <w:rPr>
          <w:rFonts w:ascii="Arial" w:hAnsi="Arial" w:cs="Arial"/>
          <w:bCs/>
        </w:rPr>
      </w:pPr>
      <w:r w:rsidRPr="00195AC1">
        <w:rPr>
          <w:rFonts w:ascii="Arial" w:hAnsi="Arial" w:cs="Arial"/>
          <w:bCs/>
        </w:rPr>
        <w:t xml:space="preserve">Con fecha 29 de junio de 2000, el Gobierno del Estado Libre y Soberano de Quintana Roo, por conducto de la Secretaría de Hacienda, en su carácter de fideicomitente y la fiduciaria celebraron el contrato de fideicomiso irrevocable de inversión y administración número 160615-6, para la operación del programa denominado: </w:t>
      </w:r>
      <w:r w:rsidRPr="00AB220B">
        <w:rPr>
          <w:rFonts w:ascii="Arial" w:hAnsi="Arial" w:cs="Arial"/>
          <w:b/>
          <w:bCs/>
        </w:rPr>
        <w:t>Fideicomiso Fondo de Apoyo al Programa Especial de Financiamiento a la Vivienda para el Magisterio del Estado de Quintana Roo</w:t>
      </w:r>
      <w:r>
        <w:rPr>
          <w:rFonts w:ascii="Arial" w:hAnsi="Arial" w:cs="Arial"/>
          <w:b/>
          <w:bCs/>
        </w:rPr>
        <w:t>.</w:t>
      </w:r>
      <w:r w:rsidRPr="00AB220B">
        <w:rPr>
          <w:rFonts w:ascii="Arial" w:hAnsi="Arial" w:cs="Arial"/>
          <w:b/>
          <w:bCs/>
        </w:rPr>
        <w:t xml:space="preserve"> </w:t>
      </w:r>
    </w:p>
    <w:p w14:paraId="6593C032" w14:textId="77777777" w:rsidR="00056F0A" w:rsidRPr="00195AC1" w:rsidRDefault="00056F0A" w:rsidP="00056F0A">
      <w:pPr>
        <w:spacing w:line="360" w:lineRule="auto"/>
        <w:ind w:right="193"/>
        <w:jc w:val="both"/>
        <w:rPr>
          <w:rFonts w:ascii="Arial" w:hAnsi="Arial" w:cs="Arial"/>
          <w:bCs/>
        </w:rPr>
      </w:pPr>
      <w:r w:rsidRPr="00195AC1">
        <w:rPr>
          <w:rFonts w:ascii="Arial" w:hAnsi="Arial" w:cs="Arial"/>
          <w:bCs/>
        </w:rPr>
        <w:t xml:space="preserve"> </w:t>
      </w:r>
    </w:p>
    <w:p w14:paraId="70412FAE" w14:textId="77777777" w:rsidR="00056F0A" w:rsidRPr="00195AC1" w:rsidRDefault="00056F0A" w:rsidP="00056F0A">
      <w:pPr>
        <w:spacing w:line="360" w:lineRule="auto"/>
        <w:ind w:right="19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</w:t>
      </w:r>
      <w:r w:rsidRPr="00195AC1">
        <w:rPr>
          <w:rFonts w:ascii="Arial" w:hAnsi="Arial" w:cs="Arial"/>
          <w:bCs/>
        </w:rPr>
        <w:t xml:space="preserve">Fideicomiso tiene por objeto la creación de un fondo de apoyo para el pago del “enganche” y “gastos de escrituración” que deben cubrir los trabajadores del magisterio beneficiados con créditos hipotecarios para vivienda y, en su caso, para el mejoramiento de la misma. </w:t>
      </w:r>
    </w:p>
    <w:p w14:paraId="0FCF072C" w14:textId="77777777" w:rsidR="00056F0A" w:rsidRPr="00195AC1" w:rsidRDefault="00056F0A" w:rsidP="00056F0A">
      <w:pPr>
        <w:spacing w:line="360" w:lineRule="auto"/>
        <w:ind w:right="193"/>
        <w:jc w:val="both"/>
        <w:rPr>
          <w:rFonts w:ascii="Arial" w:hAnsi="Arial" w:cs="Arial"/>
          <w:bCs/>
        </w:rPr>
      </w:pPr>
      <w:r w:rsidRPr="00195AC1">
        <w:rPr>
          <w:rFonts w:ascii="Arial" w:hAnsi="Arial" w:cs="Arial"/>
          <w:bCs/>
        </w:rPr>
        <w:t xml:space="preserve"> </w:t>
      </w:r>
    </w:p>
    <w:p w14:paraId="1452D843" w14:textId="5C716192" w:rsidR="00056F0A" w:rsidRPr="00195AC1" w:rsidRDefault="00056F0A" w:rsidP="00056F0A">
      <w:pPr>
        <w:spacing w:line="360" w:lineRule="auto"/>
        <w:ind w:right="193"/>
        <w:jc w:val="both"/>
        <w:rPr>
          <w:rFonts w:ascii="Arial" w:hAnsi="Arial" w:cs="Arial"/>
          <w:bCs/>
        </w:rPr>
      </w:pPr>
      <w:r w:rsidRPr="00195AC1">
        <w:rPr>
          <w:rFonts w:ascii="Arial" w:hAnsi="Arial" w:cs="Arial"/>
          <w:bCs/>
        </w:rPr>
        <w:t xml:space="preserve">El patrimonio del </w:t>
      </w:r>
      <w:r w:rsidRPr="00AB220B">
        <w:rPr>
          <w:rFonts w:ascii="Arial" w:hAnsi="Arial" w:cs="Arial"/>
          <w:b/>
          <w:bCs/>
        </w:rPr>
        <w:t>Fideicomiso Fondo de Apoyo al Programa Especial de Financiamiento a la Vivienda para el Magisterio del Estado de Quintana Roo</w:t>
      </w:r>
      <w:r w:rsidRPr="00195AC1">
        <w:rPr>
          <w:rFonts w:ascii="Arial" w:hAnsi="Arial" w:cs="Arial"/>
          <w:bCs/>
        </w:rPr>
        <w:t xml:space="preserve">, se integra con: </w:t>
      </w:r>
    </w:p>
    <w:p w14:paraId="493F3B6F" w14:textId="77777777" w:rsidR="00056F0A" w:rsidRPr="00195AC1" w:rsidRDefault="00056F0A" w:rsidP="00056F0A">
      <w:pPr>
        <w:spacing w:line="360" w:lineRule="auto"/>
        <w:ind w:right="193"/>
        <w:jc w:val="both"/>
        <w:rPr>
          <w:rFonts w:ascii="Arial" w:hAnsi="Arial" w:cs="Arial"/>
          <w:bCs/>
        </w:rPr>
      </w:pPr>
      <w:r w:rsidRPr="00195AC1">
        <w:rPr>
          <w:rFonts w:ascii="Arial" w:hAnsi="Arial" w:cs="Arial"/>
          <w:bCs/>
        </w:rPr>
        <w:t xml:space="preserve"> </w:t>
      </w:r>
    </w:p>
    <w:p w14:paraId="19D7FAE7" w14:textId="435C8DB2" w:rsidR="00056F0A" w:rsidRDefault="00056F0A" w:rsidP="00056F0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195AC1">
        <w:rPr>
          <w:rFonts w:ascii="Arial" w:hAnsi="Arial" w:cs="Arial"/>
          <w:bCs/>
        </w:rPr>
        <w:t>La ca</w:t>
      </w:r>
      <w:r w:rsidR="004B79C8">
        <w:rPr>
          <w:rFonts w:ascii="Arial" w:hAnsi="Arial" w:cs="Arial"/>
          <w:bCs/>
        </w:rPr>
        <w:t>ntidad de $20,000,000.00 (Son: veinte millones de p</w:t>
      </w:r>
      <w:r w:rsidRPr="00195AC1">
        <w:rPr>
          <w:rFonts w:ascii="Arial" w:hAnsi="Arial" w:cs="Arial"/>
          <w:bCs/>
        </w:rPr>
        <w:t>esos 00/100 M.N.), aportada por el Gobierno Federal, por conducto de la Secretaría de Educa</w:t>
      </w:r>
      <w:r>
        <w:rPr>
          <w:rFonts w:ascii="Arial" w:hAnsi="Arial" w:cs="Arial"/>
          <w:bCs/>
        </w:rPr>
        <w:t>ción Pública, con el carácter de</w:t>
      </w:r>
      <w:r w:rsidRPr="00195AC1">
        <w:rPr>
          <w:rFonts w:ascii="Arial" w:hAnsi="Arial" w:cs="Arial"/>
          <w:bCs/>
        </w:rPr>
        <w:t xml:space="preserve"> donativo a título gratuito y la aportación </w:t>
      </w:r>
      <w:r w:rsidR="004B79C8">
        <w:rPr>
          <w:rFonts w:ascii="Arial" w:hAnsi="Arial" w:cs="Arial"/>
          <w:bCs/>
        </w:rPr>
        <w:t>inicial de $1,000,000.00 (Son: un millón de p</w:t>
      </w:r>
      <w:r w:rsidRPr="00195AC1">
        <w:rPr>
          <w:rFonts w:ascii="Arial" w:hAnsi="Arial" w:cs="Arial"/>
          <w:bCs/>
        </w:rPr>
        <w:t>esos 00/100 M.N.), realizada por el Gobierno del Estado de Quintana Roo, por conducto de la Secretaría de Hacienda.</w:t>
      </w:r>
    </w:p>
    <w:p w14:paraId="1C2BAF1F" w14:textId="007B5145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lastRenderedPageBreak/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  <w:r w:rsidR="004B1F09">
        <w:rPr>
          <w:rFonts w:ascii="Arial" w:hAnsi="Arial" w:cs="Arial"/>
          <w:b/>
          <w:bCs/>
        </w:rPr>
        <w:t xml:space="preserve"> Y EGRESOS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427EF392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al </w:t>
      </w:r>
      <w:r w:rsidR="00F52089">
        <w:rPr>
          <w:rFonts w:ascii="Arial" w:hAnsi="Arial" w:cs="Arial"/>
          <w:b/>
        </w:rPr>
        <w:t>Fideicomiso Fondo d</w:t>
      </w:r>
      <w:r w:rsidR="00F52089" w:rsidRPr="00195AC1">
        <w:rPr>
          <w:rFonts w:ascii="Arial" w:hAnsi="Arial" w:cs="Arial"/>
          <w:b/>
        </w:rPr>
        <w:t xml:space="preserve">e Apoyo </w:t>
      </w:r>
      <w:r w:rsidR="00F52089">
        <w:rPr>
          <w:rFonts w:ascii="Arial" w:hAnsi="Arial" w:cs="Arial"/>
          <w:b/>
        </w:rPr>
        <w:t>al Programa Especial de Financiamiento a la Vivienda para el Magisterio del Estado d</w:t>
      </w:r>
      <w:r w:rsidR="00F52089" w:rsidRPr="00195AC1">
        <w:rPr>
          <w:rFonts w:ascii="Arial" w:hAnsi="Arial" w:cs="Arial"/>
          <w:b/>
        </w:rPr>
        <w:t>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3CB7DDFB" w:rsidR="00AA50F2" w:rsidRPr="009879F6" w:rsidRDefault="004B1F09" w:rsidP="004B1F09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4B1F09">
              <w:rPr>
                <w:rFonts w:ascii="Arial" w:hAnsi="Arial" w:cs="Arial"/>
                <w:b/>
                <w:bCs/>
              </w:rPr>
              <w:t>19-AEMF-D-GOB-058-121</w:t>
            </w:r>
          </w:p>
        </w:tc>
        <w:tc>
          <w:tcPr>
            <w:tcW w:w="2713" w:type="pct"/>
            <w:shd w:val="clear" w:color="auto" w:fill="auto"/>
          </w:tcPr>
          <w:p w14:paraId="409DA764" w14:textId="4A567552" w:rsidR="00AA50F2" w:rsidRPr="009879F6" w:rsidRDefault="00F81F59" w:rsidP="008E7EB0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4B1F09" w:rsidRPr="004B1F09">
              <w:rPr>
                <w:rFonts w:ascii="Arial" w:hAnsi="Arial" w:cs="Arial"/>
                <w:bCs/>
              </w:rPr>
              <w:t>Auditoría de Cumplimiento Financiero de Ingresos y Otros Beneficios; Gastos y Otras Pérdidas”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5D830829" w14:textId="22AC14DA" w:rsidR="00AA50F2" w:rsidRPr="008E7EB0" w:rsidRDefault="008E7EB0" w:rsidP="00BA7B85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8E7EB0">
        <w:rPr>
          <w:rFonts w:ascii="Arial" w:hAnsi="Arial" w:cs="Arial"/>
        </w:rPr>
        <w:t>Fiscalizar la gestión financiera para comprobar el cumplimiento de lo dispuesto en la Ley de Ingresos y el Presupuesto de Egresos, y demás disposiciones legales aplicables, en cuanto a los ingresos y gastos públicos, incluyendo la revisión del manejo, la custodia y la aplicación de recursos públicos estatales, así como de la demás información financiera, contable, patrimonial, presupuestaria y programática, conforme a las disposiciones aplicables</w:t>
      </w:r>
      <w:r>
        <w:rPr>
          <w:rFonts w:ascii="Arial" w:hAnsi="Arial" w:cs="Arial"/>
        </w:rPr>
        <w:t>.</w:t>
      </w:r>
    </w:p>
    <w:p w14:paraId="06DD078E" w14:textId="77777777" w:rsidR="00AA50F2" w:rsidRPr="008E7EB0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600E1A12" w14:textId="77777777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5DDD4802" w14:textId="77777777" w:rsidR="00256F55" w:rsidRDefault="00256F55" w:rsidP="003F224C">
      <w:pPr>
        <w:spacing w:line="360" w:lineRule="auto"/>
        <w:jc w:val="both"/>
        <w:rPr>
          <w:rFonts w:ascii="Arial" w:hAnsi="Arial" w:cs="Arial"/>
          <w:b/>
        </w:rPr>
      </w:pPr>
    </w:p>
    <w:p w14:paraId="520F6E8F" w14:textId="593110D4" w:rsidR="00256F55" w:rsidRDefault="00256F55" w:rsidP="003F22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Ingresos </w:t>
      </w:r>
      <w:r w:rsidRPr="00B92487">
        <w:rPr>
          <w:rFonts w:ascii="Arial" w:hAnsi="Arial" w:cs="Arial"/>
          <w:b/>
          <w:bCs/>
        </w:rPr>
        <w:t>y Otros Beneficios</w:t>
      </w:r>
    </w:p>
    <w:p w14:paraId="1CEDE656" w14:textId="77777777" w:rsidR="00256F55" w:rsidRDefault="00256F55" w:rsidP="003F224C">
      <w:pPr>
        <w:spacing w:line="360" w:lineRule="auto"/>
        <w:jc w:val="both"/>
        <w:rPr>
          <w:rFonts w:ascii="Arial" w:hAnsi="Arial" w:cs="Arial"/>
          <w:b/>
        </w:rPr>
      </w:pPr>
    </w:p>
    <w:p w14:paraId="4BF3AC1B" w14:textId="1284BBFA" w:rsidR="00A720AA" w:rsidRDefault="00E34202" w:rsidP="003F224C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lastRenderedPageBreak/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AA50F2" w:rsidRPr="009879F6">
        <w:rPr>
          <w:rFonts w:ascii="Arial" w:hAnsi="Arial" w:cs="Arial"/>
        </w:rPr>
        <w:t>$</w:t>
      </w:r>
      <w:r w:rsidR="003F224C" w:rsidRPr="003F224C">
        <w:rPr>
          <w:rFonts w:ascii="Arial" w:hAnsi="Arial" w:cs="Arial"/>
        </w:rPr>
        <w:t>1,895,218.25</w:t>
      </w:r>
      <w:bookmarkStart w:id="4" w:name="_Toc518907881"/>
      <w:bookmarkStart w:id="5" w:name="_Toc520196704"/>
    </w:p>
    <w:p w14:paraId="092C304D" w14:textId="77777777" w:rsidR="00256F55" w:rsidRPr="009879F6" w:rsidRDefault="00256F55" w:rsidP="003F224C">
      <w:pPr>
        <w:spacing w:line="360" w:lineRule="auto"/>
        <w:jc w:val="both"/>
        <w:rPr>
          <w:rFonts w:ascii="Arial" w:hAnsi="Arial" w:cs="Arial"/>
        </w:rPr>
      </w:pPr>
    </w:p>
    <w:p w14:paraId="5E1E76C7" w14:textId="3CBC827F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3F224C" w:rsidRPr="003F224C">
        <w:rPr>
          <w:rFonts w:ascii="Arial" w:hAnsi="Arial" w:cs="Arial"/>
        </w:rPr>
        <w:t>1,895,218.25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4EF12D06" w14:textId="6B1550B5" w:rsidR="00AA50F2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4"/>
      <w:bookmarkEnd w:id="5"/>
      <w:r w:rsidR="003F224C">
        <w:rPr>
          <w:rFonts w:ascii="Arial" w:hAnsi="Arial" w:cs="Arial"/>
        </w:rPr>
        <w:t>$</w:t>
      </w:r>
      <w:r w:rsidR="003F224C" w:rsidRPr="003F224C">
        <w:rPr>
          <w:rFonts w:ascii="Arial" w:hAnsi="Arial" w:cs="Arial"/>
        </w:rPr>
        <w:t>1,522,827.36</w:t>
      </w:r>
    </w:p>
    <w:p w14:paraId="2BC6198E" w14:textId="77777777" w:rsidR="00256F55" w:rsidRPr="009879F6" w:rsidRDefault="00256F55" w:rsidP="00B93F1F">
      <w:pPr>
        <w:spacing w:line="360" w:lineRule="auto"/>
        <w:rPr>
          <w:rFonts w:ascii="Arial" w:hAnsi="Arial" w:cs="Arial"/>
        </w:rPr>
      </w:pPr>
    </w:p>
    <w:p w14:paraId="15590F48" w14:textId="66B28124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6" w:name="_Toc518907882"/>
      <w:bookmarkStart w:id="7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6"/>
      <w:bookmarkEnd w:id="7"/>
      <w:r w:rsidR="003F224C">
        <w:rPr>
          <w:rFonts w:ascii="Arial" w:hAnsi="Arial" w:cs="Arial"/>
        </w:rPr>
        <w:t>80.35</w:t>
      </w:r>
      <w:r w:rsidR="00AA50F2" w:rsidRPr="009879F6">
        <w:rPr>
          <w:rFonts w:ascii="Arial" w:hAnsi="Arial" w:cs="Arial"/>
        </w:rPr>
        <w:t>%</w:t>
      </w:r>
    </w:p>
    <w:p w14:paraId="14ABF74E" w14:textId="3FC38FF4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0AD4E657" w14:textId="6D65C6AF" w:rsidR="00E34202" w:rsidRDefault="003F224C" w:rsidP="00E34202">
      <w:pPr>
        <w:spacing w:line="360" w:lineRule="auto"/>
        <w:jc w:val="both"/>
        <w:rPr>
          <w:rFonts w:ascii="Arial" w:hAnsi="Arial" w:cs="Arial"/>
          <w:iCs/>
        </w:rPr>
      </w:pPr>
      <w:r w:rsidRPr="003F224C">
        <w:rPr>
          <w:rFonts w:ascii="Arial" w:hAnsi="Arial" w:cs="Arial"/>
          <w:iCs/>
        </w:rPr>
        <w:t xml:space="preserve">Durante el ejercicio auditado, el ente </w:t>
      </w:r>
      <w:proofErr w:type="spellStart"/>
      <w:r w:rsidRPr="003F224C">
        <w:rPr>
          <w:rFonts w:ascii="Arial" w:hAnsi="Arial" w:cs="Arial"/>
          <w:iCs/>
        </w:rPr>
        <w:t>fiscalizado</w:t>
      </w:r>
      <w:proofErr w:type="spellEnd"/>
      <w:r w:rsidRPr="003F224C">
        <w:rPr>
          <w:rFonts w:ascii="Arial" w:hAnsi="Arial" w:cs="Arial"/>
          <w:iCs/>
        </w:rPr>
        <w:t xml:space="preserve"> no recibió recursos federales, por lo cual el Universo y la Población Objetivo quedaron integradas únicamente por</w:t>
      </w:r>
      <w:r>
        <w:rPr>
          <w:rFonts w:ascii="Arial" w:hAnsi="Arial" w:cs="Arial"/>
          <w:iCs/>
        </w:rPr>
        <w:t xml:space="preserve"> </w:t>
      </w:r>
      <w:r w:rsidRPr="00243EF2">
        <w:rPr>
          <w:rFonts w:ascii="Arial" w:hAnsi="Arial" w:cs="Arial"/>
        </w:rPr>
        <w:t xml:space="preserve">los rendimientos que generaron </w:t>
      </w:r>
      <w:r w:rsidR="00256F5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cuenta </w:t>
      </w:r>
      <w:r w:rsidR="00256F55">
        <w:rPr>
          <w:rFonts w:ascii="Arial" w:hAnsi="Arial" w:cs="Arial"/>
        </w:rPr>
        <w:t xml:space="preserve">de inversión </w:t>
      </w:r>
      <w:r w:rsidR="004B79C8">
        <w:rPr>
          <w:rFonts w:ascii="Arial" w:hAnsi="Arial" w:cs="Arial"/>
        </w:rPr>
        <w:t xml:space="preserve">integrada por </w:t>
      </w:r>
      <w:r w:rsidR="00256F55" w:rsidRPr="00243EF2">
        <w:rPr>
          <w:rFonts w:ascii="Arial" w:hAnsi="Arial" w:cs="Arial"/>
        </w:rPr>
        <w:t>aportaciones de los recursos tanto federales como estatales</w:t>
      </w:r>
      <w:r w:rsidR="00256F55">
        <w:rPr>
          <w:rFonts w:ascii="Arial" w:hAnsi="Arial" w:cs="Arial"/>
        </w:rPr>
        <w:t xml:space="preserve"> y los intereses obtenidos por los préstamos otorgados</w:t>
      </w:r>
      <w:r>
        <w:rPr>
          <w:rFonts w:ascii="Arial" w:hAnsi="Arial" w:cs="Arial"/>
        </w:rPr>
        <w:t>.</w:t>
      </w:r>
      <w:r w:rsidRPr="003F224C">
        <w:rPr>
          <w:rFonts w:ascii="Arial" w:hAnsi="Arial" w:cs="Arial"/>
          <w:iCs/>
        </w:rPr>
        <w:t xml:space="preserve"> </w:t>
      </w:r>
    </w:p>
    <w:p w14:paraId="17E474E0" w14:textId="77777777" w:rsidR="003F224C" w:rsidRPr="003F224C" w:rsidRDefault="003F224C" w:rsidP="00E34202">
      <w:pPr>
        <w:spacing w:line="360" w:lineRule="auto"/>
        <w:jc w:val="both"/>
        <w:rPr>
          <w:rFonts w:ascii="Arial" w:hAnsi="Arial" w:cs="Arial"/>
        </w:rPr>
      </w:pPr>
    </w:p>
    <w:p w14:paraId="249560D0" w14:textId="252F77D7" w:rsidR="00AA50F2" w:rsidRPr="009879F6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3F224C">
        <w:rPr>
          <w:rFonts w:ascii="Arial" w:hAnsi="Arial" w:cs="Arial"/>
        </w:rPr>
        <w:t>La población objetivo</w:t>
      </w:r>
      <w:r w:rsidR="00C06E38" w:rsidRPr="003F224C">
        <w:rPr>
          <w:rFonts w:ascii="Arial" w:hAnsi="Arial" w:cs="Arial"/>
        </w:rPr>
        <w:t xml:space="preserve"> </w:t>
      </w:r>
      <w:r w:rsidR="00AA50F2" w:rsidRPr="003F224C">
        <w:rPr>
          <w:rFonts w:ascii="Arial" w:hAnsi="Arial" w:cs="Arial"/>
        </w:rPr>
        <w:t xml:space="preserve">se determinó sobre la base de los </w:t>
      </w:r>
      <w:r w:rsidR="00A77623">
        <w:rPr>
          <w:rFonts w:ascii="Arial" w:hAnsi="Arial" w:cs="Arial"/>
        </w:rPr>
        <w:t>i</w:t>
      </w:r>
      <w:r w:rsidR="003F224C" w:rsidRPr="003F224C">
        <w:rPr>
          <w:rFonts w:ascii="Arial" w:hAnsi="Arial" w:cs="Arial"/>
        </w:rPr>
        <w:t xml:space="preserve">ngresos y </w:t>
      </w:r>
      <w:r w:rsidR="00A77623">
        <w:rPr>
          <w:rFonts w:ascii="Arial" w:hAnsi="Arial" w:cs="Arial"/>
        </w:rPr>
        <w:t>o</w:t>
      </w:r>
      <w:r w:rsidR="003F224C" w:rsidRPr="003F224C">
        <w:rPr>
          <w:rFonts w:ascii="Arial" w:hAnsi="Arial" w:cs="Arial"/>
        </w:rPr>
        <w:t>tros beneficios</w:t>
      </w:r>
      <w:r w:rsidR="00AA50F2" w:rsidRPr="009879F6">
        <w:rPr>
          <w:rFonts w:ascii="Arial" w:hAnsi="Arial" w:cs="Arial"/>
        </w:rPr>
        <w:t xml:space="preserve"> que</w:t>
      </w:r>
      <w:r w:rsidRPr="009879F6">
        <w:rPr>
          <w:rFonts w:ascii="Arial" w:hAnsi="Arial" w:cs="Arial"/>
        </w:rPr>
        <w:t xml:space="preserve"> forman parte del </w:t>
      </w:r>
      <w:r w:rsidR="003F224C">
        <w:rPr>
          <w:rFonts w:ascii="Arial" w:hAnsi="Arial" w:cs="Arial"/>
        </w:rPr>
        <w:t>Estado de Actividades</w:t>
      </w:r>
      <w:r w:rsidR="00AA50F2" w:rsidRPr="009879F6">
        <w:rPr>
          <w:rFonts w:ascii="Arial" w:hAnsi="Arial" w:cs="Arial"/>
        </w:rPr>
        <w:t xml:space="preserve"> por el período comprendido del 1º de enero al 31 de diciembre de </w:t>
      </w:r>
      <w:r w:rsidR="003F224C">
        <w:rPr>
          <w:rFonts w:ascii="Arial" w:hAnsi="Arial" w:cs="Arial"/>
        </w:rPr>
        <w:t>2019</w:t>
      </w:r>
      <w:r w:rsidR="004621DF">
        <w:rPr>
          <w:rFonts w:ascii="Arial" w:hAnsi="Arial" w:cs="Arial"/>
        </w:rPr>
        <w:t>.</w:t>
      </w:r>
    </w:p>
    <w:p w14:paraId="11AFD0CD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3FAA81D3" w14:textId="77777777" w:rsidR="00256F55" w:rsidRDefault="00256F55" w:rsidP="00256F5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43EF2">
        <w:rPr>
          <w:rFonts w:ascii="Arial" w:hAnsi="Arial" w:cs="Arial"/>
          <w:b/>
        </w:rPr>
        <w:t>Gastos y Otras Pérdidas</w:t>
      </w:r>
    </w:p>
    <w:p w14:paraId="080C01CF" w14:textId="77777777" w:rsidR="00256F55" w:rsidRDefault="00256F55" w:rsidP="00256F55">
      <w:pPr>
        <w:spacing w:line="360" w:lineRule="auto"/>
        <w:jc w:val="both"/>
        <w:rPr>
          <w:rFonts w:ascii="Arial" w:hAnsi="Arial" w:cs="Arial"/>
          <w:b/>
        </w:rPr>
      </w:pPr>
    </w:p>
    <w:p w14:paraId="4FAE165A" w14:textId="746ACAAA" w:rsidR="00256F55" w:rsidRPr="00FE09FA" w:rsidRDefault="00256F55" w:rsidP="00256F55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="00FE09FA" w:rsidRPr="00FE09FA">
        <w:rPr>
          <w:rFonts w:ascii="Arial" w:hAnsi="Arial" w:cs="Arial"/>
          <w:bCs/>
          <w:color w:val="000000"/>
        </w:rPr>
        <w:t>$308,602.94</w:t>
      </w:r>
    </w:p>
    <w:p w14:paraId="19187679" w14:textId="77777777" w:rsidR="00256F55" w:rsidRPr="009879F6" w:rsidRDefault="00256F55" w:rsidP="00256F55">
      <w:pPr>
        <w:spacing w:line="360" w:lineRule="auto"/>
        <w:jc w:val="both"/>
        <w:rPr>
          <w:rFonts w:ascii="Arial" w:hAnsi="Arial" w:cs="Arial"/>
        </w:rPr>
      </w:pPr>
    </w:p>
    <w:p w14:paraId="649C4CBB" w14:textId="11A90016" w:rsidR="00256F55" w:rsidRPr="00FE09FA" w:rsidRDefault="00256F55" w:rsidP="00256F55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9879F6">
        <w:rPr>
          <w:rFonts w:ascii="Arial" w:hAnsi="Arial" w:cs="Arial"/>
        </w:rPr>
        <w:t>$</w:t>
      </w:r>
      <w:r w:rsidR="00FE09FA" w:rsidRPr="00FE09FA">
        <w:rPr>
          <w:rFonts w:ascii="Arial" w:hAnsi="Arial" w:cs="Arial"/>
          <w:bCs/>
          <w:color w:val="000000"/>
        </w:rPr>
        <w:t>308,602.94</w:t>
      </w:r>
    </w:p>
    <w:p w14:paraId="5B388EE1" w14:textId="77777777" w:rsidR="00256F55" w:rsidRPr="009879F6" w:rsidRDefault="00256F55" w:rsidP="00256F55">
      <w:pPr>
        <w:spacing w:line="360" w:lineRule="auto"/>
        <w:rPr>
          <w:rFonts w:ascii="Arial" w:hAnsi="Arial" w:cs="Arial"/>
        </w:rPr>
      </w:pPr>
    </w:p>
    <w:p w14:paraId="23CE2BA0" w14:textId="053F2F10" w:rsidR="00256F55" w:rsidRPr="00FE09FA" w:rsidRDefault="00256F55" w:rsidP="00256F55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</w:t>
      </w:r>
      <w:r w:rsidR="00FE09FA" w:rsidRPr="00FE09FA">
        <w:rPr>
          <w:rFonts w:ascii="Arial" w:hAnsi="Arial" w:cs="Arial"/>
          <w:bCs/>
          <w:color w:val="000000"/>
        </w:rPr>
        <w:t>$306,583.09</w:t>
      </w:r>
    </w:p>
    <w:p w14:paraId="4D5479A6" w14:textId="77777777" w:rsidR="00256F55" w:rsidRPr="009879F6" w:rsidRDefault="00256F55" w:rsidP="00256F55">
      <w:pPr>
        <w:spacing w:line="360" w:lineRule="auto"/>
        <w:rPr>
          <w:rFonts w:ascii="Arial" w:hAnsi="Arial" w:cs="Arial"/>
        </w:rPr>
      </w:pPr>
    </w:p>
    <w:p w14:paraId="376C6374" w14:textId="07A5AB58" w:rsidR="00256F55" w:rsidRPr="009879F6" w:rsidRDefault="00256F55" w:rsidP="00256F55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r w:rsidR="00FE09FA" w:rsidRPr="00FE09FA">
        <w:rPr>
          <w:rFonts w:ascii="Arial" w:hAnsi="Arial" w:cs="Arial"/>
          <w:bCs/>
          <w:color w:val="000000"/>
        </w:rPr>
        <w:t>99.35%</w:t>
      </w:r>
    </w:p>
    <w:p w14:paraId="0AC78A16" w14:textId="1624FE4D" w:rsidR="00453A38" w:rsidRDefault="00453A38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01AC4E10" w14:textId="77777777" w:rsidR="00FE09FA" w:rsidRDefault="00256F55" w:rsidP="00256F55">
      <w:pPr>
        <w:spacing w:line="360" w:lineRule="auto"/>
        <w:ind w:right="190"/>
        <w:jc w:val="both"/>
        <w:rPr>
          <w:rFonts w:ascii="Arial" w:hAnsi="Arial" w:cs="Arial"/>
        </w:rPr>
      </w:pPr>
      <w:r w:rsidRPr="00156B00">
        <w:rPr>
          <w:rFonts w:ascii="Arial" w:hAnsi="Arial" w:cs="Arial"/>
        </w:rPr>
        <w:lastRenderedPageBreak/>
        <w:t xml:space="preserve">En el total del Universo </w:t>
      </w:r>
      <w:r>
        <w:rPr>
          <w:rFonts w:ascii="Arial" w:hAnsi="Arial" w:cs="Arial"/>
        </w:rPr>
        <w:t>y la Población Objetivo e</w:t>
      </w:r>
      <w:r w:rsidRPr="00156B00">
        <w:rPr>
          <w:rFonts w:ascii="Arial" w:hAnsi="Arial" w:cs="Arial"/>
        </w:rPr>
        <w:t>stá</w:t>
      </w:r>
      <w:r>
        <w:rPr>
          <w:rFonts w:ascii="Arial" w:hAnsi="Arial" w:cs="Arial"/>
        </w:rPr>
        <w:t xml:space="preserve"> considerada</w:t>
      </w:r>
      <w:r w:rsidRPr="00156B00">
        <w:rPr>
          <w:rFonts w:ascii="Arial" w:hAnsi="Arial" w:cs="Arial"/>
        </w:rPr>
        <w:t xml:space="preserve"> la aplicación de los rendimientos que generaron las aportaciones de los recursos tanto federales como estatales durante el ejercicio fiscal auditado</w:t>
      </w:r>
      <w:r>
        <w:rPr>
          <w:rFonts w:ascii="Arial" w:hAnsi="Arial" w:cs="Arial"/>
        </w:rPr>
        <w:t xml:space="preserve"> y los intereses obtenidos por los préstamos otorgados</w:t>
      </w:r>
      <w:r w:rsidR="00FE09FA">
        <w:rPr>
          <w:rFonts w:ascii="Arial" w:hAnsi="Arial" w:cs="Arial"/>
        </w:rPr>
        <w:t>.</w:t>
      </w:r>
    </w:p>
    <w:p w14:paraId="57F8C069" w14:textId="77777777" w:rsidR="00FB03E3" w:rsidRDefault="00FB03E3" w:rsidP="00256F55">
      <w:pPr>
        <w:spacing w:line="360" w:lineRule="auto"/>
        <w:ind w:right="190"/>
        <w:jc w:val="both"/>
        <w:rPr>
          <w:rFonts w:ascii="Arial" w:hAnsi="Arial" w:cs="Arial"/>
        </w:rPr>
      </w:pPr>
    </w:p>
    <w:p w14:paraId="7472679F" w14:textId="12598672" w:rsidR="00256F55" w:rsidRPr="00156B00" w:rsidRDefault="00FE09FA" w:rsidP="00256F55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Población Objetivo se determinó sobre la base de los gastos y otras pérdidas que </w:t>
      </w:r>
      <w:r w:rsidRPr="00156B00">
        <w:rPr>
          <w:rFonts w:ascii="Arial" w:hAnsi="Arial" w:cs="Arial"/>
        </w:rPr>
        <w:t>forman</w:t>
      </w:r>
      <w:r w:rsidR="00256F55" w:rsidRPr="00156B00">
        <w:rPr>
          <w:rFonts w:ascii="Arial" w:hAnsi="Arial" w:cs="Arial"/>
        </w:rPr>
        <w:t xml:space="preserve"> parte del Estado de Actividades por el período comprendido del </w:t>
      </w:r>
      <w:r w:rsidR="00B6518F" w:rsidRPr="00B6518F">
        <w:rPr>
          <w:rFonts w:ascii="Arial" w:hAnsi="Arial" w:cs="Arial"/>
        </w:rPr>
        <w:t>1°</w:t>
      </w:r>
      <w:r w:rsidR="00256F55" w:rsidRPr="00156B00">
        <w:rPr>
          <w:rFonts w:ascii="Arial" w:hAnsi="Arial" w:cs="Arial"/>
        </w:rPr>
        <w:t xml:space="preserve"> de </w:t>
      </w:r>
      <w:r w:rsidR="00256F55">
        <w:rPr>
          <w:rFonts w:ascii="Arial" w:hAnsi="Arial" w:cs="Arial"/>
        </w:rPr>
        <w:t>enero al 31 de diciembre de 2019</w:t>
      </w:r>
      <w:r w:rsidR="004621DF">
        <w:rPr>
          <w:rFonts w:ascii="Arial" w:hAnsi="Arial" w:cs="Arial"/>
        </w:rPr>
        <w:t>.</w:t>
      </w:r>
    </w:p>
    <w:p w14:paraId="27204B38" w14:textId="32200040" w:rsidR="00256F55" w:rsidRDefault="00256F55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225F6A6F" w14:textId="5FA34662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51135288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F63F79" w:rsidRPr="00F63F79">
        <w:rPr>
          <w:rFonts w:ascii="Arial" w:hAnsi="Arial" w:cs="Arial"/>
          <w:bCs/>
        </w:rPr>
        <w:t>ingresos y otros beneficios,  gastos y otras pérdidas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531D1DE2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al </w:t>
      </w:r>
      <w:r w:rsidR="00E5227D">
        <w:rPr>
          <w:rFonts w:ascii="Arial" w:hAnsi="Arial" w:cs="Arial"/>
          <w:b/>
        </w:rPr>
        <w:t>Fideicomiso Fondo d</w:t>
      </w:r>
      <w:r w:rsidR="00E5227D" w:rsidRPr="00195AC1">
        <w:rPr>
          <w:rFonts w:ascii="Arial" w:hAnsi="Arial" w:cs="Arial"/>
          <w:b/>
        </w:rPr>
        <w:t xml:space="preserve">e Apoyo </w:t>
      </w:r>
      <w:r w:rsidR="00E5227D">
        <w:rPr>
          <w:rFonts w:ascii="Arial" w:hAnsi="Arial" w:cs="Arial"/>
          <w:b/>
        </w:rPr>
        <w:t>al Programa Especial de Financiamiento a la Vivienda para el Magisterio del Estado d</w:t>
      </w:r>
      <w:r w:rsidR="00E5227D" w:rsidRPr="00195AC1">
        <w:rPr>
          <w:rFonts w:ascii="Arial" w:hAnsi="Arial" w:cs="Arial"/>
          <w:b/>
        </w:rPr>
        <w:t>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</w:t>
      </w:r>
      <w:r w:rsidRPr="00D80054">
        <w:rPr>
          <w:rFonts w:ascii="Arial" w:hAnsi="Arial" w:cs="Arial"/>
          <w:bCs/>
        </w:rPr>
        <w:lastRenderedPageBreak/>
        <w:t>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2437D9">
        <w:rPr>
          <w:rFonts w:ascii="Arial" w:hAnsi="Arial" w:cs="Arial"/>
          <w:bCs/>
        </w:rPr>
        <w:t xml:space="preserve">histórica </w:t>
      </w:r>
      <w:r w:rsidR="00F52F12" w:rsidRPr="00F63F79">
        <w:rPr>
          <w:rFonts w:ascii="Arial" w:hAnsi="Arial" w:cs="Arial"/>
          <w:bCs/>
        </w:rPr>
        <w:t>que se encuentra en los antecedentes de las auditorías practicadas</w:t>
      </w:r>
      <w:r w:rsidR="00300738" w:rsidRPr="00F63F79">
        <w:rPr>
          <w:rFonts w:ascii="Arial" w:hAnsi="Arial" w:cs="Arial"/>
          <w:bCs/>
        </w:rPr>
        <w:t xml:space="preserve"> </w:t>
      </w:r>
      <w:r w:rsidRPr="00F63F79">
        <w:rPr>
          <w:rFonts w:ascii="Arial" w:hAnsi="Arial" w:cs="Arial"/>
          <w:bCs/>
        </w:rPr>
        <w:t>y del</w:t>
      </w:r>
      <w:r>
        <w:rPr>
          <w:rFonts w:ascii="Arial" w:hAnsi="Arial" w:cs="Arial"/>
          <w:bCs/>
        </w:rPr>
        <w:t xml:space="preserve">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5141C018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</w:t>
      </w:r>
      <w:r w:rsidR="002B285C" w:rsidRPr="002B285C">
        <w:rPr>
          <w:rFonts w:ascii="Arial" w:hAnsi="Arial" w:cs="Arial"/>
          <w:bCs/>
        </w:rPr>
        <w:t>determinándose mediante la competencia técnica y profesional</w:t>
      </w:r>
      <w:r w:rsidRPr="002B285C">
        <w:rPr>
          <w:rFonts w:ascii="Arial" w:hAnsi="Arial" w:cs="Arial"/>
          <w:bCs/>
        </w:rPr>
        <w:t xml:space="preserve">, </w:t>
      </w:r>
      <w:r w:rsidR="00860EFD" w:rsidRPr="002B285C">
        <w:rPr>
          <w:rFonts w:ascii="Arial" w:hAnsi="Arial" w:cs="Arial"/>
          <w:bCs/>
        </w:rPr>
        <w:t>la</w:t>
      </w:r>
      <w:r w:rsidR="00391B50" w:rsidRPr="002B285C">
        <w:rPr>
          <w:rFonts w:ascii="Arial" w:hAnsi="Arial" w:cs="Arial"/>
          <w:bCs/>
        </w:rPr>
        <w:t xml:space="preserve"> </w:t>
      </w:r>
      <w:r w:rsidRPr="002B285C">
        <w:rPr>
          <w:rFonts w:ascii="Arial" w:hAnsi="Arial" w:cs="Arial"/>
          <w:bCs/>
        </w:rPr>
        <w:t>actuación fiscalizadora</w:t>
      </w:r>
      <w:r w:rsidR="002B285C" w:rsidRPr="002B285C">
        <w:rPr>
          <w:rFonts w:ascii="Arial" w:hAnsi="Arial" w:cs="Arial"/>
          <w:bCs/>
        </w:rPr>
        <w:t>,</w:t>
      </w:r>
      <w:r w:rsidRPr="002B285C">
        <w:rPr>
          <w:rFonts w:ascii="Arial" w:hAnsi="Arial" w:cs="Arial"/>
          <w:bCs/>
        </w:rPr>
        <w:t xml:space="preserve"> </w:t>
      </w:r>
      <w:r w:rsidR="00391B50" w:rsidRPr="002B285C">
        <w:rPr>
          <w:rFonts w:ascii="Arial" w:hAnsi="Arial" w:cs="Arial"/>
          <w:bCs/>
        </w:rPr>
        <w:t>bas</w:t>
      </w:r>
      <w:r w:rsidR="002B285C" w:rsidRPr="002B285C">
        <w:rPr>
          <w:rFonts w:ascii="Arial" w:hAnsi="Arial" w:cs="Arial"/>
          <w:bCs/>
        </w:rPr>
        <w:t>ándose</w:t>
      </w:r>
      <w:r w:rsidR="00391B50" w:rsidRPr="002B285C">
        <w:rPr>
          <w:rFonts w:ascii="Arial" w:hAnsi="Arial" w:cs="Arial"/>
          <w:bCs/>
        </w:rPr>
        <w:t xml:space="preserve"> en</w:t>
      </w:r>
      <w:r w:rsidRPr="002B285C">
        <w:rPr>
          <w:rFonts w:ascii="Arial" w:hAnsi="Arial" w:cs="Arial"/>
          <w:bCs/>
        </w:rPr>
        <w:t xml:space="preserve"> diversos elementos y factores que se integraron</w:t>
      </w:r>
      <w:r>
        <w:rPr>
          <w:rFonts w:ascii="Arial" w:hAnsi="Arial" w:cs="Arial"/>
          <w:bCs/>
        </w:rPr>
        <w:t xml:space="preserve">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5C3F9E03" w14:textId="77777777" w:rsidR="00F63F79" w:rsidRPr="008D4630" w:rsidRDefault="00F63F7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77777777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1850A397" w:rsidR="008D4630" w:rsidRPr="008D4630" w:rsidRDefault="00213D8B" w:rsidP="00B93F1F">
      <w:pPr>
        <w:spacing w:line="360" w:lineRule="auto"/>
        <w:jc w:val="both"/>
        <w:rPr>
          <w:rFonts w:ascii="Arial" w:hAnsi="Arial" w:cs="Arial"/>
        </w:rPr>
      </w:pPr>
      <w:r w:rsidRPr="00213D8B">
        <w:rPr>
          <w:rFonts w:ascii="Arial" w:hAnsi="Arial" w:cs="Arial"/>
        </w:rPr>
        <w:t>El</w:t>
      </w:r>
      <w:r>
        <w:rPr>
          <w:rFonts w:ascii="Arial" w:hAnsi="Arial" w:cs="Arial"/>
          <w:b/>
        </w:rPr>
        <w:t xml:space="preserve"> </w:t>
      </w:r>
      <w:r w:rsidR="00E5227D">
        <w:rPr>
          <w:rFonts w:ascii="Arial" w:hAnsi="Arial" w:cs="Arial"/>
          <w:b/>
        </w:rPr>
        <w:t>Fideicomiso Fondo d</w:t>
      </w:r>
      <w:r w:rsidR="00E5227D" w:rsidRPr="00195AC1">
        <w:rPr>
          <w:rFonts w:ascii="Arial" w:hAnsi="Arial" w:cs="Arial"/>
          <w:b/>
        </w:rPr>
        <w:t xml:space="preserve">e Apoyo </w:t>
      </w:r>
      <w:r w:rsidR="00E5227D">
        <w:rPr>
          <w:rFonts w:ascii="Arial" w:hAnsi="Arial" w:cs="Arial"/>
          <w:b/>
        </w:rPr>
        <w:t>al Programa Especial de Financiamiento a la Vivienda para el Magisterio del Estado d</w:t>
      </w:r>
      <w:r w:rsidR="00E5227D" w:rsidRPr="00195AC1">
        <w:rPr>
          <w:rFonts w:ascii="Arial" w:hAnsi="Arial" w:cs="Arial"/>
          <w:b/>
        </w:rPr>
        <w:t>e Quintana Roo</w:t>
      </w:r>
      <w:r>
        <w:rPr>
          <w:rFonts w:ascii="Arial" w:hAnsi="Arial" w:cs="Arial"/>
          <w:b/>
        </w:rPr>
        <w:t xml:space="preserve"> </w:t>
      </w:r>
      <w:r w:rsidRPr="00CC3A70">
        <w:rPr>
          <w:rFonts w:ascii="Arial" w:hAnsi="Arial" w:cs="Arial"/>
        </w:rPr>
        <w:t>no cuenta con estructura orgánica, únicamente tiene un espacio asignado en la Coordinación General de Administración y Finanzas de los Servicios Educativos de Quintana Roo</w:t>
      </w:r>
      <w:r>
        <w:rPr>
          <w:rFonts w:ascii="Arial" w:hAnsi="Arial" w:cs="Arial"/>
        </w:rPr>
        <w:t>.</w:t>
      </w:r>
    </w:p>
    <w:p w14:paraId="0E436379" w14:textId="77777777" w:rsidR="00A26BAE" w:rsidRDefault="00A26BAE" w:rsidP="00CA7E5D">
      <w:pPr>
        <w:spacing w:line="360" w:lineRule="auto"/>
        <w:jc w:val="center"/>
        <w:rPr>
          <w:rFonts w:ascii="Arial" w:hAnsi="Arial" w:cs="Arial"/>
          <w:b/>
        </w:rPr>
      </w:pP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</w:t>
      </w:r>
      <w:r w:rsidRPr="00C47B98">
        <w:rPr>
          <w:rFonts w:ascii="Arial" w:hAnsi="Arial" w:cs="Arial"/>
          <w:bCs/>
        </w:rPr>
        <w:lastRenderedPageBreak/>
        <w:t xml:space="preserve">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27B6B1F4" w:rsidR="00E66F94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26D59983" w14:textId="77777777" w:rsidR="00032486" w:rsidRPr="00C47B98" w:rsidRDefault="00032486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FF3F834" w14:textId="713E0C66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746E9A2A" w14:textId="4A47AF5E" w:rsidR="003C7270" w:rsidRDefault="003C727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1F865C" w14:textId="77777777" w:rsidR="005055A3" w:rsidRDefault="005055A3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849A53F" w14:textId="3AE2E45B" w:rsidR="003C7270" w:rsidRPr="003C7270" w:rsidRDefault="003C7270" w:rsidP="00FC2B31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Ingresos</w:t>
      </w:r>
    </w:p>
    <w:p w14:paraId="122A0339" w14:textId="77777777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60CA1EF7" w14:textId="2240104D" w:rsidR="00E66F94" w:rsidRPr="005F01B2" w:rsidRDefault="00E66F94" w:rsidP="005F01B2">
      <w:pPr>
        <w:shd w:val="clear" w:color="auto" w:fill="FFFFFF" w:themeFill="background1"/>
        <w:spacing w:line="360" w:lineRule="auto"/>
        <w:ind w:right="190"/>
        <w:jc w:val="both"/>
        <w:rPr>
          <w:rFonts w:ascii="Arial" w:hAnsi="Arial" w:cs="Arial"/>
        </w:rPr>
      </w:pPr>
      <w:r w:rsidRPr="005F01B2">
        <w:rPr>
          <w:rFonts w:ascii="Arial" w:hAnsi="Arial" w:cs="Arial"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4512CC1D" w14:textId="77777777" w:rsidR="00A44295" w:rsidRPr="005274CB" w:rsidRDefault="00A44295" w:rsidP="00FC2B31">
      <w:pPr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</w:p>
    <w:p w14:paraId="59A6D4A4" w14:textId="54943036" w:rsidR="00E66F94" w:rsidRDefault="00D7153B" w:rsidP="00FC2B31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66F94" w:rsidRPr="005F01B2">
        <w:rPr>
          <w:rFonts w:ascii="Arial" w:hAnsi="Arial" w:cs="Arial"/>
        </w:rPr>
        <w:t>. Verificar la correcta revelación de estados financieros e informes contables, presupuestarios y programáticos de conformidad con la Ley General de Contabilidad Gubernamental y demás normativa aplicable.</w:t>
      </w:r>
      <w:r w:rsidR="007D3A8B" w:rsidRPr="005F01B2">
        <w:rPr>
          <w:rFonts w:ascii="Arial" w:hAnsi="Arial" w:cs="Arial"/>
        </w:rPr>
        <w:t xml:space="preserve"> </w:t>
      </w:r>
    </w:p>
    <w:p w14:paraId="0A55C3E8" w14:textId="77777777" w:rsidR="003C7270" w:rsidRPr="005F01B2" w:rsidRDefault="003C7270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62AF68A2" w14:textId="12D4D200" w:rsidR="003C7270" w:rsidRPr="00C56C4D" w:rsidRDefault="00D7153B" w:rsidP="003C727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C7270">
        <w:rPr>
          <w:rFonts w:ascii="Arial" w:hAnsi="Arial" w:cs="Arial"/>
        </w:rPr>
        <w:t xml:space="preserve">. </w:t>
      </w:r>
      <w:r w:rsidR="003C7270" w:rsidRPr="00C56C4D">
        <w:rPr>
          <w:rFonts w:ascii="Arial" w:hAnsi="Arial" w:cs="Arial"/>
        </w:rPr>
        <w:t xml:space="preserve">Verificar las firmas autorizadas para el manejo de las cuentas. </w:t>
      </w:r>
    </w:p>
    <w:p w14:paraId="7E4E0C5A" w14:textId="77777777" w:rsidR="003C7270" w:rsidRPr="00C56C4D" w:rsidRDefault="003C7270" w:rsidP="003C7270">
      <w:pPr>
        <w:spacing w:line="360" w:lineRule="auto"/>
        <w:ind w:right="190"/>
        <w:jc w:val="both"/>
        <w:rPr>
          <w:rFonts w:ascii="Arial" w:hAnsi="Arial" w:cs="Arial"/>
        </w:rPr>
      </w:pPr>
    </w:p>
    <w:p w14:paraId="133CE26B" w14:textId="7E135608" w:rsidR="003C7270" w:rsidRDefault="00D7153B" w:rsidP="003C727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C7270">
        <w:rPr>
          <w:rFonts w:ascii="Arial" w:hAnsi="Arial" w:cs="Arial"/>
        </w:rPr>
        <w:t xml:space="preserve">. </w:t>
      </w:r>
      <w:r w:rsidR="003C7270" w:rsidRPr="00C56C4D">
        <w:rPr>
          <w:rFonts w:ascii="Arial" w:hAnsi="Arial" w:cs="Arial"/>
        </w:rPr>
        <w:t xml:space="preserve">Verificar que las cuentas bancarias se encuentren activas y registradas en la contabilidad, validando que los saldos vayan de acuerdo a su naturaleza contable. </w:t>
      </w:r>
    </w:p>
    <w:p w14:paraId="46D86B57" w14:textId="77777777" w:rsidR="004621DF" w:rsidRPr="00C56C4D" w:rsidRDefault="004621DF" w:rsidP="003C7270">
      <w:pPr>
        <w:spacing w:line="360" w:lineRule="auto"/>
        <w:ind w:right="190"/>
        <w:jc w:val="both"/>
        <w:rPr>
          <w:rFonts w:ascii="Arial" w:hAnsi="Arial" w:cs="Arial"/>
        </w:rPr>
      </w:pPr>
    </w:p>
    <w:p w14:paraId="634AEF50" w14:textId="20650C01" w:rsidR="003C7270" w:rsidRPr="00C56C4D" w:rsidRDefault="00D7153B" w:rsidP="003C727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C7270">
        <w:rPr>
          <w:rFonts w:ascii="Arial" w:hAnsi="Arial" w:cs="Arial"/>
        </w:rPr>
        <w:t xml:space="preserve">. </w:t>
      </w:r>
      <w:r w:rsidR="003C7270" w:rsidRPr="00C56C4D">
        <w:rPr>
          <w:rFonts w:ascii="Arial" w:hAnsi="Arial" w:cs="Arial"/>
        </w:rPr>
        <w:t xml:space="preserve">Analizar la razonabilidad de las conciliaciones bancarias. </w:t>
      </w:r>
    </w:p>
    <w:p w14:paraId="4CCBC5A0" w14:textId="77777777" w:rsidR="003C7270" w:rsidRPr="00C56C4D" w:rsidRDefault="003C7270" w:rsidP="003C7270">
      <w:pPr>
        <w:spacing w:line="360" w:lineRule="auto"/>
        <w:ind w:right="190"/>
        <w:jc w:val="both"/>
        <w:rPr>
          <w:rFonts w:ascii="Arial" w:hAnsi="Arial" w:cs="Arial"/>
        </w:rPr>
      </w:pPr>
    </w:p>
    <w:p w14:paraId="406964BD" w14:textId="1A51512B" w:rsidR="003C7270" w:rsidRDefault="00D7153B" w:rsidP="003C727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C7270">
        <w:rPr>
          <w:rFonts w:ascii="Arial" w:hAnsi="Arial" w:cs="Arial"/>
        </w:rPr>
        <w:t xml:space="preserve">. </w:t>
      </w:r>
      <w:r w:rsidR="003C7270" w:rsidRPr="00C56C4D">
        <w:rPr>
          <w:rFonts w:ascii="Arial" w:hAnsi="Arial" w:cs="Arial"/>
        </w:rPr>
        <w:t>Verificar y analizar la documentación que dio lugar a los registros contables por los conceptos de depósitos, transferencias o cargos en cuentas de cheque e inversiones y que éstos se encuentran registrados en contabilidad.</w:t>
      </w:r>
    </w:p>
    <w:p w14:paraId="264A89CB" w14:textId="77777777" w:rsidR="003C7270" w:rsidRDefault="003C7270" w:rsidP="003C7270">
      <w:pPr>
        <w:spacing w:line="360" w:lineRule="auto"/>
        <w:ind w:right="190"/>
        <w:jc w:val="both"/>
        <w:rPr>
          <w:rFonts w:ascii="Arial" w:hAnsi="Arial" w:cs="Arial"/>
        </w:rPr>
      </w:pPr>
    </w:p>
    <w:p w14:paraId="1494F023" w14:textId="3D2A3600" w:rsidR="003C7270" w:rsidRDefault="00D7153B" w:rsidP="003C727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C7270">
        <w:rPr>
          <w:rFonts w:ascii="Arial" w:hAnsi="Arial" w:cs="Arial"/>
        </w:rPr>
        <w:t>.</w:t>
      </w:r>
      <w:r w:rsidR="003C7270" w:rsidRPr="003B66BC">
        <w:rPr>
          <w:rFonts w:ascii="Arial" w:hAnsi="Arial" w:cs="Arial"/>
        </w:rPr>
        <w:t xml:space="preserve"> Identificar el origen del derecho de cobro, analizar su antigüedad y verificar las acciones realizadas para su comprobación, recuperación o depuración en apego a la normatividad establecida.</w:t>
      </w:r>
    </w:p>
    <w:p w14:paraId="30CD3BD1" w14:textId="77777777" w:rsidR="003C7270" w:rsidRDefault="003C7270" w:rsidP="003C7270">
      <w:pPr>
        <w:spacing w:line="360" w:lineRule="auto"/>
        <w:ind w:right="190"/>
        <w:jc w:val="both"/>
        <w:rPr>
          <w:rFonts w:ascii="Arial" w:hAnsi="Arial" w:cs="Arial"/>
        </w:rPr>
      </w:pPr>
    </w:p>
    <w:p w14:paraId="6F3B53E7" w14:textId="53845F06" w:rsidR="003C7270" w:rsidRDefault="00D7153B" w:rsidP="003C727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C7270">
        <w:rPr>
          <w:rFonts w:ascii="Arial" w:hAnsi="Arial" w:cs="Arial"/>
        </w:rPr>
        <w:t xml:space="preserve">. </w:t>
      </w:r>
      <w:r w:rsidR="003C7270" w:rsidRPr="003B66BC">
        <w:rPr>
          <w:rFonts w:ascii="Arial" w:hAnsi="Arial" w:cs="Arial"/>
        </w:rPr>
        <w:t xml:space="preserve">Verificar que las </w:t>
      </w:r>
      <w:r w:rsidR="003C7270">
        <w:rPr>
          <w:rFonts w:ascii="Arial" w:hAnsi="Arial" w:cs="Arial"/>
        </w:rPr>
        <w:t>recuperaciones de los p</w:t>
      </w:r>
      <w:r w:rsidR="003C7270" w:rsidRPr="003B66BC">
        <w:rPr>
          <w:rFonts w:ascii="Arial" w:hAnsi="Arial" w:cs="Arial"/>
        </w:rPr>
        <w:t>réstamos otorgados, sean depositadas oportunamente al Fideicomiso.</w:t>
      </w:r>
    </w:p>
    <w:p w14:paraId="07124240" w14:textId="56A2EF57" w:rsidR="00E414D0" w:rsidRDefault="00E414D0" w:rsidP="003C7270">
      <w:pPr>
        <w:spacing w:line="360" w:lineRule="auto"/>
        <w:ind w:right="190"/>
        <w:jc w:val="both"/>
        <w:rPr>
          <w:rFonts w:ascii="Arial" w:hAnsi="Arial" w:cs="Arial"/>
        </w:rPr>
      </w:pPr>
    </w:p>
    <w:p w14:paraId="51DF3455" w14:textId="567631E4" w:rsidR="00E414D0" w:rsidRPr="00E414D0" w:rsidRDefault="00D7153B" w:rsidP="00E414D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E414D0" w:rsidRPr="00E414D0">
        <w:rPr>
          <w:rFonts w:ascii="Arial" w:hAnsi="Arial" w:cs="Arial"/>
        </w:rPr>
        <w:t>. Verificar que los pasivos correspondieron a obligaciones reales y que fueron amortizados.</w:t>
      </w:r>
    </w:p>
    <w:p w14:paraId="520EA7E6" w14:textId="77777777" w:rsidR="003C7270" w:rsidRPr="00C56C4D" w:rsidRDefault="003C7270" w:rsidP="003C7270">
      <w:pPr>
        <w:spacing w:line="360" w:lineRule="auto"/>
        <w:ind w:right="190"/>
        <w:jc w:val="both"/>
        <w:rPr>
          <w:rFonts w:ascii="Arial" w:hAnsi="Arial" w:cs="Arial"/>
        </w:rPr>
      </w:pPr>
    </w:p>
    <w:p w14:paraId="174BFA73" w14:textId="0C007AA0" w:rsidR="003C7270" w:rsidRPr="00C56C4D" w:rsidRDefault="003C7270" w:rsidP="003C727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7153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Pr="00C56C4D">
        <w:rPr>
          <w:rFonts w:ascii="Arial" w:hAnsi="Arial" w:cs="Arial"/>
        </w:rPr>
        <w:t xml:space="preserve">Verificar que los ingresos por los rendimientos que generaron las cuentas estén registrados con oportunidad y en cumplimiento con la normatividad aplicable. </w:t>
      </w:r>
    </w:p>
    <w:p w14:paraId="5B148CD7" w14:textId="77777777" w:rsidR="00E414D0" w:rsidRPr="005274CB" w:rsidRDefault="00E414D0" w:rsidP="00E414D0">
      <w:pPr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</w:p>
    <w:p w14:paraId="5D001493" w14:textId="77777777" w:rsidR="003C7270" w:rsidRDefault="003C7270" w:rsidP="003C7270">
      <w:pPr>
        <w:tabs>
          <w:tab w:val="left" w:pos="379"/>
        </w:tabs>
        <w:spacing w:line="360" w:lineRule="auto"/>
        <w:ind w:right="11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Egresos</w:t>
      </w:r>
    </w:p>
    <w:p w14:paraId="1FC90D9C" w14:textId="77777777" w:rsidR="003C7270" w:rsidRDefault="003C7270" w:rsidP="003C7270">
      <w:pPr>
        <w:tabs>
          <w:tab w:val="left" w:pos="379"/>
        </w:tabs>
        <w:spacing w:line="360" w:lineRule="auto"/>
        <w:ind w:right="117"/>
        <w:jc w:val="both"/>
        <w:rPr>
          <w:rFonts w:ascii="Arial" w:hAnsi="Arial" w:cs="Arial"/>
          <w:b/>
        </w:rPr>
      </w:pPr>
    </w:p>
    <w:p w14:paraId="0E7CBCBD" w14:textId="7F693040" w:rsidR="003C7270" w:rsidRDefault="003C7270" w:rsidP="003C7270">
      <w:pPr>
        <w:tabs>
          <w:tab w:val="left" w:pos="379"/>
        </w:tabs>
        <w:spacing w:line="360" w:lineRule="auto"/>
        <w:ind w:right="117"/>
        <w:jc w:val="both"/>
        <w:rPr>
          <w:rFonts w:ascii="Arial" w:hAnsi="Arial" w:cs="Arial"/>
        </w:rPr>
      </w:pPr>
      <w:r>
        <w:rPr>
          <w:rFonts w:ascii="Arial" w:hAnsi="Arial" w:cs="Arial"/>
        </w:rPr>
        <w:t>1. Verificar que la lista de beneficiarios a</w:t>
      </w:r>
      <w:r w:rsidRPr="003B66BC">
        <w:rPr>
          <w:rFonts w:ascii="Arial" w:hAnsi="Arial" w:cs="Arial"/>
        </w:rPr>
        <w:t>probados por el Comité del                                                          Fideicomiso Fondo de Apoyo al Programa Especial de Financiamiento a la Vivienda para el Magisterio del Estado de Quintana Roo</w:t>
      </w:r>
      <w:r>
        <w:rPr>
          <w:rFonts w:ascii="Arial" w:hAnsi="Arial" w:cs="Arial"/>
        </w:rPr>
        <w:t>, se haya dado a conocer en tiempo y forma.</w:t>
      </w:r>
      <w:r w:rsidRPr="003B66BC">
        <w:rPr>
          <w:rFonts w:ascii="Arial" w:hAnsi="Arial" w:cs="Arial"/>
        </w:rPr>
        <w:t xml:space="preserve"> </w:t>
      </w:r>
    </w:p>
    <w:p w14:paraId="7561FCCE" w14:textId="77777777" w:rsidR="003C7270" w:rsidRPr="003B66BC" w:rsidRDefault="003C7270" w:rsidP="003C7270">
      <w:pPr>
        <w:tabs>
          <w:tab w:val="left" w:pos="379"/>
        </w:tabs>
        <w:spacing w:line="360" w:lineRule="auto"/>
        <w:ind w:right="117"/>
        <w:jc w:val="both"/>
        <w:rPr>
          <w:rFonts w:ascii="Arial" w:hAnsi="Arial" w:cs="Arial"/>
        </w:rPr>
      </w:pPr>
    </w:p>
    <w:p w14:paraId="66C98A34" w14:textId="77777777" w:rsidR="00FB03E3" w:rsidRDefault="003C7270" w:rsidP="003C7270">
      <w:pPr>
        <w:tabs>
          <w:tab w:val="left" w:pos="379"/>
        </w:tabs>
        <w:spacing w:line="360" w:lineRule="auto"/>
        <w:ind w:right="1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B66BC">
        <w:rPr>
          <w:rFonts w:ascii="Arial" w:hAnsi="Arial" w:cs="Arial"/>
        </w:rPr>
        <w:t>Ve</w:t>
      </w:r>
      <w:r>
        <w:rPr>
          <w:rFonts w:ascii="Arial" w:hAnsi="Arial" w:cs="Arial"/>
        </w:rPr>
        <w:t>rificar los expedientes de los beneficiarios aprobados y v</w:t>
      </w:r>
      <w:r w:rsidRPr="003B66BC">
        <w:rPr>
          <w:rFonts w:ascii="Arial" w:hAnsi="Arial" w:cs="Arial"/>
        </w:rPr>
        <w:t>alidar que cumplan con los requisitos establecidos en el Manual de Procedimientos para el otorgamiento, liquidación y cancelación de créditos del Programa Especial de Financiamiento a la Vivienda para el Magist</w:t>
      </w:r>
      <w:r>
        <w:rPr>
          <w:rFonts w:ascii="Arial" w:hAnsi="Arial" w:cs="Arial"/>
        </w:rPr>
        <w:t>erio del Estado de Quintana Roo</w:t>
      </w:r>
      <w:r w:rsidRPr="003B66BC">
        <w:rPr>
          <w:rFonts w:ascii="Arial" w:hAnsi="Arial" w:cs="Arial"/>
        </w:rPr>
        <w:t xml:space="preserve"> (cláusula novena del manual de lineamientos, anexo</w:t>
      </w:r>
      <w:r>
        <w:rPr>
          <w:rFonts w:ascii="Arial" w:hAnsi="Arial" w:cs="Arial"/>
        </w:rPr>
        <w:t xml:space="preserve"> "a" del contrato FOMA).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626146AC" w14:textId="6ABCC474" w:rsidR="003C7270" w:rsidRDefault="003C7270" w:rsidP="003C7270">
      <w:pPr>
        <w:tabs>
          <w:tab w:val="left" w:pos="379"/>
        </w:tabs>
        <w:spacing w:line="360" w:lineRule="auto"/>
        <w:ind w:right="117"/>
        <w:jc w:val="both"/>
        <w:rPr>
          <w:rFonts w:ascii="Arial" w:hAnsi="Arial" w:cs="Arial"/>
        </w:rPr>
      </w:pPr>
      <w:r>
        <w:rPr>
          <w:rFonts w:ascii="Arial" w:hAnsi="Arial" w:cs="Arial"/>
        </w:rPr>
        <w:t> 3. Verificar que los montos de las transferencias b</w:t>
      </w:r>
      <w:r w:rsidRPr="003B66BC">
        <w:rPr>
          <w:rFonts w:ascii="Arial" w:hAnsi="Arial" w:cs="Arial"/>
        </w:rPr>
        <w:t>an</w:t>
      </w:r>
      <w:r>
        <w:rPr>
          <w:rFonts w:ascii="Arial" w:hAnsi="Arial" w:cs="Arial"/>
        </w:rPr>
        <w:t>carias por concepto de pago de préstamos otorgados, sean</w:t>
      </w:r>
      <w:r w:rsidRPr="003B66BC">
        <w:rPr>
          <w:rFonts w:ascii="Arial" w:hAnsi="Arial" w:cs="Arial"/>
        </w:rPr>
        <w:t xml:space="preserve"> adecuados al pago autorizado.</w:t>
      </w:r>
    </w:p>
    <w:p w14:paraId="2D2E4D47" w14:textId="77777777" w:rsidR="00E414D0" w:rsidRPr="003B66BC" w:rsidRDefault="00E414D0" w:rsidP="003C7270">
      <w:pPr>
        <w:tabs>
          <w:tab w:val="left" w:pos="379"/>
        </w:tabs>
        <w:spacing w:line="360" w:lineRule="auto"/>
        <w:ind w:right="117"/>
        <w:jc w:val="both"/>
        <w:rPr>
          <w:rFonts w:ascii="Arial" w:hAnsi="Arial" w:cs="Arial"/>
        </w:rPr>
      </w:pPr>
    </w:p>
    <w:p w14:paraId="7CE99814" w14:textId="163462C3" w:rsidR="003C7270" w:rsidRPr="00C56C4D" w:rsidRDefault="003C7270" w:rsidP="003C727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56C4D">
        <w:rPr>
          <w:rFonts w:ascii="Arial" w:hAnsi="Arial" w:cs="Arial"/>
        </w:rPr>
        <w:t>Analizar y revisar que los registros contables y la documentación comprobatoria y justificativa de los gastos, se hayan elaborado y que estén conforme a la normatividad existente en materia contable y presupuestal.</w:t>
      </w:r>
    </w:p>
    <w:p w14:paraId="287C3F43" w14:textId="77777777" w:rsidR="003C7270" w:rsidRPr="00C56C4D" w:rsidRDefault="003C7270" w:rsidP="003C7270">
      <w:pPr>
        <w:spacing w:line="360" w:lineRule="auto"/>
        <w:ind w:right="190"/>
        <w:jc w:val="both"/>
        <w:rPr>
          <w:rFonts w:ascii="Arial" w:hAnsi="Arial" w:cs="Arial"/>
        </w:rPr>
      </w:pPr>
    </w:p>
    <w:p w14:paraId="43C53375" w14:textId="77777777" w:rsidR="003C7270" w:rsidRDefault="003C7270" w:rsidP="003C7270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5. </w:t>
      </w:r>
      <w:r w:rsidRPr="00C56C4D">
        <w:rPr>
          <w:rFonts w:ascii="Arial" w:hAnsi="Arial" w:cs="Arial"/>
        </w:rPr>
        <w:t>Revisar que la documentación comprobatoria cumpla con lo dispuesto en el Código Fiscal de la Federación y su Reglamento, respecto a los requisitos fiscales que deban contener los comprobantes de compras, gastos e inversiones</w:t>
      </w:r>
      <w:r>
        <w:rPr>
          <w:rFonts w:ascii="Arial" w:hAnsi="Arial" w:cs="Arial"/>
        </w:rPr>
        <w:t>.</w:t>
      </w:r>
    </w:p>
    <w:p w14:paraId="69247D18" w14:textId="77777777" w:rsidR="003C7270" w:rsidRDefault="003C7270" w:rsidP="003C7270">
      <w:pPr>
        <w:spacing w:line="360" w:lineRule="auto"/>
        <w:ind w:right="190"/>
        <w:jc w:val="both"/>
        <w:rPr>
          <w:rFonts w:ascii="Arial" w:hAnsi="Arial" w:cs="Arial"/>
        </w:rPr>
      </w:pPr>
    </w:p>
    <w:p w14:paraId="4A9CC9E5" w14:textId="3A0804FC" w:rsidR="005F01B2" w:rsidRPr="003C7270" w:rsidRDefault="003C7270" w:rsidP="003C7270">
      <w:pPr>
        <w:spacing w:line="360" w:lineRule="auto"/>
        <w:ind w:right="190"/>
        <w:jc w:val="both"/>
        <w:rPr>
          <w:rFonts w:ascii="Arial" w:hAnsi="Arial" w:cs="Arial"/>
        </w:rPr>
      </w:pPr>
      <w:r w:rsidRPr="003C7270">
        <w:rPr>
          <w:rFonts w:ascii="Arial" w:hAnsi="Arial" w:cs="Arial"/>
        </w:rPr>
        <w:t>6</w:t>
      </w:r>
      <w:r w:rsidR="005F01B2" w:rsidRPr="003C7270">
        <w:rPr>
          <w:rFonts w:ascii="Arial" w:hAnsi="Arial" w:cs="Arial"/>
        </w:rPr>
        <w:t>. Comprobar que el ejercicio del presupuesto</w:t>
      </w:r>
      <w:r w:rsidRPr="003C7270">
        <w:rPr>
          <w:rFonts w:ascii="Arial" w:hAnsi="Arial" w:cs="Arial"/>
        </w:rPr>
        <w:t xml:space="preserve"> de gastos</w:t>
      </w:r>
      <w:r w:rsidR="005F01B2" w:rsidRPr="003C7270">
        <w:rPr>
          <w:rFonts w:ascii="Arial" w:hAnsi="Arial" w:cs="Arial"/>
        </w:rPr>
        <w:t xml:space="preserve"> se ajustó a los montos aprobados; que las modificaciones presupuestales tuvieron sustento financiero y que fueron aprobadas por quien era competente para ello</w:t>
      </w:r>
      <w:r w:rsidRPr="003C7270">
        <w:rPr>
          <w:rFonts w:ascii="Arial" w:hAnsi="Arial" w:cs="Arial"/>
        </w:rPr>
        <w:t>.</w:t>
      </w:r>
    </w:p>
    <w:p w14:paraId="443A1EA8" w14:textId="77777777" w:rsidR="00A44295" w:rsidRPr="005274CB" w:rsidRDefault="00A44295" w:rsidP="00FC2B31">
      <w:pPr>
        <w:spacing w:line="360" w:lineRule="auto"/>
        <w:ind w:right="190"/>
        <w:jc w:val="both"/>
        <w:rPr>
          <w:rFonts w:ascii="Arial" w:hAnsi="Arial" w:cs="Arial"/>
          <w:bCs/>
          <w:i/>
          <w:iCs/>
          <w:shd w:val="clear" w:color="auto" w:fill="F7CAAC" w:themeFill="accent2" w:themeFillTint="66"/>
        </w:rPr>
      </w:pPr>
    </w:p>
    <w:p w14:paraId="729AD3FF" w14:textId="42A2080C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Default="00313CE5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54353311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D16CF7">
        <w:rPr>
          <w:rFonts w:ascii="Arial" w:hAnsi="Arial" w:cs="Arial"/>
          <w:b/>
        </w:rPr>
        <w:t>que I</w:t>
      </w:r>
      <w:r w:rsidR="00783422">
        <w:rPr>
          <w:rFonts w:ascii="Arial" w:hAnsi="Arial" w:cs="Arial"/>
          <w:b/>
        </w:rPr>
        <w:t>ntervinieron en</w:t>
      </w:r>
      <w:r w:rsidR="00E43850" w:rsidRPr="002E2A36">
        <w:rPr>
          <w:rFonts w:ascii="Arial" w:hAnsi="Arial" w:cs="Arial"/>
          <w:b/>
        </w:rPr>
        <w:t xml:space="preserve"> 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762125DB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</w:t>
      </w:r>
      <w:r w:rsidRPr="0035714A">
        <w:rPr>
          <w:rFonts w:ascii="Arial" w:hAnsi="Arial" w:cs="Arial"/>
          <w:bCs/>
        </w:rPr>
        <w:t>zac</w:t>
      </w:r>
      <w:r>
        <w:rPr>
          <w:rFonts w:ascii="Arial" w:hAnsi="Arial" w:cs="Arial"/>
          <w:bCs/>
        </w:rPr>
        <w:t xml:space="preserve">ión, </w:t>
      </w:r>
      <w:r w:rsidR="0035714A" w:rsidRPr="0035714A">
        <w:rPr>
          <w:rFonts w:ascii="Arial" w:hAnsi="Arial" w:cs="Arial"/>
          <w:bCs/>
        </w:rPr>
        <w:t>se encuentra referido en la orden emitida con oficio número</w:t>
      </w:r>
      <w:r w:rsidR="00A17CD8">
        <w:rPr>
          <w:rFonts w:ascii="Arial" w:hAnsi="Arial" w:cs="Arial"/>
          <w:bCs/>
        </w:rPr>
        <w:t xml:space="preserve"> </w:t>
      </w:r>
      <w:r w:rsidR="00A17CD8" w:rsidRPr="00A17CD8">
        <w:rPr>
          <w:rFonts w:ascii="Arial" w:hAnsi="Arial" w:cs="Arial"/>
          <w:bCs/>
        </w:rPr>
        <w:t>ASEQROO/ASE/AEMF/0663/08/2020</w:t>
      </w:r>
      <w:r w:rsidR="0035714A" w:rsidRPr="0035714A">
        <w:rPr>
          <w:rFonts w:ascii="Arial" w:hAnsi="Arial" w:cs="Arial"/>
          <w:bCs/>
        </w:rPr>
        <w:t>, siendo los servidores públicos a cargo de coordinar y supervisar la auditoría, los siguientes:</w:t>
      </w:r>
    </w:p>
    <w:p w14:paraId="487F2BC1" w14:textId="77777777" w:rsidR="0035714A" w:rsidRDefault="0035714A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451"/>
        <w:gridCol w:w="3227"/>
      </w:tblGrid>
      <w:tr w:rsidR="00E414D0" w:rsidRPr="00F115BE" w14:paraId="34ACDBCA" w14:textId="77777777" w:rsidTr="00E414D0">
        <w:trPr>
          <w:tblHeader/>
          <w:jc w:val="center"/>
        </w:trPr>
        <w:tc>
          <w:tcPr>
            <w:tcW w:w="3333" w:type="pct"/>
            <w:shd w:val="clear" w:color="auto" w:fill="D0CECE" w:themeFill="background2" w:themeFillShade="E6"/>
          </w:tcPr>
          <w:p w14:paraId="64A43919" w14:textId="77777777" w:rsidR="00E414D0" w:rsidRPr="00F115BE" w:rsidRDefault="00E414D0" w:rsidP="00A96D4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1667" w:type="pct"/>
            <w:shd w:val="clear" w:color="auto" w:fill="D0CECE" w:themeFill="background2" w:themeFillShade="E6"/>
          </w:tcPr>
          <w:p w14:paraId="0B2F67C6" w14:textId="77777777" w:rsidR="00E414D0" w:rsidRPr="00F115BE" w:rsidRDefault="00E414D0" w:rsidP="00A96D4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E414D0" w:rsidRPr="003F4DBC" w14:paraId="0C8F1EAD" w14:textId="77777777" w:rsidTr="00E414D0">
        <w:trPr>
          <w:jc w:val="center"/>
        </w:trPr>
        <w:tc>
          <w:tcPr>
            <w:tcW w:w="3333" w:type="pct"/>
            <w:shd w:val="clear" w:color="auto" w:fill="auto"/>
          </w:tcPr>
          <w:p w14:paraId="6678AB73" w14:textId="77777777" w:rsidR="00E414D0" w:rsidRPr="003F4DBC" w:rsidRDefault="00E414D0" w:rsidP="00A96D4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Manuel Jesús Brito Rosado</w:t>
            </w:r>
          </w:p>
        </w:tc>
        <w:tc>
          <w:tcPr>
            <w:tcW w:w="1667" w:type="pct"/>
            <w:shd w:val="clear" w:color="auto" w:fill="auto"/>
          </w:tcPr>
          <w:p w14:paraId="3E56372A" w14:textId="77777777" w:rsidR="00E414D0" w:rsidRPr="003F4DBC" w:rsidRDefault="00E414D0" w:rsidP="00A96D4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F4DBC">
              <w:rPr>
                <w:rFonts w:ascii="Arial" w:hAnsi="Arial" w:cs="Arial"/>
                <w:bCs/>
              </w:rPr>
              <w:t>Coordinador</w:t>
            </w:r>
          </w:p>
        </w:tc>
      </w:tr>
      <w:tr w:rsidR="00E414D0" w:rsidRPr="00F115BE" w14:paraId="47FD703C" w14:textId="77777777" w:rsidTr="00E414D0">
        <w:trPr>
          <w:jc w:val="center"/>
        </w:trPr>
        <w:tc>
          <w:tcPr>
            <w:tcW w:w="3333" w:type="pct"/>
            <w:shd w:val="clear" w:color="auto" w:fill="auto"/>
          </w:tcPr>
          <w:p w14:paraId="69989335" w14:textId="77777777" w:rsidR="00E414D0" w:rsidRPr="003F4DBC" w:rsidRDefault="00E414D0" w:rsidP="00A96D4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M.A.T. Ana Isabel May Estrella</w:t>
            </w:r>
          </w:p>
        </w:tc>
        <w:tc>
          <w:tcPr>
            <w:tcW w:w="1667" w:type="pct"/>
            <w:shd w:val="clear" w:color="auto" w:fill="auto"/>
          </w:tcPr>
          <w:p w14:paraId="1D545995" w14:textId="77777777" w:rsidR="00E414D0" w:rsidRPr="00F115BE" w:rsidRDefault="00E414D0" w:rsidP="00A96D4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F4DBC">
              <w:rPr>
                <w:rFonts w:ascii="Arial" w:hAnsi="Arial" w:cs="Arial"/>
                <w:bCs/>
              </w:rPr>
              <w:t>Supervisor</w:t>
            </w:r>
            <w:r>
              <w:rPr>
                <w:rFonts w:ascii="Arial" w:hAnsi="Arial" w:cs="Arial"/>
                <w:bCs/>
              </w:rPr>
              <w:t>a</w:t>
            </w:r>
          </w:p>
        </w:tc>
      </w:tr>
    </w:tbl>
    <w:p w14:paraId="0AC8B2BB" w14:textId="1A5A1E67" w:rsidR="002E1AEF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E4D2020" w14:textId="77777777" w:rsidR="00726874" w:rsidRPr="0035714A" w:rsidRDefault="00726874" w:rsidP="00B93F1F">
      <w:pPr>
        <w:spacing w:line="360" w:lineRule="auto"/>
        <w:ind w:right="190"/>
        <w:jc w:val="both"/>
        <w:rPr>
          <w:rFonts w:ascii="Arial" w:hAnsi="Arial" w:cs="Arial"/>
          <w:b/>
          <w:sz w:val="16"/>
          <w:szCs w:val="16"/>
        </w:rPr>
      </w:pPr>
    </w:p>
    <w:p w14:paraId="507D5E3D" w14:textId="7777777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29B939AE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E414D0" w:rsidRPr="00E414D0">
        <w:rPr>
          <w:rFonts w:ascii="Arial" w:hAnsi="Arial" w:cs="Arial"/>
        </w:rPr>
        <w:t>Presupuesto de Egresos</w:t>
      </w:r>
      <w:r w:rsidR="00750370">
        <w:rPr>
          <w:rFonts w:ascii="Arial" w:hAnsi="Arial" w:cs="Arial"/>
        </w:rPr>
        <w:t xml:space="preserve"> del Gobierno</w:t>
      </w:r>
      <w:r w:rsidR="00E414D0" w:rsidRPr="00E414D0">
        <w:rPr>
          <w:rFonts w:ascii="Arial" w:hAnsi="Arial" w:cs="Arial"/>
        </w:rPr>
        <w:t xml:space="preserve"> del Estado de Quintana Roo</w:t>
      </w:r>
      <w:r w:rsidR="00E414D0" w:rsidRPr="00845B1A">
        <w:rPr>
          <w:rFonts w:ascii="Arial" w:hAnsi="Arial" w:cs="Arial"/>
        </w:rPr>
        <w:t xml:space="preserve"> </w:t>
      </w:r>
      <w:r w:rsidR="006C33F2">
        <w:rPr>
          <w:rFonts w:ascii="Arial" w:hAnsi="Arial" w:cs="Arial"/>
        </w:rPr>
        <w:t xml:space="preserve">para </w:t>
      </w:r>
      <w:r w:rsidR="006C33F2">
        <w:rPr>
          <w:rFonts w:ascii="Arial" w:hAnsi="Arial" w:cs="Arial"/>
        </w:rPr>
        <w:lastRenderedPageBreak/>
        <w:t>el E</w:t>
      </w:r>
      <w:r w:rsidR="00750370">
        <w:rPr>
          <w:rFonts w:ascii="Arial" w:hAnsi="Arial" w:cs="Arial"/>
        </w:rPr>
        <w:t>jercici</w:t>
      </w:r>
      <w:r w:rsidR="006C33F2">
        <w:rPr>
          <w:rFonts w:ascii="Arial" w:hAnsi="Arial" w:cs="Arial"/>
        </w:rPr>
        <w:t>o F</w:t>
      </w:r>
      <w:r w:rsidR="00750370">
        <w:rPr>
          <w:rFonts w:ascii="Arial" w:hAnsi="Arial" w:cs="Arial"/>
        </w:rPr>
        <w:t xml:space="preserve">iscal 2019 </w:t>
      </w:r>
      <w:r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E414D0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77777777" w:rsidR="000F3999" w:rsidRPr="00845B1A" w:rsidRDefault="000F3999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97A517F" w14:textId="427634C2" w:rsidR="00E414D0" w:rsidRDefault="00E414D0" w:rsidP="00E414D0">
      <w:pPr>
        <w:spacing w:line="360" w:lineRule="auto"/>
        <w:ind w:right="190"/>
        <w:jc w:val="both"/>
        <w:rPr>
          <w:rFonts w:ascii="Arial" w:hAnsi="Arial" w:cs="Arial"/>
        </w:rPr>
      </w:pPr>
      <w:r w:rsidRPr="007C1AE6">
        <w:rPr>
          <w:rFonts w:ascii="Arial" w:hAnsi="Arial" w:cs="Arial"/>
        </w:rPr>
        <w:t xml:space="preserve">Se constató el cumplimiento de la Ley General de Contabilidad Gubernamental, </w:t>
      </w:r>
      <w:r w:rsidRPr="00E414D0">
        <w:rPr>
          <w:rFonts w:ascii="Arial" w:hAnsi="Arial" w:cs="Arial"/>
        </w:rPr>
        <w:t>Presupuesto de Egresos</w:t>
      </w:r>
      <w:r w:rsidR="00750370">
        <w:rPr>
          <w:rFonts w:ascii="Arial" w:hAnsi="Arial" w:cs="Arial"/>
        </w:rPr>
        <w:t xml:space="preserve"> del Gobierno</w:t>
      </w:r>
      <w:r w:rsidRPr="00E414D0">
        <w:rPr>
          <w:rFonts w:ascii="Arial" w:hAnsi="Arial" w:cs="Arial"/>
        </w:rPr>
        <w:t xml:space="preserve"> del Estado de Quintana Roo</w:t>
      </w:r>
      <w:r w:rsidR="00750370">
        <w:rPr>
          <w:rFonts w:ascii="Arial" w:hAnsi="Arial" w:cs="Arial"/>
        </w:rPr>
        <w:t xml:space="preserve"> para el Ejercicio Fiscal 2019</w:t>
      </w:r>
      <w:r>
        <w:rPr>
          <w:rFonts w:ascii="Arial" w:hAnsi="Arial" w:cs="Arial"/>
        </w:rPr>
        <w:t>,</w:t>
      </w:r>
      <w:r w:rsidR="00750370">
        <w:rPr>
          <w:rFonts w:ascii="Arial" w:hAnsi="Arial" w:cs="Arial"/>
        </w:rPr>
        <w:t xml:space="preserve"> </w:t>
      </w:r>
      <w:r w:rsidRPr="007C1AE6">
        <w:rPr>
          <w:rFonts w:ascii="Arial" w:hAnsi="Arial" w:cs="Arial"/>
        </w:rPr>
        <w:t xml:space="preserve">así como de lo emitido por el Consejo Nacional de Armonización Contable (CONAC), y demás disposiciones legales y normativas aplicables, excepto por las acciones emitidas descritas en el punto I.3. apartado B. </w:t>
      </w:r>
    </w:p>
    <w:p w14:paraId="4BD2DB41" w14:textId="77777777" w:rsidR="005055A3" w:rsidRDefault="005055A3" w:rsidP="00E4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709275CB" w14:textId="77777777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5A32CCA" w14:textId="54FD188A" w:rsidR="00761FA3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6C33F2">
        <w:rPr>
          <w:rFonts w:ascii="Arial" w:hAnsi="Arial" w:cs="Arial"/>
        </w:rPr>
        <w:t xml:space="preserve"> </w:t>
      </w:r>
      <w:r w:rsidR="00AA45C4" w:rsidRPr="0084191C">
        <w:rPr>
          <w:rFonts w:ascii="Arial" w:hAnsi="Arial" w:cs="Arial"/>
        </w:rPr>
        <w:t>y</w:t>
      </w:r>
      <w:r w:rsidR="00212E90" w:rsidRPr="0084191C">
        <w:rPr>
          <w:rFonts w:ascii="Arial" w:hAnsi="Arial" w:cs="Arial"/>
        </w:rPr>
        <w:t xml:space="preserve"> </w:t>
      </w:r>
      <w:r w:rsidR="006C33F2">
        <w:rPr>
          <w:rFonts w:ascii="Arial" w:hAnsi="Arial" w:cs="Arial"/>
        </w:rPr>
        <w:t xml:space="preserve">61, </w:t>
      </w:r>
      <w:r w:rsidRPr="0084191C">
        <w:rPr>
          <w:rFonts w:ascii="Arial" w:hAnsi="Arial" w:cs="Arial"/>
        </w:rPr>
        <w:t>párrafo primero de la Ley de Fiscalización y Rendición de Cuentas del Estado de Quintana Roo</w:t>
      </w:r>
      <w:r w:rsidR="006C33F2">
        <w:rPr>
          <w:rFonts w:ascii="Arial" w:hAnsi="Arial" w:cs="Arial"/>
        </w:rPr>
        <w:t>;</w:t>
      </w:r>
      <w:r w:rsidR="007127B3" w:rsidRPr="0084191C">
        <w:rPr>
          <w:rFonts w:ascii="Arial" w:hAnsi="Arial" w:cs="Arial"/>
        </w:rPr>
        <w:t xml:space="preserve">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</w:t>
      </w:r>
      <w:r w:rsidR="006C33F2">
        <w:rPr>
          <w:rFonts w:ascii="Arial" w:hAnsi="Arial" w:cs="Arial"/>
        </w:rPr>
        <w:t>,</w:t>
      </w:r>
      <w:r w:rsidR="007127B3" w:rsidRPr="00CC4E23">
        <w:rPr>
          <w:rFonts w:ascii="Arial" w:hAnsi="Arial" w:cs="Arial"/>
        </w:rPr>
        <w:t xml:space="preserve">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6C33F2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durante este proceso de fiscalización </w:t>
      </w:r>
      <w:bookmarkStart w:id="8" w:name="_Hlk11408938"/>
      <w:r w:rsidR="00AC1182" w:rsidRPr="00925461">
        <w:rPr>
          <w:rFonts w:ascii="Arial" w:hAnsi="Arial" w:cs="Arial"/>
        </w:rPr>
        <w:t xml:space="preserve">se presentaron </w:t>
      </w:r>
      <w:bookmarkStart w:id="9" w:name="_Hlk11408885"/>
      <w:r w:rsidR="00A96D4F">
        <w:rPr>
          <w:rFonts w:ascii="Arial" w:hAnsi="Arial" w:cs="Arial"/>
          <w:b/>
        </w:rPr>
        <w:t xml:space="preserve">6 </w:t>
      </w:r>
      <w:r w:rsidR="00AC1182" w:rsidRPr="00845B1A">
        <w:rPr>
          <w:rFonts w:ascii="Arial" w:hAnsi="Arial" w:cs="Arial"/>
        </w:rPr>
        <w:t xml:space="preserve">resultados </w:t>
      </w:r>
      <w:bookmarkStart w:id="10" w:name="_Hlk11360245"/>
      <w:r w:rsidR="00AC1182" w:rsidRPr="00845B1A">
        <w:rPr>
          <w:rFonts w:ascii="Arial" w:hAnsi="Arial" w:cs="Arial"/>
        </w:rPr>
        <w:t xml:space="preserve">finales de auditoría </w:t>
      </w:r>
      <w:bookmarkEnd w:id="10"/>
      <w:r w:rsidR="00AC1182" w:rsidRPr="00845B1A">
        <w:rPr>
          <w:rFonts w:ascii="Arial" w:hAnsi="Arial" w:cs="Arial"/>
        </w:rPr>
        <w:t xml:space="preserve">y se determinaron </w:t>
      </w:r>
      <w:r w:rsidR="00A96D4F">
        <w:rPr>
          <w:rFonts w:ascii="Arial" w:hAnsi="Arial" w:cs="Arial"/>
          <w:b/>
        </w:rPr>
        <w:t>12</w:t>
      </w:r>
      <w:r w:rsidR="00B03571"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observaciones, de </w:t>
      </w:r>
      <w:r w:rsidR="00AC1182" w:rsidRPr="00845B1A">
        <w:rPr>
          <w:rFonts w:ascii="Arial" w:hAnsi="Arial" w:cs="Arial"/>
        </w:rPr>
        <w:t xml:space="preserve">las cuales </w:t>
      </w:r>
      <w:r w:rsidR="00A96D4F">
        <w:rPr>
          <w:rFonts w:ascii="Arial" w:hAnsi="Arial" w:cs="Arial"/>
        </w:rPr>
        <w:t>5</w:t>
      </w:r>
      <w:r w:rsidR="00B03571" w:rsidRPr="00845B1A">
        <w:rPr>
          <w:rFonts w:ascii="Arial" w:hAnsi="Arial" w:cs="Arial"/>
        </w:rPr>
        <w:t xml:space="preserve"> </w:t>
      </w:r>
      <w:r w:rsidR="00AC1182" w:rsidRPr="00845B1A">
        <w:rPr>
          <w:rFonts w:ascii="Arial" w:hAnsi="Arial" w:cs="Arial"/>
        </w:rPr>
        <w:t>fueron</w:t>
      </w:r>
      <w:r w:rsidR="00B03571" w:rsidRPr="00845B1A">
        <w:rPr>
          <w:rFonts w:ascii="Arial" w:hAnsi="Arial" w:cs="Arial"/>
        </w:rPr>
        <w:t xml:space="preserve"> solventadas</w:t>
      </w:r>
      <w:r w:rsidR="00AC1182" w:rsidRPr="00845B1A">
        <w:rPr>
          <w:rFonts w:ascii="Arial" w:hAnsi="Arial" w:cs="Arial"/>
        </w:rPr>
        <w:t xml:space="preserve">, y </w:t>
      </w:r>
      <w:r w:rsidR="00A96D4F">
        <w:rPr>
          <w:rFonts w:ascii="Arial" w:hAnsi="Arial" w:cs="Arial"/>
        </w:rPr>
        <w:t>7</w:t>
      </w:r>
      <w:r w:rsidR="007B02D8" w:rsidRPr="00845B1A">
        <w:rPr>
          <w:rFonts w:ascii="Arial" w:hAnsi="Arial" w:cs="Arial"/>
        </w:rPr>
        <w:t xml:space="preserve"> </w:t>
      </w:r>
      <w:r w:rsidR="00AC1182" w:rsidRPr="006222F6">
        <w:rPr>
          <w:rFonts w:ascii="Arial" w:hAnsi="Arial" w:cs="Arial"/>
        </w:rPr>
        <w:t xml:space="preserve">se encuentran pendientes de solventar; emitiéndose </w:t>
      </w:r>
      <w:r w:rsidR="00A96D4F">
        <w:rPr>
          <w:rFonts w:ascii="Arial" w:hAnsi="Arial" w:cs="Arial"/>
        </w:rPr>
        <w:t>2</w:t>
      </w:r>
      <w:r w:rsidR="00AC1182" w:rsidRPr="00925461">
        <w:rPr>
          <w:rFonts w:ascii="Arial" w:hAnsi="Arial" w:cs="Arial"/>
        </w:rPr>
        <w:t xml:space="preserve"> pliegos de observaciones</w:t>
      </w:r>
      <w:r w:rsidR="002B321E" w:rsidRPr="00925461">
        <w:rPr>
          <w:rFonts w:ascii="Arial" w:hAnsi="Arial" w:cs="Arial"/>
        </w:rPr>
        <w:t xml:space="preserve">, </w:t>
      </w:r>
      <w:r w:rsidR="006B66DE">
        <w:rPr>
          <w:rFonts w:ascii="Arial" w:hAnsi="Arial" w:cs="Arial"/>
        </w:rPr>
        <w:t xml:space="preserve">2 </w:t>
      </w:r>
      <w:r w:rsidR="002B321E" w:rsidRPr="00925461">
        <w:rPr>
          <w:rFonts w:ascii="Arial" w:hAnsi="Arial" w:cs="Arial"/>
        </w:rPr>
        <w:t>promociones de responsabilidad administrativa</w:t>
      </w:r>
      <w:r w:rsidR="00925461" w:rsidRPr="00925461">
        <w:rPr>
          <w:rFonts w:ascii="Arial" w:hAnsi="Arial" w:cs="Arial"/>
        </w:rPr>
        <w:t xml:space="preserve"> sancionatoria</w:t>
      </w:r>
      <w:r w:rsidR="00AB7020" w:rsidRPr="00925461">
        <w:rPr>
          <w:rFonts w:ascii="Arial" w:hAnsi="Arial" w:cs="Arial"/>
        </w:rPr>
        <w:t xml:space="preserve"> </w:t>
      </w:r>
      <w:r w:rsidR="007B02D8" w:rsidRPr="00925461">
        <w:rPr>
          <w:rFonts w:ascii="Arial" w:hAnsi="Arial" w:cs="Arial"/>
        </w:rPr>
        <w:t>y</w:t>
      </w:r>
      <w:r w:rsidR="00AC1182" w:rsidRPr="00925461">
        <w:rPr>
          <w:rFonts w:ascii="Arial" w:hAnsi="Arial" w:cs="Arial"/>
        </w:rPr>
        <w:t xml:space="preserve"> </w:t>
      </w:r>
      <w:r w:rsidR="006B66DE">
        <w:rPr>
          <w:rFonts w:ascii="Arial" w:hAnsi="Arial" w:cs="Arial"/>
        </w:rPr>
        <w:t>3</w:t>
      </w:r>
      <w:r w:rsidR="007B02D8"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>recomendaciones.</w:t>
      </w:r>
    </w:p>
    <w:p w14:paraId="3B7AB8FC" w14:textId="475E47AB" w:rsidR="005274CB" w:rsidRPr="005274CB" w:rsidRDefault="005274CB" w:rsidP="002367AD">
      <w:pPr>
        <w:spacing w:line="360" w:lineRule="auto"/>
        <w:ind w:right="190"/>
        <w:jc w:val="both"/>
        <w:rPr>
          <w:rFonts w:ascii="Arial" w:hAnsi="Arial" w:cs="Arial"/>
          <w:i/>
          <w:iCs/>
        </w:rPr>
      </w:pPr>
    </w:p>
    <w:bookmarkEnd w:id="8"/>
    <w:bookmarkEnd w:id="9"/>
    <w:p w14:paraId="48F04B82" w14:textId="3C591038" w:rsidR="002F7D2D" w:rsidRPr="00C404BF" w:rsidRDefault="002F7D2D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lastRenderedPageBreak/>
        <w:t xml:space="preserve">A. </w:t>
      </w:r>
      <w:bookmarkStart w:id="11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11"/>
    </w:p>
    <w:p w14:paraId="458D97BD" w14:textId="77777777" w:rsidR="00A93AE5" w:rsidRDefault="00A93AE5" w:rsidP="002367AD">
      <w:pPr>
        <w:spacing w:line="360" w:lineRule="auto"/>
        <w:ind w:right="332"/>
        <w:jc w:val="both"/>
        <w:rPr>
          <w:rFonts w:ascii="Arial" w:hAnsi="Arial" w:cs="Arial"/>
        </w:rPr>
      </w:pPr>
    </w:p>
    <w:p w14:paraId="6402FB82" w14:textId="3E90EA7E" w:rsidR="00640CCA" w:rsidRDefault="00640CCA" w:rsidP="002367AD">
      <w:pPr>
        <w:spacing w:line="360" w:lineRule="auto"/>
        <w:ind w:right="332"/>
        <w:jc w:val="both"/>
        <w:rPr>
          <w:rFonts w:ascii="Arial" w:hAnsi="Arial" w:cs="Arial"/>
        </w:rPr>
      </w:pPr>
      <w:bookmarkStart w:id="12" w:name="_Hlk11361172"/>
      <w:r>
        <w:rPr>
          <w:rFonts w:ascii="Arial" w:hAnsi="Arial" w:cs="Arial"/>
        </w:rPr>
        <w:t xml:space="preserve">Derivado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p w14:paraId="70E29B22" w14:textId="77777777" w:rsidR="006C33F2" w:rsidRDefault="006C33F2" w:rsidP="002367AD">
      <w:pPr>
        <w:spacing w:line="360" w:lineRule="auto"/>
        <w:ind w:right="332"/>
        <w:jc w:val="both"/>
        <w:rPr>
          <w:rFonts w:ascii="Arial" w:hAnsi="Arial" w:cs="Arial"/>
        </w:rPr>
      </w:pPr>
    </w:p>
    <w:bookmarkEnd w:id="12"/>
    <w:p w14:paraId="526DE2A7" w14:textId="66FE9880" w:rsidR="006B66DE" w:rsidRDefault="00DA26DA" w:rsidP="00761FA3">
      <w:pPr>
        <w:spacing w:line="360" w:lineRule="auto"/>
        <w:jc w:val="both"/>
        <w:rPr>
          <w:rFonts w:ascii="Arial" w:hAnsi="Arial" w:cs="Arial"/>
          <w:b/>
        </w:rPr>
      </w:pPr>
      <w:r w:rsidRPr="00DA26DA">
        <w:rPr>
          <w:rFonts w:ascii="Arial" w:hAnsi="Arial" w:cs="Arial"/>
          <w:b/>
        </w:rPr>
        <w:t>Ingresos</w:t>
      </w:r>
    </w:p>
    <w:p w14:paraId="502D51B9" w14:textId="77777777" w:rsidR="006C33F2" w:rsidRPr="00DA26DA" w:rsidRDefault="006C33F2" w:rsidP="00761FA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97"/>
        <w:gridCol w:w="2948"/>
        <w:gridCol w:w="3130"/>
        <w:gridCol w:w="1603"/>
      </w:tblGrid>
      <w:tr w:rsidR="00A96D4F" w:rsidRPr="00087F8B" w14:paraId="1C8B50FC" w14:textId="77777777" w:rsidTr="00AD5CB6">
        <w:trPr>
          <w:tblHeader/>
        </w:trPr>
        <w:tc>
          <w:tcPr>
            <w:tcW w:w="1032" w:type="pct"/>
            <w:shd w:val="clear" w:color="auto" w:fill="D0CECE" w:themeFill="background2" w:themeFillShade="E6"/>
            <w:vAlign w:val="center"/>
          </w:tcPr>
          <w:p w14:paraId="7F987EEC" w14:textId="77777777" w:rsidR="00A96D4F" w:rsidRPr="00113A09" w:rsidRDefault="00A96D4F" w:rsidP="00A96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A0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23" w:type="pct"/>
            <w:shd w:val="clear" w:color="auto" w:fill="D0CECE" w:themeFill="background2" w:themeFillShade="E6"/>
            <w:vAlign w:val="center"/>
          </w:tcPr>
          <w:p w14:paraId="184A2942" w14:textId="77777777" w:rsidR="00A96D4F" w:rsidRPr="00113A09" w:rsidRDefault="00A96D4F" w:rsidP="00A96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A0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617" w:type="pct"/>
            <w:shd w:val="clear" w:color="auto" w:fill="D0CECE" w:themeFill="background2" w:themeFillShade="E6"/>
            <w:vAlign w:val="center"/>
          </w:tcPr>
          <w:p w14:paraId="701D96D3" w14:textId="77777777" w:rsidR="00A96D4F" w:rsidRPr="00113A09" w:rsidRDefault="00A96D4F" w:rsidP="00A96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A0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828" w:type="pct"/>
            <w:shd w:val="clear" w:color="auto" w:fill="D0CECE" w:themeFill="background2" w:themeFillShade="E6"/>
            <w:vAlign w:val="center"/>
          </w:tcPr>
          <w:p w14:paraId="3A30124A" w14:textId="77777777" w:rsidR="00A96D4F" w:rsidRPr="00113A09" w:rsidRDefault="00A96D4F" w:rsidP="00A96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A0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613A819D" w14:textId="77777777" w:rsidR="00A96D4F" w:rsidRPr="00113A09" w:rsidRDefault="00A96D4F" w:rsidP="00A96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13A09">
              <w:rPr>
                <w:rFonts w:ascii="Arial" w:hAnsi="Arial" w:cs="Arial"/>
                <w:b/>
                <w:sz w:val="20"/>
                <w:szCs w:val="20"/>
              </w:rPr>
              <w:t>bservado</w:t>
            </w:r>
          </w:p>
        </w:tc>
      </w:tr>
      <w:tr w:rsidR="00A96D4F" w:rsidRPr="00B52277" w14:paraId="4270528E" w14:textId="77777777" w:rsidTr="00AD5CB6">
        <w:trPr>
          <w:trHeight w:val="896"/>
        </w:trPr>
        <w:tc>
          <w:tcPr>
            <w:tcW w:w="1032" w:type="pct"/>
          </w:tcPr>
          <w:p w14:paraId="27AE8B12" w14:textId="77777777" w:rsidR="00A96D4F" w:rsidRPr="00A63713" w:rsidRDefault="00A96D4F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6E19FBDE" w14:textId="77777777" w:rsidR="00A96D4F" w:rsidRPr="00A63713" w:rsidRDefault="00A96D4F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523" w:type="pct"/>
          </w:tcPr>
          <w:p w14:paraId="75E054AD" w14:textId="77777777" w:rsidR="00A96D4F" w:rsidRPr="00A63713" w:rsidRDefault="00A96D4F" w:rsidP="00A96D4F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 xml:space="preserve">Ausencia total o parcial de soporte documental comprobatorio y </w:t>
            </w:r>
            <w:proofErr w:type="spellStart"/>
            <w:r w:rsidRPr="00A63713">
              <w:rPr>
                <w:rFonts w:ascii="Arial" w:hAnsi="Arial" w:cs="Arial"/>
                <w:sz w:val="16"/>
                <w:szCs w:val="16"/>
              </w:rPr>
              <w:t>justificatorio</w:t>
            </w:r>
            <w:proofErr w:type="spellEnd"/>
          </w:p>
          <w:p w14:paraId="3A1D79BE" w14:textId="77777777" w:rsidR="00A96D4F" w:rsidRPr="00A63713" w:rsidRDefault="00A96D4F" w:rsidP="00A96D4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pct"/>
          </w:tcPr>
          <w:p w14:paraId="17D44278" w14:textId="77777777" w:rsidR="00A96D4F" w:rsidRPr="00A63713" w:rsidRDefault="00A96D4F" w:rsidP="00A96D4F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(1A) Falta de documentación comprobatoria de los ingresos</w:t>
            </w:r>
            <w:r w:rsidRPr="00A63713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506C445" w14:textId="77777777" w:rsidR="00A96D4F" w:rsidRPr="00A63713" w:rsidRDefault="00A96D4F" w:rsidP="00A96D4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pct"/>
          </w:tcPr>
          <w:p w14:paraId="4F27BC51" w14:textId="7E52FF60" w:rsidR="00A96D4F" w:rsidRPr="0019300D" w:rsidRDefault="006B66DE" w:rsidP="0076616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</w:t>
            </w:r>
            <w:r w:rsidR="00AD5CB6">
              <w:rPr>
                <w:rFonts w:ascii="Arial" w:hAnsi="Arial" w:cs="Arial"/>
                <w:sz w:val="16"/>
                <w:szCs w:val="16"/>
              </w:rPr>
              <w:t>s de Control Interno</w:t>
            </w:r>
          </w:p>
        </w:tc>
      </w:tr>
      <w:tr w:rsidR="00A96D4F" w:rsidRPr="00B52277" w14:paraId="5AB49020" w14:textId="77777777" w:rsidTr="00AD5CB6">
        <w:trPr>
          <w:trHeight w:val="888"/>
        </w:trPr>
        <w:tc>
          <w:tcPr>
            <w:tcW w:w="1032" w:type="pct"/>
          </w:tcPr>
          <w:p w14:paraId="6A1BF756" w14:textId="77777777" w:rsidR="00A96D4F" w:rsidRPr="00A63713" w:rsidRDefault="00A96D4F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4DEC91B5" w14:textId="77777777" w:rsidR="00A96D4F" w:rsidRPr="00A63713" w:rsidRDefault="00A96D4F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Observación :2</w:t>
            </w:r>
          </w:p>
        </w:tc>
        <w:tc>
          <w:tcPr>
            <w:tcW w:w="1523" w:type="pct"/>
          </w:tcPr>
          <w:p w14:paraId="079EA313" w14:textId="77777777" w:rsidR="00A96D4F" w:rsidRPr="00A63713" w:rsidRDefault="00A96D4F" w:rsidP="00A96D4F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 xml:space="preserve">Ausencia total o parcial de soporte documental comprobatorio y </w:t>
            </w:r>
            <w:proofErr w:type="spellStart"/>
            <w:r w:rsidRPr="00A63713">
              <w:rPr>
                <w:rFonts w:ascii="Arial" w:hAnsi="Arial" w:cs="Arial"/>
                <w:sz w:val="16"/>
                <w:szCs w:val="16"/>
              </w:rPr>
              <w:t>justificatorio</w:t>
            </w:r>
            <w:proofErr w:type="spellEnd"/>
          </w:p>
          <w:p w14:paraId="6BE2CCF7" w14:textId="77777777" w:rsidR="00A96D4F" w:rsidRPr="00A63713" w:rsidRDefault="00A96D4F" w:rsidP="00A96D4F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pct"/>
          </w:tcPr>
          <w:p w14:paraId="42B28330" w14:textId="20D384D4" w:rsidR="00A96D4F" w:rsidRPr="00A63713" w:rsidRDefault="00A96D4F" w:rsidP="00AD5CB6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(1A) Falta de documentación comprobatoria de los ingresos</w:t>
            </w:r>
          </w:p>
        </w:tc>
        <w:tc>
          <w:tcPr>
            <w:tcW w:w="828" w:type="pct"/>
          </w:tcPr>
          <w:p w14:paraId="52AD3AC6" w14:textId="3D1202EB" w:rsidR="00A96D4F" w:rsidRPr="0019300D" w:rsidRDefault="00AD5CB6" w:rsidP="0076616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A96D4F" w:rsidRPr="00087F8B" w14:paraId="0CD7856A" w14:textId="77777777" w:rsidTr="00AD5CB6">
        <w:trPr>
          <w:trHeight w:val="888"/>
        </w:trPr>
        <w:tc>
          <w:tcPr>
            <w:tcW w:w="1032" w:type="pct"/>
          </w:tcPr>
          <w:p w14:paraId="5C09FF6E" w14:textId="77777777" w:rsidR="00A96D4F" w:rsidRPr="00A63713" w:rsidRDefault="00A96D4F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Resultado :2</w:t>
            </w:r>
          </w:p>
          <w:p w14:paraId="0698F6B5" w14:textId="77777777" w:rsidR="00A96D4F" w:rsidRPr="00A63713" w:rsidRDefault="00A96D4F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Observación :3</w:t>
            </w:r>
          </w:p>
        </w:tc>
        <w:tc>
          <w:tcPr>
            <w:tcW w:w="1523" w:type="pct"/>
          </w:tcPr>
          <w:p w14:paraId="353D25C4" w14:textId="77777777" w:rsidR="00A96D4F" w:rsidRPr="00A63713" w:rsidRDefault="00A96D4F" w:rsidP="00A96D4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Falta de cumplimiento legal en la cuestión financiera</w:t>
            </w:r>
          </w:p>
        </w:tc>
        <w:tc>
          <w:tcPr>
            <w:tcW w:w="1617" w:type="pct"/>
          </w:tcPr>
          <w:p w14:paraId="05DEA9E5" w14:textId="77777777" w:rsidR="00A96D4F" w:rsidRPr="00A63713" w:rsidRDefault="00A96D4F" w:rsidP="00A96D4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(3H) Falta de recuperación de carteras o ministraciones</w:t>
            </w:r>
          </w:p>
        </w:tc>
        <w:tc>
          <w:tcPr>
            <w:tcW w:w="828" w:type="pct"/>
          </w:tcPr>
          <w:p w14:paraId="0DDA5ABC" w14:textId="79BEC9D8" w:rsidR="00A96D4F" w:rsidRPr="00AD5CB6" w:rsidRDefault="00766167" w:rsidP="0076616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Cumplimiento Legal</w:t>
            </w:r>
          </w:p>
        </w:tc>
      </w:tr>
      <w:tr w:rsidR="00A96D4F" w:rsidRPr="00087F8B" w14:paraId="5892654E" w14:textId="77777777" w:rsidTr="00AD5CB6">
        <w:trPr>
          <w:trHeight w:val="830"/>
        </w:trPr>
        <w:tc>
          <w:tcPr>
            <w:tcW w:w="1032" w:type="pct"/>
          </w:tcPr>
          <w:p w14:paraId="4325DFF1" w14:textId="77777777" w:rsidR="00A96D4F" w:rsidRPr="00A63713" w:rsidRDefault="00A96D4F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Resultado :2</w:t>
            </w:r>
          </w:p>
          <w:p w14:paraId="1F0CEF61" w14:textId="77777777" w:rsidR="00A96D4F" w:rsidRPr="00A63713" w:rsidRDefault="00A96D4F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Observación :4</w:t>
            </w:r>
          </w:p>
        </w:tc>
        <w:tc>
          <w:tcPr>
            <w:tcW w:w="1523" w:type="pct"/>
          </w:tcPr>
          <w:p w14:paraId="4E481303" w14:textId="77777777" w:rsidR="00A96D4F" w:rsidRPr="00A63713" w:rsidRDefault="00A96D4F" w:rsidP="00A96D4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Falta de cumplimiento legal en la cuestión financiera</w:t>
            </w:r>
          </w:p>
        </w:tc>
        <w:tc>
          <w:tcPr>
            <w:tcW w:w="1617" w:type="pct"/>
          </w:tcPr>
          <w:p w14:paraId="3E0E2B76" w14:textId="77777777" w:rsidR="00A96D4F" w:rsidRPr="00A63713" w:rsidRDefault="00A96D4F" w:rsidP="00A96D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(3I) Deficiencia en el proceso de recaudación</w:t>
            </w:r>
          </w:p>
          <w:p w14:paraId="40A631BF" w14:textId="77777777" w:rsidR="00A96D4F" w:rsidRPr="00A63713" w:rsidRDefault="00A96D4F" w:rsidP="00A96D4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pct"/>
          </w:tcPr>
          <w:p w14:paraId="2580C857" w14:textId="7F41A769" w:rsidR="00A96D4F" w:rsidRPr="00AD5CB6" w:rsidRDefault="00766167" w:rsidP="00AD5CB6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DF7687" w:rsidRPr="00DF7687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126,784.87</w:t>
            </w:r>
            <w:r w:rsidR="00DF7687" w:rsidRPr="00EA5C5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A96D4F" w:rsidRPr="00087F8B" w14:paraId="12AC064F" w14:textId="77777777" w:rsidTr="00AD5CB6">
        <w:trPr>
          <w:trHeight w:val="830"/>
        </w:trPr>
        <w:tc>
          <w:tcPr>
            <w:tcW w:w="1032" w:type="pct"/>
          </w:tcPr>
          <w:p w14:paraId="034547EB" w14:textId="77777777" w:rsidR="00A96D4F" w:rsidRPr="00A63713" w:rsidRDefault="00A96D4F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Resultado :2</w:t>
            </w:r>
          </w:p>
          <w:p w14:paraId="13E4A90A" w14:textId="77777777" w:rsidR="00A96D4F" w:rsidRPr="00A63713" w:rsidRDefault="00A96D4F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Observación :5</w:t>
            </w:r>
          </w:p>
        </w:tc>
        <w:tc>
          <w:tcPr>
            <w:tcW w:w="1523" w:type="pct"/>
          </w:tcPr>
          <w:p w14:paraId="46358D9F" w14:textId="77777777" w:rsidR="00A96D4F" w:rsidRPr="00A63713" w:rsidRDefault="00A96D4F" w:rsidP="00A96D4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Falta de cumplimiento legal en la cuestión financiera</w:t>
            </w:r>
          </w:p>
        </w:tc>
        <w:tc>
          <w:tcPr>
            <w:tcW w:w="1617" w:type="pct"/>
          </w:tcPr>
          <w:p w14:paraId="0F86E4F5" w14:textId="77777777" w:rsidR="00A96D4F" w:rsidRPr="00A63713" w:rsidRDefault="00A96D4F" w:rsidP="00A96D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(3I) Deficiencia en el proceso de recaudación</w:t>
            </w:r>
          </w:p>
          <w:p w14:paraId="450A3676" w14:textId="77777777" w:rsidR="00A96D4F" w:rsidRPr="00A63713" w:rsidRDefault="00A96D4F" w:rsidP="00A96D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pct"/>
          </w:tcPr>
          <w:p w14:paraId="08572827" w14:textId="2686FD23" w:rsidR="00A96D4F" w:rsidRPr="00A63713" w:rsidRDefault="00AD5CB6" w:rsidP="0076616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A96D4F" w:rsidRPr="00087F8B" w14:paraId="11585000" w14:textId="77777777" w:rsidTr="00AD5CB6">
        <w:trPr>
          <w:trHeight w:val="700"/>
        </w:trPr>
        <w:tc>
          <w:tcPr>
            <w:tcW w:w="1032" w:type="pct"/>
          </w:tcPr>
          <w:p w14:paraId="6C7AC9A2" w14:textId="77777777" w:rsidR="00A96D4F" w:rsidRPr="00A63713" w:rsidRDefault="00A96D4F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Resultado :3</w:t>
            </w:r>
          </w:p>
          <w:p w14:paraId="3D9629E3" w14:textId="77777777" w:rsidR="00A96D4F" w:rsidRPr="00A63713" w:rsidRDefault="00A96D4F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Observación :6</w:t>
            </w:r>
          </w:p>
        </w:tc>
        <w:tc>
          <w:tcPr>
            <w:tcW w:w="1523" w:type="pct"/>
          </w:tcPr>
          <w:p w14:paraId="44D1C1CE" w14:textId="77777777" w:rsidR="00A96D4F" w:rsidRPr="00A63713" w:rsidRDefault="00A96D4F" w:rsidP="00A96D4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Información financiera contable incorrecta</w:t>
            </w:r>
            <w:r>
              <w:rPr>
                <w:rFonts w:ascii="Arial" w:hAnsi="Arial" w:cs="Arial"/>
                <w:sz w:val="16"/>
                <w:szCs w:val="16"/>
              </w:rPr>
              <w:t xml:space="preserve"> o insuficiente  </w:t>
            </w:r>
          </w:p>
        </w:tc>
        <w:tc>
          <w:tcPr>
            <w:tcW w:w="1617" w:type="pct"/>
          </w:tcPr>
          <w:p w14:paraId="3E04DB98" w14:textId="77777777" w:rsidR="00A96D4F" w:rsidRPr="00A63713" w:rsidRDefault="00A96D4F" w:rsidP="00A96D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7EEC">
              <w:rPr>
                <w:rFonts w:ascii="Arial" w:hAnsi="Arial" w:cs="Arial"/>
                <w:sz w:val="16"/>
                <w:szCs w:val="16"/>
              </w:rPr>
              <w:t>(</w:t>
            </w:r>
            <w:r w:rsidRPr="0019300D">
              <w:rPr>
                <w:rFonts w:ascii="Arial" w:hAnsi="Arial" w:cs="Arial"/>
                <w:sz w:val="16"/>
                <w:szCs w:val="16"/>
              </w:rPr>
              <w:t>4B) Operaciones o bienes no registrados o registrados errónea o extemporáneamente.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28" w:type="pct"/>
          </w:tcPr>
          <w:p w14:paraId="6E2EB811" w14:textId="318F2F36" w:rsidR="00A96D4F" w:rsidRPr="00A63713" w:rsidRDefault="00617F3E" w:rsidP="0076616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74389B" w:rsidRPr="00087F8B" w14:paraId="76B43FF3" w14:textId="77777777" w:rsidTr="0074389B">
        <w:trPr>
          <w:trHeight w:val="251"/>
        </w:trPr>
        <w:tc>
          <w:tcPr>
            <w:tcW w:w="1032" w:type="pct"/>
          </w:tcPr>
          <w:p w14:paraId="4356A68B" w14:textId="77777777" w:rsidR="0074389B" w:rsidRPr="00A63713" w:rsidRDefault="0074389B" w:rsidP="00A96D4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pct"/>
          </w:tcPr>
          <w:p w14:paraId="6E400AB8" w14:textId="77777777" w:rsidR="0074389B" w:rsidRPr="00A63713" w:rsidRDefault="0074389B" w:rsidP="00A96D4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pct"/>
          </w:tcPr>
          <w:p w14:paraId="29E82816" w14:textId="2956F52A" w:rsidR="0074389B" w:rsidRPr="00027EEC" w:rsidRDefault="0074389B" w:rsidP="00743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58">
              <w:rPr>
                <w:rFonts w:ascii="Arial" w:hAnsi="Arial" w:cs="Arial"/>
                <w:b/>
                <w:sz w:val="16"/>
                <w:szCs w:val="16"/>
              </w:rPr>
              <w:t>Totales</w:t>
            </w:r>
          </w:p>
        </w:tc>
        <w:tc>
          <w:tcPr>
            <w:tcW w:w="828" w:type="pct"/>
          </w:tcPr>
          <w:p w14:paraId="4A56958E" w14:textId="6B9EE285" w:rsidR="0074389B" w:rsidRDefault="0074389B" w:rsidP="00AD5CB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7687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766167" w:rsidRPr="0076616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126,784.87</w:t>
            </w:r>
            <w:r w:rsidR="00766167" w:rsidRPr="00EA5C5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027BB3D6" w14:textId="1E527750" w:rsidR="00893C4D" w:rsidRDefault="00893C4D" w:rsidP="00B16F60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CB80889" w14:textId="14BB3885" w:rsidR="006518D9" w:rsidRDefault="006518D9" w:rsidP="00B16F60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73F31F" w14:textId="77777777" w:rsidR="006518D9" w:rsidRPr="00CC44D8" w:rsidRDefault="006518D9" w:rsidP="00B16F60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3F12CC6" w14:textId="422145B8" w:rsidR="00DA26DA" w:rsidRDefault="00DA26DA" w:rsidP="00B16F60">
      <w:pPr>
        <w:spacing w:line="360" w:lineRule="auto"/>
        <w:jc w:val="both"/>
        <w:rPr>
          <w:rFonts w:ascii="Arial" w:hAnsi="Arial" w:cs="Arial"/>
          <w:b/>
          <w:bCs/>
        </w:rPr>
      </w:pPr>
      <w:r w:rsidRPr="00DA26DA">
        <w:rPr>
          <w:rFonts w:ascii="Arial" w:hAnsi="Arial" w:cs="Arial"/>
          <w:b/>
          <w:bCs/>
        </w:rPr>
        <w:lastRenderedPageBreak/>
        <w:t xml:space="preserve">Egresos </w:t>
      </w:r>
    </w:p>
    <w:p w14:paraId="117C8002" w14:textId="77777777" w:rsidR="0074389B" w:rsidRDefault="0074389B" w:rsidP="00B16F60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97"/>
        <w:gridCol w:w="2948"/>
        <w:gridCol w:w="3130"/>
        <w:gridCol w:w="1603"/>
      </w:tblGrid>
      <w:tr w:rsidR="00DA26DA" w:rsidRPr="00113A09" w14:paraId="10241A0A" w14:textId="77777777" w:rsidTr="00FB03E3">
        <w:trPr>
          <w:tblHeader/>
        </w:trPr>
        <w:tc>
          <w:tcPr>
            <w:tcW w:w="1032" w:type="pct"/>
            <w:shd w:val="clear" w:color="auto" w:fill="D0CECE" w:themeFill="background2" w:themeFillShade="E6"/>
            <w:vAlign w:val="center"/>
          </w:tcPr>
          <w:p w14:paraId="5C069CB1" w14:textId="77777777" w:rsidR="00DA26DA" w:rsidRPr="00113A09" w:rsidRDefault="00DA26DA" w:rsidP="00FB03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A0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23" w:type="pct"/>
            <w:shd w:val="clear" w:color="auto" w:fill="D0CECE" w:themeFill="background2" w:themeFillShade="E6"/>
            <w:vAlign w:val="center"/>
          </w:tcPr>
          <w:p w14:paraId="04B6130A" w14:textId="77777777" w:rsidR="00DA26DA" w:rsidRPr="00113A09" w:rsidRDefault="00DA26DA" w:rsidP="00FB03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A0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617" w:type="pct"/>
            <w:shd w:val="clear" w:color="auto" w:fill="D0CECE" w:themeFill="background2" w:themeFillShade="E6"/>
            <w:vAlign w:val="center"/>
          </w:tcPr>
          <w:p w14:paraId="580506DA" w14:textId="77777777" w:rsidR="00DA26DA" w:rsidRPr="00113A09" w:rsidRDefault="00DA26DA" w:rsidP="00FB03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A0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828" w:type="pct"/>
            <w:shd w:val="clear" w:color="auto" w:fill="D0CECE" w:themeFill="background2" w:themeFillShade="E6"/>
            <w:vAlign w:val="center"/>
          </w:tcPr>
          <w:p w14:paraId="53E4B714" w14:textId="77777777" w:rsidR="00DA26DA" w:rsidRPr="00113A09" w:rsidRDefault="00DA26DA" w:rsidP="00FB03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A0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08506AF6" w14:textId="77777777" w:rsidR="00DA26DA" w:rsidRPr="00113A09" w:rsidRDefault="00DA26DA" w:rsidP="00FB03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13A09">
              <w:rPr>
                <w:rFonts w:ascii="Arial" w:hAnsi="Arial" w:cs="Arial"/>
                <w:b/>
                <w:sz w:val="20"/>
                <w:szCs w:val="20"/>
              </w:rPr>
              <w:t>bservado</w:t>
            </w:r>
          </w:p>
        </w:tc>
      </w:tr>
      <w:tr w:rsidR="00DA26DA" w:rsidRPr="0019300D" w14:paraId="20A86E2B" w14:textId="77777777" w:rsidTr="00FB03E3">
        <w:trPr>
          <w:trHeight w:val="896"/>
        </w:trPr>
        <w:tc>
          <w:tcPr>
            <w:tcW w:w="1032" w:type="pct"/>
          </w:tcPr>
          <w:p w14:paraId="5407ADB9" w14:textId="77777777" w:rsidR="00DA26DA" w:rsidRPr="00B87DFE" w:rsidRDefault="00DA26DA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7DFE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45A085F9" w14:textId="77777777" w:rsidR="00DA26DA" w:rsidRPr="00B87DFE" w:rsidRDefault="00DA26DA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7DFE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23" w:type="pct"/>
          </w:tcPr>
          <w:p w14:paraId="3A406D49" w14:textId="77777777" w:rsidR="00DA26DA" w:rsidRPr="00B87DFE" w:rsidRDefault="00DA26DA" w:rsidP="00FB03E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7DFE">
              <w:rPr>
                <w:rFonts w:ascii="Arial" w:hAnsi="Arial" w:cs="Arial"/>
                <w:sz w:val="16"/>
                <w:szCs w:val="16"/>
              </w:rPr>
              <w:t>Información financiera-contable incorrecta o insuficiente</w:t>
            </w:r>
          </w:p>
        </w:tc>
        <w:tc>
          <w:tcPr>
            <w:tcW w:w="1617" w:type="pct"/>
          </w:tcPr>
          <w:p w14:paraId="54AD5C77" w14:textId="77777777" w:rsidR="00DA26DA" w:rsidRPr="00B87DFE" w:rsidRDefault="00DA26DA" w:rsidP="00FB03E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7DFE">
              <w:rPr>
                <w:rFonts w:ascii="Arial" w:hAnsi="Arial" w:cs="Arial"/>
                <w:sz w:val="16"/>
                <w:szCs w:val="16"/>
              </w:rPr>
              <w:t xml:space="preserve">(4C) Omisiones o inconsistencias en la presentación de información financiera </w:t>
            </w:r>
          </w:p>
        </w:tc>
        <w:tc>
          <w:tcPr>
            <w:tcW w:w="828" w:type="pct"/>
          </w:tcPr>
          <w:p w14:paraId="19C11DFF" w14:textId="77777777" w:rsidR="00DA26DA" w:rsidRPr="00B87DFE" w:rsidRDefault="00DA26DA" w:rsidP="00CC44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Cumplimiento Legal</w:t>
            </w:r>
          </w:p>
        </w:tc>
      </w:tr>
      <w:tr w:rsidR="00DA26DA" w:rsidRPr="0019300D" w14:paraId="6BD75BD3" w14:textId="77777777" w:rsidTr="00FB03E3">
        <w:trPr>
          <w:trHeight w:val="888"/>
        </w:trPr>
        <w:tc>
          <w:tcPr>
            <w:tcW w:w="1032" w:type="pct"/>
          </w:tcPr>
          <w:p w14:paraId="789739BD" w14:textId="77777777" w:rsidR="00DA26DA" w:rsidRPr="009636AD" w:rsidRDefault="00DA26DA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636AD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C8F0ADC" w14:textId="77777777" w:rsidR="00DA26DA" w:rsidRPr="009636AD" w:rsidRDefault="00DA26DA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636AD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23" w:type="pct"/>
          </w:tcPr>
          <w:p w14:paraId="76A075DB" w14:textId="77777777" w:rsidR="00DA26DA" w:rsidRPr="009636AD" w:rsidRDefault="00DA26DA" w:rsidP="00FB03E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6AD">
              <w:rPr>
                <w:rFonts w:ascii="Arial" w:hAnsi="Arial" w:cs="Arial"/>
                <w:sz w:val="16"/>
                <w:szCs w:val="16"/>
              </w:rPr>
              <w:t>Información financiera-contable incorrecta o insuficiente</w:t>
            </w:r>
          </w:p>
        </w:tc>
        <w:tc>
          <w:tcPr>
            <w:tcW w:w="1617" w:type="pct"/>
          </w:tcPr>
          <w:p w14:paraId="04D64DE5" w14:textId="77777777" w:rsidR="00DA26DA" w:rsidRPr="009636AD" w:rsidRDefault="00DA26DA" w:rsidP="00FB03E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6AD">
              <w:rPr>
                <w:rFonts w:ascii="Arial" w:hAnsi="Arial" w:cs="Arial"/>
                <w:sz w:val="16"/>
                <w:szCs w:val="16"/>
              </w:rPr>
              <w:t xml:space="preserve">(4C) Omisiones o inconsistencias en la presentación de información financiera </w:t>
            </w:r>
          </w:p>
        </w:tc>
        <w:tc>
          <w:tcPr>
            <w:tcW w:w="828" w:type="pct"/>
          </w:tcPr>
          <w:p w14:paraId="2C76FD12" w14:textId="296FCD88" w:rsidR="00DA26DA" w:rsidRPr="009636AD" w:rsidRDefault="00617F3E" w:rsidP="00CC44D8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DA26DA" w:rsidRPr="00AD5CB6" w14:paraId="1E9E316B" w14:textId="77777777" w:rsidTr="00FB03E3">
        <w:trPr>
          <w:trHeight w:val="888"/>
        </w:trPr>
        <w:tc>
          <w:tcPr>
            <w:tcW w:w="1032" w:type="pct"/>
          </w:tcPr>
          <w:p w14:paraId="3FEAA803" w14:textId="77777777" w:rsidR="00DA26DA" w:rsidRPr="009636AD" w:rsidRDefault="00DA26DA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636AD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283C4665" w14:textId="77777777" w:rsidR="00DA26DA" w:rsidRPr="009636AD" w:rsidRDefault="00DA26DA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636AD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23" w:type="pct"/>
          </w:tcPr>
          <w:p w14:paraId="2B655939" w14:textId="77777777" w:rsidR="00DA26DA" w:rsidRPr="009636AD" w:rsidRDefault="00DA26DA" w:rsidP="00FB03E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6AD">
              <w:rPr>
                <w:rFonts w:ascii="Arial" w:hAnsi="Arial" w:cs="Arial"/>
                <w:sz w:val="16"/>
                <w:szCs w:val="16"/>
              </w:rPr>
              <w:t>Información financiera-contable incorrecta o insuficiente</w:t>
            </w:r>
          </w:p>
        </w:tc>
        <w:tc>
          <w:tcPr>
            <w:tcW w:w="1617" w:type="pct"/>
          </w:tcPr>
          <w:p w14:paraId="6A1CB2F3" w14:textId="77777777" w:rsidR="00DA26DA" w:rsidRPr="00E90DE1" w:rsidRDefault="00DA26DA" w:rsidP="00FB03E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0DE1">
              <w:rPr>
                <w:rFonts w:ascii="Arial" w:hAnsi="Arial" w:cs="Arial"/>
                <w:sz w:val="16"/>
                <w:szCs w:val="16"/>
              </w:rPr>
              <w:t>(4C) Omisiones o inconsistencias en la presentación de información financiera</w:t>
            </w:r>
          </w:p>
        </w:tc>
        <w:tc>
          <w:tcPr>
            <w:tcW w:w="828" w:type="pct"/>
          </w:tcPr>
          <w:p w14:paraId="6A0A0CE9" w14:textId="77777777" w:rsidR="00DA26DA" w:rsidRPr="009636AD" w:rsidRDefault="00DA26DA" w:rsidP="00CC44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Cumplimiento Legal</w:t>
            </w:r>
          </w:p>
        </w:tc>
      </w:tr>
      <w:tr w:rsidR="00DA26DA" w:rsidRPr="00AD5CB6" w14:paraId="750C2E16" w14:textId="77777777" w:rsidTr="00FB03E3">
        <w:trPr>
          <w:trHeight w:val="830"/>
        </w:trPr>
        <w:tc>
          <w:tcPr>
            <w:tcW w:w="1032" w:type="pct"/>
          </w:tcPr>
          <w:p w14:paraId="35DAA97E" w14:textId="77777777" w:rsidR="00DA26DA" w:rsidRPr="009636AD" w:rsidRDefault="00DA26DA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636AD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20A51586" w14:textId="77777777" w:rsidR="00DA26DA" w:rsidRPr="009636AD" w:rsidRDefault="00DA26DA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636AD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23" w:type="pct"/>
          </w:tcPr>
          <w:p w14:paraId="78378BD8" w14:textId="77777777" w:rsidR="00DA26DA" w:rsidRPr="008E575C" w:rsidRDefault="00DA26DA" w:rsidP="00FB03E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75C">
              <w:rPr>
                <w:rFonts w:ascii="Arial" w:hAnsi="Arial" w:cs="Arial"/>
                <w:sz w:val="16"/>
                <w:szCs w:val="16"/>
              </w:rPr>
              <w:t>Falta o insuficiencia de los controles internos en la gestión financiera</w:t>
            </w:r>
          </w:p>
          <w:p w14:paraId="05FCD954" w14:textId="77777777" w:rsidR="00DA26DA" w:rsidRPr="00B87DFE" w:rsidRDefault="00DA26DA" w:rsidP="00FB03E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17" w:type="pct"/>
          </w:tcPr>
          <w:p w14:paraId="502A28BB" w14:textId="77777777" w:rsidR="00DA26DA" w:rsidRPr="008E575C" w:rsidRDefault="00DA26DA" w:rsidP="00FB03E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75C">
              <w:rPr>
                <w:rFonts w:ascii="Arial" w:hAnsi="Arial" w:cs="Arial"/>
                <w:sz w:val="16"/>
                <w:szCs w:val="16"/>
              </w:rPr>
              <w:t>(5A) Carencia o desactualización de manuales, normativa interna o disposiciones legales</w:t>
            </w:r>
          </w:p>
        </w:tc>
        <w:tc>
          <w:tcPr>
            <w:tcW w:w="828" w:type="pct"/>
          </w:tcPr>
          <w:p w14:paraId="7C697721" w14:textId="77777777" w:rsidR="00DA26DA" w:rsidRPr="008E575C" w:rsidRDefault="00DA26DA" w:rsidP="00CC44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DA26DA" w:rsidRPr="00A63713" w14:paraId="7639F6EE" w14:textId="77777777" w:rsidTr="00FB03E3">
        <w:trPr>
          <w:trHeight w:val="830"/>
        </w:trPr>
        <w:tc>
          <w:tcPr>
            <w:tcW w:w="1032" w:type="pct"/>
          </w:tcPr>
          <w:p w14:paraId="6F5100FE" w14:textId="77777777" w:rsidR="00DA26DA" w:rsidRPr="008E575C" w:rsidRDefault="00DA26DA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E575C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11A00BFC" w14:textId="77777777" w:rsidR="00DA26DA" w:rsidRPr="008E575C" w:rsidRDefault="00DA26DA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E575C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23" w:type="pct"/>
          </w:tcPr>
          <w:p w14:paraId="43F871D4" w14:textId="77777777" w:rsidR="00DA26DA" w:rsidRPr="008E575C" w:rsidRDefault="00DA26DA" w:rsidP="00FB03E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75C">
              <w:rPr>
                <w:rFonts w:ascii="Arial" w:hAnsi="Arial" w:cs="Arial"/>
                <w:sz w:val="16"/>
                <w:szCs w:val="16"/>
              </w:rPr>
              <w:t>Incumplimiento en la Normatividad</w:t>
            </w:r>
          </w:p>
          <w:p w14:paraId="2D339D18" w14:textId="77777777" w:rsidR="00DA26DA" w:rsidRPr="008E575C" w:rsidRDefault="00DA26DA" w:rsidP="00FB03E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pct"/>
          </w:tcPr>
          <w:p w14:paraId="301E7BB5" w14:textId="77777777" w:rsidR="00DA26DA" w:rsidRPr="008E575C" w:rsidRDefault="00DA26DA" w:rsidP="00FB03E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75C">
              <w:rPr>
                <w:rFonts w:ascii="Arial" w:hAnsi="Arial" w:cs="Arial"/>
                <w:sz w:val="16"/>
                <w:szCs w:val="16"/>
              </w:rPr>
              <w:t>(5A) Carencia o desactualización de manuales, normativa interna o disposiciones legales</w:t>
            </w:r>
          </w:p>
        </w:tc>
        <w:tc>
          <w:tcPr>
            <w:tcW w:w="828" w:type="pct"/>
          </w:tcPr>
          <w:p w14:paraId="1C7CAE5D" w14:textId="77777777" w:rsidR="00DA26DA" w:rsidRPr="008E575C" w:rsidRDefault="00DA26DA" w:rsidP="00CC44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DA26DA" w:rsidRPr="00A63713" w14:paraId="7046B056" w14:textId="77777777" w:rsidTr="00FB03E3">
        <w:trPr>
          <w:trHeight w:val="830"/>
        </w:trPr>
        <w:tc>
          <w:tcPr>
            <w:tcW w:w="1032" w:type="pct"/>
          </w:tcPr>
          <w:p w14:paraId="28C2FDCD" w14:textId="77777777" w:rsidR="00DA26DA" w:rsidRPr="008E575C" w:rsidRDefault="00DA26DA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E575C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5B8F6655" w14:textId="77777777" w:rsidR="00DA26DA" w:rsidRPr="008E575C" w:rsidRDefault="00DA26DA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E575C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23" w:type="pct"/>
          </w:tcPr>
          <w:p w14:paraId="2755A1F3" w14:textId="77777777" w:rsidR="00DA26DA" w:rsidRPr="008E575C" w:rsidRDefault="00DA26DA" w:rsidP="00FB03E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75C">
              <w:rPr>
                <w:rFonts w:ascii="Arial" w:hAnsi="Arial" w:cs="Arial"/>
                <w:sz w:val="16"/>
                <w:szCs w:val="16"/>
              </w:rPr>
              <w:t>Incumplimiento en la Normatividad</w:t>
            </w:r>
          </w:p>
          <w:p w14:paraId="1B329D4E" w14:textId="77777777" w:rsidR="00DA26DA" w:rsidRPr="008E575C" w:rsidRDefault="00DA26DA" w:rsidP="00FB03E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pct"/>
          </w:tcPr>
          <w:p w14:paraId="7FC96B62" w14:textId="77777777" w:rsidR="00DA26DA" w:rsidRPr="00001F82" w:rsidRDefault="00DA26DA" w:rsidP="00FB03E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F82">
              <w:rPr>
                <w:rFonts w:ascii="Arial" w:hAnsi="Arial" w:cs="Arial"/>
                <w:sz w:val="16"/>
                <w:szCs w:val="16"/>
              </w:rPr>
              <w:t>(5C) Inadecuada integración, control y resguardo de expedientes</w:t>
            </w:r>
          </w:p>
        </w:tc>
        <w:tc>
          <w:tcPr>
            <w:tcW w:w="828" w:type="pct"/>
          </w:tcPr>
          <w:p w14:paraId="6D299BB0" w14:textId="3869DA5E" w:rsidR="00DA26DA" w:rsidRPr="008E575C" w:rsidRDefault="00617F3E" w:rsidP="00CC44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</w:tbl>
    <w:p w14:paraId="0ACA5135" w14:textId="77777777" w:rsidR="005055A3" w:rsidRDefault="005055A3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13" w:name="_Hlk11419882"/>
    </w:p>
    <w:p w14:paraId="7BCBF1CF" w14:textId="7EEDFB30" w:rsidR="00183532" w:rsidRPr="00761FA3" w:rsidRDefault="00183532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="000A472A" w:rsidRPr="00E3352A">
        <w:rPr>
          <w:rFonts w:ascii="Arial" w:hAnsi="Arial" w:cs="Arial"/>
          <w:b/>
          <w:bCs/>
        </w:rPr>
        <w:t xml:space="preserve">Observaciones </w:t>
      </w:r>
      <w:r w:rsidR="00F450BC" w:rsidRPr="00E3352A">
        <w:rPr>
          <w:rFonts w:ascii="Arial" w:hAnsi="Arial" w:cs="Arial"/>
          <w:b/>
          <w:bCs/>
        </w:rPr>
        <w:t>D</w:t>
      </w:r>
      <w:r w:rsidR="000A472A" w:rsidRPr="00E3352A">
        <w:rPr>
          <w:rFonts w:ascii="Arial" w:hAnsi="Arial" w:cs="Arial"/>
          <w:b/>
          <w:bCs/>
        </w:rPr>
        <w:t>eterminadas por Auditoría en Materia Financiera, Justificaciones y Aclaraciones de la Entidad Fiscalizada</w:t>
      </w:r>
      <w:r w:rsidR="007A00C4">
        <w:rPr>
          <w:rFonts w:ascii="Arial" w:hAnsi="Arial" w:cs="Arial"/>
          <w:b/>
          <w:bCs/>
        </w:rPr>
        <w:t>,</w:t>
      </w:r>
      <w:r w:rsidR="000A472A" w:rsidRPr="00E3352A">
        <w:rPr>
          <w:rFonts w:ascii="Arial" w:hAnsi="Arial" w:cs="Arial"/>
          <w:b/>
          <w:bCs/>
        </w:rPr>
        <w:t xml:space="preserve"> Acciones </w:t>
      </w:r>
      <w:r w:rsidR="007A00C4">
        <w:rPr>
          <w:rFonts w:ascii="Arial" w:hAnsi="Arial" w:cs="Arial"/>
          <w:b/>
          <w:bCs/>
        </w:rPr>
        <w:t>y Recomendaciones Emitidas</w:t>
      </w:r>
    </w:p>
    <w:p w14:paraId="5A088CA1" w14:textId="77777777" w:rsidR="00761FA3" w:rsidRDefault="00761FA3" w:rsidP="0000347D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1507F533" w14:textId="647136E1" w:rsidR="00541C99" w:rsidRPr="00541C99" w:rsidRDefault="00656165" w:rsidP="0000347D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 w:rsidR="0033190B"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</w:t>
      </w:r>
      <w:r w:rsidR="00541C99" w:rsidRPr="00001B26">
        <w:rPr>
          <w:rFonts w:ascii="Arial" w:hAnsi="Arial" w:cs="Arial"/>
        </w:rPr>
        <w:t xml:space="preserve">omo resultado de los procedimientos </w:t>
      </w:r>
      <w:r w:rsidR="004A7B5F" w:rsidRPr="00001B26">
        <w:rPr>
          <w:rFonts w:ascii="Arial" w:hAnsi="Arial" w:cs="Arial"/>
        </w:rPr>
        <w:t xml:space="preserve">de </w:t>
      </w:r>
      <w:r w:rsidR="00541C99" w:rsidRPr="00001B26">
        <w:rPr>
          <w:rFonts w:ascii="Arial" w:hAnsi="Arial" w:cs="Arial"/>
        </w:rPr>
        <w:t>auditoría</w:t>
      </w:r>
      <w:r w:rsidR="00ED0A00">
        <w:rPr>
          <w:rFonts w:ascii="Arial" w:hAnsi="Arial" w:cs="Arial"/>
        </w:rPr>
        <w:t>,</w:t>
      </w:r>
      <w:r w:rsidR="00E02928" w:rsidRPr="00001B26">
        <w:rPr>
          <w:rFonts w:ascii="Arial" w:hAnsi="Arial" w:cs="Arial"/>
        </w:rPr>
        <w:t xml:space="preserve"> se realizaron </w:t>
      </w:r>
      <w:r w:rsidR="00541C99" w:rsidRPr="00001B26">
        <w:rPr>
          <w:rFonts w:ascii="Arial" w:hAnsi="Arial" w:cs="Arial"/>
        </w:rPr>
        <w:t>observaciones</w:t>
      </w:r>
      <w:r w:rsidR="00E02928" w:rsidRPr="00001B26">
        <w:rPr>
          <w:rFonts w:ascii="Arial" w:hAnsi="Arial" w:cs="Arial"/>
        </w:rPr>
        <w:t xml:space="preserve"> de las cuales</w:t>
      </w:r>
      <w:r w:rsidR="000A5B90" w:rsidRPr="00001B26">
        <w:rPr>
          <w:rFonts w:ascii="Arial" w:hAnsi="Arial" w:cs="Arial"/>
        </w:rPr>
        <w:t xml:space="preserve"> se recibieron </w:t>
      </w:r>
      <w:proofErr w:type="spellStart"/>
      <w:r w:rsidR="000A5B90" w:rsidRPr="00001B26">
        <w:rPr>
          <w:rFonts w:ascii="Arial" w:hAnsi="Arial" w:cs="Arial"/>
        </w:rPr>
        <w:t>solventaciones</w:t>
      </w:r>
      <w:proofErr w:type="spellEnd"/>
      <w:r w:rsidR="000A5B90" w:rsidRPr="00001B26">
        <w:rPr>
          <w:rFonts w:ascii="Arial" w:hAnsi="Arial" w:cs="Arial"/>
        </w:rPr>
        <w:t xml:space="preserve"> por parte del ente auditado</w:t>
      </w:r>
      <w:r w:rsidR="00E02928" w:rsidRPr="00001B26">
        <w:rPr>
          <w:rFonts w:ascii="Arial" w:hAnsi="Arial" w:cs="Arial"/>
        </w:rPr>
        <w:t xml:space="preserve"> </w:t>
      </w:r>
      <w:r w:rsidR="00B93C02" w:rsidRPr="00001B26">
        <w:rPr>
          <w:rFonts w:ascii="Arial" w:hAnsi="Arial" w:cs="Arial"/>
        </w:rPr>
        <w:t>como se</w:t>
      </w:r>
      <w:r w:rsidR="00541C99" w:rsidRPr="00001B26">
        <w:rPr>
          <w:rFonts w:ascii="Arial" w:hAnsi="Arial" w:cs="Arial"/>
        </w:rPr>
        <w:t xml:space="preserve"> detalla en </w:t>
      </w:r>
      <w:r w:rsidR="00F16F5B" w:rsidRPr="00001B26">
        <w:rPr>
          <w:rFonts w:ascii="Arial" w:hAnsi="Arial" w:cs="Arial"/>
        </w:rPr>
        <w:t>el</w:t>
      </w:r>
      <w:r w:rsidR="00B93C02" w:rsidRPr="00001B26">
        <w:rPr>
          <w:rFonts w:ascii="Arial" w:hAnsi="Arial" w:cs="Arial"/>
        </w:rPr>
        <w:t xml:space="preserve"> cuadro</w:t>
      </w:r>
      <w:r w:rsidR="00541C99" w:rsidRPr="00001B26">
        <w:rPr>
          <w:rFonts w:ascii="Arial" w:hAnsi="Arial" w:cs="Arial"/>
        </w:rPr>
        <w:t xml:space="preserve"> siguiente:</w:t>
      </w:r>
      <w:bookmarkStart w:id="14" w:name="_Hlk11419841"/>
    </w:p>
    <w:bookmarkEnd w:id="13"/>
    <w:p w14:paraId="6D5670E7" w14:textId="77777777" w:rsidR="004A7B5F" w:rsidRPr="00764871" w:rsidRDefault="004A7B5F" w:rsidP="00761FA3">
      <w:pPr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096"/>
        <w:gridCol w:w="1736"/>
        <w:gridCol w:w="1591"/>
        <w:gridCol w:w="1936"/>
        <w:gridCol w:w="8"/>
      </w:tblGrid>
      <w:tr w:rsidR="00761FA3" w:rsidRPr="009658B6" w14:paraId="44D31EDB" w14:textId="77777777" w:rsidTr="00D01AAA">
        <w:trPr>
          <w:trHeight w:val="397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83643C8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761FA3" w:rsidRPr="009658B6" w14:paraId="6031F0E7" w14:textId="77777777" w:rsidTr="00D01AAA">
        <w:trPr>
          <w:gridAfter w:val="1"/>
          <w:wAfter w:w="4" w:type="pct"/>
          <w:tblHeader/>
          <w:jc w:val="center"/>
        </w:trPr>
        <w:tc>
          <w:tcPr>
            <w:tcW w:w="1194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253912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083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AF5281E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171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A10C65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000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96B1DA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9658B6" w14:paraId="3C74268A" w14:textId="77777777" w:rsidTr="00D01AAA">
        <w:trPr>
          <w:gridAfter w:val="1"/>
          <w:wAfter w:w="4" w:type="pct"/>
          <w:tblHeader/>
          <w:jc w:val="center"/>
        </w:trPr>
        <w:tc>
          <w:tcPr>
            <w:tcW w:w="1194" w:type="pct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F3BFBB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0F65C5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BFDB5B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8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4F1305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000" w:type="pct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996993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C51" w:rsidRPr="009658B6" w14:paraId="347A27CE" w14:textId="77777777" w:rsidTr="00D01AAA">
        <w:trPr>
          <w:gridAfter w:val="1"/>
          <w:wAfter w:w="4" w:type="pct"/>
          <w:jc w:val="center"/>
        </w:trPr>
        <w:tc>
          <w:tcPr>
            <w:tcW w:w="119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57527C3" w14:textId="77777777" w:rsidR="00EA5C51" w:rsidRPr="00AD5CB6" w:rsidRDefault="00EA5C51" w:rsidP="00EA5C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CB6">
              <w:rPr>
                <w:rFonts w:ascii="Arial" w:hAnsi="Arial" w:cs="Arial"/>
                <w:sz w:val="20"/>
                <w:szCs w:val="20"/>
              </w:rPr>
              <w:t>(3I) Deficiencia en el proceso de recaudación</w:t>
            </w:r>
          </w:p>
          <w:p w14:paraId="4B4C448C" w14:textId="221A43BF" w:rsidR="00EA5C51" w:rsidRPr="009658B6" w:rsidRDefault="00EA5C51" w:rsidP="00EA5C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EE9A88" w14:textId="3BBEE132" w:rsidR="00EA5C51" w:rsidRPr="001E0BA6" w:rsidRDefault="00031673" w:rsidP="00EA5C5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A6">
              <w:rPr>
                <w:rFonts w:ascii="Arial" w:hAnsi="Arial" w:cs="Arial"/>
                <w:sz w:val="20"/>
                <w:szCs w:val="20"/>
              </w:rPr>
              <w:t>$</w:t>
            </w:r>
            <w:r w:rsidR="00EA5C51" w:rsidRPr="001E0BA6">
              <w:rPr>
                <w:rFonts w:ascii="Arial" w:hAnsi="Arial" w:cs="Arial"/>
                <w:sz w:val="20"/>
                <w:szCs w:val="20"/>
              </w:rPr>
              <w:t xml:space="preserve">126,784.87   </w:t>
            </w:r>
          </w:p>
        </w:tc>
        <w:tc>
          <w:tcPr>
            <w:tcW w:w="89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AB2DEC" w14:textId="0D5BE135" w:rsidR="00EA5C51" w:rsidRPr="001E0BA6" w:rsidRDefault="00031673" w:rsidP="00EA5C5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A6">
              <w:rPr>
                <w:rFonts w:ascii="Arial" w:hAnsi="Arial"/>
                <w:sz w:val="20"/>
                <w:szCs w:val="20"/>
              </w:rPr>
              <w:t>$</w:t>
            </w:r>
            <w:r w:rsidR="00EA5C51" w:rsidRPr="001E0BA6">
              <w:rPr>
                <w:rFonts w:ascii="Arial" w:hAnsi="Arial"/>
                <w:sz w:val="20"/>
                <w:szCs w:val="20"/>
              </w:rPr>
              <w:t>23,618.34</w:t>
            </w:r>
          </w:p>
        </w:tc>
        <w:tc>
          <w:tcPr>
            <w:tcW w:w="8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0D7A64" w14:textId="5EC35F0D" w:rsidR="00EA5C51" w:rsidRPr="001E0BA6" w:rsidRDefault="00031673" w:rsidP="00EA5C5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A6">
              <w:rPr>
                <w:rFonts w:ascii="Arial" w:hAnsi="Arial" w:cs="Arial"/>
                <w:sz w:val="20"/>
                <w:szCs w:val="20"/>
              </w:rPr>
              <w:t>$</w:t>
            </w:r>
            <w:r w:rsidR="00EA5C51" w:rsidRPr="001E0BA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1D4F5B" w14:textId="7CC15EF8" w:rsidR="00EA5C51" w:rsidRPr="001E0BA6" w:rsidRDefault="00031673" w:rsidP="00EA5C5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BA6">
              <w:rPr>
                <w:rFonts w:ascii="Arial" w:hAnsi="Arial" w:cs="Arial"/>
                <w:sz w:val="20"/>
                <w:szCs w:val="20"/>
              </w:rPr>
              <w:t>$</w:t>
            </w:r>
            <w:r w:rsidR="00EA5C51" w:rsidRPr="001E0BA6">
              <w:rPr>
                <w:rFonts w:ascii="Arial" w:hAnsi="Arial" w:cs="Arial"/>
                <w:sz w:val="20"/>
                <w:szCs w:val="20"/>
              </w:rPr>
              <w:t>103,166.53</w:t>
            </w:r>
          </w:p>
        </w:tc>
      </w:tr>
      <w:tr w:rsidR="00EA5C51" w:rsidRPr="009658B6" w14:paraId="50698506" w14:textId="77777777" w:rsidTr="00D01AAA">
        <w:trPr>
          <w:gridAfter w:val="1"/>
          <w:wAfter w:w="4" w:type="pct"/>
          <w:trHeight w:val="255"/>
          <w:jc w:val="center"/>
        </w:trPr>
        <w:tc>
          <w:tcPr>
            <w:tcW w:w="119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55EA31" w14:textId="77777777" w:rsidR="00EA5C51" w:rsidRPr="009658B6" w:rsidRDefault="00EA5C51" w:rsidP="00EA5C5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107A27"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108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064A44" w14:textId="70FEDDAD" w:rsidR="00EA5C51" w:rsidRPr="00031673" w:rsidRDefault="00EA5C51" w:rsidP="0003167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1673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31673" w:rsidRPr="00031673">
              <w:rPr>
                <w:rFonts w:ascii="Arial" w:hAnsi="Arial" w:cs="Arial"/>
                <w:b/>
                <w:sz w:val="20"/>
                <w:szCs w:val="20"/>
              </w:rPr>
              <w:t xml:space="preserve">126,784.87   </w:t>
            </w:r>
          </w:p>
        </w:tc>
        <w:tc>
          <w:tcPr>
            <w:tcW w:w="89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5C0532" w14:textId="768C56EB" w:rsidR="00EA5C51" w:rsidRPr="00031673" w:rsidRDefault="00EA5C51" w:rsidP="00EA5C5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1673">
              <w:rPr>
                <w:rFonts w:ascii="Arial" w:hAnsi="Arial"/>
                <w:b/>
                <w:sz w:val="20"/>
                <w:szCs w:val="20"/>
              </w:rPr>
              <w:t>$23,618.34</w:t>
            </w:r>
          </w:p>
        </w:tc>
        <w:tc>
          <w:tcPr>
            <w:tcW w:w="8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40179E" w14:textId="3FEAA974" w:rsidR="00EA5C51" w:rsidRPr="00031673" w:rsidRDefault="00EA5C51" w:rsidP="00EA5C5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1673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  <w:tc>
          <w:tcPr>
            <w:tcW w:w="1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D6FB0B" w14:textId="6E8BF771" w:rsidR="00EA5C51" w:rsidRPr="00031673" w:rsidRDefault="00EA5C51" w:rsidP="00EA5C5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1673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31673" w:rsidRPr="00031673">
              <w:rPr>
                <w:rFonts w:ascii="Arial" w:hAnsi="Arial" w:cs="Arial"/>
                <w:b/>
                <w:sz w:val="20"/>
                <w:szCs w:val="20"/>
              </w:rPr>
              <w:t>103,166.53</w:t>
            </w:r>
          </w:p>
        </w:tc>
      </w:tr>
    </w:tbl>
    <w:p w14:paraId="073E8C87" w14:textId="77777777" w:rsidR="009869BC" w:rsidRDefault="009869BC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411201E8" w14:textId="25A4B8E4" w:rsidR="00F16F5B" w:rsidRDefault="00617F3E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F16F5B"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78333C">
        <w:rPr>
          <w:rFonts w:ascii="Arial" w:hAnsi="Arial" w:cs="Arial"/>
          <w:szCs w:val="28"/>
        </w:rPr>
        <w:t xml:space="preserve">, </w:t>
      </w:r>
      <w:bookmarkStart w:id="15" w:name="_GoBack"/>
      <w:bookmarkEnd w:id="15"/>
      <w:r w:rsidR="00F16F5B"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 las cuales se detallan a continuación:</w:t>
      </w:r>
    </w:p>
    <w:p w14:paraId="2388C7FA" w14:textId="77777777" w:rsidR="005055A3" w:rsidRDefault="005055A3" w:rsidP="005055A3">
      <w:pPr>
        <w:spacing w:line="360" w:lineRule="auto"/>
        <w:jc w:val="both"/>
        <w:rPr>
          <w:rFonts w:ascii="Arial" w:hAnsi="Arial" w:cs="Arial"/>
          <w:b/>
        </w:rPr>
      </w:pPr>
    </w:p>
    <w:p w14:paraId="0BFF26FA" w14:textId="6B868AD4" w:rsidR="005055A3" w:rsidRDefault="005055A3" w:rsidP="005055A3">
      <w:pPr>
        <w:spacing w:line="360" w:lineRule="auto"/>
        <w:jc w:val="both"/>
        <w:rPr>
          <w:rFonts w:ascii="Arial" w:hAnsi="Arial" w:cs="Arial"/>
          <w:b/>
        </w:rPr>
      </w:pPr>
      <w:r w:rsidRPr="00DA26DA">
        <w:rPr>
          <w:rFonts w:ascii="Arial" w:hAnsi="Arial" w:cs="Arial"/>
          <w:b/>
        </w:rPr>
        <w:t>Ingresos</w:t>
      </w:r>
    </w:p>
    <w:p w14:paraId="12585BE3" w14:textId="12C58D4D" w:rsidR="005055A3" w:rsidRDefault="005055A3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tbl>
      <w:tblPr>
        <w:tblStyle w:val="Tablaconcuadrcul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37"/>
        <w:gridCol w:w="3020"/>
        <w:gridCol w:w="2692"/>
        <w:gridCol w:w="2029"/>
      </w:tblGrid>
      <w:tr w:rsidR="005055A3" w:rsidRPr="00087F8B" w14:paraId="2ACA8029" w14:textId="77777777" w:rsidTr="00001E10">
        <w:trPr>
          <w:tblHeader/>
        </w:trPr>
        <w:tc>
          <w:tcPr>
            <w:tcW w:w="1001" w:type="pct"/>
            <w:shd w:val="clear" w:color="auto" w:fill="D0CECE" w:themeFill="background2" w:themeFillShade="E6"/>
            <w:vAlign w:val="center"/>
          </w:tcPr>
          <w:p w14:paraId="06213E85" w14:textId="77777777" w:rsidR="005055A3" w:rsidRPr="00113A09" w:rsidRDefault="005055A3" w:rsidP="00757D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A0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60" w:type="pct"/>
            <w:shd w:val="clear" w:color="auto" w:fill="D0CECE" w:themeFill="background2" w:themeFillShade="E6"/>
            <w:vAlign w:val="center"/>
          </w:tcPr>
          <w:p w14:paraId="44682039" w14:textId="55C9BB3C" w:rsidR="005055A3" w:rsidRPr="00113A09" w:rsidRDefault="005055A3" w:rsidP="00757D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 la Observación</w:t>
            </w:r>
          </w:p>
        </w:tc>
        <w:tc>
          <w:tcPr>
            <w:tcW w:w="1391" w:type="pct"/>
            <w:shd w:val="clear" w:color="auto" w:fill="D0CECE" w:themeFill="background2" w:themeFillShade="E6"/>
            <w:vAlign w:val="center"/>
          </w:tcPr>
          <w:p w14:paraId="2D481D80" w14:textId="77777777" w:rsidR="005055A3" w:rsidRDefault="005055A3" w:rsidP="00121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Síntesis de </w:t>
            </w:r>
          </w:p>
          <w:p w14:paraId="4922112B" w14:textId="35666BCA" w:rsidR="005055A3" w:rsidRDefault="005055A3" w:rsidP="00121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Justificaciones</w:t>
            </w:r>
            <w:r w:rsidR="00121C3D">
              <w:rPr>
                <w:rFonts w:ascii="Arial" w:hAnsi="Arial" w:cs="Arial"/>
                <w:b/>
                <w:sz w:val="20"/>
                <w:szCs w:val="20"/>
              </w:rPr>
              <w:t xml:space="preserve"> y</w:t>
            </w:r>
          </w:p>
          <w:p w14:paraId="69A9157A" w14:textId="6B06C2AD" w:rsidR="005055A3" w:rsidRPr="00113A09" w:rsidRDefault="00121C3D" w:rsidP="00121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55A3">
              <w:rPr>
                <w:rFonts w:ascii="Arial" w:hAnsi="Arial" w:cs="Arial"/>
                <w:b/>
                <w:sz w:val="20"/>
                <w:szCs w:val="20"/>
              </w:rPr>
              <w:t>Aclaraciones</w:t>
            </w:r>
          </w:p>
        </w:tc>
        <w:tc>
          <w:tcPr>
            <w:tcW w:w="1048" w:type="pct"/>
            <w:shd w:val="clear" w:color="auto" w:fill="D0CECE" w:themeFill="background2" w:themeFillShade="E6"/>
            <w:vAlign w:val="center"/>
          </w:tcPr>
          <w:p w14:paraId="3559B51E" w14:textId="77777777" w:rsidR="005055A3" w:rsidRDefault="005055A3" w:rsidP="00121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 Promovida/</w:t>
            </w:r>
          </w:p>
          <w:p w14:paraId="0E81F617" w14:textId="3C4BEE59" w:rsidR="005055A3" w:rsidRPr="00113A09" w:rsidRDefault="005055A3" w:rsidP="005055A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5055A3" w:rsidRPr="00B52277" w14:paraId="2CE8694A" w14:textId="77777777" w:rsidTr="00001E10">
        <w:trPr>
          <w:trHeight w:val="896"/>
        </w:trPr>
        <w:tc>
          <w:tcPr>
            <w:tcW w:w="1001" w:type="pct"/>
          </w:tcPr>
          <w:p w14:paraId="35A37A63" w14:textId="77777777" w:rsidR="005055A3" w:rsidRPr="00A63713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5B9B0B78" w14:textId="02591897" w:rsidR="005055A3" w:rsidRPr="00A63713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560" w:type="pct"/>
          </w:tcPr>
          <w:p w14:paraId="33F4A7D6" w14:textId="5925F803" w:rsidR="00757DCF" w:rsidRDefault="00757DCF" w:rsidP="00757DCF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Falta de documentación comprobatoria de los ingresos</w:t>
            </w:r>
          </w:p>
          <w:p w14:paraId="37CF9FF9" w14:textId="77777777" w:rsidR="00757DCF" w:rsidRPr="00A63713" w:rsidRDefault="00757DCF" w:rsidP="00757DCF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0B6983" w14:textId="77777777" w:rsidR="005055A3" w:rsidRPr="00A63713" w:rsidRDefault="005055A3" w:rsidP="00757D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pct"/>
          </w:tcPr>
          <w:p w14:paraId="0F67307B" w14:textId="7936B7E9" w:rsidR="005055A3" w:rsidRPr="00757DCF" w:rsidRDefault="00757DCF" w:rsidP="00001E1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DCF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757DCF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757DCF">
              <w:rPr>
                <w:rFonts w:ascii="Arial" w:hAnsi="Arial" w:cs="Arial"/>
                <w:sz w:val="16"/>
                <w:szCs w:val="16"/>
              </w:rPr>
              <w:t xml:space="preserve"> presentó los reportes y resumen contable que integran las rec</w:t>
            </w:r>
            <w:r w:rsidR="00001E10">
              <w:rPr>
                <w:rFonts w:ascii="Arial" w:hAnsi="Arial" w:cs="Arial"/>
                <w:sz w:val="16"/>
                <w:szCs w:val="16"/>
              </w:rPr>
              <w:t>uperaciones por cada quincena</w:t>
            </w:r>
          </w:p>
        </w:tc>
        <w:tc>
          <w:tcPr>
            <w:tcW w:w="1048" w:type="pct"/>
          </w:tcPr>
          <w:p w14:paraId="04BB9FA6" w14:textId="78450876" w:rsidR="005055A3" w:rsidRPr="0019300D" w:rsidRDefault="00757DCF" w:rsidP="00757DC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5055A3" w:rsidRPr="00B52277" w14:paraId="13E6DBD2" w14:textId="77777777" w:rsidTr="00001E10">
        <w:trPr>
          <w:trHeight w:val="888"/>
        </w:trPr>
        <w:tc>
          <w:tcPr>
            <w:tcW w:w="1001" w:type="pct"/>
          </w:tcPr>
          <w:p w14:paraId="6B1C0862" w14:textId="77777777" w:rsidR="005055A3" w:rsidRPr="00A63713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2D7A82E6" w14:textId="27776440" w:rsidR="005055A3" w:rsidRPr="00A63713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Observación :2</w:t>
            </w:r>
          </w:p>
        </w:tc>
        <w:tc>
          <w:tcPr>
            <w:tcW w:w="1560" w:type="pct"/>
          </w:tcPr>
          <w:p w14:paraId="61D613E1" w14:textId="23113084" w:rsidR="00757DCF" w:rsidRPr="00A63713" w:rsidRDefault="00757DCF" w:rsidP="00757DCF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Falta de documentación comprobatoria de los ingresos</w:t>
            </w:r>
          </w:p>
          <w:p w14:paraId="271D6C1F" w14:textId="77777777" w:rsidR="005055A3" w:rsidRPr="00A63713" w:rsidRDefault="005055A3" w:rsidP="00757DCF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pct"/>
          </w:tcPr>
          <w:p w14:paraId="2EC9BA0E" w14:textId="0EE70B37" w:rsidR="005055A3" w:rsidRPr="00001E10" w:rsidRDefault="00001E10" w:rsidP="00001E1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E10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001E10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001E10">
              <w:rPr>
                <w:rFonts w:ascii="Arial" w:hAnsi="Arial" w:cs="Arial"/>
                <w:sz w:val="16"/>
                <w:szCs w:val="16"/>
              </w:rPr>
              <w:t xml:space="preserve"> presentó los reportes y resumen contable que integran las recuperaciones por cada quincena</w:t>
            </w:r>
          </w:p>
        </w:tc>
        <w:tc>
          <w:tcPr>
            <w:tcW w:w="1048" w:type="pct"/>
          </w:tcPr>
          <w:p w14:paraId="0BF367EE" w14:textId="23D0F3A0" w:rsidR="005055A3" w:rsidRPr="0019300D" w:rsidRDefault="00001E10" w:rsidP="00757DC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5055A3" w:rsidRPr="00087F8B" w14:paraId="6F760AB7" w14:textId="77777777" w:rsidTr="00001E10">
        <w:trPr>
          <w:trHeight w:val="888"/>
        </w:trPr>
        <w:tc>
          <w:tcPr>
            <w:tcW w:w="1001" w:type="pct"/>
          </w:tcPr>
          <w:p w14:paraId="1A8BD046" w14:textId="77777777" w:rsidR="005055A3" w:rsidRPr="00A63713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Resultado :2</w:t>
            </w:r>
          </w:p>
          <w:p w14:paraId="00C1BDC3" w14:textId="36B34B11" w:rsidR="005055A3" w:rsidRPr="00A63713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Observación :3</w:t>
            </w:r>
          </w:p>
        </w:tc>
        <w:tc>
          <w:tcPr>
            <w:tcW w:w="1560" w:type="pct"/>
          </w:tcPr>
          <w:p w14:paraId="23999B63" w14:textId="00F12AAC" w:rsidR="00757DCF" w:rsidRPr="00A63713" w:rsidRDefault="00757DCF" w:rsidP="00757D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Falta de recuperación de carteras o ministraciones</w:t>
            </w:r>
          </w:p>
        </w:tc>
        <w:tc>
          <w:tcPr>
            <w:tcW w:w="1391" w:type="pct"/>
          </w:tcPr>
          <w:p w14:paraId="56EAEB9F" w14:textId="3C50E0E8" w:rsidR="005055A3" w:rsidRPr="00001E10" w:rsidRDefault="00001E10" w:rsidP="00757D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E10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001E10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001E10">
              <w:rPr>
                <w:rFonts w:ascii="Arial" w:hAnsi="Arial" w:cs="Arial"/>
                <w:sz w:val="16"/>
                <w:szCs w:val="16"/>
              </w:rPr>
              <w:t xml:space="preserve"> manifestó que ya se tiene el presupuesto autorizado</w:t>
            </w:r>
            <w:r>
              <w:rPr>
                <w:rFonts w:ascii="Arial" w:hAnsi="Arial" w:cs="Arial"/>
                <w:sz w:val="16"/>
                <w:szCs w:val="16"/>
              </w:rPr>
              <w:t>, sin embargo no presenta evidencia de lo manifestado</w:t>
            </w:r>
          </w:p>
        </w:tc>
        <w:tc>
          <w:tcPr>
            <w:tcW w:w="1048" w:type="pct"/>
          </w:tcPr>
          <w:p w14:paraId="0D5E231F" w14:textId="59EE59CF" w:rsidR="005055A3" w:rsidRPr="00AD5CB6" w:rsidRDefault="00001E10" w:rsidP="00757DC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Promoción de Responsabilidad Administrativa Sancionatoria</w:t>
            </w:r>
          </w:p>
        </w:tc>
      </w:tr>
      <w:tr w:rsidR="005055A3" w:rsidRPr="00087F8B" w14:paraId="3446CBF8" w14:textId="77777777" w:rsidTr="00001E10">
        <w:trPr>
          <w:trHeight w:val="830"/>
        </w:trPr>
        <w:tc>
          <w:tcPr>
            <w:tcW w:w="1001" w:type="pct"/>
          </w:tcPr>
          <w:p w14:paraId="1E860000" w14:textId="77777777" w:rsidR="005055A3" w:rsidRPr="00A63713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Resultado :2</w:t>
            </w:r>
          </w:p>
          <w:p w14:paraId="15BABAAC" w14:textId="532C5584" w:rsidR="005055A3" w:rsidRPr="00A63713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Observación :4</w:t>
            </w:r>
          </w:p>
        </w:tc>
        <w:tc>
          <w:tcPr>
            <w:tcW w:w="1560" w:type="pct"/>
          </w:tcPr>
          <w:p w14:paraId="37981494" w14:textId="0742A0D7" w:rsidR="00757DCF" w:rsidRPr="00A63713" w:rsidRDefault="00757DCF" w:rsidP="00757D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Deficiencia en el proceso de recaudación</w:t>
            </w:r>
          </w:p>
        </w:tc>
        <w:tc>
          <w:tcPr>
            <w:tcW w:w="1391" w:type="pct"/>
          </w:tcPr>
          <w:p w14:paraId="4A7CAA11" w14:textId="2B952EC3" w:rsidR="00001E10" w:rsidRPr="00001E10" w:rsidRDefault="00001E10" w:rsidP="00001E10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E10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001E10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001E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1E10">
              <w:rPr>
                <w:rFonts w:ascii="Arial" w:hAnsi="Arial"/>
                <w:sz w:val="16"/>
                <w:szCs w:val="16"/>
              </w:rPr>
              <w:t>presentó tabla con el saldo actual de los deudores, sin embargo, al 31 de enero 2020,</w:t>
            </w:r>
            <w:r w:rsidRPr="00001E10">
              <w:rPr>
                <w:rFonts w:ascii="Arial" w:hAnsi="Arial" w:cs="Arial"/>
                <w:sz w:val="16"/>
                <w:szCs w:val="16"/>
              </w:rPr>
              <w:t xml:space="preserve"> se detectó que no se recuperaron los adeudos en su totalidad.  </w:t>
            </w:r>
          </w:p>
          <w:p w14:paraId="01362074" w14:textId="3D27DDE1" w:rsidR="005055A3" w:rsidRPr="00A63713" w:rsidRDefault="005055A3" w:rsidP="00757D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pct"/>
          </w:tcPr>
          <w:p w14:paraId="1487AEBA" w14:textId="3D50F4B6" w:rsidR="005055A3" w:rsidRPr="00AD5CB6" w:rsidRDefault="00001E10" w:rsidP="00001E10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Pliego de Observaciones</w:t>
            </w:r>
            <w:r w:rsidR="005055A3" w:rsidRPr="00EA5C5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5055A3" w:rsidRPr="00087F8B" w14:paraId="2A1F5F0A" w14:textId="77777777" w:rsidTr="00001E10">
        <w:trPr>
          <w:trHeight w:val="830"/>
        </w:trPr>
        <w:tc>
          <w:tcPr>
            <w:tcW w:w="1001" w:type="pct"/>
          </w:tcPr>
          <w:p w14:paraId="1B0BC97E" w14:textId="77777777" w:rsidR="005055A3" w:rsidRPr="00A63713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lastRenderedPageBreak/>
              <w:t>Resultado :2</w:t>
            </w:r>
          </w:p>
          <w:p w14:paraId="2E3DA12E" w14:textId="0687DD7C" w:rsidR="005055A3" w:rsidRPr="00A63713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Observación :5</w:t>
            </w:r>
          </w:p>
        </w:tc>
        <w:tc>
          <w:tcPr>
            <w:tcW w:w="1560" w:type="pct"/>
          </w:tcPr>
          <w:p w14:paraId="0D5D3EF6" w14:textId="330ECE38" w:rsidR="00757DCF" w:rsidRPr="00A63713" w:rsidRDefault="00757DCF" w:rsidP="00757D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Deficiencia en el proceso de recaudación</w:t>
            </w:r>
          </w:p>
        </w:tc>
        <w:tc>
          <w:tcPr>
            <w:tcW w:w="1391" w:type="pct"/>
          </w:tcPr>
          <w:p w14:paraId="71B6399A" w14:textId="2247C7F3" w:rsidR="005055A3" w:rsidRPr="006D1CB4" w:rsidRDefault="006D1CB4" w:rsidP="006D1CB4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E10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001E10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001E1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informó que ya se efectuó la liquidación de estos créditos </w:t>
            </w:r>
          </w:p>
        </w:tc>
        <w:tc>
          <w:tcPr>
            <w:tcW w:w="1048" w:type="pct"/>
          </w:tcPr>
          <w:p w14:paraId="76CCCE9D" w14:textId="705D7C11" w:rsidR="005055A3" w:rsidRPr="00A63713" w:rsidRDefault="001353BE" w:rsidP="00757DC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5055A3" w:rsidRPr="00087F8B" w14:paraId="23ADF9D1" w14:textId="77777777" w:rsidTr="00001E10">
        <w:trPr>
          <w:trHeight w:val="700"/>
        </w:trPr>
        <w:tc>
          <w:tcPr>
            <w:tcW w:w="1001" w:type="pct"/>
          </w:tcPr>
          <w:p w14:paraId="108DBBCE" w14:textId="77777777" w:rsidR="005055A3" w:rsidRPr="00A63713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Resultado :3</w:t>
            </w:r>
          </w:p>
          <w:p w14:paraId="286A9804" w14:textId="6E58CA8B" w:rsidR="005055A3" w:rsidRPr="00A63713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3713">
              <w:rPr>
                <w:rFonts w:ascii="Arial" w:hAnsi="Arial" w:cs="Arial"/>
                <w:sz w:val="16"/>
                <w:szCs w:val="16"/>
              </w:rPr>
              <w:t>Observación :6</w:t>
            </w:r>
          </w:p>
        </w:tc>
        <w:tc>
          <w:tcPr>
            <w:tcW w:w="1560" w:type="pct"/>
          </w:tcPr>
          <w:p w14:paraId="1C56A48D" w14:textId="0FDBC534" w:rsidR="00757DCF" w:rsidRPr="00A63713" w:rsidRDefault="00757DCF" w:rsidP="00757D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300D">
              <w:rPr>
                <w:rFonts w:ascii="Arial" w:hAnsi="Arial" w:cs="Arial"/>
                <w:sz w:val="16"/>
                <w:szCs w:val="16"/>
              </w:rPr>
              <w:t>Operaciones o bienes no registrados o registrados errónea o extemporáneamente</w:t>
            </w:r>
          </w:p>
        </w:tc>
        <w:tc>
          <w:tcPr>
            <w:tcW w:w="1391" w:type="pct"/>
          </w:tcPr>
          <w:p w14:paraId="13D39505" w14:textId="77777777" w:rsidR="001353BE" w:rsidRPr="001353BE" w:rsidRDefault="005055A3" w:rsidP="001353BE">
            <w:pPr>
              <w:pStyle w:val="Textoindependiente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353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53BE" w:rsidRPr="001353BE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="001353BE" w:rsidRPr="001353BE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="001353BE" w:rsidRPr="001353BE">
              <w:rPr>
                <w:rFonts w:ascii="Arial" w:hAnsi="Arial" w:cs="Arial"/>
                <w:sz w:val="16"/>
                <w:szCs w:val="16"/>
              </w:rPr>
              <w:t xml:space="preserve"> manifestó que estos registros se realizan extemporáneos, debido a la falla en el sistema de reportes que se ha tenido con el servidor el cual se enlaza al departamento de nóminas.</w:t>
            </w:r>
          </w:p>
          <w:p w14:paraId="42F3798F" w14:textId="4187849C" w:rsidR="005055A3" w:rsidRPr="001353BE" w:rsidRDefault="005055A3" w:rsidP="00757D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3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48" w:type="pct"/>
          </w:tcPr>
          <w:p w14:paraId="118B2F9B" w14:textId="6966AC86" w:rsidR="005055A3" w:rsidRPr="00A63713" w:rsidRDefault="001353BE" w:rsidP="00757DC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</w:tbl>
    <w:p w14:paraId="3FCA7B78" w14:textId="77777777" w:rsidR="005055A3" w:rsidRPr="00845B1A" w:rsidRDefault="005055A3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1B25F25F" w14:textId="5ECB2B61" w:rsidR="00AC6E69" w:rsidRDefault="005055A3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  <w:r w:rsidRPr="00DA26DA">
        <w:rPr>
          <w:rFonts w:ascii="Arial" w:hAnsi="Arial" w:cs="Arial"/>
          <w:b/>
          <w:bCs/>
        </w:rPr>
        <w:t>Egresos</w:t>
      </w:r>
    </w:p>
    <w:p w14:paraId="59BC2846" w14:textId="3FF4C6A8" w:rsidR="005055A3" w:rsidRDefault="005055A3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97"/>
        <w:gridCol w:w="2948"/>
        <w:gridCol w:w="2704"/>
        <w:gridCol w:w="2029"/>
      </w:tblGrid>
      <w:tr w:rsidR="005055A3" w:rsidRPr="00113A09" w14:paraId="51275114" w14:textId="77777777" w:rsidTr="005055A3">
        <w:trPr>
          <w:tblHeader/>
        </w:trPr>
        <w:tc>
          <w:tcPr>
            <w:tcW w:w="1032" w:type="pct"/>
            <w:shd w:val="clear" w:color="auto" w:fill="D0CECE" w:themeFill="background2" w:themeFillShade="E6"/>
            <w:vAlign w:val="center"/>
          </w:tcPr>
          <w:p w14:paraId="0B26C90C" w14:textId="77777777" w:rsidR="005055A3" w:rsidRPr="00113A09" w:rsidRDefault="005055A3" w:rsidP="00757D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A0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23" w:type="pct"/>
            <w:shd w:val="clear" w:color="auto" w:fill="D0CECE" w:themeFill="background2" w:themeFillShade="E6"/>
            <w:vAlign w:val="center"/>
          </w:tcPr>
          <w:p w14:paraId="69FB9AD3" w14:textId="2EF9D58A" w:rsidR="005055A3" w:rsidRPr="00113A09" w:rsidRDefault="005055A3" w:rsidP="00757D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 la Observación</w:t>
            </w:r>
          </w:p>
        </w:tc>
        <w:tc>
          <w:tcPr>
            <w:tcW w:w="1397" w:type="pct"/>
            <w:shd w:val="clear" w:color="auto" w:fill="D0CECE" w:themeFill="background2" w:themeFillShade="E6"/>
            <w:vAlign w:val="center"/>
          </w:tcPr>
          <w:p w14:paraId="0969929B" w14:textId="77777777" w:rsidR="00757DCF" w:rsidRDefault="00757DCF" w:rsidP="00121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Síntesis de </w:t>
            </w:r>
          </w:p>
          <w:p w14:paraId="3229FEE7" w14:textId="40FBD3D0" w:rsidR="00757DCF" w:rsidRDefault="00757DCF" w:rsidP="00121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Justificaciones y</w:t>
            </w:r>
          </w:p>
          <w:p w14:paraId="746F8174" w14:textId="453492DE" w:rsidR="005055A3" w:rsidRPr="00113A09" w:rsidRDefault="00757DCF" w:rsidP="00757D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Aclaraciones</w:t>
            </w:r>
          </w:p>
        </w:tc>
        <w:tc>
          <w:tcPr>
            <w:tcW w:w="1048" w:type="pct"/>
            <w:shd w:val="clear" w:color="auto" w:fill="D0CECE" w:themeFill="background2" w:themeFillShade="E6"/>
            <w:vAlign w:val="center"/>
          </w:tcPr>
          <w:p w14:paraId="1CC91AA8" w14:textId="77777777" w:rsidR="00757DCF" w:rsidRDefault="00757DCF" w:rsidP="00121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 Promovida/</w:t>
            </w:r>
          </w:p>
          <w:p w14:paraId="743C8781" w14:textId="6A106F34" w:rsidR="005055A3" w:rsidRPr="00113A09" w:rsidRDefault="00757DCF" w:rsidP="00757D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5055A3" w:rsidRPr="0019300D" w14:paraId="209D6838" w14:textId="77777777" w:rsidTr="005055A3">
        <w:trPr>
          <w:trHeight w:val="896"/>
        </w:trPr>
        <w:tc>
          <w:tcPr>
            <w:tcW w:w="1032" w:type="pct"/>
          </w:tcPr>
          <w:p w14:paraId="6C5E57C9" w14:textId="77777777" w:rsidR="005055A3" w:rsidRPr="00B87DFE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7DFE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7A5AACF5" w14:textId="23807615" w:rsidR="005055A3" w:rsidRPr="00B87DFE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87DFE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23" w:type="pct"/>
          </w:tcPr>
          <w:p w14:paraId="03AA256C" w14:textId="437E9D8F" w:rsidR="0098414E" w:rsidRPr="00B87DFE" w:rsidRDefault="0098414E" w:rsidP="00757D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7DFE">
              <w:rPr>
                <w:rFonts w:ascii="Arial" w:hAnsi="Arial" w:cs="Arial"/>
                <w:sz w:val="16"/>
                <w:szCs w:val="16"/>
              </w:rPr>
              <w:t>Omisiones o inconsistencias en la presentación de información financiera</w:t>
            </w:r>
          </w:p>
        </w:tc>
        <w:tc>
          <w:tcPr>
            <w:tcW w:w="1397" w:type="pct"/>
          </w:tcPr>
          <w:p w14:paraId="316A61CC" w14:textId="58EE5178" w:rsidR="005055A3" w:rsidRPr="00B87DFE" w:rsidRDefault="005055A3" w:rsidP="00910A5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7D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0A5B" w:rsidRPr="00910A5B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="00910A5B" w:rsidRPr="00910A5B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="00910A5B" w:rsidRPr="00910A5B">
              <w:rPr>
                <w:rFonts w:ascii="Arial" w:hAnsi="Arial" w:cs="Arial"/>
                <w:sz w:val="16"/>
                <w:szCs w:val="16"/>
              </w:rPr>
              <w:t xml:space="preserve"> mencionó que no se provisionó el gasto debido a que se designó el despacho hasta el 6 de febrero de 2018, emitiendo la factura el despacho por</w:t>
            </w:r>
            <w:r w:rsidR="00910A5B" w:rsidRPr="00AE0FAA">
              <w:rPr>
                <w:rFonts w:ascii="Arial" w:hAnsi="Arial" w:cs="Arial"/>
              </w:rPr>
              <w:t xml:space="preserve"> </w:t>
            </w:r>
            <w:r w:rsidR="00910A5B" w:rsidRPr="00910A5B">
              <w:rPr>
                <w:rFonts w:ascii="Arial" w:hAnsi="Arial" w:cs="Arial"/>
                <w:sz w:val="16"/>
                <w:szCs w:val="16"/>
              </w:rPr>
              <w:t>los servicios en junio 2018</w:t>
            </w:r>
          </w:p>
        </w:tc>
        <w:tc>
          <w:tcPr>
            <w:tcW w:w="1048" w:type="pct"/>
          </w:tcPr>
          <w:p w14:paraId="5936A679" w14:textId="7A8789C3" w:rsidR="005055A3" w:rsidRPr="00B87DFE" w:rsidRDefault="00910A5B" w:rsidP="00757DC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Promoción de Responsabilidad Administrativa Sancionatoria</w:t>
            </w:r>
          </w:p>
        </w:tc>
      </w:tr>
      <w:tr w:rsidR="005055A3" w:rsidRPr="0019300D" w14:paraId="1D996F88" w14:textId="77777777" w:rsidTr="005055A3">
        <w:trPr>
          <w:trHeight w:val="888"/>
        </w:trPr>
        <w:tc>
          <w:tcPr>
            <w:tcW w:w="1032" w:type="pct"/>
          </w:tcPr>
          <w:p w14:paraId="51B3F446" w14:textId="77777777" w:rsidR="005055A3" w:rsidRPr="009636AD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636AD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7FAF09A7" w14:textId="33DC8029" w:rsidR="005055A3" w:rsidRPr="009636AD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636AD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23" w:type="pct"/>
          </w:tcPr>
          <w:p w14:paraId="79123EE8" w14:textId="2F61E5FE" w:rsidR="0098414E" w:rsidRPr="009636AD" w:rsidRDefault="0098414E" w:rsidP="00757D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7DFE">
              <w:rPr>
                <w:rFonts w:ascii="Arial" w:hAnsi="Arial" w:cs="Arial"/>
                <w:sz w:val="16"/>
                <w:szCs w:val="16"/>
              </w:rPr>
              <w:t>Omisiones o inconsistencias en la presentación de información financiera</w:t>
            </w:r>
          </w:p>
        </w:tc>
        <w:tc>
          <w:tcPr>
            <w:tcW w:w="1397" w:type="pct"/>
          </w:tcPr>
          <w:p w14:paraId="4C043235" w14:textId="20859E9E" w:rsidR="005055A3" w:rsidRPr="004D36B6" w:rsidRDefault="004D36B6" w:rsidP="00757D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5B85">
              <w:rPr>
                <w:rFonts w:ascii="Arial" w:hAnsi="Arial" w:cs="Arial"/>
                <w:sz w:val="16"/>
                <w:szCs w:val="16"/>
              </w:rPr>
              <w:t>Mencionan que con respecto a la observación por la auditoría al ejercicio 2018, no se provisionó el gasto debido a que se designó el despacho con fecha 27 de noviembre de 2018, emitiendo la factura el despacho por los servicios en agosto 2019</w:t>
            </w:r>
          </w:p>
        </w:tc>
        <w:tc>
          <w:tcPr>
            <w:tcW w:w="1048" w:type="pct"/>
          </w:tcPr>
          <w:p w14:paraId="5806F2B2" w14:textId="6F803172" w:rsidR="005055A3" w:rsidRPr="009636AD" w:rsidRDefault="004D36B6" w:rsidP="00757DCF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5055A3" w:rsidRPr="00AD5CB6" w14:paraId="3A2F12D6" w14:textId="77777777" w:rsidTr="005055A3">
        <w:trPr>
          <w:trHeight w:val="888"/>
        </w:trPr>
        <w:tc>
          <w:tcPr>
            <w:tcW w:w="1032" w:type="pct"/>
          </w:tcPr>
          <w:p w14:paraId="22587838" w14:textId="77777777" w:rsidR="005055A3" w:rsidRPr="009636AD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636AD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3708BE95" w14:textId="3C273AE3" w:rsidR="005055A3" w:rsidRPr="009636AD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636AD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23" w:type="pct"/>
          </w:tcPr>
          <w:p w14:paraId="6584237B" w14:textId="27DB819F" w:rsidR="00910A5B" w:rsidRPr="009636AD" w:rsidRDefault="00910A5B" w:rsidP="00757D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7DFE">
              <w:rPr>
                <w:rFonts w:ascii="Arial" w:hAnsi="Arial" w:cs="Arial"/>
                <w:sz w:val="16"/>
                <w:szCs w:val="16"/>
              </w:rPr>
              <w:t>Omisiones o inconsistencias en la presentación de información financiera</w:t>
            </w:r>
          </w:p>
        </w:tc>
        <w:tc>
          <w:tcPr>
            <w:tcW w:w="1397" w:type="pct"/>
          </w:tcPr>
          <w:p w14:paraId="2C2AE030" w14:textId="77777777" w:rsidR="00C77B25" w:rsidRPr="00C77B25" w:rsidRDefault="00C77B25" w:rsidP="00C77B25">
            <w:pPr>
              <w:pStyle w:val="Textoindependiente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77B25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C77B25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C77B25">
              <w:rPr>
                <w:rFonts w:ascii="Arial" w:hAnsi="Arial" w:cs="Arial"/>
                <w:sz w:val="16"/>
                <w:szCs w:val="16"/>
              </w:rPr>
              <w:t xml:space="preserve"> informó que la factura por compra de materiales fue emitida a finales del mes de febrero de 2019, remitiendo el oficio para su pago mismo que no fue aplicado hasta remitir el acta </w:t>
            </w:r>
            <w:r w:rsidRPr="00C77B25">
              <w:rPr>
                <w:rFonts w:ascii="Arial" w:hAnsi="Arial" w:cs="Arial"/>
                <w:sz w:val="16"/>
                <w:szCs w:val="16"/>
              </w:rPr>
              <w:lastRenderedPageBreak/>
              <w:t>firmada en la cual el comité técnico autorizó el presupuesto de egresos</w:t>
            </w:r>
          </w:p>
          <w:p w14:paraId="19521F38" w14:textId="3009A3A8" w:rsidR="005055A3" w:rsidRPr="00C77B25" w:rsidRDefault="005055A3" w:rsidP="00757D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pct"/>
          </w:tcPr>
          <w:p w14:paraId="7E8472A5" w14:textId="16E0FDFD" w:rsidR="005055A3" w:rsidRPr="009636AD" w:rsidRDefault="00C77B25" w:rsidP="00757DC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Promoción de Responsabilidad Administrativa Sancionatoria</w:t>
            </w:r>
          </w:p>
        </w:tc>
      </w:tr>
      <w:tr w:rsidR="005055A3" w:rsidRPr="00AD5CB6" w14:paraId="5865CF8D" w14:textId="77777777" w:rsidTr="005055A3">
        <w:trPr>
          <w:trHeight w:val="830"/>
        </w:trPr>
        <w:tc>
          <w:tcPr>
            <w:tcW w:w="1032" w:type="pct"/>
          </w:tcPr>
          <w:p w14:paraId="3AF26EFD" w14:textId="77777777" w:rsidR="005055A3" w:rsidRPr="009636AD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636AD">
              <w:rPr>
                <w:rFonts w:ascii="Arial" w:hAnsi="Arial" w:cs="Arial"/>
                <w:sz w:val="16"/>
                <w:szCs w:val="16"/>
              </w:rPr>
              <w:lastRenderedPageBreak/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0198B230" w14:textId="0F3F6024" w:rsidR="005055A3" w:rsidRPr="009636AD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636AD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23" w:type="pct"/>
          </w:tcPr>
          <w:p w14:paraId="2C595DAB" w14:textId="15C42782" w:rsidR="005055A3" w:rsidRPr="00B87DFE" w:rsidRDefault="00910A5B" w:rsidP="00910A5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E575C">
              <w:rPr>
                <w:rFonts w:ascii="Arial" w:hAnsi="Arial" w:cs="Arial"/>
                <w:sz w:val="16"/>
                <w:szCs w:val="16"/>
              </w:rPr>
              <w:t>Carencia o desactualización de manuales, normativa interna o disposiciones legales</w:t>
            </w:r>
          </w:p>
        </w:tc>
        <w:tc>
          <w:tcPr>
            <w:tcW w:w="1397" w:type="pct"/>
          </w:tcPr>
          <w:p w14:paraId="7B6B4355" w14:textId="3856A65B" w:rsidR="005055A3" w:rsidRPr="00114F4B" w:rsidRDefault="00114F4B" w:rsidP="00757D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4F4B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114F4B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114F4B">
              <w:rPr>
                <w:rFonts w:ascii="Arial" w:hAnsi="Arial" w:cs="Arial"/>
                <w:sz w:val="16"/>
                <w:szCs w:val="16"/>
              </w:rPr>
              <w:t xml:space="preserve"> manifestó que el Manual de Procedimientos está pendiente de modificación debido a la Sustitución de Fiduciario, una vez sustituido se procederá a modificar el Convenio Modificatorio y el Manual de Procedimientos</w:t>
            </w:r>
          </w:p>
        </w:tc>
        <w:tc>
          <w:tcPr>
            <w:tcW w:w="1048" w:type="pct"/>
          </w:tcPr>
          <w:p w14:paraId="5D030864" w14:textId="41EDB9BA" w:rsidR="005055A3" w:rsidRPr="008E575C" w:rsidRDefault="00114F4B" w:rsidP="00757DC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5055A3" w:rsidRPr="00A63713" w14:paraId="7EACC217" w14:textId="77777777" w:rsidTr="005055A3">
        <w:trPr>
          <w:trHeight w:val="830"/>
        </w:trPr>
        <w:tc>
          <w:tcPr>
            <w:tcW w:w="1032" w:type="pct"/>
          </w:tcPr>
          <w:p w14:paraId="54D82B4A" w14:textId="77777777" w:rsidR="005055A3" w:rsidRPr="008E575C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E575C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04019246" w14:textId="7DAE9ACA" w:rsidR="005055A3" w:rsidRPr="008E575C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E575C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23" w:type="pct"/>
          </w:tcPr>
          <w:p w14:paraId="6DA6B3C8" w14:textId="070915CA" w:rsidR="00910A5B" w:rsidRPr="008E575C" w:rsidRDefault="00910A5B" w:rsidP="00757D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75C">
              <w:rPr>
                <w:rFonts w:ascii="Arial" w:hAnsi="Arial" w:cs="Arial"/>
                <w:sz w:val="16"/>
                <w:szCs w:val="16"/>
              </w:rPr>
              <w:t>Carencia o desactualización de manuales, normativa interna o disposiciones legales</w:t>
            </w:r>
          </w:p>
          <w:p w14:paraId="1F8B0A6A" w14:textId="77777777" w:rsidR="005055A3" w:rsidRPr="008E575C" w:rsidRDefault="005055A3" w:rsidP="00757D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pct"/>
          </w:tcPr>
          <w:p w14:paraId="734EDCD8" w14:textId="4C2827D1" w:rsidR="00D758DF" w:rsidRPr="00D758DF" w:rsidRDefault="00D758DF" w:rsidP="00D758D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58DF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D758DF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D758DF">
              <w:rPr>
                <w:rFonts w:ascii="Arial" w:hAnsi="Arial" w:cs="Arial"/>
                <w:sz w:val="16"/>
                <w:szCs w:val="16"/>
              </w:rPr>
              <w:t xml:space="preserve"> manifestó que el Manual de Procedimientos está pendiente de modificación debido a la Sustitución de Fiduciario, una vez Sustituido se procederá a modificar el Convenio Modificatori</w:t>
            </w:r>
            <w:r>
              <w:rPr>
                <w:rFonts w:ascii="Arial" w:hAnsi="Arial" w:cs="Arial"/>
                <w:sz w:val="16"/>
                <w:szCs w:val="16"/>
              </w:rPr>
              <w:t>o y el Manual de Procedimientos</w:t>
            </w:r>
          </w:p>
          <w:p w14:paraId="341B391C" w14:textId="380B1EAD" w:rsidR="005055A3" w:rsidRPr="008E575C" w:rsidRDefault="005055A3" w:rsidP="00757D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pct"/>
          </w:tcPr>
          <w:p w14:paraId="136AAE48" w14:textId="7B15E5B7" w:rsidR="005055A3" w:rsidRPr="008E575C" w:rsidRDefault="00A97140" w:rsidP="00757DC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5055A3" w:rsidRPr="00A63713" w14:paraId="2BC188C3" w14:textId="77777777" w:rsidTr="005055A3">
        <w:trPr>
          <w:trHeight w:val="830"/>
        </w:trPr>
        <w:tc>
          <w:tcPr>
            <w:tcW w:w="1032" w:type="pct"/>
          </w:tcPr>
          <w:p w14:paraId="449EE690" w14:textId="77777777" w:rsidR="005055A3" w:rsidRPr="008E575C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E575C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1F00060B" w14:textId="77777777" w:rsidR="005055A3" w:rsidRPr="008E575C" w:rsidRDefault="005055A3" w:rsidP="00B7155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E575C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23" w:type="pct"/>
          </w:tcPr>
          <w:p w14:paraId="6A61EC0F" w14:textId="47133888" w:rsidR="005055A3" w:rsidRPr="008E575C" w:rsidRDefault="00910A5B" w:rsidP="00757D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F82">
              <w:rPr>
                <w:rFonts w:ascii="Arial" w:hAnsi="Arial" w:cs="Arial"/>
                <w:sz w:val="16"/>
                <w:szCs w:val="16"/>
              </w:rPr>
              <w:t>Inadecuada integración, control y resguardo de expedientes</w:t>
            </w:r>
          </w:p>
        </w:tc>
        <w:tc>
          <w:tcPr>
            <w:tcW w:w="1397" w:type="pct"/>
          </w:tcPr>
          <w:p w14:paraId="49A9FB20" w14:textId="4CA458E5" w:rsidR="005055A3" w:rsidRPr="00A97140" w:rsidRDefault="00A97140" w:rsidP="00757D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140">
              <w:rPr>
                <w:rFonts w:ascii="Arial" w:hAnsi="Arial" w:cs="Arial"/>
                <w:sz w:val="16"/>
                <w:szCs w:val="16"/>
              </w:rPr>
              <w:t xml:space="preserve">El ente </w:t>
            </w:r>
            <w:proofErr w:type="spellStart"/>
            <w:r w:rsidRPr="00A97140">
              <w:rPr>
                <w:rFonts w:ascii="Arial" w:hAnsi="Arial" w:cs="Arial"/>
                <w:sz w:val="16"/>
                <w:szCs w:val="16"/>
              </w:rPr>
              <w:t>fiscalizado</w:t>
            </w:r>
            <w:proofErr w:type="spellEnd"/>
            <w:r w:rsidRPr="00A97140">
              <w:rPr>
                <w:rFonts w:ascii="Arial" w:hAnsi="Arial" w:cs="Arial"/>
                <w:sz w:val="16"/>
                <w:szCs w:val="16"/>
              </w:rPr>
              <w:t xml:space="preserve"> instruye mediante el oficio número </w:t>
            </w:r>
            <w:r w:rsidRPr="00A97140">
              <w:rPr>
                <w:rFonts w:ascii="Arial" w:hAnsi="Arial"/>
                <w:sz w:val="16"/>
                <w:szCs w:val="16"/>
              </w:rPr>
              <w:t xml:space="preserve">SEQ/DS/SSAF/0284/2020 de fecha 30 de septiembre de 2020, </w:t>
            </w:r>
            <w:r w:rsidRPr="00A97140">
              <w:rPr>
                <w:rFonts w:ascii="Arial" w:hAnsi="Arial" w:cs="Arial"/>
                <w:sz w:val="16"/>
                <w:szCs w:val="16"/>
              </w:rPr>
              <w:t>al responsable operativo del Fideicomiso para que verifique los expedientes en su totalidad</w:t>
            </w:r>
          </w:p>
        </w:tc>
        <w:tc>
          <w:tcPr>
            <w:tcW w:w="1048" w:type="pct"/>
          </w:tcPr>
          <w:p w14:paraId="1913E83F" w14:textId="27087B51" w:rsidR="005055A3" w:rsidRPr="008E575C" w:rsidRDefault="00A97140" w:rsidP="00757DC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bookmarkEnd w:id="14"/>
    </w:tbl>
    <w:p w14:paraId="33BE8028" w14:textId="77777777" w:rsidR="00121C3D" w:rsidRDefault="00121C3D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664CC73C" w14:textId="77777777" w:rsidR="00853189" w:rsidRDefault="00853189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6424A28D" w14:textId="46B69A5D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A87C67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DEL INFORME INDIVIDUAL DE AUDITORÍA</w:t>
      </w:r>
    </w:p>
    <w:p w14:paraId="6C7CDD60" w14:textId="77777777" w:rsidR="00BE445E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64A1B0A5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El presente dictamen se emite el</w:t>
      </w:r>
      <w:r w:rsidR="00A87C67">
        <w:rPr>
          <w:rFonts w:ascii="Arial" w:hAnsi="Arial" w:cs="Arial"/>
        </w:rPr>
        <w:t xml:space="preserve"> </w:t>
      </w:r>
      <w:r w:rsidR="00F85F23">
        <w:rPr>
          <w:rFonts w:ascii="Arial" w:hAnsi="Arial" w:cs="Arial"/>
        </w:rPr>
        <w:t>14</w:t>
      </w:r>
      <w:r w:rsidR="00D01AAA">
        <w:rPr>
          <w:rFonts w:ascii="Arial" w:hAnsi="Arial" w:cs="Arial"/>
        </w:rPr>
        <w:t xml:space="preserve"> de octubre</w:t>
      </w:r>
      <w:r w:rsidRPr="00E024A3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D01AAA">
        <w:rPr>
          <w:rFonts w:ascii="Arial" w:hAnsi="Arial" w:cs="Arial"/>
        </w:rPr>
        <w:t>2019</w:t>
      </w:r>
      <w:r w:rsidRPr="00E024A3">
        <w:rPr>
          <w:rFonts w:ascii="Arial" w:hAnsi="Arial" w:cs="Arial"/>
        </w:rPr>
        <w:t xml:space="preserve">, formulados, integrados y presentados </w:t>
      </w:r>
      <w:r w:rsidRPr="00E024A3">
        <w:rPr>
          <w:rFonts w:ascii="Arial" w:hAnsi="Arial" w:cs="Arial"/>
        </w:rPr>
        <w:lastRenderedPageBreak/>
        <w:t xml:space="preserve">por </w:t>
      </w:r>
      <w:r w:rsidR="00A87C67">
        <w:rPr>
          <w:rFonts w:ascii="Arial" w:hAnsi="Arial" w:cs="Arial"/>
        </w:rPr>
        <w:t>el</w:t>
      </w:r>
      <w:r w:rsidRPr="00E024A3">
        <w:rPr>
          <w:rFonts w:ascii="Arial" w:hAnsi="Arial" w:cs="Arial"/>
        </w:rPr>
        <w:t xml:space="preserve"> </w:t>
      </w:r>
      <w:r w:rsidR="00A87C67" w:rsidRPr="00B86192">
        <w:rPr>
          <w:rFonts w:ascii="Arial" w:hAnsi="Arial" w:cs="Arial"/>
          <w:b/>
          <w:bCs/>
        </w:rPr>
        <w:t>Fideicomiso Fondo de Apoyo</w:t>
      </w:r>
      <w:r w:rsidR="00A87C67">
        <w:rPr>
          <w:rFonts w:ascii="Arial" w:hAnsi="Arial" w:cs="Arial"/>
          <w:b/>
          <w:bCs/>
        </w:rPr>
        <w:t xml:space="preserve"> </w:t>
      </w:r>
      <w:r w:rsidR="00A87C67" w:rsidRPr="00B86192">
        <w:rPr>
          <w:rFonts w:ascii="Arial" w:hAnsi="Arial" w:cs="Arial"/>
          <w:b/>
          <w:bCs/>
        </w:rPr>
        <w:t>al Programa Especial de Financiamiento a la Vivienda para el Magisterio del Estado de Quintana Roo</w:t>
      </w:r>
      <w:r w:rsidRPr="00E024A3">
        <w:rPr>
          <w:rFonts w:ascii="Arial" w:hAnsi="Arial" w:cs="Arial"/>
          <w:b/>
          <w:bCs/>
        </w:rPr>
        <w:t>.</w:t>
      </w:r>
    </w:p>
    <w:p w14:paraId="03578969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F3BABC6" w14:textId="79DDD39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</w:t>
      </w:r>
      <w:r w:rsidRPr="00A87C67">
        <w:rPr>
          <w:rFonts w:ascii="Arial" w:hAnsi="Arial" w:cs="Arial"/>
        </w:rPr>
        <w:t xml:space="preserve">base </w:t>
      </w:r>
      <w:r w:rsidR="00184643" w:rsidRPr="00A87C67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Gubernamental. </w:t>
      </w:r>
      <w:r w:rsidR="00B12E9D" w:rsidRPr="00B12E9D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 encargo de auditor</w:t>
      </w:r>
      <w:r w:rsidR="004B4D5D">
        <w:rPr>
          <w:rFonts w:ascii="Arial" w:hAnsi="Arial" w:cs="Arial"/>
        </w:rPr>
        <w:t>í</w:t>
      </w:r>
      <w:r w:rsidR="00B12E9D" w:rsidRPr="00B12E9D">
        <w:rPr>
          <w:rFonts w:ascii="Arial" w:hAnsi="Arial" w:cs="Arial"/>
        </w:rPr>
        <w:t>a, incluida la evaluación de los riesgos de irregularidad financiera y la materialidad en los estados contables y presupuestarios</w:t>
      </w:r>
      <w:r w:rsidRPr="00E024A3">
        <w:rPr>
          <w:rFonts w:ascii="Arial" w:hAnsi="Arial" w:cs="Arial"/>
        </w:rPr>
        <w:t xml:space="preserve">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r w:rsidR="0074389B" w:rsidRPr="00E024A3">
        <w:rPr>
          <w:rFonts w:ascii="Arial" w:hAnsi="Arial" w:cs="Arial"/>
        </w:rPr>
        <w:t>y,</w:t>
      </w:r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3F39B507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0715B3BE" w14:textId="77777777" w:rsidR="00853189" w:rsidRDefault="00853189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190E868" w14:textId="77777777" w:rsidR="006258BE" w:rsidRDefault="006258BE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A671ED3" w14:textId="4AAFB3C8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al </w:t>
      </w:r>
      <w:r w:rsidR="00A87C67" w:rsidRPr="00B86192">
        <w:rPr>
          <w:rFonts w:ascii="Arial" w:hAnsi="Arial" w:cs="Arial"/>
          <w:b/>
          <w:bCs/>
        </w:rPr>
        <w:t>Fideicomiso Fondo de Apoyo</w:t>
      </w:r>
      <w:r w:rsidR="00A87C67">
        <w:rPr>
          <w:rFonts w:ascii="Arial" w:hAnsi="Arial" w:cs="Arial"/>
          <w:b/>
          <w:bCs/>
        </w:rPr>
        <w:t xml:space="preserve"> </w:t>
      </w:r>
      <w:r w:rsidR="00A87C67" w:rsidRPr="00B86192">
        <w:rPr>
          <w:rFonts w:ascii="Arial" w:hAnsi="Arial" w:cs="Arial"/>
          <w:b/>
          <w:bCs/>
        </w:rPr>
        <w:t xml:space="preserve">al Programa Especial de Financiamiento a la Vivienda para el Magisterio </w:t>
      </w:r>
      <w:r w:rsidR="00A87C67" w:rsidRPr="00A87C67">
        <w:rPr>
          <w:rFonts w:ascii="Arial" w:hAnsi="Arial" w:cs="Arial"/>
          <w:b/>
          <w:bCs/>
        </w:rPr>
        <w:t>del Estado de Quintana Roo</w:t>
      </w:r>
      <w:r w:rsidRPr="00A87C67">
        <w:rPr>
          <w:rFonts w:ascii="Arial" w:hAnsi="Arial" w:cs="Arial"/>
        </w:rPr>
        <w:t>,</w:t>
      </w:r>
      <w:r w:rsidRPr="00A87C67">
        <w:rPr>
          <w:rFonts w:ascii="Arial" w:hAnsi="Arial" w:cs="Arial"/>
          <w:b/>
        </w:rPr>
        <w:t xml:space="preserve"> </w:t>
      </w:r>
      <w:r w:rsidRPr="00A87C67">
        <w:rPr>
          <w:rFonts w:ascii="Arial" w:hAnsi="Arial" w:cs="Arial"/>
        </w:rPr>
        <w:t xml:space="preserve">número </w:t>
      </w:r>
      <w:r w:rsidR="00A87C67" w:rsidRPr="00A87C67">
        <w:rPr>
          <w:rFonts w:ascii="Arial" w:hAnsi="Arial" w:cs="Arial"/>
          <w:b/>
        </w:rPr>
        <w:t>19-AEMF-D-GOB-058-121</w:t>
      </w:r>
      <w:r w:rsidRPr="00A87C67">
        <w:rPr>
          <w:rFonts w:ascii="Arial" w:hAnsi="Arial" w:cs="Arial"/>
        </w:rPr>
        <w:t>, denominada</w:t>
      </w:r>
      <w:r w:rsidR="00A87C67">
        <w:rPr>
          <w:rFonts w:ascii="Arial" w:hAnsi="Arial" w:cs="Arial"/>
        </w:rPr>
        <w:t xml:space="preserve"> “</w:t>
      </w:r>
      <w:r w:rsidR="00A87C67" w:rsidRPr="00A87C67">
        <w:rPr>
          <w:rFonts w:ascii="Arial" w:hAnsi="Arial" w:cs="Arial"/>
          <w:bCs/>
        </w:rPr>
        <w:t>Auditoría de Cumplimiento Financiero de Ingresos y Otros Beneficios; Gastos y Otras Pérdidas”</w:t>
      </w:r>
      <w:r w:rsidRPr="00A87C67">
        <w:rPr>
          <w:rFonts w:ascii="Arial" w:hAnsi="Arial" w:cs="Arial"/>
        </w:rPr>
        <w:t xml:space="preserve">, cuyo objetivo fue </w:t>
      </w:r>
      <w:r w:rsidR="00A649FD">
        <w:rPr>
          <w:rFonts w:ascii="Arial" w:hAnsi="Arial" w:cs="Arial"/>
        </w:rPr>
        <w:t>f</w:t>
      </w:r>
      <w:r w:rsidR="00A649FD" w:rsidRPr="008E7EB0">
        <w:rPr>
          <w:rFonts w:ascii="Arial" w:hAnsi="Arial" w:cs="Arial"/>
        </w:rPr>
        <w:t>iscalizar la gestión financiera para comprobar el cumplimiento de lo dispuesto en la Ley de Ingresos y el Presupuesto de Egresos, y demás disposiciones legales aplicables, en cuanto a los ingresos y gastos públicos, incluyendo la revisión del manejo, la custodia y la aplicación de recursos públicos estatales, así como de la demás información financiera, contable, patrimonial, presupuestaria y programática, conforme a las disposiciones aplicables</w:t>
      </w:r>
      <w:r w:rsidR="00A649FD">
        <w:rPr>
          <w:rFonts w:ascii="Arial" w:hAnsi="Arial" w:cs="Arial"/>
        </w:rPr>
        <w:t xml:space="preserve"> </w:t>
      </w:r>
      <w:r w:rsidRPr="00A87C67">
        <w:rPr>
          <w:rFonts w:ascii="Arial" w:hAnsi="Arial" w:cs="Arial"/>
        </w:rPr>
        <w:t>para verificar</w:t>
      </w:r>
      <w:r w:rsidRPr="00E024A3">
        <w:rPr>
          <w:rFonts w:ascii="Arial" w:hAnsi="Arial" w:cs="Arial"/>
        </w:rPr>
        <w:t xml:space="preserve"> </w:t>
      </w:r>
      <w:r w:rsidR="00F85F23">
        <w:rPr>
          <w:rFonts w:ascii="Arial" w:hAnsi="Arial" w:cs="Arial"/>
        </w:rPr>
        <w:t xml:space="preserve">que el presupuesto asignado al </w:t>
      </w:r>
      <w:r w:rsidR="00A649FD" w:rsidRPr="00B86192">
        <w:rPr>
          <w:rFonts w:ascii="Arial" w:hAnsi="Arial" w:cs="Arial"/>
          <w:b/>
          <w:bCs/>
        </w:rPr>
        <w:t>Fideicomiso Fondo de Apoyo</w:t>
      </w:r>
      <w:r w:rsidR="00A649FD">
        <w:rPr>
          <w:rFonts w:ascii="Arial" w:hAnsi="Arial" w:cs="Arial"/>
          <w:b/>
          <w:bCs/>
        </w:rPr>
        <w:t xml:space="preserve"> </w:t>
      </w:r>
      <w:r w:rsidR="00A649FD" w:rsidRPr="00B86192">
        <w:rPr>
          <w:rFonts w:ascii="Arial" w:hAnsi="Arial" w:cs="Arial"/>
          <w:b/>
          <w:bCs/>
        </w:rPr>
        <w:t xml:space="preserve">al Programa Especial de Financiamiento a la Vivienda para el Magisterio </w:t>
      </w:r>
      <w:r w:rsidR="00A649FD" w:rsidRPr="00A87C67">
        <w:rPr>
          <w:rFonts w:ascii="Arial" w:hAnsi="Arial" w:cs="Arial"/>
          <w:b/>
          <w:bCs/>
        </w:rPr>
        <w:t>del Estado de Quintana Roo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</w:t>
      </w:r>
      <w:r w:rsidR="00F85F23">
        <w:rPr>
          <w:rFonts w:ascii="Arial" w:hAnsi="Arial" w:cs="Arial"/>
        </w:rPr>
        <w:t>ye que en términos generales, el</w:t>
      </w:r>
      <w:r w:rsidRPr="00E024A3">
        <w:rPr>
          <w:rFonts w:ascii="Arial" w:hAnsi="Arial" w:cs="Arial"/>
        </w:rPr>
        <w:t xml:space="preserve"> </w:t>
      </w:r>
      <w:r w:rsidR="00A649FD" w:rsidRPr="00B86192">
        <w:rPr>
          <w:rFonts w:ascii="Arial" w:hAnsi="Arial" w:cs="Arial"/>
          <w:b/>
          <w:bCs/>
        </w:rPr>
        <w:t>Fideicomiso Fondo de Apoyo</w:t>
      </w:r>
      <w:r w:rsidR="00A649FD">
        <w:rPr>
          <w:rFonts w:ascii="Arial" w:hAnsi="Arial" w:cs="Arial"/>
          <w:b/>
          <w:bCs/>
        </w:rPr>
        <w:t xml:space="preserve"> </w:t>
      </w:r>
      <w:r w:rsidR="00A649FD" w:rsidRPr="00B86192">
        <w:rPr>
          <w:rFonts w:ascii="Arial" w:hAnsi="Arial" w:cs="Arial"/>
          <w:b/>
          <w:bCs/>
        </w:rPr>
        <w:t xml:space="preserve">al Programa Especial de Financiamiento a la Vivienda para el Magisterio </w:t>
      </w:r>
      <w:r w:rsidR="00A649FD" w:rsidRPr="00A87C67">
        <w:rPr>
          <w:rFonts w:ascii="Arial" w:hAnsi="Arial" w:cs="Arial"/>
          <w:b/>
          <w:bCs/>
        </w:rPr>
        <w:t>del Estado de Quintana Roo</w:t>
      </w:r>
      <w:r w:rsidR="00A649FD">
        <w:rPr>
          <w:rFonts w:ascii="Arial" w:hAnsi="Arial" w:cs="Arial"/>
          <w:b/>
          <w:bCs/>
        </w:rPr>
        <w:t>,</w:t>
      </w:r>
      <w:r w:rsidR="00A649FD" w:rsidRPr="00E024A3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cumplió con las disposiciones legales y normativas que son aplicables en la materia</w:t>
      </w:r>
      <w:r w:rsidRPr="00A649FD">
        <w:rPr>
          <w:rFonts w:ascii="Arial" w:hAnsi="Arial" w:cs="Arial"/>
        </w:rPr>
        <w:t xml:space="preserve">, excepto por los </w:t>
      </w:r>
      <w:r w:rsidRPr="00A649FD">
        <w:rPr>
          <w:rFonts w:ascii="Arial" w:hAnsi="Arial" w:cs="Arial"/>
          <w:bCs/>
        </w:rPr>
        <w:t>pliegos de observaciones</w:t>
      </w:r>
      <w:r w:rsidRPr="00A649FD">
        <w:rPr>
          <w:rFonts w:ascii="Arial" w:hAnsi="Arial" w:cs="Arial"/>
          <w:color w:val="FF0000"/>
        </w:rPr>
        <w:t xml:space="preserve"> </w:t>
      </w:r>
      <w:r w:rsidRPr="00A649FD">
        <w:rPr>
          <w:rFonts w:ascii="Arial" w:hAnsi="Arial" w:cs="Arial"/>
        </w:rPr>
        <w:t>emitidos en el punto I.3 apartado B.</w:t>
      </w:r>
    </w:p>
    <w:p w14:paraId="58D60EDD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2705298D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acciones y recomendaciones emitidas quedarán formalmente promovidas a partir de la notificación del Informe Individual de Auditoría al ente </w:t>
      </w:r>
      <w:proofErr w:type="spellStart"/>
      <w:r w:rsidRPr="00E024A3">
        <w:rPr>
          <w:rFonts w:ascii="Arial" w:hAnsi="Arial" w:cs="Arial"/>
        </w:rPr>
        <w:t>fiscalizado</w:t>
      </w:r>
      <w:proofErr w:type="spellEnd"/>
      <w:r w:rsidRPr="00E024A3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así como las mejoras realizadas y las acciones emprendidas por las recomendaciones, realizando las consideraciones pertinentes de acuerdo a la Ley de Fiscalización y Rendición de Cuentas del Estado de Quintana Roo.</w:t>
      </w:r>
    </w:p>
    <w:p w14:paraId="0C17C3F8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FE7CE49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7912AECA" w14:textId="77777777" w:rsidR="007F618F" w:rsidRDefault="007F618F" w:rsidP="007F618F">
      <w:pPr>
        <w:spacing w:line="360" w:lineRule="auto"/>
        <w:ind w:right="1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L.C.C. MANUEL PALACIOS HERRERA</w:t>
      </w:r>
    </w:p>
    <w:p w14:paraId="2209D421" w14:textId="722455AC" w:rsidR="00612C0C" w:rsidRDefault="00612C0C" w:rsidP="00CD66A3">
      <w:pPr>
        <w:spacing w:line="360" w:lineRule="auto"/>
        <w:ind w:right="190"/>
        <w:jc w:val="both"/>
        <w:rPr>
          <w:rFonts w:ascii="Arial" w:hAnsi="Arial" w:cs="Arial"/>
        </w:rPr>
      </w:pPr>
    </w:p>
    <w:p w14:paraId="7BC35DF6" w14:textId="77777777" w:rsidR="000410F7" w:rsidRDefault="000410F7" w:rsidP="00CD66A3">
      <w:pPr>
        <w:spacing w:line="360" w:lineRule="auto"/>
        <w:ind w:right="190"/>
        <w:jc w:val="both"/>
        <w:rPr>
          <w:rFonts w:ascii="Arial" w:hAnsi="Arial" w:cs="Arial"/>
        </w:rPr>
      </w:pPr>
    </w:p>
    <w:p w14:paraId="0FDA74BA" w14:textId="77777777" w:rsidR="00612C0C" w:rsidRDefault="00612C0C" w:rsidP="00CD66A3">
      <w:pPr>
        <w:spacing w:line="360" w:lineRule="auto"/>
        <w:ind w:right="190"/>
        <w:jc w:val="both"/>
        <w:rPr>
          <w:rFonts w:ascii="Arial" w:hAnsi="Arial" w:cs="Arial"/>
        </w:rPr>
      </w:pPr>
    </w:p>
    <w:p w14:paraId="0B9FE12E" w14:textId="7B90021F" w:rsidR="00612C0C" w:rsidRPr="000B4DA3" w:rsidRDefault="00612C0C" w:rsidP="00CD66A3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64100B66" w14:textId="433A929C" w:rsidR="00C141E0" w:rsidRDefault="00C141E0" w:rsidP="00CD66A3">
      <w:pPr>
        <w:spacing w:line="360" w:lineRule="auto"/>
        <w:ind w:right="190"/>
        <w:jc w:val="both"/>
        <w:rPr>
          <w:rFonts w:ascii="Arial" w:hAnsi="Arial" w:cs="Arial"/>
        </w:rPr>
      </w:pPr>
    </w:p>
    <w:p w14:paraId="39174EED" w14:textId="30378B1F" w:rsidR="00157DB3" w:rsidRDefault="00157DB3" w:rsidP="00CD66A3">
      <w:pPr>
        <w:spacing w:line="360" w:lineRule="auto"/>
        <w:ind w:right="190"/>
        <w:jc w:val="both"/>
        <w:rPr>
          <w:rFonts w:ascii="Arial" w:hAnsi="Arial" w:cs="Arial"/>
        </w:rPr>
      </w:pPr>
    </w:p>
    <w:p w14:paraId="1A563C96" w14:textId="55CE9C78" w:rsidR="00C141E0" w:rsidRDefault="00C141E0" w:rsidP="00CD66A3">
      <w:pPr>
        <w:spacing w:line="360" w:lineRule="auto"/>
        <w:ind w:right="190"/>
        <w:jc w:val="both"/>
        <w:rPr>
          <w:rFonts w:ascii="Arial" w:hAnsi="Arial" w:cs="Arial"/>
        </w:rPr>
      </w:pPr>
    </w:p>
    <w:p w14:paraId="7DA18FD7" w14:textId="77777777" w:rsidR="00C141E0" w:rsidRDefault="00C141E0" w:rsidP="00CD66A3">
      <w:pPr>
        <w:spacing w:line="360" w:lineRule="auto"/>
        <w:ind w:right="190"/>
        <w:jc w:val="both"/>
        <w:rPr>
          <w:rFonts w:ascii="Arial" w:hAnsi="Arial" w:cs="Arial"/>
        </w:rPr>
      </w:pPr>
    </w:p>
    <w:p w14:paraId="75C43A8A" w14:textId="5156D7C1" w:rsidR="0060250B" w:rsidRPr="0060250B" w:rsidRDefault="00612C0C" w:rsidP="00CD66A3">
      <w:pPr>
        <w:spacing w:line="360" w:lineRule="auto"/>
        <w:ind w:right="190"/>
        <w:jc w:val="both"/>
        <w:rPr>
          <w:rFonts w:ascii="Arial" w:hAnsi="Arial" w:cs="Arial"/>
        </w:rPr>
      </w:pPr>
      <w:r w:rsidRPr="0060250B">
        <w:rPr>
          <w:rFonts w:ascii="Arial" w:hAnsi="Arial" w:cs="Arial"/>
        </w:rPr>
        <w:t xml:space="preserve"> </w:t>
      </w:r>
    </w:p>
    <w:p w14:paraId="0E7EE21E" w14:textId="0D7D0E4D" w:rsidR="00022147" w:rsidRDefault="00022147" w:rsidP="008466E4">
      <w:pPr>
        <w:ind w:right="190"/>
        <w:rPr>
          <w:rFonts w:ascii="Arial" w:hAnsi="Arial" w:cs="Arial"/>
          <w:b/>
        </w:rPr>
      </w:pPr>
    </w:p>
    <w:sectPr w:rsidR="00022147" w:rsidSect="000F5895">
      <w:headerReference w:type="default" r:id="rId8"/>
      <w:footerReference w:type="even" r:id="rId9"/>
      <w:footerReference w:type="default" r:id="rId10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29FA" w14:textId="77777777" w:rsidR="00757DCF" w:rsidRDefault="00757DCF">
      <w:r>
        <w:separator/>
      </w:r>
    </w:p>
  </w:endnote>
  <w:endnote w:type="continuationSeparator" w:id="0">
    <w:p w14:paraId="55CF74AA" w14:textId="77777777" w:rsidR="00757DCF" w:rsidRDefault="00757DCF">
      <w:r>
        <w:continuationSeparator/>
      </w:r>
    </w:p>
  </w:endnote>
  <w:endnote w:type="continuationNotice" w:id="1">
    <w:p w14:paraId="3CA2FD5C" w14:textId="77777777" w:rsidR="00757DCF" w:rsidRDefault="00757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F70A" w14:textId="77777777" w:rsidR="00757DCF" w:rsidRDefault="00757DCF">
    <w:pPr>
      <w:pStyle w:val="Piedepgina"/>
    </w:pPr>
  </w:p>
  <w:p w14:paraId="48EC363F" w14:textId="77777777" w:rsidR="00757DCF" w:rsidRDefault="00757D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5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715"/>
    </w:tblGrid>
    <w:tr w:rsidR="00757DCF" w:rsidRPr="00D875E2" w14:paraId="4AB64A37" w14:textId="77777777" w:rsidTr="007256C0">
      <w:trPr>
        <w:trHeight w:val="437"/>
      </w:trPr>
      <w:tc>
        <w:tcPr>
          <w:tcW w:w="9715" w:type="dxa"/>
          <w:shd w:val="clear" w:color="auto" w:fill="auto"/>
        </w:tcPr>
        <w:p w14:paraId="478B6BE0" w14:textId="77777777" w:rsidR="00757DCF" w:rsidRPr="00D875E2" w:rsidRDefault="00757DCF" w:rsidP="008532E7">
          <w:pPr>
            <w:rPr>
              <w:rStyle w:val="nfasis"/>
              <w:i w:val="0"/>
              <w:iCs w:val="0"/>
            </w:rPr>
          </w:pPr>
        </w:p>
      </w:tc>
    </w:tr>
  </w:tbl>
  <w:p w14:paraId="4E49F1A7" w14:textId="2D64CEEE" w:rsidR="00757DCF" w:rsidRPr="00880D13" w:rsidRDefault="00757DCF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400D87">
      <w:rPr>
        <w:rFonts w:ascii="Arial" w:hAnsi="Arial" w:cs="Arial"/>
        <w:b/>
        <w:bCs/>
        <w:noProof/>
        <w:sz w:val="18"/>
        <w:szCs w:val="18"/>
        <w:lang w:val="es-ES"/>
      </w:rPr>
      <w:t>21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400D87">
      <w:rPr>
        <w:rFonts w:ascii="Arial" w:hAnsi="Arial" w:cs="Arial"/>
        <w:b/>
        <w:bCs/>
        <w:noProof/>
        <w:sz w:val="18"/>
        <w:szCs w:val="18"/>
        <w:lang w:val="es-ES"/>
      </w:rPr>
      <w:t>22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220F6" w14:textId="77777777" w:rsidR="00757DCF" w:rsidRDefault="00757DCF">
      <w:r>
        <w:separator/>
      </w:r>
    </w:p>
  </w:footnote>
  <w:footnote w:type="continuationSeparator" w:id="0">
    <w:p w14:paraId="1E859C01" w14:textId="77777777" w:rsidR="00757DCF" w:rsidRDefault="00757DCF">
      <w:r>
        <w:continuationSeparator/>
      </w:r>
    </w:p>
  </w:footnote>
  <w:footnote w:type="continuationNotice" w:id="1">
    <w:p w14:paraId="594BF64E" w14:textId="77777777" w:rsidR="00757DCF" w:rsidRDefault="00757D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757DCF" w:rsidRPr="006F757C" w14:paraId="1C70C49D" w14:textId="77777777" w:rsidTr="007D48A8">
      <w:tc>
        <w:tcPr>
          <w:tcW w:w="2055" w:type="dxa"/>
          <w:vAlign w:val="center"/>
        </w:tcPr>
        <w:p w14:paraId="0C20FB24" w14:textId="77777777" w:rsidR="00757DCF" w:rsidRPr="00CF3DF4" w:rsidRDefault="00757DCF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684F3A5D" w14:textId="77777777" w:rsidR="00757DCF" w:rsidRPr="00CF3DF4" w:rsidRDefault="00757DCF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427EFB05" w14:textId="2D7777E8" w:rsidR="00757DCF" w:rsidRPr="00207E4F" w:rsidRDefault="00757DCF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757DCF" w:rsidRPr="003316E8" w14:paraId="49BEFB96" w14:textId="77777777" w:rsidTr="007D48A8">
      <w:tc>
        <w:tcPr>
          <w:tcW w:w="2055" w:type="dxa"/>
          <w:vAlign w:val="center"/>
          <w:hideMark/>
        </w:tcPr>
        <w:p w14:paraId="2D336DB0" w14:textId="0B5ECC88" w:rsidR="00757DCF" w:rsidRPr="003316E8" w:rsidRDefault="00757DCF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ED93707" wp14:editId="474B2B99">
                <wp:extent cx="885825" cy="123124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2903CAB0" w14:textId="77777777" w:rsidR="00757DCF" w:rsidRDefault="00757DCF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1837BEF" w14:textId="77777777" w:rsidR="00757DCF" w:rsidRPr="003316E8" w:rsidRDefault="00757DCF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7C3649ED" w14:textId="77777777" w:rsidR="00757DCF" w:rsidRPr="003316E8" w:rsidRDefault="00757DCF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DC8F6AB" wp14:editId="11ABBABE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7DCF" w:rsidRPr="003316E8" w14:paraId="7D2EED08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EC69850" w14:textId="77777777" w:rsidR="00757DCF" w:rsidRPr="003316E8" w:rsidRDefault="00757DCF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3CE0156" w14:textId="77777777" w:rsidR="00757DCF" w:rsidRPr="003316E8" w:rsidRDefault="00757DCF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1163CFF" w14:textId="77777777" w:rsidR="00757DCF" w:rsidRPr="003316E8" w:rsidRDefault="00757DCF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A9CFF26" w14:textId="77777777" w:rsidR="00757DCF" w:rsidRPr="003C2FE7" w:rsidRDefault="00757DC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0C57"/>
    <w:multiLevelType w:val="hybridMultilevel"/>
    <w:tmpl w:val="11809F0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EC72A4"/>
    <w:multiLevelType w:val="hybridMultilevel"/>
    <w:tmpl w:val="E81AA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397B40"/>
    <w:multiLevelType w:val="hybridMultilevel"/>
    <w:tmpl w:val="A4107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2"/>
  </w:num>
  <w:num w:numId="5">
    <w:abstractNumId w:val="18"/>
  </w:num>
  <w:num w:numId="6">
    <w:abstractNumId w:val="9"/>
  </w:num>
  <w:num w:numId="7">
    <w:abstractNumId w:val="17"/>
  </w:num>
  <w:num w:numId="8">
    <w:abstractNumId w:val="11"/>
  </w:num>
  <w:num w:numId="9">
    <w:abstractNumId w:val="19"/>
  </w:num>
  <w:num w:numId="10">
    <w:abstractNumId w:val="2"/>
  </w:num>
  <w:num w:numId="11">
    <w:abstractNumId w:val="20"/>
  </w:num>
  <w:num w:numId="12">
    <w:abstractNumId w:val="1"/>
  </w:num>
  <w:num w:numId="13">
    <w:abstractNumId w:val="3"/>
  </w:num>
  <w:num w:numId="14">
    <w:abstractNumId w:val="10"/>
  </w:num>
  <w:num w:numId="15">
    <w:abstractNumId w:val="14"/>
  </w:num>
  <w:num w:numId="16">
    <w:abstractNumId w:val="13"/>
  </w:num>
  <w:num w:numId="17">
    <w:abstractNumId w:val="16"/>
  </w:num>
  <w:num w:numId="18">
    <w:abstractNumId w:val="15"/>
  </w:num>
  <w:num w:numId="19">
    <w:abstractNumId w:val="8"/>
  </w:num>
  <w:num w:numId="20">
    <w:abstractNumId w:val="4"/>
  </w:num>
  <w:num w:numId="21">
    <w:abstractNumId w:val="21"/>
  </w:num>
  <w:num w:numId="2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1E10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1FFF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673"/>
    <w:rsid w:val="00031920"/>
    <w:rsid w:val="0003204A"/>
    <w:rsid w:val="000321D6"/>
    <w:rsid w:val="0003248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DBA"/>
    <w:rsid w:val="000422C9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A0A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6F0A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2578"/>
    <w:rsid w:val="00072BEF"/>
    <w:rsid w:val="00073637"/>
    <w:rsid w:val="00073C40"/>
    <w:rsid w:val="000743A6"/>
    <w:rsid w:val="000747BF"/>
    <w:rsid w:val="00075601"/>
    <w:rsid w:val="00075CC4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4BE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4DA3"/>
    <w:rsid w:val="000B597D"/>
    <w:rsid w:val="000B5BC6"/>
    <w:rsid w:val="000B5D39"/>
    <w:rsid w:val="000B6260"/>
    <w:rsid w:val="000B699C"/>
    <w:rsid w:val="000B6ACF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1A38"/>
    <w:rsid w:val="000E2B05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814"/>
    <w:rsid w:val="000F2A96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4F4B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1694"/>
    <w:rsid w:val="00121C3D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3BE"/>
    <w:rsid w:val="00135F57"/>
    <w:rsid w:val="0013639E"/>
    <w:rsid w:val="00137DA4"/>
    <w:rsid w:val="0014030E"/>
    <w:rsid w:val="00140585"/>
    <w:rsid w:val="0014093C"/>
    <w:rsid w:val="0014161A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62DB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97E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29E6"/>
    <w:rsid w:val="001D3CC0"/>
    <w:rsid w:val="001D5685"/>
    <w:rsid w:val="001D5A62"/>
    <w:rsid w:val="001D6289"/>
    <w:rsid w:val="001D64F1"/>
    <w:rsid w:val="001D73B5"/>
    <w:rsid w:val="001D7591"/>
    <w:rsid w:val="001D7968"/>
    <w:rsid w:val="001D7D24"/>
    <w:rsid w:val="001E04AD"/>
    <w:rsid w:val="001E0BA6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10"/>
    <w:rsid w:val="001E5C60"/>
    <w:rsid w:val="001E7072"/>
    <w:rsid w:val="001E71B0"/>
    <w:rsid w:val="001E7257"/>
    <w:rsid w:val="001E7EC5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8D3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E06"/>
    <w:rsid w:val="00210FC8"/>
    <w:rsid w:val="002115C7"/>
    <w:rsid w:val="00212705"/>
    <w:rsid w:val="002128DC"/>
    <w:rsid w:val="00212E90"/>
    <w:rsid w:val="002130DC"/>
    <w:rsid w:val="002138CC"/>
    <w:rsid w:val="00213BF7"/>
    <w:rsid w:val="00213D8B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0D3A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7D9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6F55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0E1D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85C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536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4A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6DA8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5EC1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83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270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909"/>
    <w:rsid w:val="003E5B06"/>
    <w:rsid w:val="003E688B"/>
    <w:rsid w:val="003E6E6E"/>
    <w:rsid w:val="003E7053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24C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0D87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3FF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332"/>
    <w:rsid w:val="00432621"/>
    <w:rsid w:val="00432AA4"/>
    <w:rsid w:val="00432E7F"/>
    <w:rsid w:val="00433754"/>
    <w:rsid w:val="004339E3"/>
    <w:rsid w:val="00433B4A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1DF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769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1F09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D5D"/>
    <w:rsid w:val="004B4F3B"/>
    <w:rsid w:val="004B4F63"/>
    <w:rsid w:val="004B5F85"/>
    <w:rsid w:val="004B7076"/>
    <w:rsid w:val="004B78D8"/>
    <w:rsid w:val="004B79C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6B6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0E5C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5A3"/>
    <w:rsid w:val="0050564D"/>
    <w:rsid w:val="0050598A"/>
    <w:rsid w:val="00505D98"/>
    <w:rsid w:val="00505D9A"/>
    <w:rsid w:val="00506FB1"/>
    <w:rsid w:val="00507318"/>
    <w:rsid w:val="00507461"/>
    <w:rsid w:val="00507FC3"/>
    <w:rsid w:val="00510190"/>
    <w:rsid w:val="00510682"/>
    <w:rsid w:val="00510733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3C98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3C70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50"/>
    <w:rsid w:val="005B4471"/>
    <w:rsid w:val="005B45BF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1B2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B7D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17F3E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4CC"/>
    <w:rsid w:val="00624C96"/>
    <w:rsid w:val="00624FA0"/>
    <w:rsid w:val="00625330"/>
    <w:rsid w:val="006258BE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1DF3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18D9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6E76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2F0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41B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97D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0CA"/>
    <w:rsid w:val="006B52CB"/>
    <w:rsid w:val="006B5546"/>
    <w:rsid w:val="006B5612"/>
    <w:rsid w:val="006B5F7F"/>
    <w:rsid w:val="006B66DE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3F2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CB4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1529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2862"/>
    <w:rsid w:val="00723244"/>
    <w:rsid w:val="0072337E"/>
    <w:rsid w:val="00723ABD"/>
    <w:rsid w:val="007241DA"/>
    <w:rsid w:val="00724848"/>
    <w:rsid w:val="00724895"/>
    <w:rsid w:val="0072540D"/>
    <w:rsid w:val="007256C0"/>
    <w:rsid w:val="00725E4D"/>
    <w:rsid w:val="00725F92"/>
    <w:rsid w:val="00726281"/>
    <w:rsid w:val="00726874"/>
    <w:rsid w:val="00726DB1"/>
    <w:rsid w:val="00726F5C"/>
    <w:rsid w:val="007271F1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389B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370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57DCF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167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33C"/>
    <w:rsid w:val="00783422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0C4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B9E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4A3D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18F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17FF2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189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89D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409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B59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78F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EB0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5D93"/>
    <w:rsid w:val="00906CAE"/>
    <w:rsid w:val="00906F5C"/>
    <w:rsid w:val="0090722C"/>
    <w:rsid w:val="009074CC"/>
    <w:rsid w:val="009076A2"/>
    <w:rsid w:val="00907CC4"/>
    <w:rsid w:val="00910A5B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24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14E"/>
    <w:rsid w:val="009844C6"/>
    <w:rsid w:val="009844FB"/>
    <w:rsid w:val="00984982"/>
    <w:rsid w:val="00984FAA"/>
    <w:rsid w:val="009854FD"/>
    <w:rsid w:val="00986446"/>
    <w:rsid w:val="009869BC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085C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5B85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721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172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17CD8"/>
    <w:rsid w:val="00A21831"/>
    <w:rsid w:val="00A21DBB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1E7C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9FD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133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623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C67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4F"/>
    <w:rsid w:val="00A96DC9"/>
    <w:rsid w:val="00A97140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CB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060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2E9D"/>
    <w:rsid w:val="00B1314E"/>
    <w:rsid w:val="00B13454"/>
    <w:rsid w:val="00B136FA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068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A1D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18F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555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92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5F11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06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951"/>
    <w:rsid w:val="00C27C66"/>
    <w:rsid w:val="00C300A6"/>
    <w:rsid w:val="00C30ECD"/>
    <w:rsid w:val="00C30F7A"/>
    <w:rsid w:val="00C323A9"/>
    <w:rsid w:val="00C32E27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77B25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58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44E"/>
    <w:rsid w:val="00CA7E5D"/>
    <w:rsid w:val="00CA7E97"/>
    <w:rsid w:val="00CB0CE9"/>
    <w:rsid w:val="00CB0E49"/>
    <w:rsid w:val="00CB152F"/>
    <w:rsid w:val="00CB1730"/>
    <w:rsid w:val="00CB1BB8"/>
    <w:rsid w:val="00CB2129"/>
    <w:rsid w:val="00CB24F0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4D8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4FB2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175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AA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6CF7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3B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8DF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6DA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1E0D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B15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687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4D0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27D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5C5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C729E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27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A7F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8D1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08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98B"/>
    <w:rsid w:val="00F61D19"/>
    <w:rsid w:val="00F6281B"/>
    <w:rsid w:val="00F62DDE"/>
    <w:rsid w:val="00F630A7"/>
    <w:rsid w:val="00F63175"/>
    <w:rsid w:val="00F63F79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77AEF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5F23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1BA"/>
    <w:rsid w:val="00FA14F6"/>
    <w:rsid w:val="00FA16BE"/>
    <w:rsid w:val="00FA1E4B"/>
    <w:rsid w:val="00FA21BA"/>
    <w:rsid w:val="00FA2684"/>
    <w:rsid w:val="00FA332E"/>
    <w:rsid w:val="00FA405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3E3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0F3E"/>
    <w:rsid w:val="00FC119B"/>
    <w:rsid w:val="00FC19A4"/>
    <w:rsid w:val="00FC2B31"/>
    <w:rsid w:val="00FC2DC1"/>
    <w:rsid w:val="00FC3609"/>
    <w:rsid w:val="00FC3F31"/>
    <w:rsid w:val="00FC49DA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676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6C06"/>
    <w:rsid w:val="00FD707A"/>
    <w:rsid w:val="00FD7788"/>
    <w:rsid w:val="00FD7F6A"/>
    <w:rsid w:val="00FE0310"/>
    <w:rsid w:val="00FE0933"/>
    <w:rsid w:val="00FE09FA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EE87A26"/>
  <w15:chartTrackingRefBased/>
  <w15:docId w15:val="{1365CC14-C41C-43DB-A215-B098E615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E537-051D-4F65-8889-5FCD2F1F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22</Pages>
  <Words>4538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Manuel J. Brito Rosado</cp:lastModifiedBy>
  <cp:revision>37</cp:revision>
  <cp:lastPrinted>2020-11-04T16:12:00Z</cp:lastPrinted>
  <dcterms:created xsi:type="dcterms:W3CDTF">2020-10-26T15:30:00Z</dcterms:created>
  <dcterms:modified xsi:type="dcterms:W3CDTF">2020-11-30T23:53:00Z</dcterms:modified>
</cp:coreProperties>
</file>