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74083" w:rsidRDefault="009553F9" w:rsidP="001856E7">
          <w:pPr>
            <w:pStyle w:val="TtuloTDC"/>
            <w:spacing w:line="276" w:lineRule="auto"/>
            <w:ind w:right="-376"/>
            <w:rPr>
              <w:rFonts w:ascii="Arial" w:hAnsi="Arial" w:cs="Arial"/>
              <w:b/>
              <w:color w:val="auto"/>
              <w:sz w:val="24"/>
              <w:szCs w:val="24"/>
            </w:rPr>
          </w:pPr>
          <w:r w:rsidRPr="00274083">
            <w:rPr>
              <w:rFonts w:ascii="Arial" w:eastAsia="Times New Roman" w:hAnsi="Arial" w:cs="Arial"/>
              <w:b/>
              <w:color w:val="auto"/>
              <w:sz w:val="24"/>
              <w:szCs w:val="24"/>
              <w:lang w:val="es-ES" w:eastAsia="es-ES"/>
            </w:rPr>
            <w:t xml:space="preserve">                                                 </w:t>
          </w:r>
          <w:r w:rsidR="00555F58" w:rsidRPr="00274083">
            <w:rPr>
              <w:rFonts w:ascii="Arial" w:hAnsi="Arial" w:cs="Arial"/>
              <w:b/>
              <w:color w:val="auto"/>
              <w:sz w:val="24"/>
              <w:szCs w:val="24"/>
              <w:lang w:val="es-ES"/>
            </w:rPr>
            <w:t>Í   N   D   I   C   E</w:t>
          </w:r>
          <w:r w:rsidRPr="00274083">
            <w:rPr>
              <w:rFonts w:ascii="Arial" w:hAnsi="Arial" w:cs="Arial"/>
              <w:b/>
              <w:color w:val="auto"/>
              <w:sz w:val="24"/>
              <w:szCs w:val="24"/>
              <w:lang w:val="es-ES"/>
            </w:rPr>
            <w:t xml:space="preserve">                                                     </w:t>
          </w:r>
          <w:r w:rsidR="00EC10C3" w:rsidRPr="00274083">
            <w:rPr>
              <w:rFonts w:ascii="Arial" w:hAnsi="Arial" w:cs="Arial"/>
              <w:b/>
              <w:color w:val="auto"/>
              <w:sz w:val="24"/>
              <w:szCs w:val="24"/>
              <w:lang w:val="es-ES"/>
            </w:rPr>
            <w:t xml:space="preserve">    </w:t>
          </w:r>
          <w:r w:rsidRPr="00274083">
            <w:rPr>
              <w:rFonts w:ascii="Arial" w:hAnsi="Arial" w:cs="Arial"/>
              <w:b/>
              <w:color w:val="auto"/>
              <w:sz w:val="24"/>
              <w:szCs w:val="24"/>
              <w:lang w:val="es-ES"/>
            </w:rPr>
            <w:t>PÁGINA</w:t>
          </w:r>
        </w:p>
        <w:p w14:paraId="077D73FA" w14:textId="513790FD" w:rsidR="00485B0A" w:rsidRPr="00485B0A" w:rsidRDefault="00BB1DCF">
          <w:pPr>
            <w:pStyle w:val="TDC1"/>
            <w:rPr>
              <w:rFonts w:eastAsiaTheme="minorEastAsia"/>
              <w:b/>
              <w:bCs/>
              <w:sz w:val="22"/>
              <w:szCs w:val="22"/>
              <w:lang w:val="es-MX" w:eastAsia="es-MX"/>
            </w:rPr>
          </w:pPr>
          <w:r w:rsidRPr="0079661D">
            <w:rPr>
              <w:b/>
              <w:bCs/>
            </w:rPr>
            <w:fldChar w:fldCharType="begin"/>
          </w:r>
          <w:r w:rsidRPr="0079661D">
            <w:rPr>
              <w:b/>
              <w:bCs/>
            </w:rPr>
            <w:instrText xml:space="preserve"> TOC \o "1-3" \h \z \u </w:instrText>
          </w:r>
          <w:r w:rsidRPr="0079661D">
            <w:rPr>
              <w:b/>
              <w:bCs/>
            </w:rPr>
            <w:fldChar w:fldCharType="separate"/>
          </w:r>
          <w:hyperlink w:anchor="_Toc55352802" w:history="1">
            <w:r w:rsidR="00485B0A" w:rsidRPr="00485B0A">
              <w:rPr>
                <w:rStyle w:val="Hipervnculo"/>
                <w:b/>
                <w:bCs/>
              </w:rPr>
              <w:t>INTRODUCCIÓN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_Toc55352802 \h </w:instrText>
            </w:r>
            <w:r w:rsidR="00485B0A" w:rsidRPr="00485B0A">
              <w:rPr>
                <w:b/>
                <w:bCs/>
                <w:webHidden/>
              </w:rPr>
            </w:r>
            <w:r w:rsidR="00485B0A" w:rsidRPr="00485B0A">
              <w:rPr>
                <w:b/>
                <w:bCs/>
                <w:webHidden/>
              </w:rPr>
              <w:fldChar w:fldCharType="separate"/>
            </w:r>
            <w:r w:rsidR="002A6A3E">
              <w:rPr>
                <w:b/>
                <w:bCs/>
                <w:webHidden/>
              </w:rPr>
              <w:t>2</w:t>
            </w:r>
            <w:r w:rsidR="00485B0A" w:rsidRPr="00485B0A">
              <w:rPr>
                <w:b/>
                <w:bCs/>
                <w:webHidden/>
              </w:rPr>
              <w:fldChar w:fldCharType="end"/>
            </w:r>
          </w:hyperlink>
        </w:p>
        <w:p w14:paraId="72D6F2C8" w14:textId="228A0602" w:rsidR="00485B0A" w:rsidRPr="00485B0A" w:rsidRDefault="00B0426F">
          <w:pPr>
            <w:pStyle w:val="TDC1"/>
            <w:rPr>
              <w:rFonts w:eastAsiaTheme="minorEastAsia"/>
              <w:b/>
              <w:bCs/>
              <w:sz w:val="22"/>
              <w:szCs w:val="22"/>
              <w:lang w:val="es-MX" w:eastAsia="es-MX"/>
            </w:rPr>
          </w:pPr>
          <w:hyperlink w:anchor="_Toc55352803" w:history="1">
            <w:r w:rsidR="00485B0A" w:rsidRPr="00485B0A">
              <w:rPr>
                <w:rStyle w:val="Hipervnculo"/>
                <w:b/>
                <w:bCs/>
              </w:rPr>
              <w:t>I.</w:t>
            </w:r>
            <w:r w:rsidR="00485B0A" w:rsidRPr="00485B0A">
              <w:rPr>
                <w:rFonts w:eastAsiaTheme="minorEastAsia"/>
                <w:b/>
                <w:bCs/>
                <w:sz w:val="22"/>
                <w:szCs w:val="22"/>
                <w:lang w:val="es-MX" w:eastAsia="es-MX"/>
              </w:rPr>
              <w:tab/>
            </w:r>
            <w:r w:rsidR="00485B0A" w:rsidRPr="00485B0A">
              <w:rPr>
                <w:rStyle w:val="Hipervnculo"/>
                <w:b/>
                <w:bCs/>
              </w:rPr>
              <w:t>ANTECEDENTES DE LA ENTIDAD FISCALIZADA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_Toc55352803 \h </w:instrText>
            </w:r>
            <w:r w:rsidR="00485B0A" w:rsidRPr="00485B0A">
              <w:rPr>
                <w:b/>
                <w:bCs/>
                <w:webHidden/>
              </w:rPr>
            </w:r>
            <w:r w:rsidR="00485B0A" w:rsidRPr="00485B0A">
              <w:rPr>
                <w:b/>
                <w:bCs/>
                <w:webHidden/>
              </w:rPr>
              <w:fldChar w:fldCharType="separate"/>
            </w:r>
            <w:r w:rsidR="002A6A3E">
              <w:rPr>
                <w:b/>
                <w:bCs/>
                <w:webHidden/>
              </w:rPr>
              <w:t>4</w:t>
            </w:r>
            <w:r w:rsidR="00485B0A" w:rsidRPr="00485B0A">
              <w:rPr>
                <w:b/>
                <w:bCs/>
                <w:webHidden/>
              </w:rPr>
              <w:fldChar w:fldCharType="end"/>
            </w:r>
          </w:hyperlink>
        </w:p>
        <w:p w14:paraId="3B2CE3B6" w14:textId="60E9F564" w:rsidR="00485B0A" w:rsidRPr="00485B0A" w:rsidRDefault="00B0426F">
          <w:pPr>
            <w:pStyle w:val="TDC1"/>
            <w:rPr>
              <w:rFonts w:eastAsiaTheme="minorEastAsia"/>
              <w:b/>
              <w:bCs/>
              <w:sz w:val="22"/>
              <w:szCs w:val="22"/>
              <w:lang w:val="es-MX" w:eastAsia="es-MX"/>
            </w:rPr>
          </w:pPr>
          <w:hyperlink w:anchor="_Toc55352804" w:history="1">
            <w:r w:rsidR="00485B0A" w:rsidRPr="00485B0A">
              <w:rPr>
                <w:rStyle w:val="Hipervnculo"/>
                <w:b/>
                <w:bCs/>
              </w:rPr>
              <w:t>II.</w:t>
            </w:r>
            <w:r w:rsidR="00485B0A" w:rsidRPr="00485B0A">
              <w:rPr>
                <w:rFonts w:eastAsiaTheme="minorEastAsia"/>
                <w:b/>
                <w:bCs/>
                <w:sz w:val="22"/>
                <w:szCs w:val="22"/>
                <w:lang w:val="es-MX" w:eastAsia="es-MX"/>
              </w:rPr>
              <w:tab/>
            </w:r>
            <w:r w:rsidR="00485B0A" w:rsidRPr="00485B0A">
              <w:rPr>
                <w:rStyle w:val="Hipervnculo"/>
                <w:b/>
                <w:bCs/>
              </w:rPr>
              <w:t>ASPECTOS GENERALES DE AUDITORÍA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_Toc55352804 \h </w:instrText>
            </w:r>
            <w:r w:rsidR="00485B0A" w:rsidRPr="00485B0A">
              <w:rPr>
                <w:b/>
                <w:bCs/>
                <w:webHidden/>
              </w:rPr>
            </w:r>
            <w:r w:rsidR="00485B0A" w:rsidRPr="00485B0A">
              <w:rPr>
                <w:b/>
                <w:bCs/>
                <w:webHidden/>
              </w:rPr>
              <w:fldChar w:fldCharType="separate"/>
            </w:r>
            <w:r w:rsidR="002A6A3E">
              <w:rPr>
                <w:b/>
                <w:bCs/>
                <w:webHidden/>
              </w:rPr>
              <w:t>5</w:t>
            </w:r>
            <w:r w:rsidR="00485B0A" w:rsidRPr="00485B0A">
              <w:rPr>
                <w:b/>
                <w:bCs/>
                <w:webHidden/>
              </w:rPr>
              <w:fldChar w:fldCharType="end"/>
            </w:r>
          </w:hyperlink>
        </w:p>
        <w:p w14:paraId="44289635" w14:textId="338BF286" w:rsidR="00485B0A" w:rsidRPr="00485B0A" w:rsidRDefault="00B0426F">
          <w:pPr>
            <w:pStyle w:val="TDC2"/>
            <w:rPr>
              <w:rFonts w:ascii="Arial" w:eastAsiaTheme="minorEastAsia" w:hAnsi="Arial" w:cs="Arial"/>
              <w:b/>
              <w:bCs/>
              <w:noProof/>
              <w:sz w:val="22"/>
              <w:szCs w:val="22"/>
              <w:lang w:val="es-MX" w:eastAsia="es-MX"/>
            </w:rPr>
          </w:pPr>
          <w:hyperlink w:anchor="_Toc55352805" w:history="1">
            <w:r w:rsidR="00485B0A" w:rsidRPr="00485B0A">
              <w:rPr>
                <w:rStyle w:val="Hipervnculo"/>
                <w:rFonts w:ascii="Arial" w:hAnsi="Arial" w:cs="Arial"/>
                <w:b/>
                <w:bCs/>
                <w:noProof/>
              </w:rPr>
              <w:t>A. Título de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2A6A3E">
              <w:rPr>
                <w:rFonts w:ascii="Arial" w:hAnsi="Arial" w:cs="Arial"/>
                <w:b/>
                <w:bCs/>
                <w:noProof/>
                <w:webHidden/>
              </w:rPr>
              <w:t>5</w:t>
            </w:r>
            <w:r w:rsidR="00485B0A" w:rsidRPr="00485B0A">
              <w:rPr>
                <w:rFonts w:ascii="Arial" w:hAnsi="Arial" w:cs="Arial"/>
                <w:b/>
                <w:bCs/>
                <w:noProof/>
                <w:webHidden/>
              </w:rPr>
              <w:fldChar w:fldCharType="end"/>
            </w:r>
          </w:hyperlink>
        </w:p>
        <w:p w14:paraId="641747F8" w14:textId="332F89E5" w:rsidR="00485B0A" w:rsidRPr="00485B0A" w:rsidRDefault="00B0426F">
          <w:pPr>
            <w:pStyle w:val="TDC2"/>
            <w:rPr>
              <w:rFonts w:ascii="Arial" w:eastAsiaTheme="minorEastAsia" w:hAnsi="Arial" w:cs="Arial"/>
              <w:b/>
              <w:bCs/>
              <w:noProof/>
              <w:sz w:val="22"/>
              <w:szCs w:val="22"/>
              <w:lang w:val="es-MX" w:eastAsia="es-MX"/>
            </w:rPr>
          </w:pPr>
          <w:hyperlink w:anchor="_Toc55352806" w:history="1">
            <w:r w:rsidR="00485B0A" w:rsidRPr="00485B0A">
              <w:rPr>
                <w:rStyle w:val="Hipervnculo"/>
                <w:rFonts w:ascii="Arial" w:hAnsi="Arial" w:cs="Arial"/>
                <w:b/>
                <w:bCs/>
                <w:noProof/>
              </w:rPr>
              <w:t>B. Objetivo</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2A6A3E">
              <w:rPr>
                <w:rFonts w:ascii="Arial" w:hAnsi="Arial" w:cs="Arial"/>
                <w:b/>
                <w:bCs/>
                <w:noProof/>
                <w:webHidden/>
              </w:rPr>
              <w:t>5</w:t>
            </w:r>
            <w:r w:rsidR="00485B0A" w:rsidRPr="00485B0A">
              <w:rPr>
                <w:rFonts w:ascii="Arial" w:hAnsi="Arial" w:cs="Arial"/>
                <w:b/>
                <w:bCs/>
                <w:noProof/>
                <w:webHidden/>
              </w:rPr>
              <w:fldChar w:fldCharType="end"/>
            </w:r>
          </w:hyperlink>
        </w:p>
        <w:p w14:paraId="6C30D154" w14:textId="76E5844C" w:rsidR="00485B0A" w:rsidRPr="00485B0A" w:rsidRDefault="00B0426F">
          <w:pPr>
            <w:pStyle w:val="TDC2"/>
            <w:rPr>
              <w:rFonts w:ascii="Arial" w:eastAsiaTheme="minorEastAsia" w:hAnsi="Arial" w:cs="Arial"/>
              <w:b/>
              <w:bCs/>
              <w:noProof/>
              <w:sz w:val="22"/>
              <w:szCs w:val="22"/>
              <w:lang w:val="es-MX" w:eastAsia="es-MX"/>
            </w:rPr>
          </w:pPr>
          <w:hyperlink w:anchor="_Toc55352807" w:history="1">
            <w:r w:rsidR="00485B0A" w:rsidRPr="00485B0A">
              <w:rPr>
                <w:rStyle w:val="Hipervnculo"/>
                <w:rFonts w:ascii="Arial" w:hAnsi="Arial" w:cs="Arial"/>
                <w:b/>
                <w:bCs/>
                <w:noProof/>
              </w:rPr>
              <w:t>C. Alcance</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2A6A3E">
              <w:rPr>
                <w:rFonts w:ascii="Arial" w:hAnsi="Arial" w:cs="Arial"/>
                <w:b/>
                <w:bCs/>
                <w:noProof/>
                <w:webHidden/>
              </w:rPr>
              <w:t>5</w:t>
            </w:r>
            <w:r w:rsidR="00485B0A" w:rsidRPr="00485B0A">
              <w:rPr>
                <w:rFonts w:ascii="Arial" w:hAnsi="Arial" w:cs="Arial"/>
                <w:b/>
                <w:bCs/>
                <w:noProof/>
                <w:webHidden/>
              </w:rPr>
              <w:fldChar w:fldCharType="end"/>
            </w:r>
          </w:hyperlink>
        </w:p>
        <w:p w14:paraId="27DB745C" w14:textId="583D90EF" w:rsidR="00485B0A" w:rsidRPr="00485B0A" w:rsidRDefault="00B0426F">
          <w:pPr>
            <w:pStyle w:val="TDC2"/>
            <w:rPr>
              <w:rFonts w:ascii="Arial" w:eastAsiaTheme="minorEastAsia" w:hAnsi="Arial" w:cs="Arial"/>
              <w:b/>
              <w:bCs/>
              <w:noProof/>
              <w:sz w:val="22"/>
              <w:szCs w:val="22"/>
              <w:lang w:val="es-MX" w:eastAsia="es-MX"/>
            </w:rPr>
          </w:pPr>
          <w:hyperlink w:anchor="_Toc55352808" w:history="1">
            <w:r w:rsidR="00485B0A" w:rsidRPr="00485B0A">
              <w:rPr>
                <w:rStyle w:val="Hipervnculo"/>
                <w:rFonts w:ascii="Arial" w:hAnsi="Arial" w:cs="Arial"/>
                <w:b/>
                <w:bCs/>
                <w:noProof/>
              </w:rPr>
              <w:t>D. Criterios de selección</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_Toc55352808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2A6A3E">
              <w:rPr>
                <w:rFonts w:ascii="Arial" w:hAnsi="Arial" w:cs="Arial"/>
                <w:b/>
                <w:bCs/>
                <w:noProof/>
                <w:webHidden/>
              </w:rPr>
              <w:t>9</w:t>
            </w:r>
            <w:r w:rsidR="00485B0A" w:rsidRPr="00485B0A">
              <w:rPr>
                <w:rFonts w:ascii="Arial" w:hAnsi="Arial" w:cs="Arial"/>
                <w:b/>
                <w:bCs/>
                <w:noProof/>
                <w:webHidden/>
              </w:rPr>
              <w:fldChar w:fldCharType="end"/>
            </w:r>
          </w:hyperlink>
        </w:p>
        <w:p w14:paraId="290BB62E" w14:textId="639E9BEF" w:rsidR="00485B0A" w:rsidRPr="00485B0A" w:rsidRDefault="00B0426F">
          <w:pPr>
            <w:pStyle w:val="TDC2"/>
            <w:rPr>
              <w:rFonts w:ascii="Arial" w:eastAsiaTheme="minorEastAsia" w:hAnsi="Arial" w:cs="Arial"/>
              <w:b/>
              <w:bCs/>
              <w:noProof/>
              <w:sz w:val="22"/>
              <w:szCs w:val="22"/>
              <w:lang w:val="es-MX" w:eastAsia="es-MX"/>
            </w:rPr>
          </w:pPr>
          <w:hyperlink w:anchor="_Toc55352809" w:history="1">
            <w:r w:rsidR="00485B0A" w:rsidRPr="00485B0A">
              <w:rPr>
                <w:rStyle w:val="Hipervnculo"/>
                <w:rFonts w:ascii="Arial" w:hAnsi="Arial" w:cs="Arial"/>
                <w:b/>
                <w:bCs/>
                <w:noProof/>
              </w:rPr>
              <w:t>E. Áreas revisadas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_Toc55352809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2A6A3E">
              <w:rPr>
                <w:rFonts w:ascii="Arial" w:hAnsi="Arial" w:cs="Arial"/>
                <w:b/>
                <w:bCs/>
                <w:noProof/>
                <w:webHidden/>
              </w:rPr>
              <w:t>10</w:t>
            </w:r>
            <w:r w:rsidR="00485B0A" w:rsidRPr="00485B0A">
              <w:rPr>
                <w:rFonts w:ascii="Arial" w:hAnsi="Arial" w:cs="Arial"/>
                <w:b/>
                <w:bCs/>
                <w:noProof/>
                <w:webHidden/>
              </w:rPr>
              <w:fldChar w:fldCharType="end"/>
            </w:r>
          </w:hyperlink>
        </w:p>
        <w:p w14:paraId="4158C480" w14:textId="2AFB1570" w:rsidR="00485B0A" w:rsidRPr="00485B0A" w:rsidRDefault="00B0426F">
          <w:pPr>
            <w:pStyle w:val="TDC2"/>
            <w:rPr>
              <w:rFonts w:ascii="Arial" w:eastAsiaTheme="minorEastAsia" w:hAnsi="Arial" w:cs="Arial"/>
              <w:b/>
              <w:bCs/>
              <w:noProof/>
              <w:sz w:val="22"/>
              <w:szCs w:val="22"/>
              <w:lang w:val="es-MX" w:eastAsia="es-MX"/>
            </w:rPr>
          </w:pPr>
          <w:hyperlink w:anchor="_Toc55352810" w:history="1">
            <w:r w:rsidR="00485B0A" w:rsidRPr="00485B0A">
              <w:rPr>
                <w:rStyle w:val="Hipervnculo"/>
                <w:rFonts w:ascii="Arial" w:hAnsi="Arial" w:cs="Arial"/>
                <w:b/>
                <w:bCs/>
                <w:noProof/>
              </w:rPr>
              <w:t>F. Procedimientos de auditoría aplicados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_Toc55352810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2A6A3E">
              <w:rPr>
                <w:rFonts w:ascii="Arial" w:hAnsi="Arial" w:cs="Arial"/>
                <w:b/>
                <w:bCs/>
                <w:noProof/>
                <w:webHidden/>
              </w:rPr>
              <w:t>10</w:t>
            </w:r>
            <w:r w:rsidR="00485B0A" w:rsidRPr="00485B0A">
              <w:rPr>
                <w:rFonts w:ascii="Arial" w:hAnsi="Arial" w:cs="Arial"/>
                <w:b/>
                <w:bCs/>
                <w:noProof/>
                <w:webHidden/>
              </w:rPr>
              <w:fldChar w:fldCharType="end"/>
            </w:r>
          </w:hyperlink>
        </w:p>
        <w:p w14:paraId="05772869" w14:textId="22C38D28" w:rsidR="00485B0A" w:rsidRPr="00485B0A" w:rsidRDefault="00B0426F">
          <w:pPr>
            <w:pStyle w:val="TDC2"/>
            <w:rPr>
              <w:rFonts w:ascii="Arial" w:eastAsiaTheme="minorEastAsia" w:hAnsi="Arial" w:cs="Arial"/>
              <w:b/>
              <w:bCs/>
              <w:noProof/>
              <w:sz w:val="22"/>
              <w:szCs w:val="22"/>
              <w:lang w:val="es-MX" w:eastAsia="es-MX"/>
            </w:rPr>
          </w:pPr>
          <w:hyperlink w:anchor="_Toc55352811" w:history="1">
            <w:r w:rsidR="00485B0A" w:rsidRPr="00485B0A">
              <w:rPr>
                <w:rStyle w:val="Hipervnculo"/>
                <w:rFonts w:ascii="Arial" w:hAnsi="Arial" w:cs="Arial"/>
                <w:b/>
                <w:bCs/>
                <w:noProof/>
              </w:rPr>
              <w:t>G. Servidores públicos que intervinieron en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_Toc55352811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2A6A3E">
              <w:rPr>
                <w:rFonts w:ascii="Arial" w:hAnsi="Arial" w:cs="Arial"/>
                <w:b/>
                <w:bCs/>
                <w:noProof/>
                <w:webHidden/>
              </w:rPr>
              <w:t>12</w:t>
            </w:r>
            <w:r w:rsidR="00485B0A" w:rsidRPr="00485B0A">
              <w:rPr>
                <w:rFonts w:ascii="Arial" w:hAnsi="Arial" w:cs="Arial"/>
                <w:b/>
                <w:bCs/>
                <w:noProof/>
                <w:webHidden/>
              </w:rPr>
              <w:fldChar w:fldCharType="end"/>
            </w:r>
          </w:hyperlink>
        </w:p>
        <w:p w14:paraId="475609AE" w14:textId="19AF064F" w:rsidR="00485B0A" w:rsidRPr="00485B0A" w:rsidRDefault="00B0426F">
          <w:pPr>
            <w:pStyle w:val="TDC1"/>
            <w:rPr>
              <w:rFonts w:eastAsiaTheme="minorEastAsia"/>
              <w:b/>
              <w:bCs/>
              <w:sz w:val="22"/>
              <w:szCs w:val="22"/>
              <w:lang w:val="es-MX" w:eastAsia="es-MX"/>
            </w:rPr>
          </w:pPr>
          <w:hyperlink w:anchor="_Toc55352812" w:history="1">
            <w:r w:rsidR="00485B0A" w:rsidRPr="00485B0A">
              <w:rPr>
                <w:rStyle w:val="Hipervnculo"/>
                <w:b/>
                <w:bCs/>
              </w:rPr>
              <w:t>III.</w:t>
            </w:r>
            <w:r w:rsidR="00485B0A" w:rsidRPr="00485B0A">
              <w:rPr>
                <w:rFonts w:eastAsiaTheme="minorEastAsia"/>
                <w:b/>
                <w:bCs/>
                <w:sz w:val="22"/>
                <w:szCs w:val="22"/>
                <w:lang w:val="es-MX" w:eastAsia="es-MX"/>
              </w:rPr>
              <w:tab/>
            </w:r>
            <w:r w:rsidR="00485B0A" w:rsidRPr="00485B0A">
              <w:rPr>
                <w:rStyle w:val="Hipervnculo"/>
                <w:b/>
                <w:bCs/>
              </w:rPr>
              <w:t>CUMPLIMIENTO DE LA NORMATIVIDAD</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_Toc55352812 \h </w:instrText>
            </w:r>
            <w:r w:rsidR="00485B0A" w:rsidRPr="00485B0A">
              <w:rPr>
                <w:b/>
                <w:bCs/>
                <w:webHidden/>
              </w:rPr>
            </w:r>
            <w:r w:rsidR="00485B0A" w:rsidRPr="00485B0A">
              <w:rPr>
                <w:b/>
                <w:bCs/>
                <w:webHidden/>
              </w:rPr>
              <w:fldChar w:fldCharType="separate"/>
            </w:r>
            <w:r w:rsidR="002A6A3E">
              <w:rPr>
                <w:b/>
                <w:bCs/>
                <w:webHidden/>
              </w:rPr>
              <w:t>12</w:t>
            </w:r>
            <w:r w:rsidR="00485B0A" w:rsidRPr="00485B0A">
              <w:rPr>
                <w:b/>
                <w:bCs/>
                <w:webHidden/>
              </w:rPr>
              <w:fldChar w:fldCharType="end"/>
            </w:r>
          </w:hyperlink>
        </w:p>
        <w:p w14:paraId="4ABE2144" w14:textId="74A0D904" w:rsidR="00485B0A" w:rsidRPr="00485B0A" w:rsidRDefault="00B0426F">
          <w:pPr>
            <w:pStyle w:val="TDC1"/>
            <w:rPr>
              <w:rFonts w:eastAsiaTheme="minorEastAsia"/>
              <w:b/>
              <w:bCs/>
              <w:sz w:val="22"/>
              <w:szCs w:val="22"/>
              <w:lang w:val="es-MX" w:eastAsia="es-MX"/>
            </w:rPr>
          </w:pPr>
          <w:hyperlink w:anchor="_Toc55352813" w:history="1">
            <w:r w:rsidR="00485B0A" w:rsidRPr="00485B0A">
              <w:rPr>
                <w:rStyle w:val="Hipervnculo"/>
                <w:b/>
                <w:bCs/>
              </w:rPr>
              <w:t>IV.</w:t>
            </w:r>
            <w:r w:rsidR="00485B0A" w:rsidRPr="00485B0A">
              <w:rPr>
                <w:rFonts w:eastAsiaTheme="minorEastAsia"/>
                <w:b/>
                <w:bCs/>
                <w:sz w:val="22"/>
                <w:szCs w:val="22"/>
                <w:lang w:val="es-MX" w:eastAsia="es-MX"/>
              </w:rPr>
              <w:tab/>
            </w:r>
            <w:r w:rsidR="00485B0A" w:rsidRPr="00485B0A">
              <w:rPr>
                <w:rStyle w:val="Hipervnculo"/>
                <w:b/>
                <w:bCs/>
              </w:rPr>
              <w:t>CONCLUSIONES</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_Toc55352813 \h </w:instrText>
            </w:r>
            <w:r w:rsidR="00485B0A" w:rsidRPr="00485B0A">
              <w:rPr>
                <w:b/>
                <w:bCs/>
                <w:webHidden/>
              </w:rPr>
            </w:r>
            <w:r w:rsidR="00485B0A" w:rsidRPr="00485B0A">
              <w:rPr>
                <w:b/>
                <w:bCs/>
                <w:webHidden/>
              </w:rPr>
              <w:fldChar w:fldCharType="separate"/>
            </w:r>
            <w:r w:rsidR="002A6A3E">
              <w:rPr>
                <w:b/>
                <w:bCs/>
                <w:webHidden/>
              </w:rPr>
              <w:t>13</w:t>
            </w:r>
            <w:r w:rsidR="00485B0A" w:rsidRPr="00485B0A">
              <w:rPr>
                <w:b/>
                <w:bCs/>
                <w:webHidden/>
              </w:rPr>
              <w:fldChar w:fldCharType="end"/>
            </w:r>
          </w:hyperlink>
        </w:p>
        <w:p w14:paraId="7B0F0B5C" w14:textId="2A945414" w:rsidR="00485B0A" w:rsidRPr="00485B0A" w:rsidRDefault="00B0426F">
          <w:pPr>
            <w:pStyle w:val="TDC1"/>
            <w:rPr>
              <w:rFonts w:eastAsiaTheme="minorEastAsia"/>
              <w:b/>
              <w:bCs/>
              <w:sz w:val="22"/>
              <w:szCs w:val="22"/>
              <w:lang w:val="es-MX" w:eastAsia="es-MX"/>
            </w:rPr>
          </w:pPr>
          <w:hyperlink w:anchor="_Toc55352814" w:history="1">
            <w:r w:rsidR="00485B0A" w:rsidRPr="00485B0A">
              <w:rPr>
                <w:rStyle w:val="Hipervnculo"/>
                <w:b/>
                <w:bCs/>
              </w:rPr>
              <w:t>V.</w:t>
            </w:r>
            <w:r w:rsidR="00485B0A" w:rsidRPr="00485B0A">
              <w:rPr>
                <w:rFonts w:eastAsiaTheme="minorEastAsia"/>
                <w:b/>
                <w:bCs/>
                <w:sz w:val="22"/>
                <w:szCs w:val="22"/>
                <w:lang w:val="es-MX" w:eastAsia="es-MX"/>
              </w:rPr>
              <w:tab/>
            </w:r>
            <w:r w:rsidR="00485B0A" w:rsidRPr="00485B0A">
              <w:rPr>
                <w:rStyle w:val="Hipervnculo"/>
                <w:b/>
                <w:bCs/>
              </w:rPr>
              <w:t>RESULTADOS DE LA FISCALIZACIÓN EFECTUADA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_Toc55352814 \h </w:instrText>
            </w:r>
            <w:r w:rsidR="00485B0A" w:rsidRPr="00485B0A">
              <w:rPr>
                <w:b/>
                <w:bCs/>
                <w:webHidden/>
              </w:rPr>
            </w:r>
            <w:r w:rsidR="00485B0A" w:rsidRPr="00485B0A">
              <w:rPr>
                <w:b/>
                <w:bCs/>
                <w:webHidden/>
              </w:rPr>
              <w:fldChar w:fldCharType="separate"/>
            </w:r>
            <w:r w:rsidR="002A6A3E">
              <w:rPr>
                <w:b/>
                <w:bCs/>
                <w:webHidden/>
              </w:rPr>
              <w:t>13</w:t>
            </w:r>
            <w:r w:rsidR="00485B0A" w:rsidRPr="00485B0A">
              <w:rPr>
                <w:b/>
                <w:bCs/>
                <w:webHidden/>
              </w:rPr>
              <w:fldChar w:fldCharType="end"/>
            </w:r>
          </w:hyperlink>
        </w:p>
        <w:p w14:paraId="0B33CA93" w14:textId="61B73DB3" w:rsidR="00485B0A" w:rsidRPr="00485B0A" w:rsidRDefault="00B0426F">
          <w:pPr>
            <w:pStyle w:val="TDC2"/>
            <w:rPr>
              <w:rFonts w:ascii="Arial" w:eastAsiaTheme="minorEastAsia" w:hAnsi="Arial" w:cs="Arial"/>
              <w:b/>
              <w:bCs/>
              <w:noProof/>
              <w:sz w:val="22"/>
              <w:szCs w:val="22"/>
              <w:lang w:val="es-MX" w:eastAsia="es-MX"/>
            </w:rPr>
          </w:pPr>
          <w:hyperlink w:anchor="_Toc55352815" w:history="1">
            <w:r w:rsidR="00485B0A" w:rsidRPr="00485B0A">
              <w:rPr>
                <w:rStyle w:val="Hipervnculo"/>
                <w:rFonts w:ascii="Arial" w:hAnsi="Arial" w:cs="Arial"/>
                <w:b/>
                <w:bCs/>
                <w:noProof/>
              </w:rPr>
              <w:t>A.</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Resumen de Resultados Finales de Auditoría y Observaciones Preliminares Determinadas en Materia de Obra Pública.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2A6A3E">
              <w:rPr>
                <w:rFonts w:ascii="Arial" w:hAnsi="Arial" w:cs="Arial"/>
                <w:b/>
                <w:bCs/>
                <w:noProof/>
                <w:webHidden/>
              </w:rPr>
              <w:t>14</w:t>
            </w:r>
            <w:r w:rsidR="00485B0A" w:rsidRPr="00485B0A">
              <w:rPr>
                <w:rFonts w:ascii="Arial" w:hAnsi="Arial" w:cs="Arial"/>
                <w:b/>
                <w:bCs/>
                <w:noProof/>
                <w:webHidden/>
              </w:rPr>
              <w:fldChar w:fldCharType="end"/>
            </w:r>
          </w:hyperlink>
        </w:p>
        <w:p w14:paraId="5CEF3082" w14:textId="64F55E8B" w:rsidR="00485B0A" w:rsidRPr="00485B0A" w:rsidRDefault="00B0426F">
          <w:pPr>
            <w:pStyle w:val="TDC2"/>
            <w:rPr>
              <w:rFonts w:ascii="Arial" w:eastAsiaTheme="minorEastAsia" w:hAnsi="Arial" w:cs="Arial"/>
              <w:b/>
              <w:bCs/>
              <w:noProof/>
              <w:sz w:val="22"/>
              <w:szCs w:val="22"/>
              <w:lang w:val="es-MX" w:eastAsia="es-MX"/>
            </w:rPr>
          </w:pPr>
          <w:hyperlink w:anchor="_Toc55352816" w:history="1">
            <w:r w:rsidR="00485B0A" w:rsidRPr="00485B0A">
              <w:rPr>
                <w:rStyle w:val="Hipervnculo"/>
                <w:rFonts w:ascii="Arial" w:hAnsi="Arial" w:cs="Arial"/>
                <w:b/>
                <w:bCs/>
                <w:noProof/>
              </w:rPr>
              <w:t>B.</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2A6A3E">
              <w:rPr>
                <w:rFonts w:ascii="Arial" w:hAnsi="Arial" w:cs="Arial"/>
                <w:b/>
                <w:bCs/>
                <w:noProof/>
                <w:webHidden/>
              </w:rPr>
              <w:t>18</w:t>
            </w:r>
            <w:r w:rsidR="00485B0A" w:rsidRPr="00485B0A">
              <w:rPr>
                <w:rFonts w:ascii="Arial" w:hAnsi="Arial" w:cs="Arial"/>
                <w:b/>
                <w:bCs/>
                <w:noProof/>
                <w:webHidden/>
              </w:rPr>
              <w:fldChar w:fldCharType="end"/>
            </w:r>
          </w:hyperlink>
        </w:p>
        <w:p w14:paraId="5F24D386" w14:textId="07FC61F4" w:rsidR="00485B0A" w:rsidRPr="00485B0A" w:rsidRDefault="00B0426F">
          <w:pPr>
            <w:pStyle w:val="TDC2"/>
            <w:rPr>
              <w:rFonts w:ascii="Arial" w:eastAsiaTheme="minorEastAsia" w:hAnsi="Arial" w:cs="Arial"/>
              <w:b/>
              <w:bCs/>
              <w:noProof/>
              <w:sz w:val="22"/>
              <w:szCs w:val="22"/>
              <w:lang w:val="es-MX" w:eastAsia="es-MX"/>
            </w:rPr>
          </w:pPr>
          <w:hyperlink w:anchor="_Toc55352817" w:history="1">
            <w:r w:rsidR="00485B0A" w:rsidRPr="00485B0A">
              <w:rPr>
                <w:rStyle w:val="Hipervnculo"/>
                <w:rFonts w:ascii="Arial" w:hAnsi="Arial" w:cs="Arial"/>
                <w:b/>
                <w:bCs/>
                <w:noProof/>
              </w:rPr>
              <w:t>C.</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Recomendaciones.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2A6A3E">
              <w:rPr>
                <w:rFonts w:ascii="Arial" w:hAnsi="Arial" w:cs="Arial"/>
                <w:b/>
                <w:bCs/>
                <w:noProof/>
                <w:webHidden/>
              </w:rPr>
              <w:t>198</w:t>
            </w:r>
            <w:r w:rsidR="00485B0A" w:rsidRPr="00485B0A">
              <w:rPr>
                <w:rFonts w:ascii="Arial" w:hAnsi="Arial" w:cs="Arial"/>
                <w:b/>
                <w:bCs/>
                <w:noProof/>
                <w:webHidden/>
              </w:rPr>
              <w:fldChar w:fldCharType="end"/>
            </w:r>
          </w:hyperlink>
        </w:p>
        <w:p w14:paraId="22D3B5E4" w14:textId="45BFB775" w:rsidR="00485B0A" w:rsidRPr="00485B0A" w:rsidRDefault="00B0426F">
          <w:pPr>
            <w:pStyle w:val="TDC1"/>
            <w:rPr>
              <w:rFonts w:eastAsiaTheme="minorEastAsia"/>
              <w:b/>
              <w:bCs/>
              <w:sz w:val="22"/>
              <w:szCs w:val="22"/>
              <w:lang w:val="es-MX" w:eastAsia="es-MX"/>
            </w:rPr>
          </w:pPr>
          <w:hyperlink w:anchor="_Toc55352818" w:history="1">
            <w:r w:rsidR="00485B0A" w:rsidRPr="00485B0A">
              <w:rPr>
                <w:rStyle w:val="Hipervnculo"/>
                <w:b/>
                <w:bCs/>
              </w:rPr>
              <w:t>VI.</w:t>
            </w:r>
            <w:r w:rsidR="00485B0A" w:rsidRPr="00485B0A">
              <w:rPr>
                <w:rFonts w:eastAsiaTheme="minorEastAsia"/>
                <w:b/>
                <w:bCs/>
                <w:sz w:val="22"/>
                <w:szCs w:val="22"/>
                <w:lang w:val="es-MX" w:eastAsia="es-MX"/>
              </w:rPr>
              <w:tab/>
            </w:r>
            <w:r w:rsidR="00485B0A" w:rsidRPr="00485B0A">
              <w:rPr>
                <w:rStyle w:val="Hipervnculo"/>
                <w:b/>
                <w:bCs/>
              </w:rPr>
              <w:t>DICTAMEN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_Toc55352818 \h </w:instrText>
            </w:r>
            <w:r w:rsidR="00485B0A" w:rsidRPr="00485B0A">
              <w:rPr>
                <w:b/>
                <w:bCs/>
                <w:webHidden/>
              </w:rPr>
            </w:r>
            <w:r w:rsidR="00485B0A" w:rsidRPr="00485B0A">
              <w:rPr>
                <w:b/>
                <w:bCs/>
                <w:webHidden/>
              </w:rPr>
              <w:fldChar w:fldCharType="separate"/>
            </w:r>
            <w:r w:rsidR="002A6A3E">
              <w:rPr>
                <w:b/>
                <w:bCs/>
                <w:webHidden/>
              </w:rPr>
              <w:t>199</w:t>
            </w:r>
            <w:r w:rsidR="00485B0A" w:rsidRPr="00485B0A">
              <w:rPr>
                <w:b/>
                <w:bCs/>
                <w:webHidden/>
              </w:rPr>
              <w:fldChar w:fldCharType="end"/>
            </w:r>
          </w:hyperlink>
        </w:p>
        <w:p w14:paraId="4B6D9EE5" w14:textId="2EF5A91F" w:rsidR="00FA6C95" w:rsidRPr="0079661D" w:rsidRDefault="00BB1DCF" w:rsidP="00324A94">
          <w:pPr>
            <w:spacing w:line="360" w:lineRule="auto"/>
            <w:rPr>
              <w:rFonts w:ascii="Arial" w:hAnsi="Arial" w:cs="Arial"/>
              <w:b/>
              <w:bCs/>
            </w:rPr>
          </w:pPr>
          <w:r w:rsidRPr="0079661D">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6C6913">
      <w:pPr>
        <w:pStyle w:val="Ttulo1"/>
        <w:spacing w:after="240" w:line="360" w:lineRule="auto"/>
        <w:rPr>
          <w:rFonts w:ascii="Arial" w:hAnsi="Arial" w:cs="Arial"/>
        </w:rPr>
      </w:pPr>
      <w:bookmarkStart w:id="1" w:name="_Toc55352802"/>
      <w:r w:rsidRPr="00FA6C95">
        <w:rPr>
          <w:rFonts w:ascii="Arial" w:hAnsi="Arial" w:cs="Arial"/>
        </w:rPr>
        <w:lastRenderedPageBreak/>
        <w:t>INTRODUCCIÓ</w:t>
      </w:r>
      <w:r w:rsidR="00E513C5" w:rsidRPr="00FA6C95">
        <w:rPr>
          <w:rFonts w:ascii="Arial" w:hAnsi="Arial" w:cs="Arial"/>
        </w:rPr>
        <w:t>N</w:t>
      </w:r>
      <w:bookmarkEnd w:id="0"/>
      <w:bookmarkEnd w:id="1"/>
    </w:p>
    <w:p w14:paraId="58D76EB6" w14:textId="6D87B7E6" w:rsidR="00E513C5" w:rsidRPr="00373AD8" w:rsidRDefault="00E513C5" w:rsidP="006C6913">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el </w:t>
      </w:r>
      <w:r w:rsidR="008703F5" w:rsidRPr="008703F5">
        <w:rPr>
          <w:rFonts w:ascii="Arial" w:hAnsi="Arial"/>
        </w:rPr>
        <w:t>Gobierno Municipal de</w:t>
      </w:r>
      <w:r w:rsidR="008703F5">
        <w:rPr>
          <w:rFonts w:ascii="Arial" w:hAnsi="Arial"/>
        </w:rPr>
        <w:t xml:space="preserve"> Solidaridad</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8703F5">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41973E59" w:rsidR="00D406EB" w:rsidRDefault="00D406EB" w:rsidP="006C6913">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8703F5">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72279A87" w:rsidR="00EA38A6" w:rsidRPr="008D2F20" w:rsidRDefault="00EA38A6" w:rsidP="006C6913">
      <w:pPr>
        <w:spacing w:after="240" w:line="360" w:lineRule="auto"/>
        <w:jc w:val="both"/>
        <w:rPr>
          <w:rFonts w:ascii="Arial" w:hAnsi="Arial" w:cs="Arial"/>
          <w:b/>
        </w:rPr>
      </w:pPr>
      <w:r w:rsidRPr="00664960">
        <w:rPr>
          <w:rFonts w:ascii="Arial" w:hAnsi="Arial" w:cs="Arial"/>
          <w:bCs/>
        </w:rPr>
        <w:t xml:space="preserve">La formulación, </w:t>
      </w:r>
      <w:r w:rsidRPr="000D704E">
        <w:rPr>
          <w:rFonts w:ascii="Arial" w:hAnsi="Arial" w:cs="Arial"/>
          <w:bCs/>
        </w:rPr>
        <w:t xml:space="preserve">revisión y aprobación de la Cuenta Pública del </w:t>
      </w:r>
      <w:r w:rsidR="008703F5" w:rsidRPr="000D704E">
        <w:rPr>
          <w:rFonts w:ascii="Arial" w:hAnsi="Arial" w:cs="Arial"/>
          <w:b/>
        </w:rPr>
        <w:t>H. Ayuntamiento del Municipio de Solidaridad</w:t>
      </w:r>
      <w:r w:rsidRPr="000D704E">
        <w:rPr>
          <w:rFonts w:ascii="Arial" w:hAnsi="Arial" w:cs="Arial"/>
          <w:b/>
        </w:rPr>
        <w:t>,</w:t>
      </w:r>
      <w:r w:rsidRPr="000D704E">
        <w:rPr>
          <w:rFonts w:ascii="Arial" w:hAnsi="Arial" w:cs="Arial"/>
          <w:bCs/>
        </w:rPr>
        <w:t xml:space="preserve"> </w:t>
      </w:r>
      <w:r w:rsidR="00810036" w:rsidRPr="000D704E">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03A473D0" w:rsidR="00EA38A6" w:rsidRPr="003247E8" w:rsidRDefault="00EA38A6" w:rsidP="006C6913">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el </w:t>
      </w:r>
      <w:r w:rsidR="008703F5">
        <w:rPr>
          <w:rFonts w:ascii="Arial" w:hAnsi="Arial" w:cs="Arial"/>
          <w:b/>
        </w:rPr>
        <w:t>H. Ayuntamiento del Municipio de Solidaridad</w:t>
      </w:r>
      <w:r w:rsidR="001740C7" w:rsidRPr="00C10899">
        <w:rPr>
          <w:rFonts w:ascii="Arial" w:hAnsi="Arial" w:cs="Arial"/>
          <w:b/>
        </w:rPr>
        <w:t>,</w:t>
      </w:r>
      <w:r w:rsidRPr="00C10899">
        <w:rPr>
          <w:rFonts w:ascii="Arial" w:hAnsi="Arial" w:cs="Arial"/>
          <w:bCs/>
        </w:rPr>
        <w:t xml:space="preserve"> en la integración de la Cuenta Pública, la cual</w:t>
      </w:r>
      <w:r w:rsidRPr="003247E8">
        <w:rPr>
          <w:rFonts w:ascii="Arial" w:hAnsi="Arial" w:cs="Arial"/>
          <w:bCs/>
        </w:rPr>
        <w:t xml:space="preserve">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8703F5">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2DBB86BC" w:rsidR="00EA38A6" w:rsidRPr="00C10899" w:rsidRDefault="00EA38A6" w:rsidP="006C6913">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w:t>
      </w:r>
      <w:r w:rsidRPr="0051095C">
        <w:rPr>
          <w:rFonts w:ascii="Arial" w:hAnsi="Arial"/>
        </w:rPr>
        <w:t>la</w:t>
      </w:r>
      <w:r w:rsidRPr="003247E8">
        <w:rPr>
          <w:rFonts w:ascii="Arial" w:hAnsi="Arial" w:cs="Arial"/>
          <w:bCs/>
        </w:rPr>
        <w:t xml:space="preserve"> revisión y fiscalización superior </w:t>
      </w:r>
      <w:r w:rsidR="003E3E20" w:rsidRPr="0031062A">
        <w:rPr>
          <w:rFonts w:ascii="Arial" w:hAnsi="Arial" w:cs="Arial"/>
          <w:bCs/>
        </w:rPr>
        <w:t xml:space="preserve">de </w:t>
      </w:r>
      <w:r w:rsidR="003E3E20" w:rsidRPr="002B3A76">
        <w:rPr>
          <w:rFonts w:ascii="Arial" w:hAnsi="Arial" w:cs="Arial"/>
          <w:bCs/>
        </w:rPr>
        <w:t xml:space="preserve">la </w:t>
      </w:r>
      <w:r w:rsidR="003E3E20" w:rsidRPr="00C10899">
        <w:rPr>
          <w:rFonts w:ascii="Arial" w:hAnsi="Arial" w:cs="Arial"/>
          <w:bCs/>
        </w:rPr>
        <w:t xml:space="preserve">gestión financiera para comprobar el cumplimiento de las </w:t>
      </w:r>
      <w:bookmarkStart w:id="2" w:name="_Hlk11355006"/>
      <w:r w:rsidR="003E3E20" w:rsidRPr="00C10899">
        <w:rPr>
          <w:rFonts w:ascii="Arial" w:hAnsi="Arial" w:cs="Arial"/>
          <w:bCs/>
        </w:rPr>
        <w:t>disposiciones legales y normativas aplicables</w:t>
      </w:r>
      <w:bookmarkEnd w:id="2"/>
      <w:r w:rsidR="009E50DB" w:rsidRPr="00C10899">
        <w:rPr>
          <w:rFonts w:ascii="Arial" w:hAnsi="Arial" w:cs="Arial"/>
          <w:bCs/>
        </w:rPr>
        <w:t>, en cuanto a los ingresos y gastos públicos,</w:t>
      </w:r>
      <w:r w:rsidRPr="00C10899">
        <w:rPr>
          <w:rFonts w:ascii="Arial" w:hAnsi="Arial" w:cs="Arial"/>
          <w:bCs/>
        </w:rPr>
        <w:t xml:space="preserve"> y todo lo relacionado con la actividad financiera-administrativa del </w:t>
      </w:r>
      <w:r w:rsidR="008703F5">
        <w:rPr>
          <w:rFonts w:ascii="Arial" w:hAnsi="Arial" w:cs="Arial"/>
          <w:b/>
        </w:rPr>
        <w:t>H. Ayuntamiento del Municipio de Solidaridad.</w:t>
      </w:r>
    </w:p>
    <w:p w14:paraId="409B0F51" w14:textId="02D6A172" w:rsidR="00EA38A6" w:rsidRDefault="00EA38A6" w:rsidP="006C6913">
      <w:pPr>
        <w:spacing w:after="240" w:line="360" w:lineRule="auto"/>
        <w:jc w:val="both"/>
        <w:rPr>
          <w:rFonts w:ascii="Arial" w:hAnsi="Arial" w:cs="Arial"/>
          <w:bCs/>
        </w:rPr>
      </w:pPr>
      <w:r w:rsidRPr="00C10899">
        <w:rPr>
          <w:rFonts w:ascii="Arial" w:hAnsi="Arial" w:cs="Arial"/>
          <w:bCs/>
        </w:rPr>
        <w:lastRenderedPageBreak/>
        <w:t xml:space="preserve">En la Cuenta Pública del </w:t>
      </w:r>
      <w:r w:rsidR="008703F5">
        <w:rPr>
          <w:rFonts w:ascii="Arial" w:hAnsi="Arial" w:cs="Arial"/>
          <w:b/>
        </w:rPr>
        <w:t xml:space="preserve">H. Ayuntamiento del Municipio de </w:t>
      </w:r>
      <w:r w:rsidR="00327166">
        <w:rPr>
          <w:rFonts w:ascii="Arial" w:hAnsi="Arial" w:cs="Arial"/>
          <w:b/>
        </w:rPr>
        <w:t>Solidaridad</w:t>
      </w:r>
      <w:r w:rsidR="00327166" w:rsidRPr="00C10899">
        <w:rPr>
          <w:rFonts w:ascii="Arial" w:hAnsi="Arial" w:cs="Arial"/>
          <w:b/>
        </w:rPr>
        <w:t xml:space="preserve">, </w:t>
      </w:r>
      <w:r w:rsidR="00327166" w:rsidRPr="00327166">
        <w:rPr>
          <w:rFonts w:ascii="Arial" w:hAnsi="Arial" w:cs="Arial"/>
        </w:rPr>
        <w:t>corre</w:t>
      </w:r>
      <w:r w:rsidR="00327166" w:rsidRPr="00327166">
        <w:rPr>
          <w:rFonts w:ascii="Arial" w:hAnsi="Arial" w:cs="Arial"/>
          <w:bCs/>
        </w:rPr>
        <w:t>s</w:t>
      </w:r>
      <w:r w:rsidR="00327166" w:rsidRPr="00C10899">
        <w:rPr>
          <w:rFonts w:ascii="Arial" w:hAnsi="Arial" w:cs="Arial"/>
          <w:bCs/>
        </w:rPr>
        <w:t>pondiente</w:t>
      </w:r>
      <w:r w:rsidRPr="00C10899">
        <w:rPr>
          <w:rFonts w:ascii="Arial" w:hAnsi="Arial" w:cs="Arial"/>
          <w:bCs/>
        </w:rPr>
        <w:t xml:space="preserve"> al </w:t>
      </w:r>
      <w:r w:rsidR="00910190" w:rsidRPr="00C10899">
        <w:rPr>
          <w:rFonts w:ascii="Arial" w:hAnsi="Arial" w:cs="Arial"/>
          <w:bCs/>
        </w:rPr>
        <w:t>e</w:t>
      </w:r>
      <w:r w:rsidRPr="00C10899">
        <w:rPr>
          <w:rFonts w:ascii="Arial" w:hAnsi="Arial" w:cs="Arial"/>
          <w:bCs/>
        </w:rPr>
        <w:t xml:space="preserve">jercicio </w:t>
      </w:r>
      <w:r w:rsidR="00910190" w:rsidRPr="00C10899">
        <w:rPr>
          <w:rFonts w:ascii="Arial" w:hAnsi="Arial" w:cs="Arial"/>
          <w:bCs/>
        </w:rPr>
        <w:t>f</w:t>
      </w:r>
      <w:r w:rsidRPr="00C10899">
        <w:rPr>
          <w:rFonts w:ascii="Arial" w:hAnsi="Arial" w:cs="Arial"/>
          <w:bCs/>
        </w:rPr>
        <w:t xml:space="preserve">iscal </w:t>
      </w:r>
      <w:r w:rsidR="008703F5">
        <w:rPr>
          <w:rFonts w:ascii="Arial" w:hAnsi="Arial" w:cs="Arial"/>
          <w:bCs/>
        </w:rPr>
        <w:t>2019</w:t>
      </w:r>
      <w:r w:rsidRPr="00C10899">
        <w:rPr>
          <w:rFonts w:ascii="Arial" w:hAnsi="Arial" w:cs="Arial"/>
          <w:bCs/>
        </w:rPr>
        <w:t>, se encuentra reflejado el ejercicio del gasto público, que registra la</w:t>
      </w:r>
      <w:r w:rsidRPr="003247E8">
        <w:rPr>
          <w:rFonts w:ascii="Arial" w:hAnsi="Arial" w:cs="Arial"/>
          <w:bCs/>
        </w:rPr>
        <w:t xml:space="preserve"> aplicación de recursos</w:t>
      </w:r>
      <w:r w:rsidR="00116044">
        <w:rPr>
          <w:rFonts w:ascii="Arial" w:hAnsi="Arial" w:cs="Arial"/>
          <w:bCs/>
        </w:rPr>
        <w:t xml:space="preserve"> </w:t>
      </w:r>
      <w:r w:rsidR="00327166">
        <w:rPr>
          <w:rFonts w:ascii="Arial" w:hAnsi="Arial" w:cs="Arial"/>
          <w:bCs/>
        </w:rPr>
        <w:t>estatales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327166" w:rsidRPr="00327166">
        <w:rPr>
          <w:rFonts w:ascii="Arial" w:hAnsi="Arial" w:cs="Arial"/>
          <w:bCs/>
        </w:rPr>
        <w:t>el 23 de junio de 2020, mediante oficios PM/0118/2020 y PM/0119/2020</w:t>
      </w:r>
      <w:r w:rsidR="00327166">
        <w:rPr>
          <w:rFonts w:ascii="Arial" w:hAnsi="Arial" w:cs="Arial"/>
          <w:bCs/>
        </w:rPr>
        <w:t>.</w:t>
      </w:r>
      <w:r w:rsidR="00346F24">
        <w:rPr>
          <w:rFonts w:ascii="Arial" w:hAnsi="Arial" w:cs="Arial"/>
          <w:bCs/>
        </w:rPr>
        <w:t xml:space="preserve"> </w:t>
      </w:r>
    </w:p>
    <w:p w14:paraId="4B4D8740" w14:textId="77777777" w:rsidR="00327166" w:rsidRPr="00327166" w:rsidRDefault="00327166" w:rsidP="00327166">
      <w:pPr>
        <w:spacing w:after="240" w:line="360" w:lineRule="auto"/>
        <w:jc w:val="both"/>
        <w:rPr>
          <w:rFonts w:ascii="Arial" w:hAnsi="Arial"/>
          <w:lang w:val="es-MX"/>
        </w:rPr>
      </w:pPr>
      <w:r w:rsidRPr="00327166">
        <w:rPr>
          <w:rFonts w:ascii="Arial" w:hAnsi="Arial"/>
          <w:lang w:val="es-MX"/>
        </w:rPr>
        <w:t xml:space="preserve">El C. Auditor Superior del Estado de Quintana Roo, de conformidad con lo dispuesto en los artículos 8, 19 fracción I, y 86 fracción IV, de la Ley de Fiscalización y Rendición de Cuentas del Estado de Quintana Roo, aprobó el 14 de febrero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 </w:t>
      </w:r>
    </w:p>
    <w:p w14:paraId="147461ED" w14:textId="20AA21AA" w:rsidR="00EA38A6" w:rsidRPr="00C10899" w:rsidRDefault="00EA38A6" w:rsidP="006C6913">
      <w:pPr>
        <w:spacing w:after="240" w:line="360" w:lineRule="auto"/>
        <w:jc w:val="both"/>
        <w:rPr>
          <w:rFonts w:ascii="Arial" w:hAnsi="Arial"/>
        </w:rPr>
      </w:pPr>
      <w:r w:rsidRPr="00C10899">
        <w:rPr>
          <w:rFonts w:ascii="Arial" w:hAnsi="Arial"/>
        </w:rPr>
        <w:t xml:space="preserve">Por lo anterior y en cumplimiento a los artículos 2, 3, 4, 5, </w:t>
      </w:r>
      <w:r w:rsidR="002C3501" w:rsidRPr="00C10899">
        <w:rPr>
          <w:rFonts w:ascii="Arial" w:hAnsi="Arial"/>
        </w:rPr>
        <w:t>6, fracciones I,</w:t>
      </w:r>
      <w:r w:rsidRPr="00C10899">
        <w:rPr>
          <w:rFonts w:ascii="Arial" w:hAnsi="Arial"/>
        </w:rPr>
        <w:t xml:space="preserve"> II, </w:t>
      </w:r>
      <w:r w:rsidR="002C3501" w:rsidRPr="00C10899">
        <w:rPr>
          <w:rFonts w:ascii="Arial" w:hAnsi="Arial"/>
        </w:rPr>
        <w:t>y XX</w:t>
      </w:r>
      <w:r w:rsidRPr="00C10899">
        <w:rPr>
          <w:rFonts w:ascii="Arial" w:hAnsi="Arial"/>
        </w:rPr>
        <w:t>, 16,</w:t>
      </w:r>
      <w:r w:rsidR="00C82ABE" w:rsidRPr="00C10899">
        <w:rPr>
          <w:rFonts w:ascii="Arial" w:hAnsi="Arial"/>
        </w:rPr>
        <w:t xml:space="preserve"> 17, 1</w:t>
      </w:r>
      <w:r w:rsidRPr="00C10899">
        <w:rPr>
          <w:rFonts w:ascii="Arial" w:hAnsi="Arial"/>
        </w:rPr>
        <w:t xml:space="preserve">9 fracciones </w:t>
      </w:r>
      <w:r w:rsidR="00817A38" w:rsidRPr="00C10899">
        <w:rPr>
          <w:rFonts w:ascii="Arial" w:hAnsi="Arial"/>
        </w:rPr>
        <w:t xml:space="preserve">I, </w:t>
      </w:r>
      <w:r w:rsidR="0086070F">
        <w:rPr>
          <w:rFonts w:ascii="Arial" w:hAnsi="Arial"/>
        </w:rPr>
        <w:t xml:space="preserve">VI, </w:t>
      </w:r>
      <w:r w:rsidR="009150BF" w:rsidRPr="00C10899">
        <w:rPr>
          <w:rFonts w:ascii="Arial" w:hAnsi="Arial"/>
        </w:rPr>
        <w:t xml:space="preserve">VII, </w:t>
      </w:r>
      <w:r w:rsidR="00817A38" w:rsidRPr="00C10899">
        <w:rPr>
          <w:rFonts w:ascii="Arial" w:hAnsi="Arial"/>
        </w:rPr>
        <w:t xml:space="preserve">VIII, </w:t>
      </w:r>
      <w:r w:rsidRPr="00C10899">
        <w:rPr>
          <w:rFonts w:ascii="Arial" w:hAnsi="Arial"/>
        </w:rPr>
        <w:t>XII,</w:t>
      </w:r>
      <w:r w:rsidR="00817A38" w:rsidRPr="00C10899">
        <w:rPr>
          <w:rFonts w:ascii="Arial" w:hAnsi="Arial"/>
        </w:rPr>
        <w:t xml:space="preserve"> XV, </w:t>
      </w:r>
      <w:r w:rsidRPr="00C10899">
        <w:rPr>
          <w:rFonts w:ascii="Arial" w:hAnsi="Arial"/>
        </w:rPr>
        <w:t xml:space="preserve">XXVI y XXVIII, 22, </w:t>
      </w:r>
      <w:r w:rsidR="00C82ABE" w:rsidRPr="00C10899">
        <w:rPr>
          <w:rFonts w:ascii="Arial" w:hAnsi="Arial"/>
        </w:rPr>
        <w:t xml:space="preserve">en su último párrafo, </w:t>
      </w:r>
      <w:r w:rsidR="00946FE8" w:rsidRPr="00C10899">
        <w:rPr>
          <w:rFonts w:ascii="Arial" w:hAnsi="Arial"/>
        </w:rPr>
        <w:t xml:space="preserve">37, </w:t>
      </w:r>
      <w:r w:rsidR="00C82ABE" w:rsidRPr="00C10899">
        <w:rPr>
          <w:rFonts w:ascii="Arial" w:hAnsi="Arial"/>
        </w:rPr>
        <w:t xml:space="preserve">38, 41, 42 y </w:t>
      </w:r>
      <w:r w:rsidRPr="00C10899">
        <w:rPr>
          <w:rFonts w:ascii="Arial" w:hAnsi="Arial"/>
        </w:rPr>
        <w:t>86, fracciones I</w:t>
      </w:r>
      <w:r w:rsidR="00817A38" w:rsidRPr="00C10899">
        <w:rPr>
          <w:rFonts w:ascii="Arial" w:hAnsi="Arial"/>
        </w:rPr>
        <w:t>, XVII</w:t>
      </w:r>
      <w:r w:rsidR="00EF60DA" w:rsidRPr="00C10899">
        <w:rPr>
          <w:rFonts w:ascii="Arial" w:hAnsi="Arial"/>
        </w:rPr>
        <w:t>, XXII</w:t>
      </w:r>
      <w:r w:rsidRPr="00C10899">
        <w:rPr>
          <w:rFonts w:ascii="Arial" w:hAnsi="Arial"/>
        </w:rPr>
        <w:t xml:space="preserve"> y XXXVI de la Ley de Fiscalización y Rendición de Cuentas del Estado de Quintana Roo, se tiene a bien presentar el </w:t>
      </w:r>
      <w:r w:rsidR="00D35CB0" w:rsidRPr="00C10899">
        <w:rPr>
          <w:rFonts w:ascii="Arial" w:hAnsi="Arial"/>
        </w:rPr>
        <w:t>Informe Individual de Auditoría</w:t>
      </w:r>
      <w:r w:rsidRPr="00C10899">
        <w:rPr>
          <w:rFonts w:ascii="Arial" w:hAnsi="Arial"/>
        </w:rPr>
        <w:t xml:space="preserve"> obtenido con relación a </w:t>
      </w:r>
      <w:r w:rsidR="00261DBC" w:rsidRPr="00C10899">
        <w:rPr>
          <w:rFonts w:ascii="Arial" w:hAnsi="Arial"/>
        </w:rPr>
        <w:t>los Expedientes Técnicos Unitarios de Obras</w:t>
      </w:r>
      <w:r w:rsidRPr="00C10899">
        <w:rPr>
          <w:rFonts w:ascii="Arial" w:hAnsi="Arial"/>
        </w:rPr>
        <w:t xml:space="preserve"> </w:t>
      </w:r>
      <w:r w:rsidR="00D35CB0" w:rsidRPr="00C10899">
        <w:rPr>
          <w:rFonts w:ascii="Arial" w:hAnsi="Arial"/>
        </w:rPr>
        <w:t xml:space="preserve">de la Cuenta Pública </w:t>
      </w:r>
      <w:r w:rsidRPr="00C10899">
        <w:rPr>
          <w:rFonts w:ascii="Arial" w:hAnsi="Arial"/>
        </w:rPr>
        <w:t xml:space="preserve">del </w:t>
      </w:r>
      <w:r w:rsidR="008703F5">
        <w:rPr>
          <w:rFonts w:ascii="Arial" w:hAnsi="Arial" w:cs="Arial"/>
          <w:b/>
        </w:rPr>
        <w:t>H. Ayuntamiento del Municipio de Solidaridad</w:t>
      </w:r>
      <w:r w:rsidR="00535814" w:rsidRPr="00C10899">
        <w:rPr>
          <w:rFonts w:ascii="Arial" w:hAnsi="Arial" w:cs="Arial"/>
          <w:b/>
        </w:rPr>
        <w:t>,</w:t>
      </w:r>
      <w:r w:rsidRPr="00C10899">
        <w:rPr>
          <w:rFonts w:ascii="Arial" w:hAnsi="Arial"/>
        </w:rPr>
        <w:t xml:space="preserve"> correspondiente al ejercicio fiscal </w:t>
      </w:r>
      <w:r w:rsidR="008703F5">
        <w:rPr>
          <w:rFonts w:ascii="Arial" w:hAnsi="Arial"/>
        </w:rPr>
        <w:t>2019</w:t>
      </w:r>
      <w:r w:rsidRPr="00C10899">
        <w:rPr>
          <w:rFonts w:ascii="Arial" w:hAnsi="Arial"/>
        </w:rPr>
        <w:t>.</w:t>
      </w:r>
    </w:p>
    <w:p w14:paraId="4ED8ADF3" w14:textId="70CBDFDD" w:rsidR="0051095C" w:rsidRDefault="0051095C" w:rsidP="006C6913">
      <w:pPr>
        <w:spacing w:after="240" w:line="360" w:lineRule="auto"/>
        <w:rPr>
          <w:rFonts w:ascii="Arial" w:hAnsi="Arial" w:cs="Arial"/>
          <w:b/>
          <w:bCs/>
        </w:rPr>
      </w:pPr>
    </w:p>
    <w:p w14:paraId="58581A71" w14:textId="46FB5650" w:rsidR="004B7E99" w:rsidRDefault="004B7E99" w:rsidP="006C6913">
      <w:pPr>
        <w:spacing w:after="240" w:line="360" w:lineRule="auto"/>
        <w:rPr>
          <w:rFonts w:ascii="Arial" w:hAnsi="Arial" w:cs="Arial"/>
          <w:b/>
          <w:bCs/>
        </w:rPr>
      </w:pPr>
    </w:p>
    <w:p w14:paraId="332B1F2B" w14:textId="77777777" w:rsidR="004B7E99" w:rsidRDefault="004B7E99" w:rsidP="006C6913">
      <w:pPr>
        <w:spacing w:after="240" w:line="360" w:lineRule="auto"/>
        <w:rPr>
          <w:rFonts w:ascii="Arial" w:hAnsi="Arial" w:cs="Arial"/>
          <w:b/>
          <w:bCs/>
        </w:rPr>
      </w:pPr>
    </w:p>
    <w:p w14:paraId="2121D1F1" w14:textId="77777777" w:rsidR="00261DBC" w:rsidRPr="00FA6C95" w:rsidRDefault="00261DBC" w:rsidP="006C6913">
      <w:pPr>
        <w:pStyle w:val="Ttulo1"/>
        <w:numPr>
          <w:ilvl w:val="0"/>
          <w:numId w:val="8"/>
        </w:numPr>
        <w:spacing w:after="240" w:line="360" w:lineRule="auto"/>
        <w:rPr>
          <w:rFonts w:ascii="Arial" w:hAnsi="Arial" w:cs="Arial"/>
          <w:b w:val="0"/>
          <w:bCs/>
        </w:rPr>
      </w:pPr>
      <w:bookmarkStart w:id="3" w:name="_Toc520196702"/>
      <w:bookmarkStart w:id="4" w:name="_Toc55352803"/>
      <w:r w:rsidRPr="00FA6C95">
        <w:rPr>
          <w:rStyle w:val="Ttulo1Car"/>
          <w:rFonts w:ascii="Arial" w:hAnsi="Arial" w:cs="Arial"/>
          <w:b/>
        </w:rPr>
        <w:lastRenderedPageBreak/>
        <w:t>ANTECEDENTES DE LA ENTIDAD FISCALIZADA</w:t>
      </w:r>
      <w:bookmarkEnd w:id="3"/>
      <w:bookmarkEnd w:id="4"/>
    </w:p>
    <w:p w14:paraId="272247C4" w14:textId="77777777" w:rsidR="00261DBC" w:rsidRPr="00DE45FC" w:rsidRDefault="00261DBC" w:rsidP="006C6913">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27815749" w14:textId="3EC44EB3" w:rsidR="00327166" w:rsidRPr="00327166" w:rsidRDefault="00327166" w:rsidP="00327166">
      <w:pPr>
        <w:spacing w:after="240" w:line="360" w:lineRule="auto"/>
        <w:jc w:val="both"/>
        <w:rPr>
          <w:rFonts w:ascii="Arial" w:hAnsi="Arial"/>
          <w:lang w:val="es-MX"/>
        </w:rPr>
      </w:pPr>
      <w:r w:rsidRPr="00327166">
        <w:rPr>
          <w:rFonts w:ascii="Arial" w:hAnsi="Arial"/>
          <w:lang w:val="es-MX"/>
        </w:rPr>
        <w:t xml:space="preserve">El Municipio de Solidaridad es creado el 27 de Julio de 1993 según Decreto Número19 emitido por la VII Legislatura del Estado </w:t>
      </w:r>
      <w:r w:rsidR="003D1252">
        <w:rPr>
          <w:rFonts w:ascii="Arial" w:hAnsi="Arial"/>
          <w:lang w:val="es-MX"/>
        </w:rPr>
        <w:t xml:space="preserve">Libre y Soberano de Quintana Roo </w:t>
      </w:r>
      <w:r w:rsidRPr="00327166">
        <w:rPr>
          <w:rFonts w:ascii="Arial" w:hAnsi="Arial"/>
          <w:lang w:val="es-MX"/>
        </w:rPr>
        <w:t xml:space="preserve">y en consecuencia en la Constitución Política del Estado </w:t>
      </w:r>
      <w:r w:rsidR="00C01A27">
        <w:rPr>
          <w:rFonts w:ascii="Arial" w:hAnsi="Arial"/>
          <w:lang w:val="es-MX"/>
        </w:rPr>
        <w:t xml:space="preserve">Libre y Soberano </w:t>
      </w:r>
      <w:r w:rsidRPr="00327166">
        <w:rPr>
          <w:rFonts w:ascii="Arial" w:hAnsi="Arial"/>
          <w:lang w:val="es-MX"/>
        </w:rPr>
        <w:t>de Quintana Roo, se contempla su existencia jurídica.</w:t>
      </w:r>
    </w:p>
    <w:p w14:paraId="192CE6A1" w14:textId="1D2E8D9D" w:rsidR="00327166" w:rsidRPr="00327166" w:rsidRDefault="00327166" w:rsidP="00327166">
      <w:pPr>
        <w:spacing w:after="240" w:line="360" w:lineRule="auto"/>
        <w:jc w:val="both"/>
        <w:rPr>
          <w:rFonts w:ascii="Arial" w:hAnsi="Arial"/>
        </w:rPr>
      </w:pPr>
      <w:r w:rsidRPr="00327166">
        <w:rPr>
          <w:rFonts w:ascii="Arial" w:hAnsi="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6A9872AC" w14:textId="77777777" w:rsidR="00327166" w:rsidRPr="00327166" w:rsidRDefault="00327166" w:rsidP="00327166">
      <w:pPr>
        <w:spacing w:after="240" w:line="360" w:lineRule="auto"/>
        <w:jc w:val="both"/>
        <w:rPr>
          <w:rFonts w:ascii="Arial" w:hAnsi="Arial"/>
          <w:lang w:val="es-MX"/>
        </w:rPr>
      </w:pPr>
      <w:r w:rsidRPr="00327166">
        <w:rPr>
          <w:rFonts w:ascii="Arial" w:hAnsi="Arial"/>
          <w:lang w:val="es-MX"/>
        </w:rPr>
        <w:t>Corresponde al Municipio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7574158F" w14:textId="77777777" w:rsidR="00327166" w:rsidRPr="00327166" w:rsidRDefault="00327166" w:rsidP="00327166">
      <w:pPr>
        <w:spacing w:after="240" w:line="360" w:lineRule="auto"/>
        <w:jc w:val="both"/>
        <w:rPr>
          <w:rFonts w:ascii="Arial" w:hAnsi="Arial"/>
          <w:lang w:val="es-MX"/>
        </w:rPr>
      </w:pPr>
      <w:r w:rsidRPr="00327166">
        <w:rPr>
          <w:rFonts w:ascii="Arial" w:hAnsi="Arial"/>
          <w:lang w:val="es-MX"/>
        </w:rPr>
        <w:t>El Ayuntamiento se integra de la siguiente manera:</w:t>
      </w:r>
    </w:p>
    <w:p w14:paraId="016C106E" w14:textId="77777777" w:rsidR="00327166" w:rsidRPr="00327166" w:rsidRDefault="00327166" w:rsidP="004B7E99">
      <w:pPr>
        <w:numPr>
          <w:ilvl w:val="0"/>
          <w:numId w:val="14"/>
        </w:numPr>
        <w:spacing w:line="360" w:lineRule="auto"/>
        <w:jc w:val="both"/>
        <w:rPr>
          <w:rFonts w:ascii="Arial" w:hAnsi="Arial"/>
          <w:lang w:val="es-MX"/>
        </w:rPr>
      </w:pPr>
      <w:r w:rsidRPr="00327166">
        <w:rPr>
          <w:rFonts w:ascii="Arial" w:hAnsi="Arial"/>
          <w:lang w:val="es-MX"/>
        </w:rPr>
        <w:t>Un Presidente Municipal.</w:t>
      </w:r>
    </w:p>
    <w:p w14:paraId="29BEFAA5" w14:textId="77777777" w:rsidR="00327166" w:rsidRPr="00327166" w:rsidRDefault="00327166" w:rsidP="004B7E99">
      <w:pPr>
        <w:numPr>
          <w:ilvl w:val="0"/>
          <w:numId w:val="14"/>
        </w:numPr>
        <w:spacing w:line="360" w:lineRule="auto"/>
        <w:jc w:val="both"/>
        <w:rPr>
          <w:rFonts w:ascii="Arial" w:hAnsi="Arial"/>
          <w:lang w:val="es-MX"/>
        </w:rPr>
      </w:pPr>
      <w:r w:rsidRPr="00327166">
        <w:rPr>
          <w:rFonts w:ascii="Arial" w:hAnsi="Arial"/>
          <w:lang w:val="es-MX"/>
        </w:rPr>
        <w:t>Un Síndico.</w:t>
      </w:r>
    </w:p>
    <w:p w14:paraId="1EA245A4" w14:textId="77777777" w:rsidR="00327166" w:rsidRPr="00327166" w:rsidRDefault="00327166" w:rsidP="004B7E99">
      <w:pPr>
        <w:numPr>
          <w:ilvl w:val="0"/>
          <w:numId w:val="14"/>
        </w:numPr>
        <w:spacing w:line="360" w:lineRule="auto"/>
        <w:jc w:val="both"/>
        <w:rPr>
          <w:rFonts w:ascii="Arial" w:hAnsi="Arial"/>
          <w:lang w:val="es-MX"/>
        </w:rPr>
      </w:pPr>
      <w:r w:rsidRPr="00327166">
        <w:rPr>
          <w:rFonts w:ascii="Arial" w:hAnsi="Arial"/>
          <w:lang w:val="es-MX"/>
        </w:rPr>
        <w:t>Quince Regidores.</w:t>
      </w:r>
    </w:p>
    <w:p w14:paraId="05AC5898" w14:textId="77777777" w:rsidR="00FA6C95" w:rsidRDefault="00FA6C95" w:rsidP="009E4102">
      <w:pPr>
        <w:spacing w:line="360" w:lineRule="auto"/>
        <w:jc w:val="both"/>
        <w:rPr>
          <w:rFonts w:ascii="Arial" w:hAnsi="Arial"/>
        </w:rPr>
      </w:pPr>
    </w:p>
    <w:p w14:paraId="3FCF84E7" w14:textId="77777777" w:rsidR="00261DBC" w:rsidRPr="00FA6C95" w:rsidRDefault="00261DBC" w:rsidP="006C6913">
      <w:pPr>
        <w:pStyle w:val="Ttulo1"/>
        <w:numPr>
          <w:ilvl w:val="0"/>
          <w:numId w:val="8"/>
        </w:numPr>
        <w:spacing w:after="240" w:line="360" w:lineRule="auto"/>
        <w:rPr>
          <w:rFonts w:ascii="Arial" w:hAnsi="Arial" w:cs="Arial"/>
        </w:rPr>
      </w:pPr>
      <w:bookmarkStart w:id="5" w:name="_Toc520196703"/>
      <w:bookmarkStart w:id="6" w:name="_Toc55352804"/>
      <w:r w:rsidRPr="00FA6C95">
        <w:rPr>
          <w:rFonts w:ascii="Arial" w:hAnsi="Arial" w:cs="Arial"/>
        </w:rPr>
        <w:lastRenderedPageBreak/>
        <w:t xml:space="preserve">ASPECTOS GENERALES DE </w:t>
      </w:r>
      <w:bookmarkEnd w:id="5"/>
      <w:r w:rsidR="00AA6EA5">
        <w:rPr>
          <w:rFonts w:ascii="Arial" w:hAnsi="Arial" w:cs="Arial"/>
        </w:rPr>
        <w:t>AUDITORÍA</w:t>
      </w:r>
      <w:bookmarkEnd w:id="6"/>
    </w:p>
    <w:p w14:paraId="51078810" w14:textId="77777777" w:rsidR="00261DBC" w:rsidRPr="00FA6C95" w:rsidRDefault="00AA6EA5" w:rsidP="006C6913">
      <w:pPr>
        <w:pStyle w:val="Ttulo2"/>
        <w:spacing w:after="240" w:line="360" w:lineRule="auto"/>
        <w:ind w:left="709"/>
        <w:rPr>
          <w:rFonts w:ascii="Arial" w:hAnsi="Arial" w:cs="Arial"/>
          <w:b/>
          <w:color w:val="auto"/>
          <w:sz w:val="24"/>
          <w:szCs w:val="24"/>
        </w:rPr>
      </w:pPr>
      <w:bookmarkStart w:id="7" w:name="_Toc55352805"/>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3CFF2DD5" w:rsidR="00261DBC" w:rsidRDefault="00261DBC" w:rsidP="006C6913">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al</w:t>
      </w:r>
      <w:r>
        <w:rPr>
          <w:rFonts w:ascii="Arial" w:hAnsi="Arial" w:cs="Arial"/>
          <w:bCs/>
        </w:rPr>
        <w:t xml:space="preserve"> </w:t>
      </w:r>
      <w:r w:rsidR="008703F5">
        <w:rPr>
          <w:rFonts w:ascii="Arial" w:hAnsi="Arial" w:cs="Arial"/>
          <w:b/>
          <w:bCs/>
          <w:iCs/>
        </w:rPr>
        <w:t>H. Ayuntamiento del Municipio de Solidaridad</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327166" w14:paraId="75492BB7" w14:textId="77777777" w:rsidTr="00327166">
        <w:tc>
          <w:tcPr>
            <w:tcW w:w="3397" w:type="dxa"/>
            <w:shd w:val="clear" w:color="auto" w:fill="auto"/>
            <w:vAlign w:val="center"/>
          </w:tcPr>
          <w:p w14:paraId="280C3332" w14:textId="3E551804" w:rsidR="00327166" w:rsidRPr="00327166" w:rsidRDefault="00327166" w:rsidP="004B7E99">
            <w:pPr>
              <w:tabs>
                <w:tab w:val="left" w:pos="1040"/>
              </w:tabs>
              <w:spacing w:after="240" w:line="276" w:lineRule="auto"/>
              <w:jc w:val="center"/>
              <w:rPr>
                <w:rFonts w:ascii="Arial" w:hAnsi="Arial" w:cs="Arial"/>
                <w:b/>
              </w:rPr>
            </w:pPr>
            <w:r w:rsidRPr="00327166">
              <w:rPr>
                <w:rFonts w:ascii="Arial" w:hAnsi="Arial" w:cs="Arial"/>
                <w:b/>
              </w:rPr>
              <w:t>19-AEMOP-A-GOB-079-204</w:t>
            </w:r>
          </w:p>
        </w:tc>
        <w:tc>
          <w:tcPr>
            <w:tcW w:w="6281" w:type="dxa"/>
            <w:shd w:val="clear" w:color="auto" w:fill="auto"/>
          </w:tcPr>
          <w:p w14:paraId="7714D556" w14:textId="43E5007E" w:rsidR="00327166" w:rsidRPr="00327166" w:rsidRDefault="000D704E" w:rsidP="004B7E99">
            <w:pPr>
              <w:tabs>
                <w:tab w:val="left" w:pos="1040"/>
              </w:tabs>
              <w:spacing w:after="240" w:line="276" w:lineRule="auto"/>
              <w:jc w:val="both"/>
              <w:rPr>
                <w:rFonts w:ascii="Arial" w:hAnsi="Arial" w:cs="Arial"/>
              </w:rPr>
            </w:pPr>
            <w:r>
              <w:rPr>
                <w:rFonts w:ascii="Arial" w:hAnsi="Arial" w:cs="Arial"/>
                <w:bCs/>
              </w:rPr>
              <w:t>“</w:t>
            </w:r>
            <w:r w:rsidR="00327166" w:rsidRPr="00327166">
              <w:rPr>
                <w:rFonts w:ascii="Arial" w:hAnsi="Arial" w:cs="Arial"/>
                <w:bCs/>
              </w:rPr>
              <w:t>Auditoría de Cumplimiento de Inversiones Físicas realizadas con Ingreso</w:t>
            </w:r>
            <w:r>
              <w:rPr>
                <w:rFonts w:ascii="Arial" w:hAnsi="Arial" w:cs="Arial"/>
                <w:bCs/>
              </w:rPr>
              <w:t>s Propios”.</w:t>
            </w:r>
          </w:p>
        </w:tc>
      </w:tr>
      <w:tr w:rsidR="00327166" w14:paraId="4DF488AD" w14:textId="77777777" w:rsidTr="00327166">
        <w:tc>
          <w:tcPr>
            <w:tcW w:w="3397" w:type="dxa"/>
            <w:shd w:val="clear" w:color="auto" w:fill="auto"/>
            <w:vAlign w:val="center"/>
          </w:tcPr>
          <w:p w14:paraId="131F05D7" w14:textId="17E86131" w:rsidR="00327166" w:rsidRPr="00327166" w:rsidRDefault="00327166" w:rsidP="004B7E99">
            <w:pPr>
              <w:tabs>
                <w:tab w:val="left" w:pos="1040"/>
              </w:tabs>
              <w:spacing w:after="240" w:line="276" w:lineRule="auto"/>
              <w:jc w:val="center"/>
              <w:rPr>
                <w:rFonts w:ascii="Arial" w:hAnsi="Arial" w:cs="Arial"/>
                <w:b/>
              </w:rPr>
            </w:pPr>
            <w:r w:rsidRPr="00327166">
              <w:rPr>
                <w:rFonts w:ascii="Arial" w:hAnsi="Arial" w:cs="Arial"/>
                <w:b/>
              </w:rPr>
              <w:t>19-AEMOP-A-GOB-079-205</w:t>
            </w:r>
          </w:p>
        </w:tc>
        <w:tc>
          <w:tcPr>
            <w:tcW w:w="6281" w:type="dxa"/>
            <w:shd w:val="clear" w:color="auto" w:fill="auto"/>
          </w:tcPr>
          <w:p w14:paraId="282FD469" w14:textId="6EDB944A" w:rsidR="00327166" w:rsidRPr="00327166" w:rsidRDefault="000D704E" w:rsidP="004B7E99">
            <w:pPr>
              <w:tabs>
                <w:tab w:val="left" w:pos="1040"/>
              </w:tabs>
              <w:spacing w:after="240" w:line="276" w:lineRule="auto"/>
              <w:jc w:val="both"/>
              <w:rPr>
                <w:rFonts w:ascii="Arial" w:hAnsi="Arial" w:cs="Arial"/>
              </w:rPr>
            </w:pPr>
            <w:r>
              <w:rPr>
                <w:rFonts w:ascii="Arial" w:hAnsi="Arial" w:cs="Arial"/>
              </w:rPr>
              <w:t>“</w:t>
            </w:r>
            <w:r w:rsidR="00327166" w:rsidRPr="00327166">
              <w:rPr>
                <w:rFonts w:ascii="Arial" w:hAnsi="Arial" w:cs="Arial"/>
              </w:rPr>
              <w:t>Auditoría de Cumplimiento de Inversiones Físicas realizadas con Recursos Federales del Fondo de Aportaciones para el Fortalecimiento de los Municipios y de las Demarcaciones Territoriales del Distrito Federal</w:t>
            </w:r>
            <w:r>
              <w:rPr>
                <w:rFonts w:ascii="Arial" w:hAnsi="Arial" w:cs="Arial"/>
              </w:rPr>
              <w:t>”.</w:t>
            </w:r>
          </w:p>
        </w:tc>
      </w:tr>
      <w:tr w:rsidR="00327166" w14:paraId="3518BEAF" w14:textId="77777777" w:rsidTr="00327166">
        <w:tc>
          <w:tcPr>
            <w:tcW w:w="3397" w:type="dxa"/>
            <w:shd w:val="clear" w:color="auto" w:fill="auto"/>
            <w:vAlign w:val="center"/>
          </w:tcPr>
          <w:p w14:paraId="392C2818" w14:textId="1F09FDDB" w:rsidR="00327166" w:rsidRPr="00327166" w:rsidRDefault="00327166" w:rsidP="004B7E99">
            <w:pPr>
              <w:tabs>
                <w:tab w:val="left" w:pos="1040"/>
              </w:tabs>
              <w:spacing w:after="240" w:line="276" w:lineRule="auto"/>
              <w:jc w:val="center"/>
              <w:rPr>
                <w:rFonts w:ascii="Arial" w:hAnsi="Arial" w:cs="Arial"/>
                <w:b/>
              </w:rPr>
            </w:pPr>
            <w:r w:rsidRPr="00327166">
              <w:rPr>
                <w:rFonts w:ascii="Arial" w:hAnsi="Arial" w:cs="Arial"/>
                <w:b/>
              </w:rPr>
              <w:t>19-AEMOP-A-GOB-079-206</w:t>
            </w:r>
          </w:p>
        </w:tc>
        <w:tc>
          <w:tcPr>
            <w:tcW w:w="6281" w:type="dxa"/>
            <w:shd w:val="clear" w:color="auto" w:fill="auto"/>
          </w:tcPr>
          <w:p w14:paraId="6E0AF2FD" w14:textId="12236864" w:rsidR="00327166" w:rsidRPr="00327166" w:rsidRDefault="000D704E" w:rsidP="004B7E99">
            <w:pPr>
              <w:tabs>
                <w:tab w:val="left" w:pos="1040"/>
              </w:tabs>
              <w:spacing w:after="240" w:line="276" w:lineRule="auto"/>
              <w:jc w:val="both"/>
              <w:rPr>
                <w:rFonts w:ascii="Arial" w:hAnsi="Arial" w:cs="Arial"/>
              </w:rPr>
            </w:pPr>
            <w:r>
              <w:rPr>
                <w:rFonts w:ascii="Arial" w:hAnsi="Arial" w:cs="Arial"/>
              </w:rPr>
              <w:t>“</w:t>
            </w:r>
            <w:r w:rsidR="00327166" w:rsidRPr="00327166">
              <w:rPr>
                <w:rFonts w:ascii="Arial" w:hAnsi="Arial" w:cs="Arial"/>
              </w:rPr>
              <w:t>Auditoría de Cumplimiento de Inversiones Físicas realizadas con Recursos Federales del Fondo para la Infraestructura Social Municipal</w:t>
            </w:r>
            <w:r>
              <w:rPr>
                <w:rFonts w:ascii="Arial" w:hAnsi="Arial" w:cs="Arial"/>
              </w:rPr>
              <w:t>”.</w:t>
            </w:r>
          </w:p>
        </w:tc>
      </w:tr>
    </w:tbl>
    <w:p w14:paraId="134F5077" w14:textId="77777777" w:rsidR="0086070F" w:rsidRDefault="0086070F" w:rsidP="009E4102">
      <w:pPr>
        <w:tabs>
          <w:tab w:val="left" w:pos="1040"/>
        </w:tabs>
        <w:spacing w:line="360" w:lineRule="auto"/>
        <w:jc w:val="both"/>
        <w:rPr>
          <w:rFonts w:ascii="Arial" w:hAnsi="Arial" w:cs="Arial"/>
        </w:rPr>
      </w:pPr>
    </w:p>
    <w:p w14:paraId="2658373E" w14:textId="77777777" w:rsidR="00261DBC" w:rsidRPr="00FA6C95" w:rsidRDefault="00FA6C95" w:rsidP="006C6913">
      <w:pPr>
        <w:pStyle w:val="Ttulo2"/>
        <w:spacing w:before="0" w:after="240" w:line="360" w:lineRule="auto"/>
        <w:ind w:left="709"/>
        <w:rPr>
          <w:rFonts w:ascii="Arial" w:hAnsi="Arial" w:cs="Arial"/>
          <w:b/>
          <w:color w:val="auto"/>
          <w:sz w:val="24"/>
          <w:szCs w:val="24"/>
        </w:rPr>
      </w:pPr>
      <w:bookmarkStart w:id="8" w:name="_Toc55352806"/>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68D3DBC2" w14:textId="77777777" w:rsidR="00327166" w:rsidRDefault="00327166" w:rsidP="00327166">
      <w:pPr>
        <w:spacing w:after="240" w:line="360" w:lineRule="auto"/>
        <w:jc w:val="both"/>
        <w:rPr>
          <w:u w:val="single"/>
        </w:rPr>
      </w:pPr>
      <w:r w:rsidRPr="00B91E96">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Pr>
          <w:rFonts w:ascii="Arial" w:hAnsi="Arial" w:cs="Arial"/>
        </w:rPr>
        <w:t>.</w:t>
      </w:r>
    </w:p>
    <w:p w14:paraId="47E01A56" w14:textId="77777777" w:rsidR="00261DBC" w:rsidRPr="00FA6C95" w:rsidRDefault="00261DBC" w:rsidP="006C6913">
      <w:pPr>
        <w:pStyle w:val="Ttulo2"/>
        <w:spacing w:before="0" w:after="240" w:line="360" w:lineRule="auto"/>
        <w:ind w:left="709"/>
        <w:rPr>
          <w:rFonts w:ascii="Arial" w:hAnsi="Arial" w:cs="Arial"/>
          <w:b/>
          <w:color w:val="auto"/>
          <w:sz w:val="24"/>
          <w:szCs w:val="24"/>
        </w:rPr>
      </w:pPr>
      <w:bookmarkStart w:id="9" w:name="_Toc55352807"/>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10456CBC" w:rsidR="00746B32" w:rsidRDefault="00A90C44" w:rsidP="006C6913">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4120A9">
        <w:rPr>
          <w:rFonts w:ascii="Arial" w:hAnsi="Arial" w:cs="Arial"/>
        </w:rPr>
        <w:t>en</w:t>
      </w:r>
      <w:r w:rsidRPr="0067176A">
        <w:rPr>
          <w:rFonts w:ascii="Arial" w:hAnsi="Arial" w:cs="Arial"/>
        </w:rPr>
        <w:t xml:space="preserve"> la relevancia y los montos de las obras que </w:t>
      </w:r>
      <w:r w:rsidRPr="0067176A">
        <w:rPr>
          <w:rFonts w:ascii="Arial" w:hAnsi="Arial" w:cs="Arial"/>
        </w:rPr>
        <w:lastRenderedPageBreak/>
        <w:t xml:space="preserve">integran el cierre de ejercicio del período comprendido del 1º de enero al 31 de diciembre de </w:t>
      </w:r>
      <w:r w:rsidR="008703F5">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7C9D7432" w:rsidR="00A90C44" w:rsidRPr="00746B32" w:rsidRDefault="00A90C44" w:rsidP="006C6913">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0"/>
      <w:r w:rsidR="00536B41">
        <w:rPr>
          <w:rFonts w:ascii="Arial" w:hAnsi="Arial" w:cs="Arial"/>
          <w:b/>
        </w:rPr>
        <w:t>$</w:t>
      </w:r>
      <w:r w:rsidR="00526A52" w:rsidRPr="00526A52">
        <w:rPr>
          <w:rFonts w:ascii="Arial" w:hAnsi="Arial" w:cs="Arial"/>
          <w:b/>
        </w:rPr>
        <w:t xml:space="preserve"> 285,802,428.55</w:t>
      </w:r>
    </w:p>
    <w:p w14:paraId="23CB23D4" w14:textId="46C6C036" w:rsidR="00A90C44" w:rsidRDefault="00A90C44" w:rsidP="006C6913">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484845" w:rsidRPr="000529D1">
        <w:rPr>
          <w:rFonts w:ascii="Arial" w:hAnsi="Arial" w:cs="Arial"/>
          <w:b/>
        </w:rPr>
        <w:t>$</w:t>
      </w:r>
      <w:r w:rsidR="00484845">
        <w:rPr>
          <w:rFonts w:ascii="Arial" w:hAnsi="Arial" w:cs="Arial"/>
          <w:b/>
        </w:rPr>
        <w:t xml:space="preserve"> 223,051,549.32</w:t>
      </w:r>
    </w:p>
    <w:p w14:paraId="48BC94C9" w14:textId="233FF18A" w:rsidR="00A90C44" w:rsidRPr="00BB1DCF" w:rsidRDefault="00A90C44" w:rsidP="006C6913">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F809A1">
        <w:rPr>
          <w:rFonts w:ascii="Arial" w:hAnsi="Arial" w:cs="Arial"/>
          <w:b/>
        </w:rPr>
        <w:t>78.04</w:t>
      </w:r>
      <w:r w:rsidR="00484845">
        <w:rPr>
          <w:rFonts w:ascii="Arial" w:hAnsi="Arial" w:cs="Arial"/>
          <w:b/>
        </w:rPr>
        <w:t xml:space="preserve"> %</w:t>
      </w:r>
    </w:p>
    <w:p w14:paraId="100E996A" w14:textId="0F1F9D8C" w:rsidR="006F2784" w:rsidRDefault="006F2784" w:rsidP="006C6913">
      <w:pPr>
        <w:spacing w:after="240" w:line="360" w:lineRule="auto"/>
        <w:jc w:val="both"/>
        <w:rPr>
          <w:rFonts w:ascii="Arial" w:hAnsi="Arial" w:cs="Arial"/>
        </w:rPr>
      </w:pPr>
      <w:bookmarkStart w:id="15" w:name="_Hlk53768050"/>
      <w:r>
        <w:rPr>
          <w:rFonts w:ascii="Arial" w:hAnsi="Arial" w:cs="Arial"/>
        </w:rPr>
        <w:t xml:space="preserve">De los </w:t>
      </w:r>
      <w:r w:rsidR="004B7E99">
        <w:rPr>
          <w:rFonts w:ascii="Arial" w:hAnsi="Arial" w:cs="Arial"/>
        </w:rPr>
        <w:t xml:space="preserve">recursos federalizados y propios, </w:t>
      </w:r>
      <w:r>
        <w:rPr>
          <w:rFonts w:ascii="Arial" w:hAnsi="Arial" w:cs="Arial"/>
        </w:rPr>
        <w:t xml:space="preserve">el universo destinado a la ejecución de obra pública es de </w:t>
      </w:r>
      <w:r w:rsidR="00536B41">
        <w:rPr>
          <w:rFonts w:ascii="Arial" w:hAnsi="Arial" w:cs="Arial"/>
        </w:rPr>
        <w:t>$</w:t>
      </w:r>
      <w:r w:rsidR="004B7E99">
        <w:rPr>
          <w:rFonts w:ascii="Arial" w:hAnsi="Arial" w:cs="Arial"/>
        </w:rPr>
        <w:t xml:space="preserve"> </w:t>
      </w:r>
      <w:r w:rsidR="00484845" w:rsidRPr="00484845">
        <w:rPr>
          <w:rFonts w:ascii="Arial" w:hAnsi="Arial" w:cs="Arial"/>
        </w:rPr>
        <w:t>285,802,428.55</w:t>
      </w:r>
      <w:r w:rsidR="00381C77">
        <w:rPr>
          <w:rFonts w:ascii="Arial" w:hAnsi="Arial" w:cs="Arial"/>
        </w:rPr>
        <w:t xml:space="preserve"> (son: </w:t>
      </w:r>
      <w:r w:rsidR="00484845">
        <w:rPr>
          <w:rFonts w:ascii="Arial" w:hAnsi="Arial" w:cs="Arial"/>
        </w:rPr>
        <w:t xml:space="preserve">Doscientos ochenta y cinco millones ochocientos dos mil cuatrocientos veintiocho </w:t>
      </w:r>
      <w:r w:rsidR="0086070F">
        <w:rPr>
          <w:rFonts w:ascii="Arial" w:hAnsi="Arial" w:cs="Arial"/>
        </w:rPr>
        <w:t xml:space="preserve">pesos </w:t>
      </w:r>
      <w:r w:rsidR="00484845">
        <w:rPr>
          <w:rFonts w:ascii="Arial" w:hAnsi="Arial" w:cs="Arial"/>
        </w:rPr>
        <w:t>55</w:t>
      </w:r>
      <w:r w:rsidR="0086070F">
        <w:rPr>
          <w:rFonts w:ascii="Arial" w:hAnsi="Arial" w:cs="Arial"/>
        </w:rPr>
        <w:t>/100 M.N.)</w:t>
      </w:r>
      <w:r>
        <w:rPr>
          <w:rFonts w:ascii="Arial" w:hAnsi="Arial" w:cs="Arial"/>
        </w:rPr>
        <w:t>. La muestra auditada corresponde a un importe de $</w:t>
      </w:r>
      <w:r w:rsidR="00484845">
        <w:rPr>
          <w:rFonts w:ascii="Arial" w:hAnsi="Arial" w:cs="Arial"/>
        </w:rPr>
        <w:t xml:space="preserve"> </w:t>
      </w:r>
      <w:r w:rsidR="00484845" w:rsidRPr="00484845">
        <w:rPr>
          <w:rFonts w:ascii="Arial" w:hAnsi="Arial" w:cs="Arial"/>
        </w:rPr>
        <w:t>223,051,549.32</w:t>
      </w:r>
      <w:r w:rsidR="00381C77">
        <w:rPr>
          <w:rFonts w:ascii="Arial" w:hAnsi="Arial" w:cs="Arial"/>
        </w:rPr>
        <w:t xml:space="preserve"> (son: </w:t>
      </w:r>
      <w:r w:rsidR="00484845">
        <w:rPr>
          <w:rFonts w:ascii="Arial" w:hAnsi="Arial" w:cs="Arial"/>
        </w:rPr>
        <w:t xml:space="preserve">Doscientos veintitrés millones cincuenta y </w:t>
      </w:r>
      <w:r w:rsidR="00536B41">
        <w:rPr>
          <w:rFonts w:ascii="Arial" w:hAnsi="Arial" w:cs="Arial"/>
        </w:rPr>
        <w:t>un</w:t>
      </w:r>
      <w:r w:rsidR="00F87543">
        <w:rPr>
          <w:rFonts w:ascii="Arial" w:hAnsi="Arial" w:cs="Arial"/>
        </w:rPr>
        <w:t xml:space="preserve"> mil quinientos cuarenta y nueve pesos</w:t>
      </w:r>
      <w:r w:rsidR="00484845">
        <w:rPr>
          <w:rFonts w:ascii="Arial" w:hAnsi="Arial" w:cs="Arial"/>
        </w:rPr>
        <w:t xml:space="preserve"> 32</w:t>
      </w:r>
      <w:r w:rsidR="0086070F">
        <w:rPr>
          <w:rFonts w:ascii="Arial" w:hAnsi="Arial" w:cs="Arial"/>
        </w:rPr>
        <w:t>/100 M.N.)</w:t>
      </w:r>
      <w:r>
        <w:rPr>
          <w:rFonts w:ascii="Arial" w:hAnsi="Arial" w:cs="Arial"/>
        </w:rPr>
        <w:t xml:space="preserve">, representando el </w:t>
      </w:r>
      <w:r w:rsidR="00484845">
        <w:rPr>
          <w:rFonts w:ascii="Arial" w:hAnsi="Arial" w:cs="Arial"/>
        </w:rPr>
        <w:t>78.04</w:t>
      </w:r>
      <w:r>
        <w:rPr>
          <w:rFonts w:ascii="Arial" w:hAnsi="Arial" w:cs="Arial"/>
        </w:rPr>
        <w:t>%</w:t>
      </w:r>
      <w:r w:rsidR="004B7E99">
        <w:rPr>
          <w:rFonts w:ascii="Arial" w:hAnsi="Arial" w:cs="Arial"/>
        </w:rPr>
        <w:t xml:space="preserve"> (setenta y ocho punto cero cuatro por ciento)</w:t>
      </w:r>
      <w:r>
        <w:rPr>
          <w:rFonts w:ascii="Arial" w:hAnsi="Arial" w:cs="Arial"/>
        </w:rPr>
        <w:t xml:space="preserve">, que corresponde a la fiscalización de </w:t>
      </w:r>
      <w:r w:rsidRPr="00810CFA">
        <w:rPr>
          <w:rFonts w:ascii="Arial" w:hAnsi="Arial" w:cs="Arial"/>
        </w:rPr>
        <w:t xml:space="preserve">una muestra seleccionada de </w:t>
      </w:r>
      <w:r w:rsidR="00F87543">
        <w:rPr>
          <w:rFonts w:ascii="Arial" w:hAnsi="Arial" w:cs="Arial"/>
        </w:rPr>
        <w:t>24</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BF3943">
        <w:rPr>
          <w:rFonts w:ascii="Arial" w:hAnsi="Arial" w:cs="Arial"/>
        </w:rPr>
        <w:t>a</w:t>
      </w:r>
      <w:r>
        <w:rPr>
          <w:rFonts w:ascii="Arial" w:hAnsi="Arial" w:cs="Arial"/>
        </w:rPr>
        <w:t>rtículo 42 de la Ley General del Sistema Nacional Anticorrupción. Como se indica en las siguientes tablas:</w:t>
      </w:r>
    </w:p>
    <w:p w14:paraId="1FBD822D" w14:textId="07505DEA"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t>Tabla No. 1</w:t>
      </w:r>
      <w:r w:rsidRPr="006F2784">
        <w:rPr>
          <w:rFonts w:ascii="Arial" w:hAnsi="Arial" w:cs="Arial"/>
          <w:i/>
          <w:iCs/>
          <w:sz w:val="20"/>
          <w:szCs w:val="20"/>
        </w:rPr>
        <w:t>. Muestra auditada</w:t>
      </w:r>
      <w:r w:rsidR="00A02CDE">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6C6913">
        <w:trPr>
          <w:tblHeader/>
        </w:trPr>
        <w:tc>
          <w:tcPr>
            <w:tcW w:w="2656" w:type="dxa"/>
            <w:shd w:val="clear" w:color="auto" w:fill="D9D9D9" w:themeFill="background1" w:themeFillShade="D9"/>
            <w:vAlign w:val="center"/>
          </w:tcPr>
          <w:bookmarkEnd w:id="16"/>
          <w:p w14:paraId="1AC97DEB" w14:textId="0D8D3723" w:rsidR="0083076A" w:rsidRPr="00497683" w:rsidRDefault="00CF50F6" w:rsidP="004B7E99">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4B7E99">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4B7E99">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4B7E99">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526A52" w14:paraId="7FD43EB5" w14:textId="77777777" w:rsidTr="00AD1F93">
        <w:trPr>
          <w:trHeight w:val="502"/>
        </w:trPr>
        <w:tc>
          <w:tcPr>
            <w:tcW w:w="2656" w:type="dxa"/>
            <w:vAlign w:val="center"/>
          </w:tcPr>
          <w:p w14:paraId="61367D71" w14:textId="45791723" w:rsidR="00526A52" w:rsidRPr="00DA54BC" w:rsidRDefault="00526A52" w:rsidP="004B7E99">
            <w:pPr>
              <w:spacing w:line="276" w:lineRule="auto"/>
              <w:jc w:val="both"/>
              <w:rPr>
                <w:rFonts w:ascii="Arial" w:hAnsi="Arial" w:cs="Arial"/>
                <w:sz w:val="16"/>
                <w:szCs w:val="16"/>
              </w:rPr>
            </w:pPr>
            <w:r w:rsidRPr="003F0744">
              <w:rPr>
                <w:rFonts w:ascii="Arial" w:hAnsi="Arial" w:cs="Arial"/>
                <w:sz w:val="16"/>
                <w:szCs w:val="16"/>
              </w:rPr>
              <w:t>R.F. (RP)</w:t>
            </w:r>
          </w:p>
        </w:tc>
        <w:tc>
          <w:tcPr>
            <w:tcW w:w="2361" w:type="dxa"/>
            <w:shd w:val="clear" w:color="auto" w:fill="auto"/>
            <w:vAlign w:val="center"/>
          </w:tcPr>
          <w:p w14:paraId="027738CA" w14:textId="1526BDB1" w:rsidR="00526A52" w:rsidRPr="003F0744" w:rsidRDefault="001C0A02" w:rsidP="004B7E99">
            <w:pPr>
              <w:spacing w:line="276" w:lineRule="auto"/>
              <w:jc w:val="right"/>
              <w:rPr>
                <w:rFonts w:ascii="Arial" w:hAnsi="Arial" w:cs="Arial"/>
                <w:sz w:val="16"/>
                <w:szCs w:val="16"/>
              </w:rPr>
            </w:pPr>
            <w:r>
              <w:rPr>
                <w:rFonts w:ascii="Arial" w:hAnsi="Arial" w:cs="Arial"/>
                <w:color w:val="000000"/>
                <w:sz w:val="16"/>
                <w:szCs w:val="16"/>
              </w:rPr>
              <w:t>*</w:t>
            </w:r>
            <w:r w:rsidR="00526A52">
              <w:rPr>
                <w:rFonts w:ascii="Arial" w:hAnsi="Arial" w:cs="Arial"/>
                <w:color w:val="000000"/>
                <w:sz w:val="16"/>
                <w:szCs w:val="16"/>
              </w:rPr>
              <w:t xml:space="preserve">$      </w:t>
            </w:r>
            <w:r w:rsidR="00F87543">
              <w:rPr>
                <w:rFonts w:ascii="Arial" w:hAnsi="Arial" w:cs="Arial"/>
                <w:color w:val="000000"/>
                <w:sz w:val="16"/>
                <w:szCs w:val="16"/>
              </w:rPr>
              <w:t xml:space="preserve"> </w:t>
            </w:r>
            <w:r w:rsidR="00526A52">
              <w:rPr>
                <w:rFonts w:ascii="Arial" w:hAnsi="Arial" w:cs="Arial"/>
                <w:color w:val="000000"/>
                <w:sz w:val="16"/>
                <w:szCs w:val="16"/>
              </w:rPr>
              <w:t xml:space="preserve">     117,570,175.32</w:t>
            </w:r>
          </w:p>
        </w:tc>
        <w:tc>
          <w:tcPr>
            <w:tcW w:w="2494" w:type="dxa"/>
            <w:shd w:val="clear" w:color="auto" w:fill="auto"/>
            <w:vAlign w:val="center"/>
          </w:tcPr>
          <w:p w14:paraId="32CA3D9A" w14:textId="265FB7B1" w:rsidR="00526A52" w:rsidRPr="003F0744" w:rsidRDefault="00526A52" w:rsidP="004B7E99">
            <w:pPr>
              <w:spacing w:line="276" w:lineRule="auto"/>
              <w:jc w:val="right"/>
              <w:rPr>
                <w:rFonts w:ascii="Arial" w:hAnsi="Arial" w:cs="Arial"/>
                <w:sz w:val="16"/>
                <w:szCs w:val="16"/>
              </w:rPr>
            </w:pPr>
            <w:r>
              <w:rPr>
                <w:rFonts w:ascii="Arial" w:hAnsi="Arial" w:cs="Arial"/>
                <w:color w:val="000000"/>
                <w:sz w:val="16"/>
                <w:szCs w:val="16"/>
              </w:rPr>
              <w:t>$            91,898,792.43</w:t>
            </w:r>
          </w:p>
        </w:tc>
        <w:tc>
          <w:tcPr>
            <w:tcW w:w="2167" w:type="dxa"/>
            <w:shd w:val="clear" w:color="auto" w:fill="auto"/>
            <w:vAlign w:val="center"/>
          </w:tcPr>
          <w:p w14:paraId="13AA1AD6" w14:textId="44AFB7C8" w:rsidR="00526A52" w:rsidRPr="003F0744" w:rsidRDefault="00526A52" w:rsidP="004B7E99">
            <w:pPr>
              <w:spacing w:line="276" w:lineRule="auto"/>
              <w:jc w:val="center"/>
              <w:rPr>
                <w:rFonts w:ascii="Arial" w:hAnsi="Arial" w:cs="Arial"/>
                <w:sz w:val="16"/>
                <w:szCs w:val="16"/>
              </w:rPr>
            </w:pPr>
            <w:r>
              <w:rPr>
                <w:rFonts w:ascii="Arial" w:hAnsi="Arial" w:cs="Arial"/>
                <w:color w:val="000000"/>
                <w:sz w:val="16"/>
                <w:szCs w:val="16"/>
              </w:rPr>
              <w:t>78.17</w:t>
            </w:r>
          </w:p>
        </w:tc>
      </w:tr>
      <w:tr w:rsidR="00526A52" w14:paraId="13123B4E" w14:textId="77777777" w:rsidTr="00AD1F93">
        <w:trPr>
          <w:trHeight w:val="502"/>
        </w:trPr>
        <w:tc>
          <w:tcPr>
            <w:tcW w:w="2656" w:type="dxa"/>
            <w:vAlign w:val="center"/>
          </w:tcPr>
          <w:p w14:paraId="0B044767" w14:textId="3199F66A" w:rsidR="00526A52" w:rsidRPr="00DA54BC" w:rsidRDefault="00526A52" w:rsidP="004B7E99">
            <w:pPr>
              <w:spacing w:line="276" w:lineRule="auto"/>
              <w:jc w:val="both"/>
              <w:rPr>
                <w:rFonts w:ascii="Arial" w:hAnsi="Arial" w:cs="Arial"/>
                <w:sz w:val="16"/>
                <w:szCs w:val="16"/>
              </w:rPr>
            </w:pPr>
            <w:r w:rsidRPr="003F0744">
              <w:rPr>
                <w:rFonts w:ascii="Arial" w:hAnsi="Arial" w:cs="Arial"/>
                <w:sz w:val="16"/>
                <w:szCs w:val="16"/>
              </w:rPr>
              <w:t>FORTAMUN DF</w:t>
            </w:r>
          </w:p>
        </w:tc>
        <w:tc>
          <w:tcPr>
            <w:tcW w:w="2361" w:type="dxa"/>
            <w:shd w:val="clear" w:color="auto" w:fill="auto"/>
            <w:vAlign w:val="center"/>
          </w:tcPr>
          <w:p w14:paraId="3E33EEB8" w14:textId="2181D2B3" w:rsidR="00526A52" w:rsidRPr="003F0744" w:rsidRDefault="00526A52" w:rsidP="004B7E99">
            <w:pPr>
              <w:spacing w:line="276" w:lineRule="auto"/>
              <w:jc w:val="right"/>
              <w:rPr>
                <w:rFonts w:ascii="Arial" w:hAnsi="Arial" w:cs="Arial"/>
                <w:sz w:val="16"/>
                <w:szCs w:val="16"/>
              </w:rPr>
            </w:pPr>
            <w:r>
              <w:rPr>
                <w:rFonts w:ascii="Arial" w:hAnsi="Arial" w:cs="Arial"/>
                <w:color w:val="000000"/>
                <w:sz w:val="16"/>
                <w:szCs w:val="16"/>
              </w:rPr>
              <w:t xml:space="preserve">$       </w:t>
            </w:r>
            <w:r w:rsidR="00F87543">
              <w:rPr>
                <w:rFonts w:ascii="Arial" w:hAnsi="Arial" w:cs="Arial"/>
                <w:color w:val="000000"/>
                <w:sz w:val="16"/>
                <w:szCs w:val="16"/>
              </w:rPr>
              <w:t xml:space="preserve"> </w:t>
            </w:r>
            <w:r>
              <w:rPr>
                <w:rFonts w:ascii="Arial" w:hAnsi="Arial" w:cs="Arial"/>
                <w:color w:val="000000"/>
                <w:sz w:val="16"/>
                <w:szCs w:val="16"/>
              </w:rPr>
              <w:t xml:space="preserve">    124,724,010.14</w:t>
            </w:r>
          </w:p>
        </w:tc>
        <w:tc>
          <w:tcPr>
            <w:tcW w:w="2494" w:type="dxa"/>
            <w:shd w:val="clear" w:color="auto" w:fill="auto"/>
            <w:vAlign w:val="center"/>
          </w:tcPr>
          <w:p w14:paraId="6959DA70" w14:textId="77D236E5" w:rsidR="00526A52" w:rsidRPr="003F0744" w:rsidRDefault="00526A52" w:rsidP="004B7E99">
            <w:pPr>
              <w:spacing w:line="276" w:lineRule="auto"/>
              <w:jc w:val="right"/>
              <w:rPr>
                <w:rFonts w:ascii="Arial" w:hAnsi="Arial" w:cs="Arial"/>
                <w:sz w:val="16"/>
                <w:szCs w:val="16"/>
              </w:rPr>
            </w:pPr>
            <w:r>
              <w:rPr>
                <w:rFonts w:ascii="Arial" w:hAnsi="Arial" w:cs="Arial"/>
                <w:color w:val="000000"/>
                <w:sz w:val="16"/>
                <w:szCs w:val="16"/>
              </w:rPr>
              <w:t>$            99,570,599.57</w:t>
            </w:r>
          </w:p>
        </w:tc>
        <w:tc>
          <w:tcPr>
            <w:tcW w:w="2167" w:type="dxa"/>
            <w:shd w:val="clear" w:color="auto" w:fill="auto"/>
            <w:vAlign w:val="center"/>
          </w:tcPr>
          <w:p w14:paraId="371DF379" w14:textId="6BA9E992" w:rsidR="00526A52" w:rsidRPr="003F0744" w:rsidRDefault="00526A52" w:rsidP="004B7E99">
            <w:pPr>
              <w:spacing w:line="276" w:lineRule="auto"/>
              <w:jc w:val="center"/>
              <w:rPr>
                <w:rFonts w:ascii="Arial" w:hAnsi="Arial" w:cs="Arial"/>
                <w:sz w:val="16"/>
                <w:szCs w:val="16"/>
              </w:rPr>
            </w:pPr>
            <w:r>
              <w:rPr>
                <w:rFonts w:ascii="Arial" w:hAnsi="Arial" w:cs="Arial"/>
                <w:color w:val="000000"/>
                <w:sz w:val="16"/>
                <w:szCs w:val="16"/>
              </w:rPr>
              <w:t>79.83</w:t>
            </w:r>
          </w:p>
        </w:tc>
      </w:tr>
      <w:tr w:rsidR="00526A52" w14:paraId="37E04A29" w14:textId="77777777" w:rsidTr="00AD1F93">
        <w:trPr>
          <w:trHeight w:val="502"/>
        </w:trPr>
        <w:tc>
          <w:tcPr>
            <w:tcW w:w="2656" w:type="dxa"/>
            <w:vAlign w:val="center"/>
          </w:tcPr>
          <w:p w14:paraId="5B6CF6B6" w14:textId="2D619373" w:rsidR="00526A52" w:rsidRPr="00DA54BC" w:rsidRDefault="00526A52" w:rsidP="004B7E99">
            <w:pPr>
              <w:spacing w:line="276" w:lineRule="auto"/>
              <w:jc w:val="both"/>
              <w:rPr>
                <w:rFonts w:ascii="Arial" w:hAnsi="Arial" w:cs="Arial"/>
                <w:sz w:val="16"/>
                <w:szCs w:val="16"/>
              </w:rPr>
            </w:pPr>
            <w:r w:rsidRPr="003F0744">
              <w:rPr>
                <w:rFonts w:ascii="Arial" w:hAnsi="Arial" w:cs="Arial"/>
                <w:sz w:val="16"/>
                <w:szCs w:val="16"/>
              </w:rPr>
              <w:t>FISM DF</w:t>
            </w:r>
          </w:p>
        </w:tc>
        <w:tc>
          <w:tcPr>
            <w:tcW w:w="2361" w:type="dxa"/>
            <w:shd w:val="clear" w:color="auto" w:fill="auto"/>
            <w:vAlign w:val="center"/>
          </w:tcPr>
          <w:p w14:paraId="7E41928F" w14:textId="339AEE38" w:rsidR="00526A52" w:rsidRPr="003F0744" w:rsidRDefault="00526A52" w:rsidP="004B7E99">
            <w:pPr>
              <w:spacing w:line="276" w:lineRule="auto"/>
              <w:jc w:val="right"/>
              <w:rPr>
                <w:rFonts w:ascii="Arial" w:hAnsi="Arial" w:cs="Arial"/>
                <w:sz w:val="16"/>
                <w:szCs w:val="16"/>
              </w:rPr>
            </w:pPr>
            <w:r>
              <w:rPr>
                <w:rFonts w:ascii="Arial" w:hAnsi="Arial" w:cs="Arial"/>
                <w:color w:val="000000"/>
                <w:sz w:val="16"/>
                <w:szCs w:val="16"/>
              </w:rPr>
              <w:t>$              43,508,243.09</w:t>
            </w:r>
          </w:p>
        </w:tc>
        <w:tc>
          <w:tcPr>
            <w:tcW w:w="2494" w:type="dxa"/>
            <w:shd w:val="clear" w:color="auto" w:fill="auto"/>
            <w:vAlign w:val="center"/>
          </w:tcPr>
          <w:p w14:paraId="34A07994" w14:textId="6F15A928" w:rsidR="00526A52" w:rsidRPr="003F0744" w:rsidRDefault="00526A52" w:rsidP="004B7E99">
            <w:pPr>
              <w:spacing w:line="276" w:lineRule="auto"/>
              <w:jc w:val="right"/>
              <w:rPr>
                <w:rFonts w:ascii="Arial" w:hAnsi="Arial" w:cs="Arial"/>
                <w:sz w:val="16"/>
                <w:szCs w:val="16"/>
              </w:rPr>
            </w:pPr>
            <w:r>
              <w:rPr>
                <w:rFonts w:ascii="Arial" w:hAnsi="Arial" w:cs="Arial"/>
                <w:color w:val="000000"/>
                <w:sz w:val="16"/>
                <w:szCs w:val="16"/>
              </w:rPr>
              <w:t>$            31,582,157.32</w:t>
            </w:r>
          </w:p>
        </w:tc>
        <w:tc>
          <w:tcPr>
            <w:tcW w:w="2167" w:type="dxa"/>
            <w:shd w:val="clear" w:color="auto" w:fill="auto"/>
            <w:vAlign w:val="center"/>
          </w:tcPr>
          <w:p w14:paraId="0B64DF89" w14:textId="0FF0B123" w:rsidR="00526A52" w:rsidRPr="003F0744" w:rsidRDefault="00526A52" w:rsidP="004B7E99">
            <w:pPr>
              <w:spacing w:line="276" w:lineRule="auto"/>
              <w:jc w:val="center"/>
              <w:rPr>
                <w:rFonts w:ascii="Arial" w:hAnsi="Arial" w:cs="Arial"/>
                <w:sz w:val="16"/>
                <w:szCs w:val="16"/>
              </w:rPr>
            </w:pPr>
            <w:r>
              <w:rPr>
                <w:rFonts w:ascii="Arial" w:hAnsi="Arial" w:cs="Arial"/>
                <w:color w:val="000000"/>
                <w:sz w:val="16"/>
                <w:szCs w:val="16"/>
              </w:rPr>
              <w:t>72.59</w:t>
            </w:r>
          </w:p>
        </w:tc>
      </w:tr>
      <w:tr w:rsidR="00526A52" w14:paraId="1BFAF6E7" w14:textId="77777777" w:rsidTr="00AD1F93">
        <w:trPr>
          <w:trHeight w:val="413"/>
        </w:trPr>
        <w:tc>
          <w:tcPr>
            <w:tcW w:w="2656" w:type="dxa"/>
            <w:vAlign w:val="center"/>
          </w:tcPr>
          <w:p w14:paraId="0C76A416" w14:textId="77777777" w:rsidR="00526A52" w:rsidRPr="00DA54BC" w:rsidRDefault="00526A52" w:rsidP="004B7E99">
            <w:pPr>
              <w:spacing w:line="276" w:lineRule="auto"/>
              <w:jc w:val="right"/>
              <w:rPr>
                <w:rFonts w:ascii="Arial" w:hAnsi="Arial" w:cs="Arial"/>
                <w:b/>
                <w:sz w:val="16"/>
                <w:szCs w:val="16"/>
              </w:rPr>
            </w:pPr>
            <w:r w:rsidRPr="00DA54BC">
              <w:rPr>
                <w:rFonts w:ascii="Arial" w:hAnsi="Arial" w:cs="Arial"/>
                <w:b/>
                <w:sz w:val="16"/>
                <w:szCs w:val="16"/>
              </w:rPr>
              <w:t>Totales:</w:t>
            </w:r>
          </w:p>
        </w:tc>
        <w:tc>
          <w:tcPr>
            <w:tcW w:w="2361" w:type="dxa"/>
            <w:shd w:val="clear" w:color="auto" w:fill="auto"/>
            <w:vAlign w:val="center"/>
          </w:tcPr>
          <w:p w14:paraId="3E819D0F" w14:textId="3E114F2B" w:rsidR="00526A52" w:rsidRPr="003F0744" w:rsidRDefault="00526A52" w:rsidP="004B7E99">
            <w:pPr>
              <w:spacing w:line="276" w:lineRule="auto"/>
              <w:jc w:val="right"/>
              <w:rPr>
                <w:rFonts w:ascii="Arial" w:hAnsi="Arial" w:cs="Arial"/>
                <w:b/>
                <w:sz w:val="16"/>
                <w:szCs w:val="16"/>
              </w:rPr>
            </w:pPr>
            <w:r>
              <w:rPr>
                <w:rFonts w:ascii="Arial" w:hAnsi="Arial" w:cs="Arial"/>
                <w:b/>
                <w:bCs/>
                <w:color w:val="000000"/>
                <w:sz w:val="16"/>
                <w:szCs w:val="16"/>
              </w:rPr>
              <w:t>$             285,802,428.55</w:t>
            </w:r>
          </w:p>
        </w:tc>
        <w:tc>
          <w:tcPr>
            <w:tcW w:w="2494" w:type="dxa"/>
            <w:shd w:val="clear" w:color="auto" w:fill="auto"/>
            <w:vAlign w:val="center"/>
          </w:tcPr>
          <w:p w14:paraId="0D7323B7" w14:textId="7C1C4669" w:rsidR="00526A52" w:rsidRPr="003F0744" w:rsidRDefault="00526A52" w:rsidP="004B7E99">
            <w:pPr>
              <w:spacing w:line="276" w:lineRule="auto"/>
              <w:jc w:val="right"/>
              <w:rPr>
                <w:rFonts w:ascii="Arial" w:hAnsi="Arial" w:cs="Arial"/>
                <w:b/>
                <w:sz w:val="16"/>
                <w:szCs w:val="16"/>
              </w:rPr>
            </w:pPr>
            <w:r>
              <w:rPr>
                <w:rFonts w:ascii="Arial" w:hAnsi="Arial" w:cs="Arial"/>
                <w:b/>
                <w:bCs/>
                <w:color w:val="000000"/>
                <w:sz w:val="16"/>
                <w:szCs w:val="16"/>
              </w:rPr>
              <w:t>$          223,051,549.32</w:t>
            </w:r>
          </w:p>
        </w:tc>
        <w:tc>
          <w:tcPr>
            <w:tcW w:w="2167" w:type="dxa"/>
            <w:shd w:val="clear" w:color="auto" w:fill="auto"/>
            <w:vAlign w:val="center"/>
          </w:tcPr>
          <w:p w14:paraId="152DE01A" w14:textId="2C61CFB3" w:rsidR="00526A52" w:rsidRPr="003F0744" w:rsidRDefault="00526A52" w:rsidP="004B7E99">
            <w:pPr>
              <w:spacing w:line="276" w:lineRule="auto"/>
              <w:jc w:val="center"/>
              <w:rPr>
                <w:rFonts w:ascii="Arial" w:hAnsi="Arial" w:cs="Arial"/>
                <w:b/>
                <w:sz w:val="16"/>
                <w:szCs w:val="16"/>
              </w:rPr>
            </w:pPr>
            <w:r>
              <w:rPr>
                <w:rFonts w:ascii="Arial" w:hAnsi="Arial" w:cs="Arial"/>
                <w:color w:val="000000"/>
                <w:sz w:val="16"/>
                <w:szCs w:val="16"/>
              </w:rPr>
              <w:t>78.04</w:t>
            </w:r>
          </w:p>
        </w:tc>
      </w:tr>
    </w:tbl>
    <w:p w14:paraId="71601EAC" w14:textId="77777777" w:rsidR="008A693D" w:rsidRPr="001A36EA" w:rsidRDefault="008A693D" w:rsidP="001A36EA">
      <w:pPr>
        <w:spacing w:line="276" w:lineRule="auto"/>
        <w:jc w:val="both"/>
        <w:rPr>
          <w:rFonts w:ascii="Arial" w:hAnsi="Arial" w:cs="Arial"/>
          <w:sz w:val="18"/>
          <w:szCs w:val="18"/>
        </w:rPr>
      </w:pPr>
      <w:r>
        <w:rPr>
          <w:rFonts w:ascii="Arial" w:hAnsi="Arial" w:cs="Arial"/>
          <w:sz w:val="18"/>
          <w:szCs w:val="18"/>
        </w:rPr>
        <w:t xml:space="preserve">Fuente: Elaboración propia </w:t>
      </w:r>
      <w:r w:rsidRPr="001A36EA">
        <w:rPr>
          <w:rFonts w:ascii="Arial" w:hAnsi="Arial" w:cs="Arial"/>
          <w:sz w:val="18"/>
          <w:szCs w:val="18"/>
        </w:rPr>
        <w:t>con base a los datos tomados de cierre de ejercicio 2019 del H. Ayuntamiento del Municipio de Solidaridad.</w:t>
      </w:r>
    </w:p>
    <w:p w14:paraId="6451585F" w14:textId="79C8530B" w:rsidR="00701CF4" w:rsidRPr="001A36EA" w:rsidRDefault="001C0A02" w:rsidP="001A36EA">
      <w:pPr>
        <w:spacing w:line="276" w:lineRule="auto"/>
        <w:jc w:val="both"/>
        <w:rPr>
          <w:rFonts w:ascii="Arial" w:hAnsi="Arial" w:cs="Arial"/>
          <w:sz w:val="18"/>
          <w:szCs w:val="18"/>
        </w:rPr>
      </w:pPr>
      <w:r w:rsidRPr="001A36EA">
        <w:rPr>
          <w:rFonts w:ascii="Arial" w:hAnsi="Arial" w:cs="Arial"/>
          <w:sz w:val="18"/>
          <w:szCs w:val="18"/>
        </w:rPr>
        <w:t>*No incluye las obras reportadas en la tabla 95</w:t>
      </w:r>
      <w:r w:rsidR="001A36EA" w:rsidRPr="001A36EA">
        <w:rPr>
          <w:rFonts w:ascii="Arial" w:hAnsi="Arial" w:cs="Arial"/>
          <w:sz w:val="18"/>
          <w:szCs w:val="18"/>
        </w:rPr>
        <w:t>, correspondiente a las obras aprobad</w:t>
      </w:r>
      <w:r w:rsidR="00A53C06">
        <w:rPr>
          <w:rFonts w:ascii="Arial" w:hAnsi="Arial" w:cs="Arial"/>
          <w:sz w:val="18"/>
          <w:szCs w:val="18"/>
        </w:rPr>
        <w:t>as</w:t>
      </w:r>
      <w:r w:rsidR="001A36EA" w:rsidRPr="001A36EA">
        <w:rPr>
          <w:rFonts w:ascii="Arial" w:hAnsi="Arial" w:cs="Arial"/>
          <w:sz w:val="18"/>
          <w:szCs w:val="18"/>
        </w:rPr>
        <w:t xml:space="preserve"> en la Cuarta Sesión Extraordinaria del Comité de Planeación para el Desarrollo Municipal (COPLADEMUN) de fecha 12 de diciembre de 2019</w:t>
      </w:r>
      <w:r w:rsidRPr="001A36EA">
        <w:rPr>
          <w:rFonts w:ascii="Arial" w:hAnsi="Arial" w:cs="Arial"/>
          <w:sz w:val="18"/>
          <w:szCs w:val="18"/>
        </w:rPr>
        <w:t>.</w:t>
      </w:r>
    </w:p>
    <w:p w14:paraId="55615273" w14:textId="77777777" w:rsidR="00701CF4" w:rsidRPr="00BC3BE8" w:rsidRDefault="00701CF4" w:rsidP="00701CF4">
      <w:pPr>
        <w:spacing w:line="360" w:lineRule="auto"/>
        <w:rPr>
          <w:rFonts w:ascii="Arial" w:hAnsi="Arial" w:cs="Arial"/>
          <w:sz w:val="18"/>
          <w:szCs w:val="18"/>
        </w:rPr>
      </w:pPr>
    </w:p>
    <w:p w14:paraId="510DEA89" w14:textId="72E93070" w:rsidR="00A90C44" w:rsidRDefault="00A90C44" w:rsidP="006C6913">
      <w:pPr>
        <w:spacing w:after="240" w:line="360" w:lineRule="auto"/>
        <w:jc w:val="both"/>
        <w:rPr>
          <w:rFonts w:ascii="Arial" w:hAnsi="Arial" w:cs="Arial"/>
        </w:rPr>
      </w:pPr>
      <w:r w:rsidRPr="00810CFA">
        <w:rPr>
          <w:rFonts w:ascii="Arial" w:hAnsi="Arial" w:cs="Arial"/>
        </w:rPr>
        <w:lastRenderedPageBreak/>
        <w:t xml:space="preserve">A continuación, se describen las obras </w:t>
      </w:r>
      <w:r w:rsidR="00B248A1">
        <w:rPr>
          <w:rFonts w:ascii="Arial" w:hAnsi="Arial" w:cs="Arial"/>
        </w:rPr>
        <w:t>audita</w:t>
      </w:r>
      <w:r w:rsidRPr="00810CFA">
        <w:rPr>
          <w:rFonts w:ascii="Arial" w:hAnsi="Arial" w:cs="Arial"/>
        </w:rPr>
        <w:t>das:</w:t>
      </w:r>
    </w:p>
    <w:p w14:paraId="6846CF62" w14:textId="70B2E97E" w:rsidR="006F2784" w:rsidRPr="006F2784" w:rsidRDefault="006F2784" w:rsidP="006F2784">
      <w:pPr>
        <w:spacing w:line="360" w:lineRule="auto"/>
        <w:jc w:val="center"/>
        <w:rPr>
          <w:rFonts w:ascii="Arial" w:hAnsi="Arial" w:cs="Arial"/>
          <w:i/>
          <w:iCs/>
          <w:sz w:val="20"/>
          <w:szCs w:val="20"/>
        </w:rPr>
      </w:pPr>
      <w:bookmarkStart w:id="17"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r w:rsidR="00A02CDE">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6C6913">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25771542" w:rsidR="007012F2" w:rsidRPr="000D1F2D" w:rsidRDefault="004B02A7" w:rsidP="004B02A7">
            <w:pPr>
              <w:spacing w:line="276" w:lineRule="auto"/>
              <w:jc w:val="center"/>
              <w:rPr>
                <w:rFonts w:ascii="Arial" w:hAnsi="Arial" w:cs="Arial"/>
                <w:b/>
                <w:sz w:val="16"/>
                <w:szCs w:val="16"/>
                <w:highlight w:val="yellow"/>
              </w:rPr>
            </w:pPr>
            <w:r w:rsidRPr="004B02A7">
              <w:rPr>
                <w:rFonts w:ascii="Arial" w:hAnsi="Arial" w:cs="Arial"/>
                <w:b/>
                <w:sz w:val="16"/>
                <w:szCs w:val="16"/>
              </w:rPr>
              <w:t>R</w:t>
            </w:r>
            <w:r>
              <w:rPr>
                <w:rFonts w:ascii="Arial" w:hAnsi="Arial" w:cs="Arial"/>
                <w:b/>
                <w:sz w:val="16"/>
                <w:szCs w:val="16"/>
              </w:rPr>
              <w:t>ECURSO FISCAL (R</w:t>
            </w:r>
            <w:r w:rsidRPr="004B02A7">
              <w:rPr>
                <w:rFonts w:ascii="Arial" w:hAnsi="Arial" w:cs="Arial"/>
                <w:b/>
                <w:sz w:val="16"/>
                <w:szCs w:val="16"/>
              </w:rPr>
              <w:t>P)</w:t>
            </w:r>
          </w:p>
        </w:tc>
      </w:tr>
      <w:tr w:rsidR="00A90C44" w:rsidRPr="000D1F2D" w14:paraId="4C3FCA1C" w14:textId="77777777" w:rsidTr="0022163A">
        <w:trPr>
          <w:trHeight w:val="343"/>
          <w:jc w:val="center"/>
        </w:trPr>
        <w:tc>
          <w:tcPr>
            <w:tcW w:w="703" w:type="dxa"/>
            <w:tcMar>
              <w:top w:w="20" w:type="dxa"/>
              <w:left w:w="20" w:type="dxa"/>
              <w:bottom w:w="20" w:type="dxa"/>
              <w:right w:w="20" w:type="dxa"/>
            </w:tcMar>
            <w:vAlign w:val="center"/>
          </w:tcPr>
          <w:p w14:paraId="735D3A6A" w14:textId="2C124316" w:rsidR="00A90C44" w:rsidRPr="000D1F2D" w:rsidRDefault="00484845" w:rsidP="006C6913">
            <w:pPr>
              <w:spacing w:line="276" w:lineRule="auto"/>
              <w:jc w:val="center"/>
              <w:rPr>
                <w:rFonts w:ascii="Arial" w:hAnsi="Arial" w:cs="Arial"/>
                <w:sz w:val="16"/>
                <w:szCs w:val="16"/>
              </w:rPr>
            </w:pPr>
            <w:r>
              <w:rPr>
                <w:rFonts w:ascii="Arial" w:hAnsi="Arial" w:cs="Arial"/>
                <w:sz w:val="16"/>
                <w:szCs w:val="16"/>
              </w:rPr>
              <w:t>1.-</w:t>
            </w:r>
          </w:p>
        </w:tc>
        <w:tc>
          <w:tcPr>
            <w:tcW w:w="1134" w:type="dxa"/>
            <w:tcMar>
              <w:top w:w="20" w:type="dxa"/>
              <w:left w:w="20" w:type="dxa"/>
              <w:bottom w:w="20" w:type="dxa"/>
              <w:right w:w="20" w:type="dxa"/>
            </w:tcMar>
            <w:vAlign w:val="center"/>
          </w:tcPr>
          <w:p w14:paraId="5A96E366" w14:textId="50D7641D" w:rsidR="00A90C44" w:rsidRPr="000D1F2D" w:rsidRDefault="003F0744" w:rsidP="006C6913">
            <w:pPr>
              <w:spacing w:line="276" w:lineRule="auto"/>
              <w:jc w:val="both"/>
              <w:rPr>
                <w:rFonts w:ascii="Arial" w:hAnsi="Arial" w:cs="Arial"/>
                <w:sz w:val="16"/>
                <w:szCs w:val="16"/>
              </w:rPr>
            </w:pPr>
            <w:r w:rsidRPr="003F0744">
              <w:rPr>
                <w:rFonts w:ascii="Arial" w:hAnsi="Arial" w:cs="Arial"/>
                <w:sz w:val="16"/>
                <w:szCs w:val="16"/>
              </w:rPr>
              <w:t>048</w:t>
            </w:r>
          </w:p>
        </w:tc>
        <w:tc>
          <w:tcPr>
            <w:tcW w:w="2289" w:type="dxa"/>
            <w:tcMar>
              <w:top w:w="40" w:type="dxa"/>
              <w:left w:w="40" w:type="dxa"/>
              <w:bottom w:w="40" w:type="dxa"/>
              <w:right w:w="40" w:type="dxa"/>
            </w:tcMar>
            <w:vAlign w:val="center"/>
          </w:tcPr>
          <w:p w14:paraId="699EB9A9" w14:textId="456581BF" w:rsidR="00A90C44" w:rsidRPr="000D1F2D" w:rsidRDefault="003F0744" w:rsidP="006C6913">
            <w:pPr>
              <w:spacing w:line="276" w:lineRule="auto"/>
              <w:jc w:val="both"/>
              <w:rPr>
                <w:rFonts w:ascii="Arial" w:hAnsi="Arial" w:cs="Arial"/>
                <w:sz w:val="16"/>
                <w:szCs w:val="16"/>
              </w:rPr>
            </w:pPr>
            <w:r w:rsidRPr="003F0744">
              <w:rPr>
                <w:rFonts w:ascii="Arial" w:hAnsi="Arial" w:cs="Arial"/>
                <w:sz w:val="16"/>
                <w:szCs w:val="16"/>
              </w:rPr>
              <w:t>MSOL-DGIDUMAyCC-RF-042-2019</w:t>
            </w:r>
          </w:p>
        </w:tc>
        <w:tc>
          <w:tcPr>
            <w:tcW w:w="3961" w:type="dxa"/>
            <w:tcMar>
              <w:top w:w="50" w:type="dxa"/>
              <w:left w:w="50" w:type="dxa"/>
              <w:bottom w:w="50" w:type="dxa"/>
              <w:right w:w="50" w:type="dxa"/>
            </w:tcMar>
            <w:vAlign w:val="center"/>
          </w:tcPr>
          <w:p w14:paraId="4A73D451" w14:textId="443373F2" w:rsidR="00A96B27" w:rsidRPr="000D1F2D" w:rsidRDefault="003F0744" w:rsidP="006C6913">
            <w:pPr>
              <w:spacing w:line="276" w:lineRule="auto"/>
              <w:jc w:val="both"/>
              <w:rPr>
                <w:rFonts w:ascii="Arial" w:hAnsi="Arial" w:cs="Arial"/>
                <w:sz w:val="16"/>
                <w:szCs w:val="16"/>
              </w:rPr>
            </w:pPr>
            <w:r w:rsidRPr="003F0744">
              <w:rPr>
                <w:rFonts w:ascii="Arial" w:hAnsi="Arial" w:cs="Arial"/>
                <w:sz w:val="16"/>
                <w:szCs w:val="16"/>
              </w:rPr>
              <w:t>Construcción de dormitorios, cancha de usos múltiples y stand de tiro en la Academia Municipal de Seguridad Pública</w:t>
            </w:r>
            <w:r w:rsidR="00EA2401">
              <w:rPr>
                <w:rFonts w:ascii="Arial" w:hAnsi="Arial" w:cs="Arial"/>
                <w:sz w:val="16"/>
                <w:szCs w:val="16"/>
              </w:rPr>
              <w:t>.</w:t>
            </w:r>
          </w:p>
        </w:tc>
        <w:tc>
          <w:tcPr>
            <w:tcW w:w="1546" w:type="dxa"/>
            <w:tcMar>
              <w:top w:w="20" w:type="dxa"/>
              <w:left w:w="20" w:type="dxa"/>
              <w:bottom w:w="20" w:type="dxa"/>
              <w:right w:w="20" w:type="dxa"/>
            </w:tcMar>
            <w:vAlign w:val="center"/>
          </w:tcPr>
          <w:p w14:paraId="58A4FB0B" w14:textId="655E4F5F" w:rsidR="00A90C44" w:rsidRPr="000D1F2D" w:rsidRDefault="004B02A7" w:rsidP="006C6913">
            <w:pPr>
              <w:spacing w:line="276" w:lineRule="auto"/>
              <w:jc w:val="right"/>
              <w:rPr>
                <w:rFonts w:ascii="Arial" w:hAnsi="Arial" w:cs="Arial"/>
                <w:sz w:val="16"/>
                <w:szCs w:val="16"/>
              </w:rPr>
            </w:pPr>
            <w:r w:rsidRPr="004B02A7">
              <w:rPr>
                <w:rFonts w:ascii="Arial" w:hAnsi="Arial" w:cs="Arial"/>
                <w:sz w:val="16"/>
                <w:szCs w:val="16"/>
              </w:rPr>
              <w:t>$</w:t>
            </w:r>
            <w:r>
              <w:rPr>
                <w:rFonts w:ascii="Arial" w:hAnsi="Arial" w:cs="Arial"/>
                <w:sz w:val="16"/>
                <w:szCs w:val="16"/>
              </w:rPr>
              <w:t xml:space="preserve">   </w:t>
            </w:r>
            <w:r w:rsidR="00A53C06">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12,464,000.00</w:t>
            </w:r>
          </w:p>
        </w:tc>
      </w:tr>
      <w:tr w:rsidR="00EA2401" w:rsidRPr="000D1F2D" w14:paraId="569B22E8" w14:textId="77777777" w:rsidTr="0022163A">
        <w:trPr>
          <w:trHeight w:val="320"/>
          <w:jc w:val="center"/>
        </w:trPr>
        <w:tc>
          <w:tcPr>
            <w:tcW w:w="703" w:type="dxa"/>
            <w:tcMar>
              <w:top w:w="20" w:type="dxa"/>
              <w:left w:w="20" w:type="dxa"/>
              <w:bottom w:w="20" w:type="dxa"/>
              <w:right w:w="20" w:type="dxa"/>
            </w:tcMar>
            <w:vAlign w:val="center"/>
          </w:tcPr>
          <w:p w14:paraId="2A9C430C" w14:textId="6E055DA1" w:rsidR="00EA2401" w:rsidRPr="000D1F2D" w:rsidRDefault="00484845" w:rsidP="00484845">
            <w:pPr>
              <w:spacing w:line="276" w:lineRule="auto"/>
              <w:jc w:val="center"/>
              <w:rPr>
                <w:rFonts w:ascii="Arial" w:hAnsi="Arial" w:cs="Arial"/>
                <w:sz w:val="16"/>
                <w:szCs w:val="16"/>
              </w:rPr>
            </w:pPr>
            <w:r>
              <w:rPr>
                <w:rFonts w:ascii="Arial" w:hAnsi="Arial" w:cs="Arial"/>
                <w:sz w:val="16"/>
                <w:szCs w:val="16"/>
              </w:rPr>
              <w:t>2.-</w:t>
            </w:r>
          </w:p>
        </w:tc>
        <w:tc>
          <w:tcPr>
            <w:tcW w:w="1134" w:type="dxa"/>
            <w:tcMar>
              <w:top w:w="20" w:type="dxa"/>
              <w:left w:w="20" w:type="dxa"/>
              <w:bottom w:w="20" w:type="dxa"/>
              <w:right w:w="20" w:type="dxa"/>
            </w:tcMar>
            <w:vAlign w:val="center"/>
          </w:tcPr>
          <w:p w14:paraId="47C4D9FB" w14:textId="2EE7F658" w:rsidR="00EA2401" w:rsidRPr="003F0744" w:rsidRDefault="00EA2401" w:rsidP="00EA2401">
            <w:pPr>
              <w:spacing w:line="276" w:lineRule="auto"/>
              <w:jc w:val="both"/>
              <w:rPr>
                <w:rFonts w:ascii="Arial" w:hAnsi="Arial" w:cs="Arial"/>
                <w:sz w:val="16"/>
                <w:szCs w:val="16"/>
              </w:rPr>
            </w:pPr>
            <w:r w:rsidRPr="003F0744">
              <w:rPr>
                <w:rFonts w:ascii="Arial" w:hAnsi="Arial" w:cs="Arial"/>
                <w:sz w:val="16"/>
                <w:szCs w:val="16"/>
              </w:rPr>
              <w:t>044</w:t>
            </w:r>
          </w:p>
        </w:tc>
        <w:tc>
          <w:tcPr>
            <w:tcW w:w="2289" w:type="dxa"/>
            <w:tcMar>
              <w:top w:w="40" w:type="dxa"/>
              <w:left w:w="40" w:type="dxa"/>
              <w:bottom w:w="40" w:type="dxa"/>
              <w:right w:w="40" w:type="dxa"/>
            </w:tcMar>
            <w:vAlign w:val="center"/>
          </w:tcPr>
          <w:p w14:paraId="65EB5BFB" w14:textId="13E25694" w:rsidR="00EA2401" w:rsidRPr="003F0744" w:rsidRDefault="00EA2401" w:rsidP="00EA2401">
            <w:pPr>
              <w:spacing w:line="276" w:lineRule="auto"/>
              <w:jc w:val="both"/>
              <w:rPr>
                <w:rFonts w:ascii="Arial" w:hAnsi="Arial" w:cs="Arial"/>
                <w:sz w:val="16"/>
                <w:szCs w:val="16"/>
              </w:rPr>
            </w:pPr>
            <w:r w:rsidRPr="003F0744">
              <w:rPr>
                <w:rFonts w:ascii="Arial" w:hAnsi="Arial" w:cs="Arial"/>
                <w:sz w:val="16"/>
                <w:szCs w:val="16"/>
              </w:rPr>
              <w:t>MSOL-DGIDUMAyCC-RF-038-2019.</w:t>
            </w:r>
          </w:p>
        </w:tc>
        <w:tc>
          <w:tcPr>
            <w:tcW w:w="3961" w:type="dxa"/>
            <w:tcMar>
              <w:top w:w="50" w:type="dxa"/>
              <w:left w:w="50" w:type="dxa"/>
              <w:bottom w:w="50" w:type="dxa"/>
              <w:right w:w="50" w:type="dxa"/>
            </w:tcMar>
            <w:vAlign w:val="center"/>
          </w:tcPr>
          <w:p w14:paraId="1134984F" w14:textId="6D201F9D" w:rsidR="00EA2401" w:rsidRPr="003F0744" w:rsidRDefault="00EA2401" w:rsidP="00EA2401">
            <w:pPr>
              <w:spacing w:line="276" w:lineRule="auto"/>
              <w:jc w:val="both"/>
              <w:rPr>
                <w:rFonts w:ascii="Arial" w:hAnsi="Arial" w:cs="Arial"/>
                <w:sz w:val="16"/>
                <w:szCs w:val="16"/>
              </w:rPr>
            </w:pPr>
            <w:r w:rsidRPr="003F0744">
              <w:rPr>
                <w:rFonts w:ascii="Arial" w:hAnsi="Arial" w:cs="Arial"/>
                <w:sz w:val="16"/>
                <w:szCs w:val="16"/>
              </w:rPr>
              <w:t>Construcción de Subcomandancia para la Delegación de Puerto Aventuras</w:t>
            </w:r>
            <w:r>
              <w:rPr>
                <w:rFonts w:ascii="Arial" w:hAnsi="Arial" w:cs="Arial"/>
                <w:sz w:val="16"/>
                <w:szCs w:val="16"/>
              </w:rPr>
              <w:t>.</w:t>
            </w:r>
          </w:p>
        </w:tc>
        <w:tc>
          <w:tcPr>
            <w:tcW w:w="1546" w:type="dxa"/>
            <w:tcMar>
              <w:top w:w="20" w:type="dxa"/>
              <w:left w:w="20" w:type="dxa"/>
              <w:bottom w:w="20" w:type="dxa"/>
              <w:right w:w="20" w:type="dxa"/>
            </w:tcMar>
            <w:vAlign w:val="center"/>
          </w:tcPr>
          <w:p w14:paraId="29C3C64C" w14:textId="1FA0580B" w:rsidR="00EA2401" w:rsidRPr="000D1F2D" w:rsidRDefault="004B02A7" w:rsidP="00EA2401">
            <w:pPr>
              <w:spacing w:line="276" w:lineRule="auto"/>
              <w:jc w:val="right"/>
              <w:rPr>
                <w:rFonts w:ascii="Arial" w:hAnsi="Arial" w:cs="Arial"/>
                <w:sz w:val="16"/>
                <w:szCs w:val="16"/>
              </w:rPr>
            </w:pPr>
            <w:r w:rsidRPr="004B02A7">
              <w:rPr>
                <w:rFonts w:ascii="Arial" w:hAnsi="Arial" w:cs="Arial"/>
                <w:sz w:val="16"/>
                <w:szCs w:val="16"/>
              </w:rPr>
              <w:t>$</w:t>
            </w:r>
            <w:r>
              <w:rPr>
                <w:rFonts w:ascii="Arial" w:hAnsi="Arial" w:cs="Arial"/>
                <w:sz w:val="16"/>
                <w:szCs w:val="16"/>
              </w:rPr>
              <w:t xml:space="preserve">   </w:t>
            </w:r>
            <w:r w:rsidR="00A53C06">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6,261,000.00</w:t>
            </w:r>
          </w:p>
        </w:tc>
      </w:tr>
      <w:tr w:rsidR="00EA2401" w:rsidRPr="000D1F2D" w14:paraId="7858D884" w14:textId="77777777" w:rsidTr="0022163A">
        <w:trPr>
          <w:trHeight w:val="320"/>
          <w:jc w:val="center"/>
        </w:trPr>
        <w:tc>
          <w:tcPr>
            <w:tcW w:w="703" w:type="dxa"/>
            <w:tcMar>
              <w:top w:w="20" w:type="dxa"/>
              <w:left w:w="20" w:type="dxa"/>
              <w:bottom w:w="20" w:type="dxa"/>
              <w:right w:w="20" w:type="dxa"/>
            </w:tcMar>
            <w:vAlign w:val="center"/>
          </w:tcPr>
          <w:p w14:paraId="1896FB32" w14:textId="6C933D6B" w:rsidR="00EA2401" w:rsidRPr="000D1F2D" w:rsidRDefault="00484845" w:rsidP="00EA2401">
            <w:pPr>
              <w:spacing w:line="276" w:lineRule="auto"/>
              <w:jc w:val="center"/>
              <w:rPr>
                <w:rFonts w:ascii="Arial" w:hAnsi="Arial" w:cs="Arial"/>
                <w:sz w:val="16"/>
                <w:szCs w:val="16"/>
              </w:rPr>
            </w:pPr>
            <w:r>
              <w:rPr>
                <w:rFonts w:ascii="Arial" w:hAnsi="Arial" w:cs="Arial"/>
                <w:sz w:val="16"/>
                <w:szCs w:val="16"/>
              </w:rPr>
              <w:t>3.-</w:t>
            </w:r>
          </w:p>
        </w:tc>
        <w:tc>
          <w:tcPr>
            <w:tcW w:w="1134" w:type="dxa"/>
            <w:tcMar>
              <w:top w:w="20" w:type="dxa"/>
              <w:left w:w="20" w:type="dxa"/>
              <w:bottom w:w="20" w:type="dxa"/>
              <w:right w:w="20" w:type="dxa"/>
            </w:tcMar>
            <w:vAlign w:val="center"/>
          </w:tcPr>
          <w:p w14:paraId="732F69A1" w14:textId="67BFEC14" w:rsidR="00EA2401" w:rsidRPr="003F0744" w:rsidRDefault="00EA2401" w:rsidP="00EA2401">
            <w:pPr>
              <w:spacing w:line="276" w:lineRule="auto"/>
              <w:jc w:val="both"/>
              <w:rPr>
                <w:rFonts w:ascii="Arial" w:hAnsi="Arial" w:cs="Arial"/>
                <w:sz w:val="16"/>
                <w:szCs w:val="16"/>
              </w:rPr>
            </w:pPr>
            <w:r w:rsidRPr="00EA2401">
              <w:rPr>
                <w:rFonts w:ascii="Arial" w:hAnsi="Arial" w:cs="Arial"/>
                <w:sz w:val="16"/>
                <w:szCs w:val="16"/>
              </w:rPr>
              <w:t>028</w:t>
            </w:r>
          </w:p>
        </w:tc>
        <w:tc>
          <w:tcPr>
            <w:tcW w:w="2289" w:type="dxa"/>
            <w:tcMar>
              <w:top w:w="40" w:type="dxa"/>
              <w:left w:w="40" w:type="dxa"/>
              <w:bottom w:w="40" w:type="dxa"/>
              <w:right w:w="40" w:type="dxa"/>
            </w:tcMar>
            <w:vAlign w:val="center"/>
          </w:tcPr>
          <w:p w14:paraId="7CF435BA" w14:textId="48D0B8B2" w:rsidR="00EA2401" w:rsidRPr="003F0744" w:rsidRDefault="00EA2401" w:rsidP="00EA2401">
            <w:pPr>
              <w:spacing w:line="276" w:lineRule="auto"/>
              <w:jc w:val="both"/>
              <w:rPr>
                <w:rFonts w:ascii="Arial" w:hAnsi="Arial" w:cs="Arial"/>
                <w:sz w:val="16"/>
                <w:szCs w:val="16"/>
              </w:rPr>
            </w:pPr>
            <w:r w:rsidRPr="00EA2401">
              <w:rPr>
                <w:rFonts w:ascii="Arial" w:hAnsi="Arial" w:cs="Arial"/>
                <w:sz w:val="16"/>
                <w:szCs w:val="16"/>
              </w:rPr>
              <w:t>MSOL-DGIDUMAyCC-RF-029-2019</w:t>
            </w:r>
          </w:p>
        </w:tc>
        <w:tc>
          <w:tcPr>
            <w:tcW w:w="3961" w:type="dxa"/>
            <w:tcMar>
              <w:top w:w="50" w:type="dxa"/>
              <w:left w:w="50" w:type="dxa"/>
              <w:bottom w:w="50" w:type="dxa"/>
              <w:right w:w="50" w:type="dxa"/>
            </w:tcMar>
            <w:vAlign w:val="center"/>
          </w:tcPr>
          <w:p w14:paraId="3FBE24AB" w14:textId="0A4A610E" w:rsidR="00EA2401" w:rsidRPr="003F0744" w:rsidRDefault="00EA2401" w:rsidP="00EA2401">
            <w:pPr>
              <w:spacing w:line="276" w:lineRule="auto"/>
              <w:jc w:val="both"/>
              <w:rPr>
                <w:rFonts w:ascii="Arial" w:hAnsi="Arial" w:cs="Arial"/>
                <w:sz w:val="16"/>
                <w:szCs w:val="16"/>
              </w:rPr>
            </w:pPr>
            <w:r w:rsidRPr="00EA2401">
              <w:rPr>
                <w:rFonts w:ascii="Arial" w:hAnsi="Arial" w:cs="Arial"/>
                <w:sz w:val="16"/>
                <w:szCs w:val="16"/>
              </w:rPr>
              <w:t>Programa Municipal de Mejoramiento de Alumbrado Público en el Municipio de Solidaridad</w:t>
            </w:r>
            <w:r>
              <w:rPr>
                <w:rFonts w:ascii="Arial" w:hAnsi="Arial" w:cs="Arial"/>
                <w:sz w:val="16"/>
                <w:szCs w:val="16"/>
              </w:rPr>
              <w:t>.</w:t>
            </w:r>
          </w:p>
        </w:tc>
        <w:tc>
          <w:tcPr>
            <w:tcW w:w="1546" w:type="dxa"/>
            <w:tcMar>
              <w:top w:w="20" w:type="dxa"/>
              <w:left w:w="20" w:type="dxa"/>
              <w:bottom w:w="20" w:type="dxa"/>
              <w:right w:w="20" w:type="dxa"/>
            </w:tcMar>
            <w:vAlign w:val="center"/>
          </w:tcPr>
          <w:p w14:paraId="7C9196F3" w14:textId="4932096C" w:rsidR="00EA2401" w:rsidRPr="000D1F2D" w:rsidRDefault="004B02A7" w:rsidP="00EA2401">
            <w:pPr>
              <w:spacing w:line="276" w:lineRule="auto"/>
              <w:jc w:val="right"/>
              <w:rPr>
                <w:rFonts w:ascii="Arial" w:hAnsi="Arial" w:cs="Arial"/>
                <w:sz w:val="16"/>
                <w:szCs w:val="16"/>
              </w:rPr>
            </w:pPr>
            <w:r w:rsidRPr="004B02A7">
              <w:rPr>
                <w:rFonts w:ascii="Arial" w:hAnsi="Arial" w:cs="Arial"/>
                <w:sz w:val="16"/>
                <w:szCs w:val="16"/>
              </w:rPr>
              <w:t>$</w:t>
            </w:r>
            <w:r>
              <w:rPr>
                <w:rFonts w:ascii="Arial" w:hAnsi="Arial" w:cs="Arial"/>
                <w:sz w:val="16"/>
                <w:szCs w:val="16"/>
              </w:rPr>
              <w:t xml:space="preserve">    </w:t>
            </w:r>
            <w:r w:rsidR="00A53C06">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7,212,000.00</w:t>
            </w:r>
          </w:p>
        </w:tc>
      </w:tr>
      <w:tr w:rsidR="00EA2401" w:rsidRPr="000D1F2D" w14:paraId="2476288B" w14:textId="77777777" w:rsidTr="0022163A">
        <w:trPr>
          <w:trHeight w:val="320"/>
          <w:jc w:val="center"/>
        </w:trPr>
        <w:tc>
          <w:tcPr>
            <w:tcW w:w="703" w:type="dxa"/>
            <w:tcMar>
              <w:top w:w="20" w:type="dxa"/>
              <w:left w:w="20" w:type="dxa"/>
              <w:bottom w:w="20" w:type="dxa"/>
              <w:right w:w="20" w:type="dxa"/>
            </w:tcMar>
            <w:vAlign w:val="center"/>
          </w:tcPr>
          <w:p w14:paraId="0377440E" w14:textId="2D8226E6" w:rsidR="00EA2401" w:rsidRPr="000D1F2D" w:rsidRDefault="00484845" w:rsidP="00EA2401">
            <w:pPr>
              <w:spacing w:line="276" w:lineRule="auto"/>
              <w:jc w:val="center"/>
              <w:rPr>
                <w:rFonts w:ascii="Arial" w:hAnsi="Arial" w:cs="Arial"/>
                <w:sz w:val="16"/>
                <w:szCs w:val="16"/>
              </w:rPr>
            </w:pPr>
            <w:r>
              <w:rPr>
                <w:rFonts w:ascii="Arial" w:hAnsi="Arial" w:cs="Arial"/>
                <w:sz w:val="16"/>
                <w:szCs w:val="16"/>
              </w:rPr>
              <w:t>4.-</w:t>
            </w:r>
          </w:p>
        </w:tc>
        <w:tc>
          <w:tcPr>
            <w:tcW w:w="1134" w:type="dxa"/>
            <w:tcMar>
              <w:top w:w="20" w:type="dxa"/>
              <w:left w:w="20" w:type="dxa"/>
              <w:bottom w:w="20" w:type="dxa"/>
              <w:right w:w="20" w:type="dxa"/>
            </w:tcMar>
            <w:vAlign w:val="center"/>
          </w:tcPr>
          <w:p w14:paraId="117A898E" w14:textId="3F691BCB" w:rsidR="00EA2401" w:rsidRPr="003F0744" w:rsidRDefault="00EA2401" w:rsidP="00EA2401">
            <w:pPr>
              <w:spacing w:line="276" w:lineRule="auto"/>
              <w:jc w:val="both"/>
              <w:rPr>
                <w:rFonts w:ascii="Arial" w:hAnsi="Arial" w:cs="Arial"/>
                <w:sz w:val="16"/>
                <w:szCs w:val="16"/>
              </w:rPr>
            </w:pPr>
            <w:r w:rsidRPr="00EA2401">
              <w:rPr>
                <w:rFonts w:ascii="Arial" w:hAnsi="Arial" w:cs="Arial"/>
                <w:sz w:val="16"/>
                <w:szCs w:val="16"/>
              </w:rPr>
              <w:t>019</w:t>
            </w:r>
          </w:p>
        </w:tc>
        <w:tc>
          <w:tcPr>
            <w:tcW w:w="2289" w:type="dxa"/>
            <w:tcMar>
              <w:top w:w="40" w:type="dxa"/>
              <w:left w:w="40" w:type="dxa"/>
              <w:bottom w:w="40" w:type="dxa"/>
              <w:right w:w="40" w:type="dxa"/>
            </w:tcMar>
            <w:vAlign w:val="center"/>
          </w:tcPr>
          <w:p w14:paraId="24FBD678" w14:textId="670CA0BD" w:rsidR="00EA2401" w:rsidRPr="003F0744" w:rsidRDefault="00EA2401" w:rsidP="00EA2401">
            <w:pPr>
              <w:spacing w:line="276" w:lineRule="auto"/>
              <w:jc w:val="both"/>
              <w:rPr>
                <w:rFonts w:ascii="Arial" w:hAnsi="Arial" w:cs="Arial"/>
                <w:sz w:val="16"/>
                <w:szCs w:val="16"/>
              </w:rPr>
            </w:pPr>
            <w:r w:rsidRPr="00EA2401">
              <w:rPr>
                <w:rFonts w:ascii="Arial" w:hAnsi="Arial" w:cs="Arial"/>
                <w:sz w:val="16"/>
                <w:szCs w:val="16"/>
              </w:rPr>
              <w:t>MSOL-DGIDUMAyCC-RF-016-2019</w:t>
            </w:r>
          </w:p>
        </w:tc>
        <w:tc>
          <w:tcPr>
            <w:tcW w:w="3961" w:type="dxa"/>
            <w:tcMar>
              <w:top w:w="50" w:type="dxa"/>
              <w:left w:w="50" w:type="dxa"/>
              <w:bottom w:w="50" w:type="dxa"/>
              <w:right w:w="50" w:type="dxa"/>
            </w:tcMar>
            <w:vAlign w:val="center"/>
          </w:tcPr>
          <w:p w14:paraId="6C5F70D0" w14:textId="3F40D8BB" w:rsidR="00EA2401" w:rsidRPr="003F0744" w:rsidRDefault="00EA2401" w:rsidP="00EA2401">
            <w:pPr>
              <w:spacing w:line="276" w:lineRule="auto"/>
              <w:jc w:val="both"/>
              <w:rPr>
                <w:rFonts w:ascii="Arial" w:hAnsi="Arial" w:cs="Arial"/>
                <w:sz w:val="16"/>
                <w:szCs w:val="16"/>
              </w:rPr>
            </w:pPr>
            <w:r w:rsidRPr="00EA2401">
              <w:rPr>
                <w:rFonts w:ascii="Arial" w:hAnsi="Arial" w:cs="Arial"/>
                <w:sz w:val="16"/>
                <w:szCs w:val="16"/>
              </w:rPr>
              <w:t>Elaboración de Proyecto Integral Ejecutivo para la 5ta. Av. en la ciudad de Playa del Carmen</w:t>
            </w:r>
            <w:r>
              <w:rPr>
                <w:rFonts w:ascii="Arial" w:hAnsi="Arial" w:cs="Arial"/>
                <w:sz w:val="16"/>
                <w:szCs w:val="16"/>
              </w:rPr>
              <w:t>.</w:t>
            </w:r>
          </w:p>
        </w:tc>
        <w:tc>
          <w:tcPr>
            <w:tcW w:w="1546" w:type="dxa"/>
            <w:tcMar>
              <w:top w:w="20" w:type="dxa"/>
              <w:left w:w="20" w:type="dxa"/>
              <w:bottom w:w="20" w:type="dxa"/>
              <w:right w:w="20" w:type="dxa"/>
            </w:tcMar>
            <w:vAlign w:val="center"/>
          </w:tcPr>
          <w:p w14:paraId="2477D6BF" w14:textId="2244EC82" w:rsidR="00EA2401" w:rsidRPr="000D1F2D" w:rsidRDefault="004B02A7" w:rsidP="00EA2401">
            <w:pPr>
              <w:spacing w:line="276" w:lineRule="auto"/>
              <w:jc w:val="right"/>
              <w:rPr>
                <w:rFonts w:ascii="Arial" w:hAnsi="Arial" w:cs="Arial"/>
                <w:sz w:val="16"/>
                <w:szCs w:val="16"/>
              </w:rPr>
            </w:pPr>
            <w:r w:rsidRPr="004B02A7">
              <w:rPr>
                <w:rFonts w:ascii="Arial" w:hAnsi="Arial" w:cs="Arial"/>
                <w:sz w:val="16"/>
                <w:szCs w:val="16"/>
              </w:rPr>
              <w:t>$</w:t>
            </w:r>
            <w:r>
              <w:rPr>
                <w:rFonts w:ascii="Arial" w:hAnsi="Arial" w:cs="Arial"/>
                <w:sz w:val="16"/>
                <w:szCs w:val="16"/>
              </w:rPr>
              <w:t xml:space="preserve">   </w:t>
            </w:r>
            <w:r w:rsidR="00A53C06">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3,991,792.43</w:t>
            </w:r>
          </w:p>
        </w:tc>
      </w:tr>
      <w:tr w:rsidR="004B02A7" w:rsidRPr="000D1F2D" w14:paraId="757C6EA2" w14:textId="77777777" w:rsidTr="00CF4BB4">
        <w:trPr>
          <w:trHeight w:val="320"/>
          <w:jc w:val="center"/>
        </w:trPr>
        <w:tc>
          <w:tcPr>
            <w:tcW w:w="703" w:type="dxa"/>
            <w:tcMar>
              <w:top w:w="20" w:type="dxa"/>
              <w:left w:w="20" w:type="dxa"/>
              <w:bottom w:w="20" w:type="dxa"/>
              <w:right w:w="20" w:type="dxa"/>
            </w:tcMar>
            <w:vAlign w:val="center"/>
          </w:tcPr>
          <w:p w14:paraId="63FE1717" w14:textId="66E1A03C" w:rsidR="004B02A7" w:rsidRPr="000D1F2D" w:rsidRDefault="00484845" w:rsidP="004B02A7">
            <w:pPr>
              <w:spacing w:line="276" w:lineRule="auto"/>
              <w:jc w:val="center"/>
              <w:rPr>
                <w:rFonts w:ascii="Arial" w:hAnsi="Arial" w:cs="Arial"/>
                <w:sz w:val="16"/>
                <w:szCs w:val="16"/>
              </w:rPr>
            </w:pPr>
            <w:r>
              <w:rPr>
                <w:rFonts w:ascii="Arial" w:hAnsi="Arial" w:cs="Arial"/>
                <w:sz w:val="16"/>
                <w:szCs w:val="16"/>
              </w:rPr>
              <w:t>5.-</w:t>
            </w:r>
          </w:p>
        </w:tc>
        <w:tc>
          <w:tcPr>
            <w:tcW w:w="1134" w:type="dxa"/>
            <w:tcMar>
              <w:top w:w="20" w:type="dxa"/>
              <w:left w:w="20" w:type="dxa"/>
              <w:bottom w:w="20" w:type="dxa"/>
              <w:right w:w="20" w:type="dxa"/>
            </w:tcMar>
            <w:vAlign w:val="center"/>
          </w:tcPr>
          <w:p w14:paraId="25C8A8D8" w14:textId="70A72848" w:rsidR="004B02A7" w:rsidRPr="003F0744" w:rsidRDefault="004B02A7" w:rsidP="004B02A7">
            <w:pPr>
              <w:spacing w:line="276" w:lineRule="auto"/>
              <w:jc w:val="both"/>
              <w:rPr>
                <w:rFonts w:ascii="Arial" w:hAnsi="Arial" w:cs="Arial"/>
                <w:sz w:val="16"/>
                <w:szCs w:val="16"/>
              </w:rPr>
            </w:pPr>
            <w:r w:rsidRPr="00EA2401">
              <w:rPr>
                <w:rFonts w:ascii="Arial" w:hAnsi="Arial" w:cs="Arial"/>
                <w:sz w:val="16"/>
                <w:szCs w:val="16"/>
              </w:rPr>
              <w:t>022</w:t>
            </w:r>
          </w:p>
        </w:tc>
        <w:tc>
          <w:tcPr>
            <w:tcW w:w="2289" w:type="dxa"/>
            <w:tcMar>
              <w:top w:w="40" w:type="dxa"/>
              <w:left w:w="40" w:type="dxa"/>
              <w:bottom w:w="40" w:type="dxa"/>
              <w:right w:w="40" w:type="dxa"/>
            </w:tcMar>
            <w:vAlign w:val="center"/>
          </w:tcPr>
          <w:p w14:paraId="1E0237FE" w14:textId="28CCACF9" w:rsidR="004B02A7" w:rsidRPr="003F0744" w:rsidRDefault="004B02A7" w:rsidP="004B02A7">
            <w:pPr>
              <w:spacing w:line="276" w:lineRule="auto"/>
              <w:jc w:val="both"/>
              <w:rPr>
                <w:rFonts w:ascii="Arial" w:hAnsi="Arial" w:cs="Arial"/>
                <w:sz w:val="16"/>
                <w:szCs w:val="16"/>
              </w:rPr>
            </w:pPr>
            <w:r w:rsidRPr="00EA2401">
              <w:rPr>
                <w:rFonts w:ascii="Arial" w:hAnsi="Arial" w:cs="Arial"/>
                <w:sz w:val="16"/>
                <w:szCs w:val="16"/>
              </w:rPr>
              <w:t>MSOL-DGIDUMAyCC-RF-018-2019</w:t>
            </w:r>
          </w:p>
        </w:tc>
        <w:tc>
          <w:tcPr>
            <w:tcW w:w="3961" w:type="dxa"/>
            <w:tcMar>
              <w:top w:w="50" w:type="dxa"/>
              <w:left w:w="50" w:type="dxa"/>
              <w:bottom w:w="50" w:type="dxa"/>
              <w:right w:w="50" w:type="dxa"/>
            </w:tcMar>
            <w:vAlign w:val="center"/>
          </w:tcPr>
          <w:p w14:paraId="562AD6BA" w14:textId="3BC6C9E2" w:rsidR="004B02A7" w:rsidRPr="003F0744" w:rsidRDefault="004B02A7" w:rsidP="004B02A7">
            <w:pPr>
              <w:spacing w:line="276" w:lineRule="auto"/>
              <w:jc w:val="both"/>
              <w:rPr>
                <w:rFonts w:ascii="Arial" w:hAnsi="Arial" w:cs="Arial"/>
                <w:sz w:val="16"/>
                <w:szCs w:val="16"/>
              </w:rPr>
            </w:pPr>
            <w:r w:rsidRPr="00EA2401">
              <w:rPr>
                <w:rFonts w:ascii="Arial" w:hAnsi="Arial" w:cs="Arial"/>
                <w:sz w:val="16"/>
                <w:szCs w:val="16"/>
              </w:rPr>
              <w:t>Rehabilitación de las Canchas de Béisbol en la Unidad Deportiva de la Riviera Maya.</w:t>
            </w:r>
          </w:p>
        </w:tc>
        <w:tc>
          <w:tcPr>
            <w:tcW w:w="1546" w:type="dxa"/>
            <w:tcMar>
              <w:top w:w="20" w:type="dxa"/>
              <w:left w:w="20" w:type="dxa"/>
              <w:bottom w:w="20" w:type="dxa"/>
              <w:right w:w="20" w:type="dxa"/>
            </w:tcMar>
          </w:tcPr>
          <w:p w14:paraId="447C740A" w14:textId="7D0E2240" w:rsidR="004B02A7" w:rsidRPr="004B02A7" w:rsidRDefault="004B02A7" w:rsidP="004B02A7">
            <w:pPr>
              <w:spacing w:line="276" w:lineRule="auto"/>
              <w:jc w:val="right"/>
              <w:rPr>
                <w:rFonts w:ascii="Arial" w:hAnsi="Arial" w:cs="Arial"/>
                <w:sz w:val="16"/>
                <w:szCs w:val="16"/>
              </w:rPr>
            </w:pPr>
            <w:r w:rsidRPr="004B02A7">
              <w:rPr>
                <w:rFonts w:ascii="Arial" w:hAnsi="Arial" w:cs="Arial"/>
                <w:sz w:val="16"/>
                <w:szCs w:val="16"/>
              </w:rPr>
              <w:t xml:space="preserve"> $</w:t>
            </w:r>
            <w:r>
              <w:rPr>
                <w:rFonts w:ascii="Arial" w:hAnsi="Arial" w:cs="Arial"/>
                <w:sz w:val="16"/>
                <w:szCs w:val="16"/>
              </w:rPr>
              <w:t xml:space="preserve">  </w:t>
            </w:r>
            <w:r w:rsidR="00A53C06">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 xml:space="preserve">12,000,000.00 </w:t>
            </w:r>
          </w:p>
        </w:tc>
      </w:tr>
      <w:tr w:rsidR="004B02A7" w:rsidRPr="000D1F2D" w14:paraId="2D676EF9" w14:textId="77777777" w:rsidTr="00CF4BB4">
        <w:trPr>
          <w:trHeight w:val="320"/>
          <w:jc w:val="center"/>
        </w:trPr>
        <w:tc>
          <w:tcPr>
            <w:tcW w:w="703" w:type="dxa"/>
            <w:tcMar>
              <w:top w:w="20" w:type="dxa"/>
              <w:left w:w="20" w:type="dxa"/>
              <w:bottom w:w="20" w:type="dxa"/>
              <w:right w:w="20" w:type="dxa"/>
            </w:tcMar>
            <w:vAlign w:val="center"/>
          </w:tcPr>
          <w:p w14:paraId="46396A57" w14:textId="63985B86" w:rsidR="004B02A7" w:rsidRPr="000D1F2D" w:rsidRDefault="00484845" w:rsidP="004B02A7">
            <w:pPr>
              <w:spacing w:line="276" w:lineRule="auto"/>
              <w:jc w:val="center"/>
              <w:rPr>
                <w:rFonts w:ascii="Arial" w:hAnsi="Arial" w:cs="Arial"/>
                <w:sz w:val="16"/>
                <w:szCs w:val="16"/>
              </w:rPr>
            </w:pPr>
            <w:r>
              <w:rPr>
                <w:rFonts w:ascii="Arial" w:hAnsi="Arial" w:cs="Arial"/>
                <w:sz w:val="16"/>
                <w:szCs w:val="16"/>
              </w:rPr>
              <w:t>6-.</w:t>
            </w:r>
          </w:p>
        </w:tc>
        <w:tc>
          <w:tcPr>
            <w:tcW w:w="1134" w:type="dxa"/>
            <w:tcMar>
              <w:top w:w="20" w:type="dxa"/>
              <w:left w:w="20" w:type="dxa"/>
              <w:bottom w:w="20" w:type="dxa"/>
              <w:right w:w="20" w:type="dxa"/>
            </w:tcMar>
            <w:vAlign w:val="center"/>
          </w:tcPr>
          <w:p w14:paraId="23B1611A" w14:textId="2B97676C" w:rsidR="004B02A7" w:rsidRPr="000D1F2D" w:rsidRDefault="004B02A7" w:rsidP="004B02A7">
            <w:pPr>
              <w:spacing w:line="276" w:lineRule="auto"/>
              <w:jc w:val="both"/>
              <w:rPr>
                <w:rFonts w:ascii="Arial" w:hAnsi="Arial" w:cs="Arial"/>
                <w:sz w:val="16"/>
                <w:szCs w:val="16"/>
              </w:rPr>
            </w:pPr>
            <w:r w:rsidRPr="00EA2401">
              <w:rPr>
                <w:rFonts w:ascii="Arial" w:hAnsi="Arial" w:cs="Arial"/>
                <w:sz w:val="16"/>
                <w:szCs w:val="16"/>
              </w:rPr>
              <w:t>023</w:t>
            </w:r>
          </w:p>
        </w:tc>
        <w:tc>
          <w:tcPr>
            <w:tcW w:w="2289" w:type="dxa"/>
            <w:tcMar>
              <w:top w:w="40" w:type="dxa"/>
              <w:left w:w="40" w:type="dxa"/>
              <w:bottom w:w="40" w:type="dxa"/>
              <w:right w:w="40" w:type="dxa"/>
            </w:tcMar>
            <w:vAlign w:val="center"/>
          </w:tcPr>
          <w:p w14:paraId="66E6DF96" w14:textId="1AEB119D" w:rsidR="004B02A7" w:rsidRPr="000D1F2D" w:rsidRDefault="004B02A7" w:rsidP="004B02A7">
            <w:pPr>
              <w:spacing w:line="276" w:lineRule="auto"/>
              <w:jc w:val="both"/>
              <w:rPr>
                <w:rFonts w:ascii="Arial" w:hAnsi="Arial" w:cs="Arial"/>
                <w:sz w:val="16"/>
                <w:szCs w:val="16"/>
              </w:rPr>
            </w:pPr>
            <w:r w:rsidRPr="00EA2401">
              <w:rPr>
                <w:rFonts w:ascii="Arial" w:hAnsi="Arial" w:cs="Arial"/>
                <w:sz w:val="16"/>
                <w:szCs w:val="16"/>
              </w:rPr>
              <w:t>MSOL-DGIDUMAyCC-RF-022-2019</w:t>
            </w:r>
          </w:p>
        </w:tc>
        <w:tc>
          <w:tcPr>
            <w:tcW w:w="3961" w:type="dxa"/>
            <w:tcMar>
              <w:top w:w="50" w:type="dxa"/>
              <w:left w:w="50" w:type="dxa"/>
              <w:bottom w:w="50" w:type="dxa"/>
              <w:right w:w="50" w:type="dxa"/>
            </w:tcMar>
            <w:vAlign w:val="center"/>
          </w:tcPr>
          <w:p w14:paraId="55911B11" w14:textId="498F2957" w:rsidR="004B02A7" w:rsidRPr="000D1F2D" w:rsidRDefault="004B02A7" w:rsidP="004B02A7">
            <w:pPr>
              <w:spacing w:line="276" w:lineRule="auto"/>
              <w:jc w:val="both"/>
              <w:rPr>
                <w:rFonts w:ascii="Arial" w:hAnsi="Arial" w:cs="Arial"/>
                <w:sz w:val="16"/>
                <w:szCs w:val="16"/>
              </w:rPr>
            </w:pPr>
            <w:r w:rsidRPr="00EA2401">
              <w:rPr>
                <w:rFonts w:ascii="Arial" w:hAnsi="Arial" w:cs="Arial"/>
                <w:sz w:val="16"/>
                <w:szCs w:val="16"/>
              </w:rPr>
              <w:t>Reconstrucción de Pavimentos con Concreto Hidráulico en Zonas Prioritarias del Municipio de Solidaridad Av. 115</w:t>
            </w:r>
          </w:p>
        </w:tc>
        <w:tc>
          <w:tcPr>
            <w:tcW w:w="1546" w:type="dxa"/>
            <w:tcMar>
              <w:top w:w="20" w:type="dxa"/>
              <w:left w:w="20" w:type="dxa"/>
              <w:bottom w:w="20" w:type="dxa"/>
              <w:right w:w="20" w:type="dxa"/>
            </w:tcMar>
          </w:tcPr>
          <w:p w14:paraId="3AC8335E" w14:textId="51F34796" w:rsidR="004B02A7" w:rsidRPr="004B02A7" w:rsidRDefault="004B02A7" w:rsidP="004B02A7">
            <w:pPr>
              <w:spacing w:line="276" w:lineRule="auto"/>
              <w:jc w:val="right"/>
              <w:rPr>
                <w:rFonts w:ascii="Arial" w:hAnsi="Arial" w:cs="Arial"/>
                <w:sz w:val="16"/>
                <w:szCs w:val="16"/>
              </w:rPr>
            </w:pPr>
            <w:r w:rsidRPr="004B02A7">
              <w:rPr>
                <w:rFonts w:ascii="Arial" w:hAnsi="Arial" w:cs="Arial"/>
                <w:sz w:val="16"/>
                <w:szCs w:val="16"/>
              </w:rPr>
              <w:t xml:space="preserve"> $</w:t>
            </w:r>
            <w:r>
              <w:rPr>
                <w:rFonts w:ascii="Arial" w:hAnsi="Arial" w:cs="Arial"/>
                <w:sz w:val="16"/>
                <w:szCs w:val="16"/>
              </w:rPr>
              <w:t xml:space="preserve">   </w:t>
            </w:r>
            <w:r w:rsidR="00A53C06">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 xml:space="preserve">13,000,000.00 </w:t>
            </w:r>
          </w:p>
        </w:tc>
      </w:tr>
      <w:tr w:rsidR="004B02A7" w:rsidRPr="000D1F2D" w14:paraId="00376B9E" w14:textId="77777777" w:rsidTr="00CF4BB4">
        <w:trPr>
          <w:trHeight w:val="320"/>
          <w:jc w:val="center"/>
        </w:trPr>
        <w:tc>
          <w:tcPr>
            <w:tcW w:w="703" w:type="dxa"/>
            <w:tcMar>
              <w:top w:w="20" w:type="dxa"/>
              <w:left w:w="20" w:type="dxa"/>
              <w:bottom w:w="20" w:type="dxa"/>
              <w:right w:w="20" w:type="dxa"/>
            </w:tcMar>
            <w:vAlign w:val="center"/>
          </w:tcPr>
          <w:p w14:paraId="41DAE2FD" w14:textId="53F8071E" w:rsidR="004B02A7" w:rsidRPr="000D1F2D" w:rsidRDefault="00484845" w:rsidP="004B02A7">
            <w:pPr>
              <w:spacing w:line="276" w:lineRule="auto"/>
              <w:jc w:val="center"/>
              <w:rPr>
                <w:rFonts w:ascii="Arial" w:hAnsi="Arial" w:cs="Arial"/>
                <w:sz w:val="16"/>
                <w:szCs w:val="16"/>
              </w:rPr>
            </w:pPr>
            <w:r>
              <w:rPr>
                <w:rFonts w:ascii="Arial" w:hAnsi="Arial" w:cs="Arial"/>
                <w:sz w:val="16"/>
                <w:szCs w:val="16"/>
              </w:rPr>
              <w:t>7-.</w:t>
            </w:r>
          </w:p>
        </w:tc>
        <w:tc>
          <w:tcPr>
            <w:tcW w:w="1134" w:type="dxa"/>
            <w:tcMar>
              <w:top w:w="20" w:type="dxa"/>
              <w:left w:w="20" w:type="dxa"/>
              <w:bottom w:w="20" w:type="dxa"/>
              <w:right w:w="20" w:type="dxa"/>
            </w:tcMar>
            <w:vAlign w:val="center"/>
          </w:tcPr>
          <w:p w14:paraId="0542D3DD" w14:textId="1AFAE4C9" w:rsidR="004B02A7" w:rsidRPr="000D1F2D" w:rsidRDefault="004B02A7" w:rsidP="004B02A7">
            <w:pPr>
              <w:spacing w:line="276" w:lineRule="auto"/>
              <w:jc w:val="both"/>
              <w:rPr>
                <w:rFonts w:ascii="Arial" w:hAnsi="Arial" w:cs="Arial"/>
                <w:sz w:val="16"/>
                <w:szCs w:val="16"/>
              </w:rPr>
            </w:pPr>
            <w:r w:rsidRPr="00EA2401">
              <w:rPr>
                <w:rFonts w:ascii="Arial" w:hAnsi="Arial" w:cs="Arial"/>
                <w:sz w:val="16"/>
                <w:szCs w:val="16"/>
              </w:rPr>
              <w:t>024</w:t>
            </w:r>
          </w:p>
        </w:tc>
        <w:tc>
          <w:tcPr>
            <w:tcW w:w="2289" w:type="dxa"/>
            <w:tcMar>
              <w:top w:w="40" w:type="dxa"/>
              <w:left w:w="40" w:type="dxa"/>
              <w:bottom w:w="40" w:type="dxa"/>
              <w:right w:w="40" w:type="dxa"/>
            </w:tcMar>
            <w:vAlign w:val="center"/>
          </w:tcPr>
          <w:p w14:paraId="6FC6717E" w14:textId="6B99BE76" w:rsidR="004B02A7" w:rsidRPr="000D1F2D" w:rsidRDefault="00CD7EB9" w:rsidP="004B02A7">
            <w:pPr>
              <w:spacing w:line="276" w:lineRule="auto"/>
              <w:jc w:val="both"/>
              <w:rPr>
                <w:rFonts w:ascii="Arial" w:hAnsi="Arial" w:cs="Arial"/>
                <w:sz w:val="16"/>
                <w:szCs w:val="16"/>
              </w:rPr>
            </w:pPr>
            <w:r>
              <w:rPr>
                <w:rFonts w:ascii="Arial" w:hAnsi="Arial" w:cs="Arial"/>
                <w:sz w:val="16"/>
                <w:szCs w:val="16"/>
              </w:rPr>
              <w:t>MSOL-DGIDUMAyCC-RF-023-2019</w:t>
            </w:r>
          </w:p>
        </w:tc>
        <w:tc>
          <w:tcPr>
            <w:tcW w:w="3961" w:type="dxa"/>
            <w:tcMar>
              <w:top w:w="50" w:type="dxa"/>
              <w:left w:w="50" w:type="dxa"/>
              <w:bottom w:w="50" w:type="dxa"/>
              <w:right w:w="50" w:type="dxa"/>
            </w:tcMar>
            <w:vAlign w:val="center"/>
          </w:tcPr>
          <w:p w14:paraId="2AFCCF0F" w14:textId="1621A601" w:rsidR="004B02A7" w:rsidRPr="000D1F2D" w:rsidRDefault="004B02A7" w:rsidP="004B02A7">
            <w:pPr>
              <w:spacing w:line="276" w:lineRule="auto"/>
              <w:jc w:val="both"/>
              <w:rPr>
                <w:rFonts w:ascii="Arial" w:hAnsi="Arial" w:cs="Arial"/>
                <w:sz w:val="16"/>
                <w:szCs w:val="16"/>
              </w:rPr>
            </w:pPr>
            <w:r w:rsidRPr="00EA2401">
              <w:rPr>
                <w:rFonts w:ascii="Arial" w:hAnsi="Arial" w:cs="Arial"/>
                <w:sz w:val="16"/>
                <w:szCs w:val="16"/>
              </w:rPr>
              <w:t>Reconstrucción de Pavimentos con Concreto Hidráulico en Zonas Prioritarias del Municipio de Solidaridad, Av. CTM.</w:t>
            </w:r>
          </w:p>
        </w:tc>
        <w:tc>
          <w:tcPr>
            <w:tcW w:w="1546" w:type="dxa"/>
            <w:tcMar>
              <w:top w:w="20" w:type="dxa"/>
              <w:left w:w="20" w:type="dxa"/>
              <w:bottom w:w="20" w:type="dxa"/>
              <w:right w:w="20" w:type="dxa"/>
            </w:tcMar>
          </w:tcPr>
          <w:p w14:paraId="3FA035A9" w14:textId="2D6334F4" w:rsidR="004B02A7" w:rsidRPr="004B02A7" w:rsidRDefault="004B02A7" w:rsidP="004B02A7">
            <w:pPr>
              <w:spacing w:line="276" w:lineRule="auto"/>
              <w:jc w:val="right"/>
              <w:rPr>
                <w:rFonts w:ascii="Arial" w:hAnsi="Arial" w:cs="Arial"/>
                <w:sz w:val="16"/>
                <w:szCs w:val="16"/>
              </w:rPr>
            </w:pPr>
            <w:r w:rsidRPr="004B02A7">
              <w:rPr>
                <w:rFonts w:ascii="Arial" w:hAnsi="Arial" w:cs="Arial"/>
                <w:sz w:val="16"/>
                <w:szCs w:val="16"/>
              </w:rPr>
              <w:t xml:space="preserve"> $</w:t>
            </w:r>
            <w:r>
              <w:rPr>
                <w:rFonts w:ascii="Arial" w:hAnsi="Arial" w:cs="Arial"/>
                <w:sz w:val="16"/>
                <w:szCs w:val="16"/>
              </w:rPr>
              <w:t xml:space="preserve"> </w:t>
            </w:r>
            <w:r w:rsidR="00A53C06">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 xml:space="preserve">13,000,000.00 </w:t>
            </w:r>
          </w:p>
        </w:tc>
      </w:tr>
      <w:tr w:rsidR="00EA2401" w:rsidRPr="000D1F2D" w14:paraId="755F6DA1" w14:textId="77777777" w:rsidTr="0022163A">
        <w:trPr>
          <w:trHeight w:val="320"/>
          <w:jc w:val="center"/>
        </w:trPr>
        <w:tc>
          <w:tcPr>
            <w:tcW w:w="703" w:type="dxa"/>
            <w:tcMar>
              <w:top w:w="20" w:type="dxa"/>
              <w:left w:w="20" w:type="dxa"/>
              <w:bottom w:w="20" w:type="dxa"/>
              <w:right w:w="20" w:type="dxa"/>
            </w:tcMar>
            <w:vAlign w:val="center"/>
          </w:tcPr>
          <w:p w14:paraId="692829FE" w14:textId="7741D472" w:rsidR="00EA2401" w:rsidRPr="000D1F2D" w:rsidRDefault="00484845" w:rsidP="00EA2401">
            <w:pPr>
              <w:spacing w:line="276" w:lineRule="auto"/>
              <w:jc w:val="center"/>
              <w:rPr>
                <w:rFonts w:ascii="Arial" w:hAnsi="Arial" w:cs="Arial"/>
                <w:sz w:val="16"/>
                <w:szCs w:val="16"/>
              </w:rPr>
            </w:pPr>
            <w:r>
              <w:rPr>
                <w:rFonts w:ascii="Arial" w:hAnsi="Arial" w:cs="Arial"/>
                <w:sz w:val="16"/>
                <w:szCs w:val="16"/>
              </w:rPr>
              <w:t>8.-</w:t>
            </w:r>
          </w:p>
        </w:tc>
        <w:tc>
          <w:tcPr>
            <w:tcW w:w="1134" w:type="dxa"/>
            <w:tcMar>
              <w:top w:w="20" w:type="dxa"/>
              <w:left w:w="20" w:type="dxa"/>
              <w:bottom w:w="20" w:type="dxa"/>
              <w:right w:w="20" w:type="dxa"/>
            </w:tcMar>
            <w:vAlign w:val="center"/>
          </w:tcPr>
          <w:p w14:paraId="44DFEBD0" w14:textId="6A0FA223" w:rsidR="00EA2401" w:rsidRPr="000D1F2D" w:rsidRDefault="00EA2401" w:rsidP="00EA2401">
            <w:pPr>
              <w:spacing w:line="276" w:lineRule="auto"/>
              <w:jc w:val="both"/>
              <w:rPr>
                <w:rFonts w:ascii="Arial" w:hAnsi="Arial" w:cs="Arial"/>
                <w:sz w:val="16"/>
                <w:szCs w:val="16"/>
              </w:rPr>
            </w:pPr>
            <w:r w:rsidRPr="00EA2401">
              <w:rPr>
                <w:rFonts w:ascii="Arial" w:hAnsi="Arial" w:cs="Arial"/>
                <w:sz w:val="16"/>
                <w:szCs w:val="16"/>
              </w:rPr>
              <w:t>029</w:t>
            </w:r>
          </w:p>
        </w:tc>
        <w:tc>
          <w:tcPr>
            <w:tcW w:w="2289" w:type="dxa"/>
            <w:tcMar>
              <w:top w:w="40" w:type="dxa"/>
              <w:left w:w="40" w:type="dxa"/>
              <w:bottom w:w="40" w:type="dxa"/>
              <w:right w:w="40" w:type="dxa"/>
            </w:tcMar>
            <w:vAlign w:val="center"/>
          </w:tcPr>
          <w:p w14:paraId="5D665A0F" w14:textId="56A73681" w:rsidR="00EA2401" w:rsidRPr="000D1F2D" w:rsidRDefault="00EA2401" w:rsidP="00EA2401">
            <w:pPr>
              <w:spacing w:line="276" w:lineRule="auto"/>
              <w:jc w:val="both"/>
              <w:rPr>
                <w:rFonts w:ascii="Arial" w:hAnsi="Arial" w:cs="Arial"/>
                <w:sz w:val="16"/>
                <w:szCs w:val="16"/>
              </w:rPr>
            </w:pPr>
            <w:r w:rsidRPr="00EA2401">
              <w:rPr>
                <w:rFonts w:ascii="Arial" w:hAnsi="Arial" w:cs="Arial"/>
                <w:sz w:val="16"/>
                <w:szCs w:val="16"/>
              </w:rPr>
              <w:t>MSOL-DGIDUMAyCC-RF-028-2019</w:t>
            </w:r>
          </w:p>
        </w:tc>
        <w:tc>
          <w:tcPr>
            <w:tcW w:w="3961" w:type="dxa"/>
            <w:tcMar>
              <w:top w:w="50" w:type="dxa"/>
              <w:left w:w="50" w:type="dxa"/>
              <w:bottom w:w="50" w:type="dxa"/>
              <w:right w:w="50" w:type="dxa"/>
            </w:tcMar>
            <w:vAlign w:val="center"/>
          </w:tcPr>
          <w:p w14:paraId="3A99E6F0" w14:textId="0EA28146" w:rsidR="00EA2401" w:rsidRPr="000D1F2D" w:rsidRDefault="00EA2401" w:rsidP="00EA2401">
            <w:pPr>
              <w:spacing w:line="276" w:lineRule="auto"/>
              <w:jc w:val="both"/>
              <w:rPr>
                <w:rFonts w:ascii="Arial" w:hAnsi="Arial" w:cs="Arial"/>
                <w:sz w:val="16"/>
                <w:szCs w:val="16"/>
              </w:rPr>
            </w:pPr>
            <w:r w:rsidRPr="00EA2401">
              <w:rPr>
                <w:rFonts w:ascii="Arial" w:hAnsi="Arial" w:cs="Arial"/>
                <w:sz w:val="16"/>
                <w:szCs w:val="16"/>
              </w:rPr>
              <w:t>Construcción del Tianguis San Valentín en la Delegación de Puerto Aventuras Primera Etapa.</w:t>
            </w:r>
          </w:p>
        </w:tc>
        <w:tc>
          <w:tcPr>
            <w:tcW w:w="1546" w:type="dxa"/>
            <w:tcMar>
              <w:top w:w="20" w:type="dxa"/>
              <w:left w:w="20" w:type="dxa"/>
              <w:bottom w:w="20" w:type="dxa"/>
              <w:right w:w="20" w:type="dxa"/>
            </w:tcMar>
            <w:vAlign w:val="center"/>
          </w:tcPr>
          <w:p w14:paraId="3D3D57D5" w14:textId="0A47E9F9" w:rsidR="00EA2401" w:rsidRPr="000D1F2D" w:rsidRDefault="004B02A7" w:rsidP="00EA2401">
            <w:pPr>
              <w:spacing w:line="276" w:lineRule="auto"/>
              <w:jc w:val="right"/>
              <w:rPr>
                <w:rFonts w:ascii="Arial" w:hAnsi="Arial" w:cs="Arial"/>
                <w:sz w:val="16"/>
                <w:szCs w:val="16"/>
              </w:rPr>
            </w:pPr>
            <w:r w:rsidRPr="004B02A7">
              <w:rPr>
                <w:rFonts w:ascii="Arial" w:hAnsi="Arial" w:cs="Arial"/>
                <w:sz w:val="16"/>
                <w:szCs w:val="16"/>
              </w:rPr>
              <w:t>$</w:t>
            </w:r>
            <w:r>
              <w:rPr>
                <w:rFonts w:ascii="Arial" w:hAnsi="Arial" w:cs="Arial"/>
                <w:sz w:val="16"/>
                <w:szCs w:val="16"/>
              </w:rPr>
              <w:t xml:space="preserve">    </w:t>
            </w:r>
            <w:r w:rsidR="00A53C06">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7,870,000.00</w:t>
            </w:r>
          </w:p>
        </w:tc>
      </w:tr>
      <w:tr w:rsidR="00EA2401" w:rsidRPr="000D1F2D" w14:paraId="538C20BB" w14:textId="77777777" w:rsidTr="0022163A">
        <w:trPr>
          <w:trHeight w:val="320"/>
          <w:jc w:val="center"/>
        </w:trPr>
        <w:tc>
          <w:tcPr>
            <w:tcW w:w="703" w:type="dxa"/>
            <w:tcMar>
              <w:top w:w="20" w:type="dxa"/>
              <w:left w:w="20" w:type="dxa"/>
              <w:bottom w:w="20" w:type="dxa"/>
              <w:right w:w="20" w:type="dxa"/>
            </w:tcMar>
            <w:vAlign w:val="center"/>
          </w:tcPr>
          <w:p w14:paraId="68FD9EDD" w14:textId="3296D4B8" w:rsidR="00EA2401" w:rsidRPr="000D1F2D" w:rsidRDefault="00484845" w:rsidP="00EA2401">
            <w:pPr>
              <w:spacing w:line="276" w:lineRule="auto"/>
              <w:jc w:val="center"/>
              <w:rPr>
                <w:rFonts w:ascii="Arial" w:hAnsi="Arial" w:cs="Arial"/>
                <w:sz w:val="16"/>
                <w:szCs w:val="16"/>
              </w:rPr>
            </w:pPr>
            <w:r>
              <w:rPr>
                <w:rFonts w:ascii="Arial" w:hAnsi="Arial" w:cs="Arial"/>
                <w:sz w:val="16"/>
                <w:szCs w:val="16"/>
              </w:rPr>
              <w:t>9.-</w:t>
            </w:r>
          </w:p>
        </w:tc>
        <w:tc>
          <w:tcPr>
            <w:tcW w:w="1134" w:type="dxa"/>
            <w:tcMar>
              <w:top w:w="20" w:type="dxa"/>
              <w:left w:w="20" w:type="dxa"/>
              <w:bottom w:w="20" w:type="dxa"/>
              <w:right w:w="20" w:type="dxa"/>
            </w:tcMar>
            <w:vAlign w:val="center"/>
          </w:tcPr>
          <w:p w14:paraId="64C47B58" w14:textId="59A1F713" w:rsidR="00EA2401" w:rsidRPr="000D1F2D" w:rsidRDefault="00EA2401" w:rsidP="00EA2401">
            <w:pPr>
              <w:spacing w:line="276" w:lineRule="auto"/>
              <w:jc w:val="both"/>
              <w:rPr>
                <w:rFonts w:ascii="Arial" w:hAnsi="Arial" w:cs="Arial"/>
                <w:sz w:val="16"/>
                <w:szCs w:val="16"/>
              </w:rPr>
            </w:pPr>
            <w:r w:rsidRPr="00EA2401">
              <w:rPr>
                <w:rFonts w:ascii="Arial" w:hAnsi="Arial" w:cs="Arial"/>
                <w:sz w:val="16"/>
                <w:szCs w:val="16"/>
              </w:rPr>
              <w:t>033</w:t>
            </w:r>
          </w:p>
        </w:tc>
        <w:tc>
          <w:tcPr>
            <w:tcW w:w="2289" w:type="dxa"/>
            <w:tcMar>
              <w:top w:w="40" w:type="dxa"/>
              <w:left w:w="40" w:type="dxa"/>
              <w:bottom w:w="40" w:type="dxa"/>
              <w:right w:w="40" w:type="dxa"/>
            </w:tcMar>
            <w:vAlign w:val="center"/>
          </w:tcPr>
          <w:p w14:paraId="60BCD0DC" w14:textId="4153E428" w:rsidR="00EA2401" w:rsidRPr="000D1F2D" w:rsidRDefault="00EA2401" w:rsidP="00EA2401">
            <w:pPr>
              <w:spacing w:line="276" w:lineRule="auto"/>
              <w:jc w:val="both"/>
              <w:rPr>
                <w:rFonts w:ascii="Arial" w:hAnsi="Arial" w:cs="Arial"/>
                <w:sz w:val="16"/>
                <w:szCs w:val="16"/>
              </w:rPr>
            </w:pPr>
            <w:r w:rsidRPr="00EA2401">
              <w:rPr>
                <w:rFonts w:ascii="Arial" w:hAnsi="Arial" w:cs="Arial"/>
                <w:sz w:val="16"/>
                <w:szCs w:val="16"/>
              </w:rPr>
              <w:t>MSOL-DGIDUMAyCC-RF-032-2019</w:t>
            </w:r>
          </w:p>
        </w:tc>
        <w:tc>
          <w:tcPr>
            <w:tcW w:w="3961" w:type="dxa"/>
            <w:tcMar>
              <w:top w:w="50" w:type="dxa"/>
              <w:left w:w="50" w:type="dxa"/>
              <w:bottom w:w="50" w:type="dxa"/>
              <w:right w:w="50" w:type="dxa"/>
            </w:tcMar>
            <w:vAlign w:val="center"/>
          </w:tcPr>
          <w:p w14:paraId="46A5655B" w14:textId="0FAADA75" w:rsidR="00EA2401" w:rsidRPr="000D1F2D" w:rsidRDefault="00EA2401" w:rsidP="00EA2401">
            <w:pPr>
              <w:spacing w:line="276" w:lineRule="auto"/>
              <w:jc w:val="both"/>
              <w:rPr>
                <w:rFonts w:ascii="Arial" w:hAnsi="Arial" w:cs="Arial"/>
                <w:sz w:val="16"/>
                <w:szCs w:val="16"/>
              </w:rPr>
            </w:pPr>
            <w:r w:rsidRPr="00EA2401">
              <w:rPr>
                <w:rFonts w:ascii="Arial" w:hAnsi="Arial" w:cs="Arial"/>
                <w:sz w:val="16"/>
                <w:szCs w:val="16"/>
              </w:rPr>
              <w:t>Programa municipal de construcción de domos en la ciudad de Playa del Carmen</w:t>
            </w:r>
            <w:r>
              <w:rPr>
                <w:rFonts w:ascii="Arial" w:hAnsi="Arial" w:cs="Arial"/>
                <w:sz w:val="16"/>
                <w:szCs w:val="16"/>
              </w:rPr>
              <w:t>.</w:t>
            </w:r>
          </w:p>
        </w:tc>
        <w:tc>
          <w:tcPr>
            <w:tcW w:w="1546" w:type="dxa"/>
            <w:tcMar>
              <w:top w:w="20" w:type="dxa"/>
              <w:left w:w="20" w:type="dxa"/>
              <w:bottom w:w="20" w:type="dxa"/>
              <w:right w:w="20" w:type="dxa"/>
            </w:tcMar>
            <w:vAlign w:val="center"/>
          </w:tcPr>
          <w:p w14:paraId="522E414E" w14:textId="03E7B18E" w:rsidR="00EA2401" w:rsidRPr="000D1F2D" w:rsidRDefault="004B02A7" w:rsidP="00EA2401">
            <w:pPr>
              <w:spacing w:line="276" w:lineRule="auto"/>
              <w:jc w:val="right"/>
              <w:rPr>
                <w:rFonts w:ascii="Arial" w:hAnsi="Arial" w:cs="Arial"/>
                <w:sz w:val="16"/>
                <w:szCs w:val="16"/>
              </w:rPr>
            </w:pPr>
            <w:r w:rsidRPr="004B02A7">
              <w:rPr>
                <w:rFonts w:ascii="Arial" w:hAnsi="Arial" w:cs="Arial"/>
                <w:sz w:val="16"/>
                <w:szCs w:val="16"/>
              </w:rPr>
              <w:t>$</w:t>
            </w:r>
            <w:r>
              <w:rPr>
                <w:rFonts w:ascii="Arial" w:hAnsi="Arial" w:cs="Arial"/>
                <w:sz w:val="16"/>
                <w:szCs w:val="16"/>
              </w:rPr>
              <w:t xml:space="preserve">  </w:t>
            </w:r>
            <w:r w:rsidR="00A53C06">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13,500,000.00</w:t>
            </w:r>
          </w:p>
        </w:tc>
      </w:tr>
      <w:tr w:rsidR="005227DB" w:rsidRPr="000D1F2D" w14:paraId="46EEE281" w14:textId="77777777" w:rsidTr="0022163A">
        <w:trPr>
          <w:trHeight w:val="320"/>
          <w:jc w:val="center"/>
        </w:trPr>
        <w:tc>
          <w:tcPr>
            <w:tcW w:w="703" w:type="dxa"/>
            <w:tcMar>
              <w:top w:w="20" w:type="dxa"/>
              <w:left w:w="20" w:type="dxa"/>
              <w:bottom w:w="20" w:type="dxa"/>
              <w:right w:w="20" w:type="dxa"/>
            </w:tcMar>
            <w:vAlign w:val="center"/>
          </w:tcPr>
          <w:p w14:paraId="3753A6E8" w14:textId="4D7747CA" w:rsidR="005227DB" w:rsidRPr="00CD7EB9" w:rsidRDefault="00484845" w:rsidP="005227DB">
            <w:pPr>
              <w:spacing w:line="276" w:lineRule="auto"/>
              <w:jc w:val="center"/>
              <w:rPr>
                <w:rFonts w:ascii="Arial" w:hAnsi="Arial" w:cs="Arial"/>
                <w:sz w:val="16"/>
                <w:szCs w:val="16"/>
              </w:rPr>
            </w:pPr>
            <w:r w:rsidRPr="00CD7EB9">
              <w:rPr>
                <w:rFonts w:ascii="Arial" w:hAnsi="Arial" w:cs="Arial"/>
                <w:sz w:val="16"/>
                <w:szCs w:val="16"/>
              </w:rPr>
              <w:t>**10.-</w:t>
            </w:r>
          </w:p>
        </w:tc>
        <w:tc>
          <w:tcPr>
            <w:tcW w:w="1134" w:type="dxa"/>
            <w:tcMar>
              <w:top w:w="20" w:type="dxa"/>
              <w:left w:w="20" w:type="dxa"/>
              <w:bottom w:w="20" w:type="dxa"/>
              <w:right w:w="20" w:type="dxa"/>
            </w:tcMar>
            <w:vAlign w:val="center"/>
          </w:tcPr>
          <w:p w14:paraId="1F36EF45" w14:textId="5FBDF61D" w:rsidR="005227DB" w:rsidRPr="00CD7EB9" w:rsidRDefault="005227DB" w:rsidP="005227DB">
            <w:pPr>
              <w:spacing w:line="276" w:lineRule="auto"/>
              <w:jc w:val="both"/>
              <w:rPr>
                <w:rFonts w:ascii="Arial" w:hAnsi="Arial" w:cs="Arial"/>
                <w:sz w:val="16"/>
                <w:szCs w:val="16"/>
              </w:rPr>
            </w:pPr>
            <w:r w:rsidRPr="00CD7EB9">
              <w:rPr>
                <w:rFonts w:ascii="Arial" w:hAnsi="Arial" w:cs="Arial"/>
                <w:sz w:val="16"/>
                <w:szCs w:val="16"/>
              </w:rPr>
              <w:t>034</w:t>
            </w:r>
          </w:p>
        </w:tc>
        <w:tc>
          <w:tcPr>
            <w:tcW w:w="2289" w:type="dxa"/>
            <w:tcMar>
              <w:top w:w="40" w:type="dxa"/>
              <w:left w:w="40" w:type="dxa"/>
              <w:bottom w:w="40" w:type="dxa"/>
              <w:right w:w="40" w:type="dxa"/>
            </w:tcMar>
            <w:vAlign w:val="center"/>
          </w:tcPr>
          <w:p w14:paraId="1985ED81" w14:textId="1597A38F" w:rsidR="005227DB" w:rsidRPr="00CD7EB9" w:rsidRDefault="005227DB" w:rsidP="005227DB">
            <w:pPr>
              <w:spacing w:line="276" w:lineRule="auto"/>
              <w:jc w:val="both"/>
              <w:rPr>
                <w:rFonts w:ascii="Arial" w:hAnsi="Arial" w:cs="Arial"/>
                <w:sz w:val="16"/>
                <w:szCs w:val="16"/>
              </w:rPr>
            </w:pPr>
            <w:r w:rsidRPr="00CD7EB9">
              <w:rPr>
                <w:rFonts w:ascii="Arial" w:hAnsi="Arial" w:cs="Arial"/>
                <w:sz w:val="16"/>
                <w:szCs w:val="16"/>
              </w:rPr>
              <w:t>MSOL-DGIDUMAyCC-R33-033-2019</w:t>
            </w:r>
          </w:p>
        </w:tc>
        <w:tc>
          <w:tcPr>
            <w:tcW w:w="3961" w:type="dxa"/>
            <w:tcMar>
              <w:top w:w="50" w:type="dxa"/>
              <w:left w:w="50" w:type="dxa"/>
              <w:bottom w:w="50" w:type="dxa"/>
              <w:right w:w="50" w:type="dxa"/>
            </w:tcMar>
            <w:vAlign w:val="center"/>
          </w:tcPr>
          <w:p w14:paraId="41F5339F" w14:textId="756A6370" w:rsidR="005227DB" w:rsidRPr="00CD7EB9" w:rsidRDefault="005227DB" w:rsidP="005227DB">
            <w:pPr>
              <w:spacing w:line="276" w:lineRule="auto"/>
              <w:jc w:val="both"/>
              <w:rPr>
                <w:rFonts w:ascii="Arial" w:hAnsi="Arial" w:cs="Arial"/>
                <w:sz w:val="16"/>
                <w:szCs w:val="16"/>
              </w:rPr>
            </w:pPr>
            <w:r w:rsidRPr="00CD7EB9">
              <w:rPr>
                <w:rFonts w:ascii="Arial" w:hAnsi="Arial" w:cs="Arial"/>
                <w:sz w:val="16"/>
                <w:szCs w:val="16"/>
              </w:rPr>
              <w:t>Construcción de Red de Drenaje en Zonas Prioritarias del Municipio de Solidaridad.</w:t>
            </w:r>
          </w:p>
        </w:tc>
        <w:tc>
          <w:tcPr>
            <w:tcW w:w="1546" w:type="dxa"/>
            <w:tcMar>
              <w:top w:w="20" w:type="dxa"/>
              <w:left w:w="20" w:type="dxa"/>
              <w:bottom w:w="20" w:type="dxa"/>
              <w:right w:w="20" w:type="dxa"/>
            </w:tcMar>
            <w:vAlign w:val="center"/>
          </w:tcPr>
          <w:p w14:paraId="76CA38B8" w14:textId="6A933B9F" w:rsidR="005227DB" w:rsidRPr="00CD7EB9" w:rsidRDefault="005227DB" w:rsidP="005227DB">
            <w:pPr>
              <w:spacing w:line="276" w:lineRule="auto"/>
              <w:jc w:val="right"/>
              <w:rPr>
                <w:rFonts w:ascii="Arial" w:hAnsi="Arial" w:cs="Arial"/>
                <w:sz w:val="16"/>
                <w:szCs w:val="16"/>
              </w:rPr>
            </w:pPr>
            <w:r w:rsidRPr="00CD7EB9">
              <w:rPr>
                <w:rFonts w:ascii="Arial" w:hAnsi="Arial" w:cs="Arial"/>
                <w:sz w:val="16"/>
                <w:szCs w:val="16"/>
              </w:rPr>
              <w:t xml:space="preserve">$    </w:t>
            </w:r>
            <w:r w:rsidR="00A53C06">
              <w:rPr>
                <w:rFonts w:ascii="Arial" w:hAnsi="Arial" w:cs="Arial"/>
                <w:sz w:val="16"/>
                <w:szCs w:val="16"/>
              </w:rPr>
              <w:t xml:space="preserve"> </w:t>
            </w:r>
            <w:r w:rsidRPr="00CD7EB9">
              <w:rPr>
                <w:rFonts w:ascii="Arial" w:hAnsi="Arial" w:cs="Arial"/>
                <w:sz w:val="16"/>
                <w:szCs w:val="16"/>
              </w:rPr>
              <w:t xml:space="preserve">  2,600,000.00</w:t>
            </w:r>
          </w:p>
        </w:tc>
      </w:tr>
      <w:tr w:rsidR="004B02A7" w:rsidRPr="000D1F2D" w14:paraId="08D1D95E" w14:textId="77777777" w:rsidTr="0022163A">
        <w:trPr>
          <w:trHeight w:val="320"/>
          <w:jc w:val="center"/>
        </w:trPr>
        <w:tc>
          <w:tcPr>
            <w:tcW w:w="703" w:type="dxa"/>
            <w:tcMar>
              <w:top w:w="20" w:type="dxa"/>
              <w:left w:w="20" w:type="dxa"/>
              <w:bottom w:w="20" w:type="dxa"/>
              <w:right w:w="20" w:type="dxa"/>
            </w:tcMar>
            <w:vAlign w:val="center"/>
          </w:tcPr>
          <w:p w14:paraId="592ADB86" w14:textId="77777777" w:rsidR="004B02A7" w:rsidRPr="000D1F2D" w:rsidRDefault="004B02A7" w:rsidP="00EA2401">
            <w:pPr>
              <w:spacing w:line="276" w:lineRule="auto"/>
              <w:jc w:val="center"/>
              <w:rPr>
                <w:rFonts w:ascii="Arial" w:hAnsi="Arial" w:cs="Arial"/>
                <w:sz w:val="16"/>
                <w:szCs w:val="16"/>
              </w:rPr>
            </w:pPr>
          </w:p>
        </w:tc>
        <w:tc>
          <w:tcPr>
            <w:tcW w:w="1134" w:type="dxa"/>
            <w:tcMar>
              <w:top w:w="20" w:type="dxa"/>
              <w:left w:w="20" w:type="dxa"/>
              <w:bottom w:w="20" w:type="dxa"/>
              <w:right w:w="20" w:type="dxa"/>
            </w:tcMar>
            <w:vAlign w:val="center"/>
          </w:tcPr>
          <w:p w14:paraId="5C347AE5" w14:textId="77777777" w:rsidR="004B02A7" w:rsidRPr="000D1F2D" w:rsidRDefault="004B02A7" w:rsidP="00EA2401">
            <w:pPr>
              <w:spacing w:line="276" w:lineRule="auto"/>
              <w:jc w:val="both"/>
              <w:rPr>
                <w:rFonts w:ascii="Arial" w:hAnsi="Arial" w:cs="Arial"/>
                <w:sz w:val="16"/>
                <w:szCs w:val="16"/>
              </w:rPr>
            </w:pPr>
          </w:p>
        </w:tc>
        <w:tc>
          <w:tcPr>
            <w:tcW w:w="2289" w:type="dxa"/>
            <w:tcMar>
              <w:top w:w="40" w:type="dxa"/>
              <w:left w:w="40" w:type="dxa"/>
              <w:bottom w:w="40" w:type="dxa"/>
              <w:right w:w="40" w:type="dxa"/>
            </w:tcMar>
            <w:vAlign w:val="center"/>
          </w:tcPr>
          <w:p w14:paraId="645B8D83" w14:textId="77777777" w:rsidR="004B02A7" w:rsidRPr="000D1F2D" w:rsidRDefault="004B02A7" w:rsidP="00EA2401">
            <w:pPr>
              <w:spacing w:line="276" w:lineRule="auto"/>
              <w:jc w:val="both"/>
              <w:rPr>
                <w:rFonts w:ascii="Arial" w:hAnsi="Arial" w:cs="Arial"/>
                <w:sz w:val="16"/>
                <w:szCs w:val="16"/>
              </w:rPr>
            </w:pPr>
          </w:p>
        </w:tc>
        <w:tc>
          <w:tcPr>
            <w:tcW w:w="3961" w:type="dxa"/>
            <w:tcMar>
              <w:top w:w="50" w:type="dxa"/>
              <w:left w:w="50" w:type="dxa"/>
              <w:bottom w:w="50" w:type="dxa"/>
              <w:right w:w="50" w:type="dxa"/>
            </w:tcMar>
            <w:vAlign w:val="center"/>
          </w:tcPr>
          <w:p w14:paraId="2750D121" w14:textId="5174A82F" w:rsidR="004B02A7" w:rsidRPr="00A53C06" w:rsidRDefault="005227DB" w:rsidP="005227DB">
            <w:pPr>
              <w:spacing w:line="276" w:lineRule="auto"/>
              <w:jc w:val="right"/>
              <w:rPr>
                <w:rFonts w:ascii="Arial" w:hAnsi="Arial" w:cs="Arial"/>
                <w:b/>
                <w:bCs/>
                <w:sz w:val="16"/>
                <w:szCs w:val="16"/>
              </w:rPr>
            </w:pPr>
            <w:r w:rsidRPr="00A53C06">
              <w:rPr>
                <w:rFonts w:ascii="Arial" w:hAnsi="Arial" w:cs="Arial"/>
                <w:b/>
                <w:bCs/>
                <w:sz w:val="16"/>
                <w:szCs w:val="16"/>
              </w:rPr>
              <w:t>Subtotal RF</w:t>
            </w:r>
          </w:p>
        </w:tc>
        <w:tc>
          <w:tcPr>
            <w:tcW w:w="1546" w:type="dxa"/>
            <w:tcMar>
              <w:top w:w="20" w:type="dxa"/>
              <w:left w:w="20" w:type="dxa"/>
              <w:bottom w:w="20" w:type="dxa"/>
              <w:right w:w="20" w:type="dxa"/>
            </w:tcMar>
            <w:vAlign w:val="center"/>
          </w:tcPr>
          <w:p w14:paraId="6273A019" w14:textId="4BEC0789" w:rsidR="004B02A7" w:rsidRPr="005227DB" w:rsidRDefault="005227DB" w:rsidP="00EA2401">
            <w:pPr>
              <w:spacing w:line="276" w:lineRule="auto"/>
              <w:jc w:val="right"/>
              <w:rPr>
                <w:rFonts w:ascii="Arial" w:hAnsi="Arial" w:cs="Arial"/>
                <w:b/>
                <w:sz w:val="16"/>
                <w:szCs w:val="16"/>
              </w:rPr>
            </w:pPr>
            <w:r w:rsidRPr="005227DB">
              <w:rPr>
                <w:rFonts w:ascii="Arial" w:hAnsi="Arial" w:cs="Arial"/>
                <w:b/>
                <w:sz w:val="16"/>
                <w:szCs w:val="16"/>
              </w:rPr>
              <w:t>$</w:t>
            </w:r>
            <w:r>
              <w:rPr>
                <w:rFonts w:ascii="Arial" w:hAnsi="Arial" w:cs="Arial"/>
                <w:b/>
                <w:sz w:val="16"/>
                <w:szCs w:val="16"/>
              </w:rPr>
              <w:t xml:space="preserve">     </w:t>
            </w:r>
            <w:r w:rsidRPr="005227DB">
              <w:rPr>
                <w:rFonts w:ascii="Arial" w:hAnsi="Arial" w:cs="Arial"/>
                <w:b/>
                <w:sz w:val="16"/>
                <w:szCs w:val="16"/>
              </w:rPr>
              <w:t>91,898,792.43</w:t>
            </w:r>
          </w:p>
        </w:tc>
      </w:tr>
      <w:tr w:rsidR="004B02A7" w:rsidRPr="000D1F2D" w14:paraId="1EDFD71C" w14:textId="77777777" w:rsidTr="00CF4BB4">
        <w:trPr>
          <w:trHeight w:val="320"/>
          <w:jc w:val="center"/>
        </w:trPr>
        <w:tc>
          <w:tcPr>
            <w:tcW w:w="9633" w:type="dxa"/>
            <w:gridSpan w:val="5"/>
            <w:tcMar>
              <w:top w:w="20" w:type="dxa"/>
              <w:left w:w="20" w:type="dxa"/>
              <w:bottom w:w="20" w:type="dxa"/>
              <w:right w:w="20" w:type="dxa"/>
            </w:tcMar>
            <w:vAlign w:val="center"/>
          </w:tcPr>
          <w:p w14:paraId="7903B912" w14:textId="3EA5AC52" w:rsidR="004B02A7" w:rsidRPr="004B02A7" w:rsidRDefault="004B02A7" w:rsidP="004B02A7">
            <w:pPr>
              <w:spacing w:line="276" w:lineRule="auto"/>
              <w:jc w:val="center"/>
              <w:rPr>
                <w:rFonts w:ascii="Arial" w:hAnsi="Arial" w:cs="Arial"/>
                <w:b/>
                <w:sz w:val="16"/>
                <w:szCs w:val="16"/>
              </w:rPr>
            </w:pPr>
            <w:r w:rsidRPr="004B02A7">
              <w:rPr>
                <w:rFonts w:ascii="Arial" w:hAnsi="Arial" w:cs="Arial"/>
                <w:b/>
                <w:sz w:val="16"/>
                <w:szCs w:val="16"/>
              </w:rPr>
              <w:t>FORTAMUN DF</w:t>
            </w:r>
          </w:p>
        </w:tc>
      </w:tr>
      <w:tr w:rsidR="004B02A7" w:rsidRPr="000D1F2D" w14:paraId="7618AA6A" w14:textId="77777777" w:rsidTr="00CF4BB4">
        <w:trPr>
          <w:trHeight w:val="320"/>
          <w:jc w:val="center"/>
        </w:trPr>
        <w:tc>
          <w:tcPr>
            <w:tcW w:w="703" w:type="dxa"/>
            <w:tcMar>
              <w:top w:w="20" w:type="dxa"/>
              <w:left w:w="20" w:type="dxa"/>
              <w:bottom w:w="20" w:type="dxa"/>
              <w:right w:w="20" w:type="dxa"/>
            </w:tcMar>
            <w:vAlign w:val="center"/>
          </w:tcPr>
          <w:p w14:paraId="0C4C127C" w14:textId="6EBD8150" w:rsidR="004B02A7" w:rsidRPr="000D1F2D" w:rsidRDefault="00484845" w:rsidP="004B02A7">
            <w:pPr>
              <w:spacing w:line="276" w:lineRule="auto"/>
              <w:jc w:val="center"/>
              <w:rPr>
                <w:rFonts w:ascii="Arial" w:hAnsi="Arial" w:cs="Arial"/>
                <w:sz w:val="16"/>
                <w:szCs w:val="16"/>
              </w:rPr>
            </w:pPr>
            <w:r>
              <w:rPr>
                <w:rFonts w:ascii="Arial" w:hAnsi="Arial" w:cs="Arial"/>
                <w:sz w:val="16"/>
                <w:szCs w:val="16"/>
              </w:rPr>
              <w:t>11.-</w:t>
            </w:r>
          </w:p>
        </w:tc>
        <w:tc>
          <w:tcPr>
            <w:tcW w:w="1134" w:type="dxa"/>
            <w:tcMar>
              <w:top w:w="20" w:type="dxa"/>
              <w:left w:w="20" w:type="dxa"/>
              <w:bottom w:w="20" w:type="dxa"/>
              <w:right w:w="20" w:type="dxa"/>
            </w:tcMar>
            <w:vAlign w:val="center"/>
          </w:tcPr>
          <w:p w14:paraId="5D6DD332" w14:textId="6DF6C100" w:rsidR="004B02A7" w:rsidRPr="000D1F2D" w:rsidRDefault="004B02A7" w:rsidP="004B02A7">
            <w:pPr>
              <w:spacing w:line="276" w:lineRule="auto"/>
              <w:jc w:val="both"/>
              <w:rPr>
                <w:rFonts w:ascii="Arial" w:hAnsi="Arial" w:cs="Arial"/>
                <w:sz w:val="16"/>
                <w:szCs w:val="16"/>
              </w:rPr>
            </w:pPr>
            <w:r w:rsidRPr="00EA2401">
              <w:rPr>
                <w:rFonts w:ascii="Arial" w:hAnsi="Arial" w:cs="Arial"/>
                <w:sz w:val="16"/>
                <w:szCs w:val="16"/>
              </w:rPr>
              <w:t>049</w:t>
            </w:r>
          </w:p>
        </w:tc>
        <w:tc>
          <w:tcPr>
            <w:tcW w:w="2289" w:type="dxa"/>
            <w:tcMar>
              <w:top w:w="40" w:type="dxa"/>
              <w:left w:w="40" w:type="dxa"/>
              <w:bottom w:w="40" w:type="dxa"/>
              <w:right w:w="40" w:type="dxa"/>
            </w:tcMar>
            <w:vAlign w:val="center"/>
          </w:tcPr>
          <w:p w14:paraId="594C0F30" w14:textId="2FCD10AA" w:rsidR="004B02A7" w:rsidRPr="000D1F2D" w:rsidRDefault="004B02A7" w:rsidP="004B02A7">
            <w:pPr>
              <w:spacing w:line="276" w:lineRule="auto"/>
              <w:jc w:val="both"/>
              <w:rPr>
                <w:rFonts w:ascii="Arial" w:hAnsi="Arial" w:cs="Arial"/>
                <w:sz w:val="16"/>
                <w:szCs w:val="16"/>
              </w:rPr>
            </w:pPr>
            <w:r w:rsidRPr="00EA2401">
              <w:rPr>
                <w:rFonts w:ascii="Arial" w:hAnsi="Arial" w:cs="Arial"/>
                <w:sz w:val="16"/>
                <w:szCs w:val="16"/>
              </w:rPr>
              <w:t>MSOL-DGIDUMAyCC-R33-041-2019.</w:t>
            </w:r>
          </w:p>
        </w:tc>
        <w:tc>
          <w:tcPr>
            <w:tcW w:w="3961" w:type="dxa"/>
            <w:tcMar>
              <w:top w:w="50" w:type="dxa"/>
              <w:left w:w="50" w:type="dxa"/>
              <w:bottom w:w="50" w:type="dxa"/>
              <w:right w:w="50" w:type="dxa"/>
            </w:tcMar>
            <w:vAlign w:val="center"/>
          </w:tcPr>
          <w:p w14:paraId="55EF7F1A" w14:textId="0B97FA02" w:rsidR="004B02A7" w:rsidRPr="000D1F2D" w:rsidRDefault="004B02A7" w:rsidP="004B02A7">
            <w:pPr>
              <w:spacing w:line="276" w:lineRule="auto"/>
              <w:jc w:val="both"/>
              <w:rPr>
                <w:rFonts w:ascii="Arial" w:hAnsi="Arial" w:cs="Arial"/>
                <w:sz w:val="16"/>
                <w:szCs w:val="16"/>
              </w:rPr>
            </w:pPr>
            <w:r w:rsidRPr="00EA2401">
              <w:rPr>
                <w:rFonts w:ascii="Arial" w:hAnsi="Arial" w:cs="Arial"/>
                <w:sz w:val="16"/>
                <w:szCs w:val="16"/>
              </w:rPr>
              <w:t>Consolidación del Nuevo Palacio Municipal de Solidaridad Primera Etapa, Av. 115 y Av. 125 entre C.T.M. y Paseo Central, Col. Cruz de Servicios.</w:t>
            </w:r>
          </w:p>
        </w:tc>
        <w:tc>
          <w:tcPr>
            <w:tcW w:w="1546" w:type="dxa"/>
            <w:tcMar>
              <w:top w:w="20" w:type="dxa"/>
              <w:left w:w="20" w:type="dxa"/>
              <w:bottom w:w="20" w:type="dxa"/>
              <w:right w:w="20" w:type="dxa"/>
            </w:tcMar>
          </w:tcPr>
          <w:p w14:paraId="5FEBDA0A" w14:textId="58FDCCAE" w:rsidR="004B02A7" w:rsidRPr="004B02A7" w:rsidRDefault="004B02A7" w:rsidP="004B02A7">
            <w:pPr>
              <w:spacing w:line="276" w:lineRule="auto"/>
              <w:jc w:val="right"/>
              <w:rPr>
                <w:rFonts w:ascii="Arial" w:hAnsi="Arial" w:cs="Arial"/>
                <w:sz w:val="16"/>
                <w:szCs w:val="16"/>
              </w:rPr>
            </w:pPr>
            <w:r w:rsidRPr="004B02A7">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 xml:space="preserve">12,500,000.00 </w:t>
            </w:r>
          </w:p>
        </w:tc>
      </w:tr>
      <w:tr w:rsidR="004B02A7" w:rsidRPr="000D1F2D" w14:paraId="726413B6" w14:textId="77777777" w:rsidTr="00CF4BB4">
        <w:trPr>
          <w:trHeight w:val="320"/>
          <w:jc w:val="center"/>
        </w:trPr>
        <w:tc>
          <w:tcPr>
            <w:tcW w:w="703" w:type="dxa"/>
            <w:tcMar>
              <w:top w:w="20" w:type="dxa"/>
              <w:left w:w="20" w:type="dxa"/>
              <w:bottom w:w="20" w:type="dxa"/>
              <w:right w:w="20" w:type="dxa"/>
            </w:tcMar>
            <w:vAlign w:val="center"/>
          </w:tcPr>
          <w:p w14:paraId="6225540E" w14:textId="7818F431" w:rsidR="004B02A7" w:rsidRPr="000D1F2D" w:rsidRDefault="00484845" w:rsidP="004B02A7">
            <w:pPr>
              <w:spacing w:line="276" w:lineRule="auto"/>
              <w:jc w:val="center"/>
              <w:rPr>
                <w:rFonts w:ascii="Arial" w:hAnsi="Arial" w:cs="Arial"/>
                <w:sz w:val="16"/>
                <w:szCs w:val="16"/>
              </w:rPr>
            </w:pPr>
            <w:r>
              <w:rPr>
                <w:rFonts w:ascii="Arial" w:hAnsi="Arial" w:cs="Arial"/>
                <w:sz w:val="16"/>
                <w:szCs w:val="16"/>
              </w:rPr>
              <w:t>12.-</w:t>
            </w:r>
          </w:p>
        </w:tc>
        <w:tc>
          <w:tcPr>
            <w:tcW w:w="1134" w:type="dxa"/>
            <w:tcMar>
              <w:top w:w="20" w:type="dxa"/>
              <w:left w:w="20" w:type="dxa"/>
              <w:bottom w:w="20" w:type="dxa"/>
              <w:right w:w="20" w:type="dxa"/>
            </w:tcMar>
            <w:vAlign w:val="center"/>
          </w:tcPr>
          <w:p w14:paraId="4D1687B5" w14:textId="710F6344" w:rsidR="004B02A7" w:rsidRPr="00EA2401" w:rsidRDefault="004B02A7" w:rsidP="004B02A7">
            <w:pPr>
              <w:spacing w:line="276" w:lineRule="auto"/>
              <w:jc w:val="both"/>
              <w:rPr>
                <w:rFonts w:ascii="Arial" w:hAnsi="Arial" w:cs="Arial"/>
                <w:sz w:val="16"/>
                <w:szCs w:val="16"/>
              </w:rPr>
            </w:pPr>
            <w:r w:rsidRPr="00EA2401">
              <w:rPr>
                <w:rFonts w:ascii="Arial" w:hAnsi="Arial" w:cs="Arial"/>
                <w:sz w:val="16"/>
                <w:szCs w:val="16"/>
              </w:rPr>
              <w:t>041</w:t>
            </w:r>
          </w:p>
        </w:tc>
        <w:tc>
          <w:tcPr>
            <w:tcW w:w="2289" w:type="dxa"/>
            <w:tcMar>
              <w:top w:w="40" w:type="dxa"/>
              <w:left w:w="40" w:type="dxa"/>
              <w:bottom w:w="40" w:type="dxa"/>
              <w:right w:w="40" w:type="dxa"/>
            </w:tcMar>
            <w:vAlign w:val="center"/>
          </w:tcPr>
          <w:p w14:paraId="746116CC" w14:textId="16ED171D" w:rsidR="004B02A7" w:rsidRPr="00EA2401" w:rsidRDefault="004B02A7" w:rsidP="004B02A7">
            <w:pPr>
              <w:spacing w:line="276" w:lineRule="auto"/>
              <w:jc w:val="both"/>
              <w:rPr>
                <w:rFonts w:ascii="Arial" w:hAnsi="Arial" w:cs="Arial"/>
                <w:sz w:val="16"/>
                <w:szCs w:val="16"/>
              </w:rPr>
            </w:pPr>
            <w:r w:rsidRPr="00EA2401">
              <w:rPr>
                <w:rFonts w:ascii="Arial" w:hAnsi="Arial" w:cs="Arial"/>
                <w:sz w:val="16"/>
                <w:szCs w:val="16"/>
              </w:rPr>
              <w:t>MSOL-DGIDUMAyCC-R33-036-2019</w:t>
            </w:r>
          </w:p>
        </w:tc>
        <w:tc>
          <w:tcPr>
            <w:tcW w:w="3961" w:type="dxa"/>
            <w:tcMar>
              <w:top w:w="50" w:type="dxa"/>
              <w:left w:w="50" w:type="dxa"/>
              <w:bottom w:w="50" w:type="dxa"/>
              <w:right w:w="50" w:type="dxa"/>
            </w:tcMar>
            <w:vAlign w:val="center"/>
          </w:tcPr>
          <w:p w14:paraId="4BB48D77" w14:textId="76CE5DF9" w:rsidR="004B02A7" w:rsidRPr="00EA2401" w:rsidRDefault="004B02A7" w:rsidP="004B02A7">
            <w:pPr>
              <w:spacing w:line="276" w:lineRule="auto"/>
              <w:jc w:val="both"/>
              <w:rPr>
                <w:rFonts w:ascii="Arial" w:hAnsi="Arial" w:cs="Arial"/>
                <w:sz w:val="16"/>
                <w:szCs w:val="16"/>
              </w:rPr>
            </w:pPr>
            <w:r w:rsidRPr="00EA2401">
              <w:rPr>
                <w:rFonts w:ascii="Arial" w:hAnsi="Arial" w:cs="Arial"/>
                <w:sz w:val="16"/>
                <w:szCs w:val="16"/>
              </w:rPr>
              <w:t>Construcción del Edificio Integral de Servicio: GEAVIG y Oficinas del Instituto de las Mujeres</w:t>
            </w:r>
          </w:p>
        </w:tc>
        <w:tc>
          <w:tcPr>
            <w:tcW w:w="1546" w:type="dxa"/>
            <w:tcMar>
              <w:top w:w="20" w:type="dxa"/>
              <w:left w:w="20" w:type="dxa"/>
              <w:bottom w:w="20" w:type="dxa"/>
              <w:right w:w="20" w:type="dxa"/>
            </w:tcMar>
          </w:tcPr>
          <w:p w14:paraId="68A3E3B9" w14:textId="6C7703DF" w:rsidR="004B02A7" w:rsidRPr="004B02A7" w:rsidRDefault="004B02A7" w:rsidP="004B02A7">
            <w:pPr>
              <w:spacing w:line="276" w:lineRule="auto"/>
              <w:jc w:val="right"/>
              <w:rPr>
                <w:rFonts w:ascii="Arial" w:hAnsi="Arial" w:cs="Arial"/>
                <w:sz w:val="16"/>
                <w:szCs w:val="16"/>
              </w:rPr>
            </w:pPr>
            <w:r w:rsidRPr="004B02A7">
              <w:rPr>
                <w:rFonts w:ascii="Arial" w:hAnsi="Arial" w:cs="Arial"/>
                <w:sz w:val="16"/>
                <w:szCs w:val="16"/>
              </w:rPr>
              <w:t xml:space="preserve"> $</w:t>
            </w:r>
            <w:r>
              <w:rPr>
                <w:rFonts w:ascii="Arial" w:hAnsi="Arial" w:cs="Arial"/>
                <w:sz w:val="16"/>
                <w:szCs w:val="16"/>
              </w:rPr>
              <w:t xml:space="preserve">    </w:t>
            </w:r>
            <w:r w:rsidRPr="004B02A7">
              <w:rPr>
                <w:rFonts w:ascii="Arial" w:hAnsi="Arial" w:cs="Arial"/>
                <w:sz w:val="16"/>
                <w:szCs w:val="16"/>
              </w:rPr>
              <w:t xml:space="preserve">20,000,000.00 </w:t>
            </w:r>
          </w:p>
        </w:tc>
      </w:tr>
      <w:tr w:rsidR="00EA2401" w:rsidRPr="000D1F2D" w14:paraId="7E343907" w14:textId="77777777" w:rsidTr="0022163A">
        <w:trPr>
          <w:trHeight w:val="320"/>
          <w:jc w:val="center"/>
        </w:trPr>
        <w:tc>
          <w:tcPr>
            <w:tcW w:w="703" w:type="dxa"/>
            <w:tcMar>
              <w:top w:w="20" w:type="dxa"/>
              <w:left w:w="20" w:type="dxa"/>
              <w:bottom w:w="20" w:type="dxa"/>
              <w:right w:w="20" w:type="dxa"/>
            </w:tcMar>
            <w:vAlign w:val="center"/>
          </w:tcPr>
          <w:p w14:paraId="46BB60B1" w14:textId="398C9649" w:rsidR="00EA2401" w:rsidRPr="000D1F2D" w:rsidRDefault="00484845" w:rsidP="00EA2401">
            <w:pPr>
              <w:spacing w:line="276" w:lineRule="auto"/>
              <w:jc w:val="center"/>
              <w:rPr>
                <w:rFonts w:ascii="Arial" w:hAnsi="Arial" w:cs="Arial"/>
                <w:sz w:val="16"/>
                <w:szCs w:val="16"/>
              </w:rPr>
            </w:pPr>
            <w:r>
              <w:rPr>
                <w:rFonts w:ascii="Arial" w:hAnsi="Arial" w:cs="Arial"/>
                <w:sz w:val="16"/>
                <w:szCs w:val="16"/>
              </w:rPr>
              <w:t>13.-</w:t>
            </w:r>
          </w:p>
        </w:tc>
        <w:tc>
          <w:tcPr>
            <w:tcW w:w="1134" w:type="dxa"/>
            <w:tcMar>
              <w:top w:w="20" w:type="dxa"/>
              <w:left w:w="20" w:type="dxa"/>
              <w:bottom w:w="20" w:type="dxa"/>
              <w:right w:w="20" w:type="dxa"/>
            </w:tcMar>
            <w:vAlign w:val="center"/>
          </w:tcPr>
          <w:p w14:paraId="1D794D54" w14:textId="2FCE64C0" w:rsidR="00EA2401" w:rsidRPr="00EA2401" w:rsidRDefault="00592A93" w:rsidP="00EA2401">
            <w:pPr>
              <w:spacing w:line="276" w:lineRule="auto"/>
              <w:jc w:val="both"/>
              <w:rPr>
                <w:rFonts w:ascii="Arial" w:hAnsi="Arial" w:cs="Arial"/>
                <w:sz w:val="16"/>
                <w:szCs w:val="16"/>
              </w:rPr>
            </w:pPr>
            <w:r w:rsidRPr="00592A93">
              <w:rPr>
                <w:rFonts w:ascii="Arial" w:hAnsi="Arial" w:cs="Arial"/>
                <w:sz w:val="16"/>
                <w:szCs w:val="16"/>
              </w:rPr>
              <w:t>017</w:t>
            </w:r>
          </w:p>
        </w:tc>
        <w:tc>
          <w:tcPr>
            <w:tcW w:w="2289" w:type="dxa"/>
            <w:tcMar>
              <w:top w:w="40" w:type="dxa"/>
              <w:left w:w="40" w:type="dxa"/>
              <w:bottom w:w="40" w:type="dxa"/>
              <w:right w:w="40" w:type="dxa"/>
            </w:tcMar>
            <w:vAlign w:val="center"/>
          </w:tcPr>
          <w:p w14:paraId="51985FFD" w14:textId="72C99640" w:rsidR="00EA2401" w:rsidRPr="00EA2401" w:rsidRDefault="00592A93" w:rsidP="00EA2401">
            <w:pPr>
              <w:spacing w:line="276" w:lineRule="auto"/>
              <w:jc w:val="both"/>
              <w:rPr>
                <w:rFonts w:ascii="Arial" w:hAnsi="Arial" w:cs="Arial"/>
                <w:sz w:val="16"/>
                <w:szCs w:val="16"/>
              </w:rPr>
            </w:pPr>
            <w:r w:rsidRPr="00592A93">
              <w:rPr>
                <w:rFonts w:ascii="Arial" w:hAnsi="Arial" w:cs="Arial"/>
                <w:sz w:val="16"/>
                <w:szCs w:val="16"/>
              </w:rPr>
              <w:t>MSOL-DGIDUMAyCC-R33-014-2019</w:t>
            </w:r>
          </w:p>
        </w:tc>
        <w:tc>
          <w:tcPr>
            <w:tcW w:w="3961" w:type="dxa"/>
            <w:tcMar>
              <w:top w:w="50" w:type="dxa"/>
              <w:left w:w="50" w:type="dxa"/>
              <w:bottom w:w="50" w:type="dxa"/>
              <w:right w:w="50" w:type="dxa"/>
            </w:tcMar>
            <w:vAlign w:val="center"/>
          </w:tcPr>
          <w:p w14:paraId="5DA749E5" w14:textId="37F65AE0" w:rsidR="00EA2401" w:rsidRPr="00EA2401" w:rsidRDefault="00592A93" w:rsidP="00EA2401">
            <w:pPr>
              <w:spacing w:line="276" w:lineRule="auto"/>
              <w:jc w:val="both"/>
              <w:rPr>
                <w:rFonts w:ascii="Arial" w:hAnsi="Arial" w:cs="Arial"/>
                <w:sz w:val="16"/>
                <w:szCs w:val="16"/>
              </w:rPr>
            </w:pPr>
            <w:r w:rsidRPr="00592A93">
              <w:rPr>
                <w:rFonts w:ascii="Arial" w:hAnsi="Arial" w:cs="Arial"/>
                <w:sz w:val="16"/>
                <w:szCs w:val="16"/>
              </w:rPr>
              <w:t>Habilitación de Espacios Bajo Gradas en la Unidad Deportiva Mario Villanueva</w:t>
            </w:r>
            <w:r>
              <w:rPr>
                <w:rFonts w:ascii="Arial" w:hAnsi="Arial" w:cs="Arial"/>
                <w:sz w:val="16"/>
                <w:szCs w:val="16"/>
              </w:rPr>
              <w:t>.</w:t>
            </w:r>
          </w:p>
        </w:tc>
        <w:tc>
          <w:tcPr>
            <w:tcW w:w="1546" w:type="dxa"/>
            <w:tcMar>
              <w:top w:w="20" w:type="dxa"/>
              <w:left w:w="20" w:type="dxa"/>
              <w:bottom w:w="20" w:type="dxa"/>
              <w:right w:w="20" w:type="dxa"/>
            </w:tcMar>
            <w:vAlign w:val="center"/>
          </w:tcPr>
          <w:p w14:paraId="75CABFFD" w14:textId="2CA0F4FB" w:rsidR="00EA2401" w:rsidRPr="000D1F2D" w:rsidRDefault="007A59F8" w:rsidP="00EA2401">
            <w:pPr>
              <w:spacing w:line="276" w:lineRule="auto"/>
              <w:jc w:val="right"/>
              <w:rPr>
                <w:rFonts w:ascii="Arial" w:hAnsi="Arial" w:cs="Arial"/>
                <w:sz w:val="16"/>
                <w:szCs w:val="16"/>
              </w:rPr>
            </w:pPr>
            <w:r w:rsidRPr="007A59F8">
              <w:rPr>
                <w:rFonts w:ascii="Arial" w:hAnsi="Arial" w:cs="Arial"/>
                <w:sz w:val="16"/>
                <w:szCs w:val="16"/>
              </w:rPr>
              <w:t>$</w:t>
            </w:r>
            <w:r>
              <w:rPr>
                <w:rFonts w:ascii="Arial" w:hAnsi="Arial" w:cs="Arial"/>
                <w:sz w:val="16"/>
                <w:szCs w:val="16"/>
              </w:rPr>
              <w:t xml:space="preserve">      </w:t>
            </w:r>
            <w:r w:rsidRPr="007A59F8">
              <w:rPr>
                <w:rFonts w:ascii="Arial" w:hAnsi="Arial" w:cs="Arial"/>
                <w:sz w:val="16"/>
                <w:szCs w:val="16"/>
              </w:rPr>
              <w:t>7,000,000.00</w:t>
            </w:r>
          </w:p>
        </w:tc>
      </w:tr>
      <w:tr w:rsidR="00EA2401" w:rsidRPr="000D1F2D" w14:paraId="1EF510F6" w14:textId="77777777" w:rsidTr="0022163A">
        <w:trPr>
          <w:trHeight w:val="320"/>
          <w:jc w:val="center"/>
        </w:trPr>
        <w:tc>
          <w:tcPr>
            <w:tcW w:w="703" w:type="dxa"/>
            <w:tcMar>
              <w:top w:w="20" w:type="dxa"/>
              <w:left w:w="20" w:type="dxa"/>
              <w:bottom w:w="20" w:type="dxa"/>
              <w:right w:w="20" w:type="dxa"/>
            </w:tcMar>
            <w:vAlign w:val="center"/>
          </w:tcPr>
          <w:p w14:paraId="347CC5F1" w14:textId="72180C92" w:rsidR="00EA2401" w:rsidRPr="000D1F2D" w:rsidRDefault="00484845" w:rsidP="00EA2401">
            <w:pPr>
              <w:spacing w:line="276" w:lineRule="auto"/>
              <w:jc w:val="center"/>
              <w:rPr>
                <w:rFonts w:ascii="Arial" w:hAnsi="Arial" w:cs="Arial"/>
                <w:sz w:val="16"/>
                <w:szCs w:val="16"/>
              </w:rPr>
            </w:pPr>
            <w:r>
              <w:rPr>
                <w:rFonts w:ascii="Arial" w:hAnsi="Arial" w:cs="Arial"/>
                <w:sz w:val="16"/>
                <w:szCs w:val="16"/>
              </w:rPr>
              <w:t>14.-</w:t>
            </w:r>
          </w:p>
        </w:tc>
        <w:tc>
          <w:tcPr>
            <w:tcW w:w="1134" w:type="dxa"/>
            <w:tcMar>
              <w:top w:w="20" w:type="dxa"/>
              <w:left w:w="20" w:type="dxa"/>
              <w:bottom w:w="20" w:type="dxa"/>
              <w:right w:w="20" w:type="dxa"/>
            </w:tcMar>
            <w:vAlign w:val="center"/>
          </w:tcPr>
          <w:p w14:paraId="31C286E4" w14:textId="7DFF13AD" w:rsidR="00EA2401" w:rsidRPr="00EA2401" w:rsidRDefault="00592A93" w:rsidP="00EA2401">
            <w:pPr>
              <w:spacing w:line="276" w:lineRule="auto"/>
              <w:jc w:val="both"/>
              <w:rPr>
                <w:rFonts w:ascii="Arial" w:hAnsi="Arial" w:cs="Arial"/>
                <w:sz w:val="16"/>
                <w:szCs w:val="16"/>
              </w:rPr>
            </w:pPr>
            <w:r w:rsidRPr="00592A93">
              <w:rPr>
                <w:rFonts w:ascii="Arial" w:hAnsi="Arial" w:cs="Arial"/>
                <w:sz w:val="16"/>
                <w:szCs w:val="16"/>
              </w:rPr>
              <w:t>025</w:t>
            </w:r>
          </w:p>
        </w:tc>
        <w:tc>
          <w:tcPr>
            <w:tcW w:w="2289" w:type="dxa"/>
            <w:tcMar>
              <w:top w:w="40" w:type="dxa"/>
              <w:left w:w="40" w:type="dxa"/>
              <w:bottom w:w="40" w:type="dxa"/>
              <w:right w:w="40" w:type="dxa"/>
            </w:tcMar>
            <w:vAlign w:val="center"/>
          </w:tcPr>
          <w:p w14:paraId="0EBDB897" w14:textId="0FF8A4A6" w:rsidR="00EA2401" w:rsidRPr="00EA2401" w:rsidRDefault="00592A93" w:rsidP="00EA2401">
            <w:pPr>
              <w:spacing w:line="276" w:lineRule="auto"/>
              <w:jc w:val="both"/>
              <w:rPr>
                <w:rFonts w:ascii="Arial" w:hAnsi="Arial" w:cs="Arial"/>
                <w:sz w:val="16"/>
                <w:szCs w:val="16"/>
              </w:rPr>
            </w:pPr>
            <w:r w:rsidRPr="00592A93">
              <w:rPr>
                <w:rFonts w:ascii="Arial" w:hAnsi="Arial" w:cs="Arial"/>
                <w:sz w:val="16"/>
                <w:szCs w:val="16"/>
              </w:rPr>
              <w:t>MSOL-DGIDUMAyCC-R33-019-2019</w:t>
            </w:r>
          </w:p>
        </w:tc>
        <w:tc>
          <w:tcPr>
            <w:tcW w:w="3961" w:type="dxa"/>
            <w:tcMar>
              <w:top w:w="50" w:type="dxa"/>
              <w:left w:w="50" w:type="dxa"/>
              <w:bottom w:w="50" w:type="dxa"/>
              <w:right w:w="50" w:type="dxa"/>
            </w:tcMar>
            <w:vAlign w:val="center"/>
          </w:tcPr>
          <w:p w14:paraId="1F5F3194" w14:textId="599C9325" w:rsidR="00EA2401" w:rsidRPr="00EA2401" w:rsidRDefault="00592A93" w:rsidP="00EA2401">
            <w:pPr>
              <w:spacing w:line="276" w:lineRule="auto"/>
              <w:jc w:val="both"/>
              <w:rPr>
                <w:rFonts w:ascii="Arial" w:hAnsi="Arial" w:cs="Arial"/>
                <w:sz w:val="16"/>
                <w:szCs w:val="16"/>
              </w:rPr>
            </w:pPr>
            <w:r w:rsidRPr="00592A93">
              <w:rPr>
                <w:rFonts w:ascii="Arial" w:hAnsi="Arial" w:cs="Arial"/>
                <w:sz w:val="16"/>
                <w:szCs w:val="16"/>
              </w:rPr>
              <w:t>Repavimentación de Calles en Colonias del Municipio de Solidaridad Col. Colosio Fase 1</w:t>
            </w:r>
          </w:p>
        </w:tc>
        <w:tc>
          <w:tcPr>
            <w:tcW w:w="1546" w:type="dxa"/>
            <w:tcMar>
              <w:top w:w="20" w:type="dxa"/>
              <w:left w:w="20" w:type="dxa"/>
              <w:bottom w:w="20" w:type="dxa"/>
              <w:right w:w="20" w:type="dxa"/>
            </w:tcMar>
            <w:vAlign w:val="center"/>
          </w:tcPr>
          <w:p w14:paraId="21FDC180" w14:textId="4EE95EFB" w:rsidR="00EA2401" w:rsidRPr="000D1F2D" w:rsidRDefault="007A59F8" w:rsidP="00EA2401">
            <w:pPr>
              <w:spacing w:line="276" w:lineRule="auto"/>
              <w:jc w:val="right"/>
              <w:rPr>
                <w:rFonts w:ascii="Arial" w:hAnsi="Arial" w:cs="Arial"/>
                <w:sz w:val="16"/>
                <w:szCs w:val="16"/>
              </w:rPr>
            </w:pPr>
            <w:r w:rsidRPr="007A59F8">
              <w:rPr>
                <w:rFonts w:ascii="Arial" w:hAnsi="Arial" w:cs="Arial"/>
                <w:sz w:val="16"/>
                <w:szCs w:val="16"/>
              </w:rPr>
              <w:t>$</w:t>
            </w:r>
            <w:r>
              <w:rPr>
                <w:rFonts w:ascii="Arial" w:hAnsi="Arial" w:cs="Arial"/>
                <w:sz w:val="16"/>
                <w:szCs w:val="16"/>
              </w:rPr>
              <w:t xml:space="preserve">      </w:t>
            </w:r>
            <w:r w:rsidRPr="007A59F8">
              <w:rPr>
                <w:rFonts w:ascii="Arial" w:hAnsi="Arial" w:cs="Arial"/>
                <w:sz w:val="16"/>
                <w:szCs w:val="16"/>
              </w:rPr>
              <w:t>9,415,000.00</w:t>
            </w:r>
          </w:p>
        </w:tc>
      </w:tr>
      <w:tr w:rsidR="007A59F8" w:rsidRPr="000D1F2D" w14:paraId="544133E1" w14:textId="77777777" w:rsidTr="00CF4BB4">
        <w:trPr>
          <w:trHeight w:val="320"/>
          <w:jc w:val="center"/>
        </w:trPr>
        <w:tc>
          <w:tcPr>
            <w:tcW w:w="703" w:type="dxa"/>
            <w:tcMar>
              <w:top w:w="20" w:type="dxa"/>
              <w:left w:w="20" w:type="dxa"/>
              <w:bottom w:w="20" w:type="dxa"/>
              <w:right w:w="20" w:type="dxa"/>
            </w:tcMar>
            <w:vAlign w:val="center"/>
          </w:tcPr>
          <w:p w14:paraId="3A986F74" w14:textId="02762463" w:rsidR="007A59F8" w:rsidRPr="000D1F2D" w:rsidRDefault="00484845" w:rsidP="007A59F8">
            <w:pPr>
              <w:spacing w:line="276" w:lineRule="auto"/>
              <w:jc w:val="center"/>
              <w:rPr>
                <w:rFonts w:ascii="Arial" w:hAnsi="Arial" w:cs="Arial"/>
                <w:sz w:val="16"/>
                <w:szCs w:val="16"/>
              </w:rPr>
            </w:pPr>
            <w:r>
              <w:rPr>
                <w:rFonts w:ascii="Arial" w:hAnsi="Arial" w:cs="Arial"/>
                <w:sz w:val="16"/>
                <w:szCs w:val="16"/>
              </w:rPr>
              <w:lastRenderedPageBreak/>
              <w:t>15.-</w:t>
            </w:r>
          </w:p>
        </w:tc>
        <w:tc>
          <w:tcPr>
            <w:tcW w:w="1134" w:type="dxa"/>
            <w:tcMar>
              <w:top w:w="20" w:type="dxa"/>
              <w:left w:w="20" w:type="dxa"/>
              <w:bottom w:w="20" w:type="dxa"/>
              <w:right w:w="20" w:type="dxa"/>
            </w:tcMar>
            <w:vAlign w:val="center"/>
          </w:tcPr>
          <w:p w14:paraId="04F896ED" w14:textId="4BBC5F20" w:rsidR="007A59F8" w:rsidRPr="00EA2401" w:rsidRDefault="007A59F8" w:rsidP="007A59F8">
            <w:pPr>
              <w:spacing w:line="276" w:lineRule="auto"/>
              <w:jc w:val="both"/>
              <w:rPr>
                <w:rFonts w:ascii="Arial" w:hAnsi="Arial" w:cs="Arial"/>
                <w:sz w:val="16"/>
                <w:szCs w:val="16"/>
              </w:rPr>
            </w:pPr>
            <w:r w:rsidRPr="00592A93">
              <w:rPr>
                <w:rFonts w:ascii="Arial" w:hAnsi="Arial" w:cs="Arial"/>
                <w:sz w:val="16"/>
                <w:szCs w:val="16"/>
              </w:rPr>
              <w:t>026</w:t>
            </w:r>
          </w:p>
        </w:tc>
        <w:tc>
          <w:tcPr>
            <w:tcW w:w="2289" w:type="dxa"/>
            <w:tcMar>
              <w:top w:w="40" w:type="dxa"/>
              <w:left w:w="40" w:type="dxa"/>
              <w:bottom w:w="40" w:type="dxa"/>
              <w:right w:w="40" w:type="dxa"/>
            </w:tcMar>
            <w:vAlign w:val="center"/>
          </w:tcPr>
          <w:p w14:paraId="4FC2B725" w14:textId="326FB34F" w:rsidR="007A59F8" w:rsidRPr="00EA2401" w:rsidRDefault="007A59F8" w:rsidP="007A59F8">
            <w:pPr>
              <w:spacing w:line="276" w:lineRule="auto"/>
              <w:jc w:val="both"/>
              <w:rPr>
                <w:rFonts w:ascii="Arial" w:hAnsi="Arial" w:cs="Arial"/>
                <w:sz w:val="16"/>
                <w:szCs w:val="16"/>
              </w:rPr>
            </w:pPr>
            <w:r w:rsidRPr="00592A93">
              <w:rPr>
                <w:rFonts w:ascii="Arial" w:hAnsi="Arial" w:cs="Arial"/>
                <w:sz w:val="16"/>
                <w:szCs w:val="16"/>
              </w:rPr>
              <w:t>MSOL-DGIDUMAyCC-R33-020-2019</w:t>
            </w:r>
          </w:p>
        </w:tc>
        <w:tc>
          <w:tcPr>
            <w:tcW w:w="3961" w:type="dxa"/>
            <w:tcMar>
              <w:top w:w="50" w:type="dxa"/>
              <w:left w:w="50" w:type="dxa"/>
              <w:bottom w:w="50" w:type="dxa"/>
              <w:right w:w="50" w:type="dxa"/>
            </w:tcMar>
            <w:vAlign w:val="center"/>
          </w:tcPr>
          <w:p w14:paraId="7BF8F75B" w14:textId="0A3CEFC8" w:rsidR="007A59F8" w:rsidRPr="00EA2401" w:rsidRDefault="007A59F8" w:rsidP="007A59F8">
            <w:pPr>
              <w:spacing w:line="276" w:lineRule="auto"/>
              <w:jc w:val="both"/>
              <w:rPr>
                <w:rFonts w:ascii="Arial" w:hAnsi="Arial" w:cs="Arial"/>
                <w:sz w:val="16"/>
                <w:szCs w:val="16"/>
              </w:rPr>
            </w:pPr>
            <w:r w:rsidRPr="00592A93">
              <w:rPr>
                <w:rFonts w:ascii="Arial" w:hAnsi="Arial" w:cs="Arial"/>
                <w:sz w:val="16"/>
                <w:szCs w:val="16"/>
              </w:rPr>
              <w:t>Repavimentación de Calles en Colonias del Municipio de Solidaridad Col. Colosio Fase 2.</w:t>
            </w:r>
          </w:p>
        </w:tc>
        <w:tc>
          <w:tcPr>
            <w:tcW w:w="1546" w:type="dxa"/>
            <w:tcMar>
              <w:top w:w="20" w:type="dxa"/>
              <w:left w:w="20" w:type="dxa"/>
              <w:bottom w:w="20" w:type="dxa"/>
              <w:right w:w="20" w:type="dxa"/>
            </w:tcMar>
          </w:tcPr>
          <w:p w14:paraId="19365400" w14:textId="15812FB4" w:rsidR="007A59F8" w:rsidRPr="000D1F2D" w:rsidRDefault="007A59F8" w:rsidP="007A59F8">
            <w:pPr>
              <w:spacing w:line="276" w:lineRule="auto"/>
              <w:jc w:val="right"/>
              <w:rPr>
                <w:rFonts w:ascii="Arial" w:hAnsi="Arial" w:cs="Arial"/>
                <w:sz w:val="16"/>
                <w:szCs w:val="16"/>
              </w:rPr>
            </w:pPr>
            <w:r w:rsidRPr="007A59F8">
              <w:rPr>
                <w:rFonts w:ascii="Arial" w:hAnsi="Arial" w:cs="Arial"/>
                <w:sz w:val="16"/>
                <w:szCs w:val="16"/>
              </w:rPr>
              <w:t xml:space="preserve"> $</w:t>
            </w:r>
            <w:r>
              <w:rPr>
                <w:rFonts w:ascii="Arial" w:hAnsi="Arial" w:cs="Arial"/>
                <w:sz w:val="16"/>
                <w:szCs w:val="16"/>
              </w:rPr>
              <w:t xml:space="preserve">      </w:t>
            </w:r>
            <w:r w:rsidRPr="007A59F8">
              <w:rPr>
                <w:rFonts w:ascii="Arial" w:hAnsi="Arial" w:cs="Arial"/>
                <w:sz w:val="16"/>
                <w:szCs w:val="16"/>
              </w:rPr>
              <w:t xml:space="preserve">9,415,000.00 </w:t>
            </w:r>
          </w:p>
        </w:tc>
      </w:tr>
      <w:tr w:rsidR="007A59F8" w:rsidRPr="000D1F2D" w14:paraId="74136EB5" w14:textId="77777777" w:rsidTr="00CF4BB4">
        <w:trPr>
          <w:trHeight w:val="320"/>
          <w:jc w:val="center"/>
        </w:trPr>
        <w:tc>
          <w:tcPr>
            <w:tcW w:w="703" w:type="dxa"/>
            <w:tcMar>
              <w:top w:w="20" w:type="dxa"/>
              <w:left w:w="20" w:type="dxa"/>
              <w:bottom w:w="20" w:type="dxa"/>
              <w:right w:w="20" w:type="dxa"/>
            </w:tcMar>
            <w:vAlign w:val="center"/>
          </w:tcPr>
          <w:p w14:paraId="04550F5A" w14:textId="5FA82BA6" w:rsidR="007A59F8" w:rsidRPr="000D1F2D" w:rsidRDefault="00484845" w:rsidP="007A59F8">
            <w:pPr>
              <w:spacing w:line="276" w:lineRule="auto"/>
              <w:jc w:val="center"/>
              <w:rPr>
                <w:rFonts w:ascii="Arial" w:hAnsi="Arial" w:cs="Arial"/>
                <w:sz w:val="16"/>
                <w:szCs w:val="16"/>
              </w:rPr>
            </w:pPr>
            <w:r>
              <w:rPr>
                <w:rFonts w:ascii="Arial" w:hAnsi="Arial" w:cs="Arial"/>
                <w:sz w:val="16"/>
                <w:szCs w:val="16"/>
              </w:rPr>
              <w:t>16.-</w:t>
            </w:r>
          </w:p>
        </w:tc>
        <w:tc>
          <w:tcPr>
            <w:tcW w:w="1134" w:type="dxa"/>
            <w:tcMar>
              <w:top w:w="20" w:type="dxa"/>
              <w:left w:w="20" w:type="dxa"/>
              <w:bottom w:w="20" w:type="dxa"/>
              <w:right w:w="20" w:type="dxa"/>
            </w:tcMar>
            <w:vAlign w:val="center"/>
          </w:tcPr>
          <w:p w14:paraId="4E3AA844" w14:textId="609BA9D6"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027</w:t>
            </w:r>
          </w:p>
        </w:tc>
        <w:tc>
          <w:tcPr>
            <w:tcW w:w="2289" w:type="dxa"/>
            <w:tcMar>
              <w:top w:w="40" w:type="dxa"/>
              <w:left w:w="40" w:type="dxa"/>
              <w:bottom w:w="40" w:type="dxa"/>
              <w:right w:w="40" w:type="dxa"/>
            </w:tcMar>
            <w:vAlign w:val="center"/>
          </w:tcPr>
          <w:p w14:paraId="3B5617DD" w14:textId="67D0C7CF"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MSOL-DGIDUMAyCC-R33-021-2019</w:t>
            </w:r>
          </w:p>
        </w:tc>
        <w:tc>
          <w:tcPr>
            <w:tcW w:w="3961" w:type="dxa"/>
            <w:tcMar>
              <w:top w:w="50" w:type="dxa"/>
              <w:left w:w="50" w:type="dxa"/>
              <w:bottom w:w="50" w:type="dxa"/>
              <w:right w:w="50" w:type="dxa"/>
            </w:tcMar>
            <w:vAlign w:val="center"/>
          </w:tcPr>
          <w:p w14:paraId="70DE46FC" w14:textId="1356CE6D"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Repavimentación de Calles en Colonias del Municipio de Solidaridad Col. Colosio Fase 3</w:t>
            </w:r>
            <w:r>
              <w:rPr>
                <w:rFonts w:ascii="Arial" w:hAnsi="Arial" w:cs="Arial"/>
                <w:sz w:val="16"/>
                <w:szCs w:val="16"/>
              </w:rPr>
              <w:t>.</w:t>
            </w:r>
          </w:p>
        </w:tc>
        <w:tc>
          <w:tcPr>
            <w:tcW w:w="1546" w:type="dxa"/>
            <w:tcMar>
              <w:top w:w="20" w:type="dxa"/>
              <w:left w:w="20" w:type="dxa"/>
              <w:bottom w:w="20" w:type="dxa"/>
              <w:right w:w="20" w:type="dxa"/>
            </w:tcMar>
          </w:tcPr>
          <w:p w14:paraId="1A561940" w14:textId="60FBBC46" w:rsidR="007A59F8" w:rsidRPr="000D1F2D" w:rsidRDefault="007A59F8" w:rsidP="007A59F8">
            <w:pPr>
              <w:spacing w:line="276" w:lineRule="auto"/>
              <w:jc w:val="right"/>
              <w:rPr>
                <w:rFonts w:ascii="Arial" w:hAnsi="Arial" w:cs="Arial"/>
                <w:sz w:val="16"/>
                <w:szCs w:val="16"/>
              </w:rPr>
            </w:pPr>
            <w:r w:rsidRPr="007A59F8">
              <w:rPr>
                <w:rFonts w:ascii="Arial" w:hAnsi="Arial" w:cs="Arial"/>
                <w:sz w:val="16"/>
                <w:szCs w:val="16"/>
              </w:rPr>
              <w:t xml:space="preserve"> $</w:t>
            </w:r>
            <w:r>
              <w:rPr>
                <w:rFonts w:ascii="Arial" w:hAnsi="Arial" w:cs="Arial"/>
                <w:sz w:val="16"/>
                <w:szCs w:val="16"/>
              </w:rPr>
              <w:t xml:space="preserve">      </w:t>
            </w:r>
            <w:r w:rsidRPr="007A59F8">
              <w:rPr>
                <w:rFonts w:ascii="Arial" w:hAnsi="Arial" w:cs="Arial"/>
                <w:sz w:val="16"/>
                <w:szCs w:val="16"/>
              </w:rPr>
              <w:t xml:space="preserve">9,415,000.00 </w:t>
            </w:r>
          </w:p>
        </w:tc>
      </w:tr>
      <w:tr w:rsidR="007A59F8" w:rsidRPr="000D1F2D" w14:paraId="452802C4" w14:textId="77777777" w:rsidTr="00CF4BB4">
        <w:trPr>
          <w:trHeight w:val="320"/>
          <w:jc w:val="center"/>
        </w:trPr>
        <w:tc>
          <w:tcPr>
            <w:tcW w:w="703" w:type="dxa"/>
            <w:tcMar>
              <w:top w:w="20" w:type="dxa"/>
              <w:left w:w="20" w:type="dxa"/>
              <w:bottom w:w="20" w:type="dxa"/>
              <w:right w:w="20" w:type="dxa"/>
            </w:tcMar>
            <w:vAlign w:val="center"/>
          </w:tcPr>
          <w:p w14:paraId="288B1A61" w14:textId="4A822150" w:rsidR="007A59F8" w:rsidRPr="000D1F2D" w:rsidRDefault="00484845" w:rsidP="007A59F8">
            <w:pPr>
              <w:spacing w:line="276" w:lineRule="auto"/>
              <w:jc w:val="center"/>
              <w:rPr>
                <w:rFonts w:ascii="Arial" w:hAnsi="Arial" w:cs="Arial"/>
                <w:sz w:val="16"/>
                <w:szCs w:val="16"/>
              </w:rPr>
            </w:pPr>
            <w:r>
              <w:rPr>
                <w:rFonts w:ascii="Arial" w:hAnsi="Arial" w:cs="Arial"/>
                <w:sz w:val="16"/>
                <w:szCs w:val="16"/>
              </w:rPr>
              <w:t>17.-</w:t>
            </w:r>
          </w:p>
        </w:tc>
        <w:tc>
          <w:tcPr>
            <w:tcW w:w="1134" w:type="dxa"/>
            <w:tcMar>
              <w:top w:w="20" w:type="dxa"/>
              <w:left w:w="20" w:type="dxa"/>
              <w:bottom w:w="20" w:type="dxa"/>
              <w:right w:w="20" w:type="dxa"/>
            </w:tcMar>
            <w:vAlign w:val="center"/>
          </w:tcPr>
          <w:p w14:paraId="7B7FC231" w14:textId="2CA0DB17"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030</w:t>
            </w:r>
          </w:p>
        </w:tc>
        <w:tc>
          <w:tcPr>
            <w:tcW w:w="2289" w:type="dxa"/>
            <w:tcMar>
              <w:top w:w="40" w:type="dxa"/>
              <w:left w:w="40" w:type="dxa"/>
              <w:bottom w:w="40" w:type="dxa"/>
              <w:right w:w="40" w:type="dxa"/>
            </w:tcMar>
            <w:vAlign w:val="center"/>
          </w:tcPr>
          <w:p w14:paraId="6F49D286" w14:textId="41B2AAED"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MSOL-DGIDUMAyCC-R33-027-2019</w:t>
            </w:r>
          </w:p>
        </w:tc>
        <w:tc>
          <w:tcPr>
            <w:tcW w:w="3961" w:type="dxa"/>
            <w:tcMar>
              <w:top w:w="50" w:type="dxa"/>
              <w:left w:w="50" w:type="dxa"/>
              <w:bottom w:w="50" w:type="dxa"/>
              <w:right w:w="50" w:type="dxa"/>
            </w:tcMar>
            <w:vAlign w:val="center"/>
          </w:tcPr>
          <w:p w14:paraId="7E1E6147" w14:textId="436618A0"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Construcción de Cruces Peatonales Inteligentes en la Carretera Federal</w:t>
            </w:r>
            <w:r>
              <w:rPr>
                <w:rFonts w:ascii="Arial" w:hAnsi="Arial" w:cs="Arial"/>
                <w:sz w:val="16"/>
                <w:szCs w:val="16"/>
              </w:rPr>
              <w:t>.</w:t>
            </w:r>
          </w:p>
        </w:tc>
        <w:tc>
          <w:tcPr>
            <w:tcW w:w="1546" w:type="dxa"/>
            <w:tcMar>
              <w:top w:w="20" w:type="dxa"/>
              <w:left w:w="20" w:type="dxa"/>
              <w:bottom w:w="20" w:type="dxa"/>
              <w:right w:w="20" w:type="dxa"/>
            </w:tcMar>
          </w:tcPr>
          <w:p w14:paraId="6E86D1B5" w14:textId="1E0F418C" w:rsidR="007A59F8" w:rsidRPr="007A59F8" w:rsidRDefault="007A59F8" w:rsidP="007A59F8">
            <w:pPr>
              <w:spacing w:line="276" w:lineRule="auto"/>
              <w:jc w:val="right"/>
              <w:rPr>
                <w:rFonts w:ascii="Arial" w:hAnsi="Arial" w:cs="Arial"/>
                <w:sz w:val="16"/>
                <w:szCs w:val="16"/>
              </w:rPr>
            </w:pPr>
            <w:r w:rsidRPr="007A59F8">
              <w:rPr>
                <w:rFonts w:ascii="Arial" w:hAnsi="Arial" w:cs="Arial"/>
                <w:sz w:val="16"/>
                <w:szCs w:val="16"/>
              </w:rPr>
              <w:t xml:space="preserve"> $</w:t>
            </w:r>
            <w:r>
              <w:rPr>
                <w:rFonts w:ascii="Arial" w:hAnsi="Arial" w:cs="Arial"/>
                <w:sz w:val="16"/>
                <w:szCs w:val="16"/>
              </w:rPr>
              <w:t xml:space="preserve">      </w:t>
            </w:r>
            <w:r w:rsidRPr="007A59F8">
              <w:rPr>
                <w:rFonts w:ascii="Arial" w:hAnsi="Arial" w:cs="Arial"/>
                <w:sz w:val="16"/>
                <w:szCs w:val="16"/>
              </w:rPr>
              <w:t xml:space="preserve">8,679,599.57 </w:t>
            </w:r>
          </w:p>
        </w:tc>
      </w:tr>
      <w:tr w:rsidR="007A59F8" w:rsidRPr="000D1F2D" w14:paraId="53EC8A12" w14:textId="77777777" w:rsidTr="00CF4BB4">
        <w:trPr>
          <w:trHeight w:val="320"/>
          <w:jc w:val="center"/>
        </w:trPr>
        <w:tc>
          <w:tcPr>
            <w:tcW w:w="703" w:type="dxa"/>
            <w:tcMar>
              <w:top w:w="20" w:type="dxa"/>
              <w:left w:w="20" w:type="dxa"/>
              <w:bottom w:w="20" w:type="dxa"/>
              <w:right w:w="20" w:type="dxa"/>
            </w:tcMar>
            <w:vAlign w:val="center"/>
          </w:tcPr>
          <w:p w14:paraId="2AFEF657" w14:textId="27D149AF" w:rsidR="007A59F8" w:rsidRPr="000D1F2D" w:rsidRDefault="00484845" w:rsidP="007A59F8">
            <w:pPr>
              <w:spacing w:line="276" w:lineRule="auto"/>
              <w:jc w:val="center"/>
              <w:rPr>
                <w:rFonts w:ascii="Arial" w:hAnsi="Arial" w:cs="Arial"/>
                <w:sz w:val="16"/>
                <w:szCs w:val="16"/>
              </w:rPr>
            </w:pPr>
            <w:r>
              <w:rPr>
                <w:rFonts w:ascii="Arial" w:hAnsi="Arial" w:cs="Arial"/>
                <w:sz w:val="16"/>
                <w:szCs w:val="16"/>
              </w:rPr>
              <w:t>18.-</w:t>
            </w:r>
          </w:p>
        </w:tc>
        <w:tc>
          <w:tcPr>
            <w:tcW w:w="1134" w:type="dxa"/>
            <w:tcMar>
              <w:top w:w="20" w:type="dxa"/>
              <w:left w:w="20" w:type="dxa"/>
              <w:bottom w:w="20" w:type="dxa"/>
              <w:right w:w="20" w:type="dxa"/>
            </w:tcMar>
            <w:vAlign w:val="center"/>
          </w:tcPr>
          <w:p w14:paraId="123D38FB" w14:textId="4D2F5665"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031</w:t>
            </w:r>
          </w:p>
        </w:tc>
        <w:tc>
          <w:tcPr>
            <w:tcW w:w="2289" w:type="dxa"/>
            <w:tcMar>
              <w:top w:w="40" w:type="dxa"/>
              <w:left w:w="40" w:type="dxa"/>
              <w:bottom w:w="40" w:type="dxa"/>
              <w:right w:w="40" w:type="dxa"/>
            </w:tcMar>
            <w:vAlign w:val="center"/>
          </w:tcPr>
          <w:p w14:paraId="51BFB2B3" w14:textId="798C8ACD"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MSOL-DGIDUMAyCC-R33-030-2019</w:t>
            </w:r>
          </w:p>
        </w:tc>
        <w:tc>
          <w:tcPr>
            <w:tcW w:w="3961" w:type="dxa"/>
            <w:tcMar>
              <w:top w:w="50" w:type="dxa"/>
              <w:left w:w="50" w:type="dxa"/>
              <w:bottom w:w="50" w:type="dxa"/>
              <w:right w:w="50" w:type="dxa"/>
            </w:tcMar>
            <w:vAlign w:val="center"/>
          </w:tcPr>
          <w:p w14:paraId="42375BBD" w14:textId="6CA0C44A"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Rehabilitación de la Unidad Deportiva Mario Villanueva</w:t>
            </w:r>
            <w:r>
              <w:rPr>
                <w:rFonts w:ascii="Arial" w:hAnsi="Arial" w:cs="Arial"/>
                <w:sz w:val="16"/>
                <w:szCs w:val="16"/>
              </w:rPr>
              <w:t>.</w:t>
            </w:r>
          </w:p>
        </w:tc>
        <w:tc>
          <w:tcPr>
            <w:tcW w:w="1546" w:type="dxa"/>
            <w:tcMar>
              <w:top w:w="20" w:type="dxa"/>
              <w:left w:w="20" w:type="dxa"/>
              <w:bottom w:w="20" w:type="dxa"/>
              <w:right w:w="20" w:type="dxa"/>
            </w:tcMar>
          </w:tcPr>
          <w:p w14:paraId="60C72BEA" w14:textId="2B97DCA2" w:rsidR="007A59F8" w:rsidRPr="007A59F8" w:rsidRDefault="007A59F8" w:rsidP="007A59F8">
            <w:pPr>
              <w:spacing w:line="276" w:lineRule="auto"/>
              <w:jc w:val="right"/>
              <w:rPr>
                <w:rFonts w:ascii="Arial" w:hAnsi="Arial" w:cs="Arial"/>
                <w:sz w:val="16"/>
                <w:szCs w:val="16"/>
              </w:rPr>
            </w:pPr>
            <w:r w:rsidRPr="007A59F8">
              <w:rPr>
                <w:rFonts w:ascii="Arial" w:hAnsi="Arial" w:cs="Arial"/>
                <w:sz w:val="16"/>
                <w:szCs w:val="16"/>
              </w:rPr>
              <w:t xml:space="preserve"> $</w:t>
            </w:r>
            <w:r>
              <w:rPr>
                <w:rFonts w:ascii="Arial" w:hAnsi="Arial" w:cs="Arial"/>
                <w:sz w:val="16"/>
                <w:szCs w:val="16"/>
              </w:rPr>
              <w:t xml:space="preserve">      </w:t>
            </w:r>
            <w:r w:rsidRPr="007A59F8">
              <w:rPr>
                <w:rFonts w:ascii="Arial" w:hAnsi="Arial" w:cs="Arial"/>
                <w:sz w:val="16"/>
                <w:szCs w:val="16"/>
              </w:rPr>
              <w:t xml:space="preserve">8,646,000.00 </w:t>
            </w:r>
          </w:p>
        </w:tc>
      </w:tr>
      <w:tr w:rsidR="007A59F8" w:rsidRPr="000D1F2D" w14:paraId="4AD2A8B9" w14:textId="77777777" w:rsidTr="00CF4BB4">
        <w:trPr>
          <w:trHeight w:val="320"/>
          <w:jc w:val="center"/>
        </w:trPr>
        <w:tc>
          <w:tcPr>
            <w:tcW w:w="703" w:type="dxa"/>
            <w:tcMar>
              <w:top w:w="20" w:type="dxa"/>
              <w:left w:w="20" w:type="dxa"/>
              <w:bottom w:w="20" w:type="dxa"/>
              <w:right w:w="20" w:type="dxa"/>
            </w:tcMar>
            <w:vAlign w:val="center"/>
          </w:tcPr>
          <w:p w14:paraId="32F56F94" w14:textId="08D4F2C9" w:rsidR="007A59F8" w:rsidRPr="000D1F2D" w:rsidRDefault="00484845" w:rsidP="007A59F8">
            <w:pPr>
              <w:spacing w:line="276" w:lineRule="auto"/>
              <w:jc w:val="center"/>
              <w:rPr>
                <w:rFonts w:ascii="Arial" w:hAnsi="Arial" w:cs="Arial"/>
                <w:sz w:val="16"/>
                <w:szCs w:val="16"/>
              </w:rPr>
            </w:pPr>
            <w:r>
              <w:rPr>
                <w:rFonts w:ascii="Arial" w:hAnsi="Arial" w:cs="Arial"/>
                <w:sz w:val="16"/>
                <w:szCs w:val="16"/>
              </w:rPr>
              <w:t>19.-</w:t>
            </w:r>
          </w:p>
        </w:tc>
        <w:tc>
          <w:tcPr>
            <w:tcW w:w="1134" w:type="dxa"/>
            <w:tcMar>
              <w:top w:w="20" w:type="dxa"/>
              <w:left w:w="20" w:type="dxa"/>
              <w:bottom w:w="20" w:type="dxa"/>
              <w:right w:w="20" w:type="dxa"/>
            </w:tcMar>
            <w:vAlign w:val="center"/>
          </w:tcPr>
          <w:p w14:paraId="0CC662A0" w14:textId="654BC870"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036</w:t>
            </w:r>
          </w:p>
        </w:tc>
        <w:tc>
          <w:tcPr>
            <w:tcW w:w="2289" w:type="dxa"/>
            <w:tcMar>
              <w:top w:w="40" w:type="dxa"/>
              <w:left w:w="40" w:type="dxa"/>
              <w:bottom w:w="40" w:type="dxa"/>
              <w:right w:w="40" w:type="dxa"/>
            </w:tcMar>
            <w:vAlign w:val="center"/>
          </w:tcPr>
          <w:p w14:paraId="31C25025" w14:textId="796519E7"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MSOL-DGIDUMAyCC-R33-035-2019</w:t>
            </w:r>
          </w:p>
        </w:tc>
        <w:tc>
          <w:tcPr>
            <w:tcW w:w="3961" w:type="dxa"/>
            <w:tcMar>
              <w:top w:w="50" w:type="dxa"/>
              <w:left w:w="50" w:type="dxa"/>
              <w:bottom w:w="50" w:type="dxa"/>
              <w:right w:w="50" w:type="dxa"/>
            </w:tcMar>
            <w:vAlign w:val="center"/>
          </w:tcPr>
          <w:p w14:paraId="068961E1" w14:textId="1007580B" w:rsidR="007A59F8" w:rsidRPr="000D1F2D" w:rsidRDefault="007A59F8" w:rsidP="007A59F8">
            <w:pPr>
              <w:spacing w:line="276" w:lineRule="auto"/>
              <w:jc w:val="both"/>
              <w:rPr>
                <w:rFonts w:ascii="Arial" w:hAnsi="Arial" w:cs="Arial"/>
                <w:sz w:val="16"/>
                <w:szCs w:val="16"/>
              </w:rPr>
            </w:pPr>
            <w:r w:rsidRPr="00592A93">
              <w:rPr>
                <w:rFonts w:ascii="Arial" w:hAnsi="Arial" w:cs="Arial"/>
                <w:sz w:val="16"/>
                <w:szCs w:val="16"/>
              </w:rPr>
              <w:t>Construcción de Plaza Cívica del Nuevo Palacio Municipal de Solidaridad</w:t>
            </w:r>
          </w:p>
        </w:tc>
        <w:tc>
          <w:tcPr>
            <w:tcW w:w="1546" w:type="dxa"/>
            <w:tcMar>
              <w:top w:w="20" w:type="dxa"/>
              <w:left w:w="20" w:type="dxa"/>
              <w:bottom w:w="20" w:type="dxa"/>
              <w:right w:w="20" w:type="dxa"/>
            </w:tcMar>
          </w:tcPr>
          <w:p w14:paraId="5F7C9E52" w14:textId="4ECA70B9" w:rsidR="007A59F8" w:rsidRPr="007A59F8" w:rsidRDefault="007A59F8" w:rsidP="007A59F8">
            <w:pPr>
              <w:spacing w:line="276" w:lineRule="auto"/>
              <w:jc w:val="right"/>
              <w:rPr>
                <w:rFonts w:ascii="Arial" w:hAnsi="Arial" w:cs="Arial"/>
                <w:sz w:val="16"/>
                <w:szCs w:val="16"/>
              </w:rPr>
            </w:pPr>
            <w:r w:rsidRPr="007A59F8">
              <w:rPr>
                <w:rFonts w:ascii="Arial" w:hAnsi="Arial" w:cs="Arial"/>
                <w:sz w:val="16"/>
                <w:szCs w:val="16"/>
              </w:rPr>
              <w:t xml:space="preserve"> $</w:t>
            </w:r>
            <w:r>
              <w:rPr>
                <w:rFonts w:ascii="Arial" w:hAnsi="Arial" w:cs="Arial"/>
                <w:sz w:val="16"/>
                <w:szCs w:val="16"/>
              </w:rPr>
              <w:t xml:space="preserve">      </w:t>
            </w:r>
            <w:r w:rsidRPr="007A59F8">
              <w:rPr>
                <w:rFonts w:ascii="Arial" w:hAnsi="Arial" w:cs="Arial"/>
                <w:sz w:val="16"/>
                <w:szCs w:val="16"/>
              </w:rPr>
              <w:t xml:space="preserve">8,000,000.00 </w:t>
            </w:r>
          </w:p>
        </w:tc>
      </w:tr>
      <w:tr w:rsidR="00EA2401" w:rsidRPr="000D1F2D" w14:paraId="5D7DC911" w14:textId="77777777" w:rsidTr="0022163A">
        <w:trPr>
          <w:trHeight w:val="320"/>
          <w:jc w:val="center"/>
        </w:trPr>
        <w:tc>
          <w:tcPr>
            <w:tcW w:w="703" w:type="dxa"/>
            <w:tcMar>
              <w:top w:w="20" w:type="dxa"/>
              <w:left w:w="20" w:type="dxa"/>
              <w:bottom w:w="20" w:type="dxa"/>
              <w:right w:w="20" w:type="dxa"/>
            </w:tcMar>
            <w:vAlign w:val="center"/>
          </w:tcPr>
          <w:p w14:paraId="0E9FA17E" w14:textId="7B8DC76F" w:rsidR="00EA2401" w:rsidRPr="000D1F2D" w:rsidRDefault="00484845" w:rsidP="00EA2401">
            <w:pPr>
              <w:spacing w:line="276" w:lineRule="auto"/>
              <w:jc w:val="center"/>
              <w:rPr>
                <w:rFonts w:ascii="Arial" w:hAnsi="Arial" w:cs="Arial"/>
                <w:sz w:val="16"/>
                <w:szCs w:val="16"/>
              </w:rPr>
            </w:pPr>
            <w:r>
              <w:rPr>
                <w:rFonts w:ascii="Arial" w:hAnsi="Arial" w:cs="Arial"/>
                <w:sz w:val="16"/>
                <w:szCs w:val="16"/>
              </w:rPr>
              <w:t>20.-</w:t>
            </w:r>
          </w:p>
        </w:tc>
        <w:tc>
          <w:tcPr>
            <w:tcW w:w="1134" w:type="dxa"/>
            <w:tcMar>
              <w:top w:w="20" w:type="dxa"/>
              <w:left w:w="20" w:type="dxa"/>
              <w:bottom w:w="20" w:type="dxa"/>
              <w:right w:w="20" w:type="dxa"/>
            </w:tcMar>
            <w:vAlign w:val="center"/>
          </w:tcPr>
          <w:p w14:paraId="1D0321E9" w14:textId="68490C77" w:rsidR="00EA2401" w:rsidRPr="000D1F2D" w:rsidRDefault="003C1E5B" w:rsidP="00EA2401">
            <w:pPr>
              <w:spacing w:line="276" w:lineRule="auto"/>
              <w:jc w:val="both"/>
              <w:rPr>
                <w:rFonts w:ascii="Arial" w:hAnsi="Arial" w:cs="Arial"/>
                <w:sz w:val="16"/>
                <w:szCs w:val="16"/>
              </w:rPr>
            </w:pPr>
            <w:r w:rsidRPr="003C1E5B">
              <w:rPr>
                <w:rFonts w:ascii="Arial" w:hAnsi="Arial" w:cs="Arial"/>
                <w:sz w:val="16"/>
                <w:szCs w:val="16"/>
              </w:rPr>
              <w:t>055</w:t>
            </w:r>
          </w:p>
        </w:tc>
        <w:tc>
          <w:tcPr>
            <w:tcW w:w="2289" w:type="dxa"/>
            <w:tcMar>
              <w:top w:w="40" w:type="dxa"/>
              <w:left w:w="40" w:type="dxa"/>
              <w:bottom w:w="40" w:type="dxa"/>
              <w:right w:w="40" w:type="dxa"/>
            </w:tcMar>
            <w:vAlign w:val="center"/>
          </w:tcPr>
          <w:p w14:paraId="1C38B7E5" w14:textId="5E83A515" w:rsidR="00EA2401" w:rsidRPr="000D1F2D" w:rsidRDefault="003C1E5B" w:rsidP="00EA2401">
            <w:pPr>
              <w:spacing w:line="276" w:lineRule="auto"/>
              <w:jc w:val="both"/>
              <w:rPr>
                <w:rFonts w:ascii="Arial" w:hAnsi="Arial" w:cs="Arial"/>
                <w:sz w:val="16"/>
                <w:szCs w:val="16"/>
              </w:rPr>
            </w:pPr>
            <w:r w:rsidRPr="003C1E5B">
              <w:rPr>
                <w:rFonts w:ascii="Arial" w:hAnsi="Arial" w:cs="Arial"/>
                <w:sz w:val="16"/>
                <w:szCs w:val="16"/>
              </w:rPr>
              <w:t>MSOL-DGIDUMAyCC-R33-046-2019</w:t>
            </w:r>
          </w:p>
        </w:tc>
        <w:tc>
          <w:tcPr>
            <w:tcW w:w="3961" w:type="dxa"/>
            <w:tcMar>
              <w:top w:w="50" w:type="dxa"/>
              <w:left w:w="50" w:type="dxa"/>
              <w:bottom w:w="50" w:type="dxa"/>
              <w:right w:w="50" w:type="dxa"/>
            </w:tcMar>
            <w:vAlign w:val="center"/>
          </w:tcPr>
          <w:p w14:paraId="46F39446" w14:textId="739CDD2A" w:rsidR="00EA2401" w:rsidRPr="000D1F2D" w:rsidRDefault="003C1E5B" w:rsidP="00EA2401">
            <w:pPr>
              <w:spacing w:line="276" w:lineRule="auto"/>
              <w:jc w:val="both"/>
              <w:rPr>
                <w:rFonts w:ascii="Arial" w:hAnsi="Arial" w:cs="Arial"/>
                <w:sz w:val="16"/>
                <w:szCs w:val="16"/>
              </w:rPr>
            </w:pPr>
            <w:r w:rsidRPr="003C1E5B">
              <w:rPr>
                <w:rFonts w:ascii="Arial" w:hAnsi="Arial" w:cs="Arial"/>
                <w:sz w:val="16"/>
                <w:szCs w:val="16"/>
              </w:rPr>
              <w:t>Construcción de Estacionamientos Laterales a la Plaza Cívica, Jardinería, y Control de Acceso a Presidencia en el Nuevo Palacio Municipal.</w:t>
            </w:r>
          </w:p>
        </w:tc>
        <w:tc>
          <w:tcPr>
            <w:tcW w:w="1546" w:type="dxa"/>
            <w:tcMar>
              <w:top w:w="20" w:type="dxa"/>
              <w:left w:w="20" w:type="dxa"/>
              <w:bottom w:w="20" w:type="dxa"/>
              <w:right w:w="20" w:type="dxa"/>
            </w:tcMar>
            <w:vAlign w:val="center"/>
          </w:tcPr>
          <w:p w14:paraId="098C113B" w14:textId="6E17E43F" w:rsidR="00EA2401" w:rsidRPr="000D1F2D" w:rsidRDefault="007A59F8" w:rsidP="00EA2401">
            <w:pPr>
              <w:spacing w:line="276" w:lineRule="auto"/>
              <w:jc w:val="right"/>
              <w:rPr>
                <w:rFonts w:ascii="Arial" w:hAnsi="Arial" w:cs="Arial"/>
                <w:sz w:val="16"/>
                <w:szCs w:val="16"/>
              </w:rPr>
            </w:pPr>
            <w:r w:rsidRPr="007A59F8">
              <w:rPr>
                <w:rFonts w:ascii="Arial" w:hAnsi="Arial" w:cs="Arial"/>
                <w:sz w:val="16"/>
                <w:szCs w:val="16"/>
              </w:rPr>
              <w:t>$</w:t>
            </w:r>
            <w:r>
              <w:rPr>
                <w:rFonts w:ascii="Arial" w:hAnsi="Arial" w:cs="Arial"/>
                <w:sz w:val="16"/>
                <w:szCs w:val="16"/>
              </w:rPr>
              <w:t xml:space="preserve">   </w:t>
            </w:r>
            <w:r w:rsidR="00A53C06">
              <w:rPr>
                <w:rFonts w:ascii="Arial" w:hAnsi="Arial" w:cs="Arial"/>
                <w:sz w:val="16"/>
                <w:szCs w:val="16"/>
              </w:rPr>
              <w:t xml:space="preserve"> </w:t>
            </w:r>
            <w:r>
              <w:rPr>
                <w:rFonts w:ascii="Arial" w:hAnsi="Arial" w:cs="Arial"/>
                <w:sz w:val="16"/>
                <w:szCs w:val="16"/>
              </w:rPr>
              <w:t xml:space="preserve">  </w:t>
            </w:r>
            <w:r w:rsidRPr="007A59F8">
              <w:rPr>
                <w:rFonts w:ascii="Arial" w:hAnsi="Arial" w:cs="Arial"/>
                <w:sz w:val="16"/>
                <w:szCs w:val="16"/>
              </w:rPr>
              <w:t>6,500,000.00</w:t>
            </w:r>
          </w:p>
        </w:tc>
      </w:tr>
      <w:tr w:rsidR="00EA2401" w:rsidRPr="005227DB" w14:paraId="326A9B43" w14:textId="77777777" w:rsidTr="0022163A">
        <w:trPr>
          <w:trHeight w:val="320"/>
          <w:jc w:val="center"/>
        </w:trPr>
        <w:tc>
          <w:tcPr>
            <w:tcW w:w="703" w:type="dxa"/>
            <w:tcMar>
              <w:top w:w="20" w:type="dxa"/>
              <w:left w:w="20" w:type="dxa"/>
              <w:bottom w:w="20" w:type="dxa"/>
              <w:right w:w="20" w:type="dxa"/>
            </w:tcMar>
            <w:vAlign w:val="center"/>
          </w:tcPr>
          <w:p w14:paraId="3D9779B4" w14:textId="77777777" w:rsidR="00EA2401" w:rsidRPr="000D1F2D" w:rsidRDefault="00EA2401" w:rsidP="00EA2401">
            <w:pPr>
              <w:spacing w:line="276" w:lineRule="auto"/>
              <w:jc w:val="center"/>
              <w:rPr>
                <w:rFonts w:ascii="Arial" w:hAnsi="Arial" w:cs="Arial"/>
                <w:sz w:val="16"/>
                <w:szCs w:val="16"/>
              </w:rPr>
            </w:pPr>
          </w:p>
        </w:tc>
        <w:tc>
          <w:tcPr>
            <w:tcW w:w="1134" w:type="dxa"/>
            <w:tcMar>
              <w:top w:w="20" w:type="dxa"/>
              <w:left w:w="20" w:type="dxa"/>
              <w:bottom w:w="20" w:type="dxa"/>
              <w:right w:w="20" w:type="dxa"/>
            </w:tcMar>
            <w:vAlign w:val="center"/>
          </w:tcPr>
          <w:p w14:paraId="7724B0C6" w14:textId="77777777" w:rsidR="00EA2401" w:rsidRPr="000D1F2D" w:rsidRDefault="00EA2401" w:rsidP="00EA2401">
            <w:pPr>
              <w:spacing w:line="276" w:lineRule="auto"/>
              <w:jc w:val="both"/>
              <w:rPr>
                <w:rFonts w:ascii="Arial" w:hAnsi="Arial" w:cs="Arial"/>
                <w:sz w:val="16"/>
                <w:szCs w:val="16"/>
              </w:rPr>
            </w:pPr>
          </w:p>
        </w:tc>
        <w:tc>
          <w:tcPr>
            <w:tcW w:w="2289" w:type="dxa"/>
            <w:tcMar>
              <w:top w:w="40" w:type="dxa"/>
              <w:left w:w="40" w:type="dxa"/>
              <w:bottom w:w="40" w:type="dxa"/>
              <w:right w:w="40" w:type="dxa"/>
            </w:tcMar>
            <w:vAlign w:val="center"/>
          </w:tcPr>
          <w:p w14:paraId="559E9995" w14:textId="77777777" w:rsidR="00EA2401" w:rsidRPr="000D1F2D" w:rsidRDefault="00EA2401" w:rsidP="00EA2401">
            <w:pPr>
              <w:spacing w:line="276" w:lineRule="auto"/>
              <w:jc w:val="both"/>
              <w:rPr>
                <w:rFonts w:ascii="Arial" w:hAnsi="Arial" w:cs="Arial"/>
                <w:sz w:val="16"/>
                <w:szCs w:val="16"/>
              </w:rPr>
            </w:pPr>
          </w:p>
        </w:tc>
        <w:tc>
          <w:tcPr>
            <w:tcW w:w="3961" w:type="dxa"/>
            <w:tcMar>
              <w:top w:w="50" w:type="dxa"/>
              <w:left w:w="50" w:type="dxa"/>
              <w:bottom w:w="50" w:type="dxa"/>
              <w:right w:w="50" w:type="dxa"/>
            </w:tcMar>
            <w:vAlign w:val="center"/>
          </w:tcPr>
          <w:p w14:paraId="4076DA7F" w14:textId="414811AA" w:rsidR="00EA2401" w:rsidRPr="00A53C06" w:rsidRDefault="005227DB" w:rsidP="005227DB">
            <w:pPr>
              <w:spacing w:line="276" w:lineRule="auto"/>
              <w:jc w:val="right"/>
              <w:rPr>
                <w:rFonts w:ascii="Arial" w:hAnsi="Arial" w:cs="Arial"/>
                <w:b/>
                <w:bCs/>
                <w:sz w:val="16"/>
                <w:szCs w:val="16"/>
              </w:rPr>
            </w:pPr>
            <w:r w:rsidRPr="00A53C06">
              <w:rPr>
                <w:rFonts w:ascii="Arial" w:hAnsi="Arial" w:cs="Arial"/>
                <w:b/>
                <w:bCs/>
                <w:sz w:val="16"/>
                <w:szCs w:val="16"/>
              </w:rPr>
              <w:t>Subtotal FORTAMUN DF</w:t>
            </w:r>
          </w:p>
        </w:tc>
        <w:tc>
          <w:tcPr>
            <w:tcW w:w="1546" w:type="dxa"/>
            <w:tcMar>
              <w:top w:w="20" w:type="dxa"/>
              <w:left w:w="20" w:type="dxa"/>
              <w:bottom w:w="20" w:type="dxa"/>
              <w:right w:w="20" w:type="dxa"/>
            </w:tcMar>
            <w:vAlign w:val="center"/>
          </w:tcPr>
          <w:p w14:paraId="2AA90D29" w14:textId="259C44F1" w:rsidR="00EA2401" w:rsidRPr="00A53C06" w:rsidRDefault="005227DB" w:rsidP="00EA2401">
            <w:pPr>
              <w:spacing w:line="276" w:lineRule="auto"/>
              <w:jc w:val="right"/>
              <w:rPr>
                <w:rFonts w:ascii="Arial" w:hAnsi="Arial" w:cs="Arial"/>
                <w:b/>
                <w:bCs/>
                <w:sz w:val="16"/>
                <w:szCs w:val="16"/>
              </w:rPr>
            </w:pPr>
            <w:r w:rsidRPr="00A53C06">
              <w:rPr>
                <w:rFonts w:ascii="Arial" w:hAnsi="Arial" w:cs="Arial"/>
                <w:b/>
                <w:bCs/>
                <w:sz w:val="16"/>
                <w:szCs w:val="16"/>
              </w:rPr>
              <w:t xml:space="preserve">$ </w:t>
            </w:r>
            <w:r w:rsidR="00A53C06" w:rsidRPr="00A53C06">
              <w:rPr>
                <w:rFonts w:ascii="Arial" w:hAnsi="Arial" w:cs="Arial"/>
                <w:b/>
                <w:bCs/>
                <w:sz w:val="16"/>
                <w:szCs w:val="16"/>
              </w:rPr>
              <w:t xml:space="preserve"> </w:t>
            </w:r>
            <w:r w:rsidRPr="00A53C06">
              <w:rPr>
                <w:rFonts w:ascii="Arial" w:hAnsi="Arial" w:cs="Arial"/>
                <w:b/>
                <w:bCs/>
                <w:sz w:val="16"/>
                <w:szCs w:val="16"/>
              </w:rPr>
              <w:t xml:space="preserve">  99,570,599.57</w:t>
            </w:r>
          </w:p>
        </w:tc>
      </w:tr>
      <w:tr w:rsidR="00EA2401" w:rsidRPr="000D1F2D" w14:paraId="3999F28F" w14:textId="77777777" w:rsidTr="0022163A">
        <w:trPr>
          <w:trHeight w:val="343"/>
          <w:jc w:val="center"/>
        </w:trPr>
        <w:tc>
          <w:tcPr>
            <w:tcW w:w="9633" w:type="dxa"/>
            <w:gridSpan w:val="5"/>
            <w:tcMar>
              <w:top w:w="20" w:type="dxa"/>
              <w:left w:w="20" w:type="dxa"/>
              <w:bottom w:w="20" w:type="dxa"/>
              <w:right w:w="20" w:type="dxa"/>
            </w:tcMar>
            <w:vAlign w:val="center"/>
          </w:tcPr>
          <w:p w14:paraId="3210625A" w14:textId="4CAA0AFD" w:rsidR="00EA2401" w:rsidRPr="000D1F2D" w:rsidRDefault="004B02A7" w:rsidP="00EA2401">
            <w:pPr>
              <w:spacing w:line="276" w:lineRule="auto"/>
              <w:jc w:val="center"/>
              <w:rPr>
                <w:rFonts w:ascii="Arial" w:hAnsi="Arial" w:cs="Arial"/>
                <w:b/>
                <w:sz w:val="16"/>
                <w:szCs w:val="16"/>
                <w:highlight w:val="yellow"/>
              </w:rPr>
            </w:pPr>
            <w:r>
              <w:rPr>
                <w:rFonts w:ascii="Arial" w:hAnsi="Arial" w:cs="Arial"/>
                <w:b/>
                <w:sz w:val="16"/>
                <w:szCs w:val="16"/>
              </w:rPr>
              <w:t>FISM DF</w:t>
            </w:r>
          </w:p>
        </w:tc>
      </w:tr>
      <w:tr w:rsidR="004B02A7" w:rsidRPr="000D1F2D" w14:paraId="38447C83" w14:textId="77777777" w:rsidTr="00CF4BB4">
        <w:trPr>
          <w:trHeight w:val="347"/>
          <w:jc w:val="center"/>
        </w:trPr>
        <w:tc>
          <w:tcPr>
            <w:tcW w:w="703" w:type="dxa"/>
            <w:tcMar>
              <w:top w:w="20" w:type="dxa"/>
              <w:left w:w="20" w:type="dxa"/>
              <w:bottom w:w="20" w:type="dxa"/>
              <w:right w:w="20" w:type="dxa"/>
            </w:tcMar>
            <w:vAlign w:val="center"/>
          </w:tcPr>
          <w:p w14:paraId="61FB25F3" w14:textId="10A37BBA" w:rsidR="004B02A7" w:rsidRPr="000D1F2D" w:rsidRDefault="00484845" w:rsidP="004B02A7">
            <w:pPr>
              <w:spacing w:line="276" w:lineRule="auto"/>
              <w:jc w:val="center"/>
              <w:rPr>
                <w:rFonts w:ascii="Arial" w:hAnsi="Arial" w:cs="Arial"/>
                <w:sz w:val="16"/>
                <w:szCs w:val="16"/>
              </w:rPr>
            </w:pPr>
            <w:r>
              <w:rPr>
                <w:rFonts w:ascii="Arial" w:hAnsi="Arial" w:cs="Arial"/>
                <w:sz w:val="16"/>
                <w:szCs w:val="16"/>
              </w:rPr>
              <w:t>21.-</w:t>
            </w:r>
          </w:p>
        </w:tc>
        <w:tc>
          <w:tcPr>
            <w:tcW w:w="1134" w:type="dxa"/>
            <w:tcMar>
              <w:top w:w="20" w:type="dxa"/>
              <w:left w:w="20" w:type="dxa"/>
              <w:bottom w:w="20" w:type="dxa"/>
              <w:right w:w="20" w:type="dxa"/>
            </w:tcMar>
            <w:vAlign w:val="center"/>
          </w:tcPr>
          <w:p w14:paraId="7AEBB87C" w14:textId="376F6B5E" w:rsidR="004B02A7" w:rsidRPr="000D1F2D" w:rsidRDefault="004B02A7" w:rsidP="004B02A7">
            <w:pPr>
              <w:spacing w:line="276" w:lineRule="auto"/>
              <w:jc w:val="both"/>
              <w:rPr>
                <w:rFonts w:ascii="Arial" w:hAnsi="Arial" w:cs="Arial"/>
                <w:sz w:val="16"/>
                <w:szCs w:val="16"/>
              </w:rPr>
            </w:pPr>
            <w:r w:rsidRPr="003C1E5B">
              <w:rPr>
                <w:rFonts w:ascii="Arial" w:hAnsi="Arial" w:cs="Arial"/>
                <w:sz w:val="16"/>
                <w:szCs w:val="16"/>
              </w:rPr>
              <w:t>012</w:t>
            </w:r>
          </w:p>
        </w:tc>
        <w:tc>
          <w:tcPr>
            <w:tcW w:w="2289" w:type="dxa"/>
            <w:tcMar>
              <w:top w:w="40" w:type="dxa"/>
              <w:left w:w="40" w:type="dxa"/>
              <w:bottom w:w="40" w:type="dxa"/>
              <w:right w:w="40" w:type="dxa"/>
            </w:tcMar>
            <w:vAlign w:val="center"/>
          </w:tcPr>
          <w:p w14:paraId="40116BC0" w14:textId="2DFB25A0" w:rsidR="004B02A7" w:rsidRPr="000D1F2D" w:rsidRDefault="004B02A7" w:rsidP="004B02A7">
            <w:pPr>
              <w:spacing w:line="276" w:lineRule="auto"/>
              <w:jc w:val="both"/>
              <w:rPr>
                <w:rFonts w:ascii="Arial" w:hAnsi="Arial" w:cs="Arial"/>
                <w:sz w:val="16"/>
                <w:szCs w:val="16"/>
              </w:rPr>
            </w:pPr>
            <w:r w:rsidRPr="003C1E5B">
              <w:rPr>
                <w:rFonts w:ascii="Arial" w:hAnsi="Arial" w:cs="Arial"/>
                <w:sz w:val="16"/>
                <w:szCs w:val="16"/>
              </w:rPr>
              <w:t>MSOL-DGIDUMAyCC-R33-013-2019</w:t>
            </w:r>
          </w:p>
        </w:tc>
        <w:tc>
          <w:tcPr>
            <w:tcW w:w="3961" w:type="dxa"/>
            <w:tcMar>
              <w:top w:w="50" w:type="dxa"/>
              <w:left w:w="50" w:type="dxa"/>
              <w:bottom w:w="50" w:type="dxa"/>
              <w:right w:w="50" w:type="dxa"/>
            </w:tcMar>
            <w:vAlign w:val="center"/>
          </w:tcPr>
          <w:p w14:paraId="266E2E2F" w14:textId="25BFA040" w:rsidR="004B02A7" w:rsidRPr="000D1F2D" w:rsidRDefault="004B02A7" w:rsidP="004B02A7">
            <w:pPr>
              <w:spacing w:line="276" w:lineRule="auto"/>
              <w:jc w:val="both"/>
              <w:rPr>
                <w:rFonts w:ascii="Arial" w:hAnsi="Arial" w:cs="Arial"/>
                <w:sz w:val="16"/>
                <w:szCs w:val="16"/>
              </w:rPr>
            </w:pPr>
            <w:r w:rsidRPr="003C1E5B">
              <w:rPr>
                <w:rFonts w:ascii="Arial" w:hAnsi="Arial" w:cs="Arial"/>
                <w:sz w:val="16"/>
                <w:szCs w:val="16"/>
              </w:rPr>
              <w:t>Construcción de Guarniciones y Banquetas en Zonas Prioritarias del Municipio de Solidaridad Colonia Bella Vista.</w:t>
            </w:r>
          </w:p>
        </w:tc>
        <w:tc>
          <w:tcPr>
            <w:tcW w:w="1546" w:type="dxa"/>
            <w:tcBorders>
              <w:top w:val="single" w:sz="4" w:space="0" w:color="auto"/>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6BEE83D5" w14:textId="5A9A85B6" w:rsidR="004B02A7" w:rsidRPr="004B02A7" w:rsidRDefault="004B02A7" w:rsidP="004B02A7">
            <w:pPr>
              <w:spacing w:line="276" w:lineRule="auto"/>
              <w:jc w:val="right"/>
              <w:rPr>
                <w:rFonts w:ascii="Arial" w:hAnsi="Arial" w:cs="Arial"/>
                <w:sz w:val="16"/>
                <w:szCs w:val="16"/>
              </w:rPr>
            </w:pPr>
            <w:r w:rsidRPr="004B02A7">
              <w:rPr>
                <w:rFonts w:ascii="Arial" w:hAnsi="Arial" w:cs="Arial"/>
                <w:color w:val="000000"/>
                <w:sz w:val="16"/>
                <w:szCs w:val="16"/>
              </w:rPr>
              <w:t xml:space="preserve"> $       4,978,380.27 </w:t>
            </w:r>
          </w:p>
        </w:tc>
      </w:tr>
      <w:tr w:rsidR="004B02A7" w:rsidRPr="000D1F2D" w14:paraId="798EA850" w14:textId="77777777" w:rsidTr="00CF4BB4">
        <w:trPr>
          <w:trHeight w:val="311"/>
          <w:jc w:val="center"/>
        </w:trPr>
        <w:tc>
          <w:tcPr>
            <w:tcW w:w="703" w:type="dxa"/>
            <w:tcMar>
              <w:top w:w="20" w:type="dxa"/>
              <w:left w:w="20" w:type="dxa"/>
              <w:bottom w:w="20" w:type="dxa"/>
              <w:right w:w="20" w:type="dxa"/>
            </w:tcMar>
            <w:vAlign w:val="center"/>
          </w:tcPr>
          <w:p w14:paraId="36698A6D" w14:textId="3494EBFE" w:rsidR="004B02A7" w:rsidRPr="000D1F2D" w:rsidRDefault="00484845" w:rsidP="004B02A7">
            <w:pPr>
              <w:spacing w:line="276" w:lineRule="auto"/>
              <w:jc w:val="center"/>
              <w:rPr>
                <w:rFonts w:ascii="Arial" w:hAnsi="Arial" w:cs="Arial"/>
                <w:sz w:val="16"/>
                <w:szCs w:val="16"/>
              </w:rPr>
            </w:pPr>
            <w:r>
              <w:rPr>
                <w:rFonts w:ascii="Arial" w:hAnsi="Arial" w:cs="Arial"/>
                <w:sz w:val="16"/>
                <w:szCs w:val="16"/>
              </w:rPr>
              <w:t>22.-</w:t>
            </w:r>
          </w:p>
        </w:tc>
        <w:tc>
          <w:tcPr>
            <w:tcW w:w="1134" w:type="dxa"/>
            <w:tcMar>
              <w:top w:w="20" w:type="dxa"/>
              <w:left w:w="20" w:type="dxa"/>
              <w:bottom w:w="20" w:type="dxa"/>
              <w:right w:w="20" w:type="dxa"/>
            </w:tcMar>
            <w:vAlign w:val="center"/>
          </w:tcPr>
          <w:p w14:paraId="09F05377" w14:textId="410CA11C" w:rsidR="004B02A7" w:rsidRPr="000D1F2D" w:rsidRDefault="004B02A7" w:rsidP="004B02A7">
            <w:pPr>
              <w:spacing w:line="276" w:lineRule="auto"/>
              <w:jc w:val="both"/>
              <w:rPr>
                <w:rFonts w:ascii="Arial" w:hAnsi="Arial" w:cs="Arial"/>
                <w:sz w:val="16"/>
                <w:szCs w:val="16"/>
              </w:rPr>
            </w:pPr>
            <w:r w:rsidRPr="00967479">
              <w:rPr>
                <w:rFonts w:ascii="Arial" w:hAnsi="Arial" w:cs="Arial"/>
                <w:sz w:val="16"/>
                <w:szCs w:val="16"/>
              </w:rPr>
              <w:t>034</w:t>
            </w:r>
          </w:p>
        </w:tc>
        <w:tc>
          <w:tcPr>
            <w:tcW w:w="2289" w:type="dxa"/>
            <w:tcMar>
              <w:top w:w="40" w:type="dxa"/>
              <w:left w:w="40" w:type="dxa"/>
              <w:bottom w:w="40" w:type="dxa"/>
              <w:right w:w="40" w:type="dxa"/>
            </w:tcMar>
            <w:vAlign w:val="center"/>
          </w:tcPr>
          <w:p w14:paraId="63BEA3DE" w14:textId="0335D9D0" w:rsidR="004B02A7" w:rsidRPr="000D1F2D" w:rsidRDefault="004B02A7" w:rsidP="004B02A7">
            <w:pPr>
              <w:spacing w:line="276" w:lineRule="auto"/>
              <w:jc w:val="both"/>
              <w:rPr>
                <w:rFonts w:ascii="Arial" w:hAnsi="Arial" w:cs="Arial"/>
                <w:sz w:val="16"/>
                <w:szCs w:val="16"/>
              </w:rPr>
            </w:pPr>
            <w:r w:rsidRPr="00967479">
              <w:rPr>
                <w:rFonts w:ascii="Arial" w:hAnsi="Arial" w:cs="Arial"/>
                <w:sz w:val="16"/>
                <w:szCs w:val="16"/>
              </w:rPr>
              <w:t>MSOL-DGIDUMAyCC-R33-033-2019</w:t>
            </w:r>
          </w:p>
        </w:tc>
        <w:tc>
          <w:tcPr>
            <w:tcW w:w="3961" w:type="dxa"/>
            <w:tcMar>
              <w:top w:w="50" w:type="dxa"/>
              <w:left w:w="50" w:type="dxa"/>
              <w:bottom w:w="50" w:type="dxa"/>
              <w:right w:w="50" w:type="dxa"/>
            </w:tcMar>
            <w:vAlign w:val="center"/>
          </w:tcPr>
          <w:p w14:paraId="7FDAC842" w14:textId="2855017E" w:rsidR="004B02A7" w:rsidRPr="000D1F2D" w:rsidRDefault="004B02A7" w:rsidP="004B02A7">
            <w:pPr>
              <w:spacing w:line="276" w:lineRule="auto"/>
              <w:jc w:val="both"/>
              <w:rPr>
                <w:rFonts w:ascii="Arial" w:hAnsi="Arial" w:cs="Arial"/>
                <w:sz w:val="16"/>
                <w:szCs w:val="16"/>
              </w:rPr>
            </w:pPr>
            <w:r w:rsidRPr="00967479">
              <w:rPr>
                <w:rFonts w:ascii="Arial" w:hAnsi="Arial" w:cs="Arial"/>
                <w:sz w:val="16"/>
                <w:szCs w:val="16"/>
              </w:rPr>
              <w:t>Construcción de Red de Drenaje en Zonas Prioritarias del Municipio de Solidaridad</w:t>
            </w:r>
            <w:r>
              <w:rPr>
                <w:rFonts w:ascii="Arial" w:hAnsi="Arial" w:cs="Arial"/>
                <w:sz w:val="16"/>
                <w:szCs w:val="16"/>
              </w:rPr>
              <w:t>.</w:t>
            </w:r>
          </w:p>
        </w:tc>
        <w:tc>
          <w:tcPr>
            <w:tcW w:w="1546"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0741921A" w14:textId="602FD52F" w:rsidR="004B02A7" w:rsidRPr="004B02A7" w:rsidRDefault="004B02A7" w:rsidP="004B02A7">
            <w:pPr>
              <w:spacing w:line="276" w:lineRule="auto"/>
              <w:jc w:val="right"/>
              <w:rPr>
                <w:rFonts w:ascii="Arial" w:hAnsi="Arial" w:cs="Arial"/>
                <w:sz w:val="16"/>
                <w:szCs w:val="16"/>
              </w:rPr>
            </w:pPr>
            <w:r w:rsidRPr="004B02A7">
              <w:rPr>
                <w:rFonts w:ascii="Arial" w:hAnsi="Arial" w:cs="Arial"/>
                <w:color w:val="000000"/>
                <w:sz w:val="16"/>
                <w:szCs w:val="16"/>
              </w:rPr>
              <w:t xml:space="preserve"> $     15,000,000.00 </w:t>
            </w:r>
          </w:p>
        </w:tc>
      </w:tr>
      <w:tr w:rsidR="004B02A7" w:rsidRPr="000D1F2D" w14:paraId="57E84A0C" w14:textId="77777777" w:rsidTr="00CF4BB4">
        <w:trPr>
          <w:trHeight w:val="337"/>
          <w:jc w:val="center"/>
        </w:trPr>
        <w:tc>
          <w:tcPr>
            <w:tcW w:w="703" w:type="dxa"/>
            <w:tcMar>
              <w:top w:w="20" w:type="dxa"/>
              <w:left w:w="20" w:type="dxa"/>
              <w:bottom w:w="20" w:type="dxa"/>
              <w:right w:w="20" w:type="dxa"/>
            </w:tcMar>
            <w:vAlign w:val="center"/>
          </w:tcPr>
          <w:p w14:paraId="2691FFC7" w14:textId="49B40062" w:rsidR="004B02A7" w:rsidRPr="000D1F2D" w:rsidRDefault="00484845" w:rsidP="00484845">
            <w:pPr>
              <w:spacing w:line="276" w:lineRule="auto"/>
              <w:jc w:val="center"/>
              <w:rPr>
                <w:rFonts w:ascii="Arial" w:hAnsi="Arial" w:cs="Arial"/>
                <w:sz w:val="16"/>
                <w:szCs w:val="16"/>
              </w:rPr>
            </w:pPr>
            <w:r>
              <w:rPr>
                <w:rFonts w:ascii="Arial" w:hAnsi="Arial" w:cs="Arial"/>
                <w:sz w:val="16"/>
                <w:szCs w:val="16"/>
              </w:rPr>
              <w:t>23.-</w:t>
            </w:r>
          </w:p>
        </w:tc>
        <w:tc>
          <w:tcPr>
            <w:tcW w:w="1134" w:type="dxa"/>
            <w:tcMar>
              <w:top w:w="20" w:type="dxa"/>
              <w:left w:w="20" w:type="dxa"/>
              <w:bottom w:w="20" w:type="dxa"/>
              <w:right w:w="20" w:type="dxa"/>
            </w:tcMar>
            <w:vAlign w:val="center"/>
          </w:tcPr>
          <w:p w14:paraId="4A0E4444" w14:textId="368D84CB" w:rsidR="004B02A7" w:rsidRPr="000D1F2D" w:rsidRDefault="004B02A7" w:rsidP="004B02A7">
            <w:pPr>
              <w:spacing w:line="276" w:lineRule="auto"/>
              <w:jc w:val="both"/>
              <w:rPr>
                <w:rFonts w:ascii="Arial" w:hAnsi="Arial" w:cs="Arial"/>
                <w:sz w:val="16"/>
                <w:szCs w:val="16"/>
              </w:rPr>
            </w:pPr>
            <w:r w:rsidRPr="00967479">
              <w:rPr>
                <w:rFonts w:ascii="Arial" w:hAnsi="Arial" w:cs="Arial"/>
                <w:sz w:val="16"/>
                <w:szCs w:val="16"/>
              </w:rPr>
              <w:t>042</w:t>
            </w:r>
          </w:p>
        </w:tc>
        <w:tc>
          <w:tcPr>
            <w:tcW w:w="2289" w:type="dxa"/>
            <w:tcMar>
              <w:top w:w="40" w:type="dxa"/>
              <w:left w:w="40" w:type="dxa"/>
              <w:bottom w:w="40" w:type="dxa"/>
              <w:right w:w="40" w:type="dxa"/>
            </w:tcMar>
            <w:vAlign w:val="center"/>
          </w:tcPr>
          <w:p w14:paraId="205DCFC7" w14:textId="5285CFFD" w:rsidR="004B02A7" w:rsidRPr="000D1F2D" w:rsidRDefault="004B02A7" w:rsidP="004B02A7">
            <w:pPr>
              <w:spacing w:line="276" w:lineRule="auto"/>
              <w:jc w:val="both"/>
              <w:rPr>
                <w:rFonts w:ascii="Arial" w:hAnsi="Arial" w:cs="Arial"/>
                <w:sz w:val="16"/>
                <w:szCs w:val="16"/>
              </w:rPr>
            </w:pPr>
            <w:r w:rsidRPr="00967479">
              <w:rPr>
                <w:rFonts w:ascii="Arial" w:hAnsi="Arial" w:cs="Arial"/>
                <w:sz w:val="16"/>
                <w:szCs w:val="16"/>
              </w:rPr>
              <w:t>MSOL-DGIDUMAyCC-R33-039-2019</w:t>
            </w:r>
          </w:p>
        </w:tc>
        <w:tc>
          <w:tcPr>
            <w:tcW w:w="3961" w:type="dxa"/>
            <w:tcMar>
              <w:top w:w="50" w:type="dxa"/>
              <w:left w:w="50" w:type="dxa"/>
              <w:bottom w:w="50" w:type="dxa"/>
              <w:right w:w="50" w:type="dxa"/>
            </w:tcMar>
            <w:vAlign w:val="center"/>
          </w:tcPr>
          <w:p w14:paraId="6913E9DC" w14:textId="30D09D50" w:rsidR="004B02A7" w:rsidRPr="000D1F2D" w:rsidRDefault="004B02A7" w:rsidP="004B02A7">
            <w:pPr>
              <w:spacing w:line="276" w:lineRule="auto"/>
              <w:jc w:val="both"/>
              <w:rPr>
                <w:rFonts w:ascii="Arial" w:hAnsi="Arial" w:cs="Arial"/>
                <w:sz w:val="16"/>
                <w:szCs w:val="16"/>
              </w:rPr>
            </w:pPr>
            <w:r w:rsidRPr="00967479">
              <w:rPr>
                <w:rFonts w:ascii="Arial" w:hAnsi="Arial" w:cs="Arial"/>
                <w:sz w:val="16"/>
                <w:szCs w:val="16"/>
              </w:rPr>
              <w:t>Construcción de cuartos dormitorios en zonas de alta prioridad en el Municipio de Solidaridad etapa 1</w:t>
            </w:r>
          </w:p>
        </w:tc>
        <w:tc>
          <w:tcPr>
            <w:tcW w:w="1546"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3BFF9AF4" w14:textId="26952DBC" w:rsidR="004B02A7" w:rsidRPr="004B02A7" w:rsidRDefault="004B02A7" w:rsidP="004B02A7">
            <w:pPr>
              <w:spacing w:line="276" w:lineRule="auto"/>
              <w:jc w:val="right"/>
              <w:rPr>
                <w:rFonts w:ascii="Arial" w:hAnsi="Arial" w:cs="Arial"/>
                <w:sz w:val="16"/>
                <w:szCs w:val="16"/>
              </w:rPr>
            </w:pPr>
            <w:r w:rsidRPr="004B02A7">
              <w:rPr>
                <w:rFonts w:ascii="Arial" w:hAnsi="Arial" w:cs="Arial"/>
                <w:color w:val="000000"/>
                <w:sz w:val="16"/>
                <w:szCs w:val="16"/>
              </w:rPr>
              <w:t xml:space="preserve"> $       4,282,154.50 </w:t>
            </w:r>
          </w:p>
        </w:tc>
      </w:tr>
      <w:tr w:rsidR="004B02A7" w:rsidRPr="000D1F2D" w14:paraId="299A890C" w14:textId="77777777" w:rsidTr="00CF4BB4">
        <w:trPr>
          <w:trHeight w:val="301"/>
          <w:jc w:val="center"/>
        </w:trPr>
        <w:tc>
          <w:tcPr>
            <w:tcW w:w="703" w:type="dxa"/>
            <w:tcMar>
              <w:top w:w="20" w:type="dxa"/>
              <w:left w:w="20" w:type="dxa"/>
              <w:bottom w:w="20" w:type="dxa"/>
              <w:right w:w="20" w:type="dxa"/>
            </w:tcMar>
            <w:vAlign w:val="center"/>
          </w:tcPr>
          <w:p w14:paraId="67B2E383" w14:textId="3BEFDB97" w:rsidR="004B02A7" w:rsidRPr="000D1F2D" w:rsidRDefault="00484845" w:rsidP="004B02A7">
            <w:pPr>
              <w:spacing w:line="276" w:lineRule="auto"/>
              <w:jc w:val="center"/>
              <w:rPr>
                <w:rFonts w:ascii="Arial" w:hAnsi="Arial" w:cs="Arial"/>
                <w:sz w:val="16"/>
                <w:szCs w:val="16"/>
              </w:rPr>
            </w:pPr>
            <w:r>
              <w:rPr>
                <w:rFonts w:ascii="Arial" w:hAnsi="Arial" w:cs="Arial"/>
                <w:sz w:val="16"/>
                <w:szCs w:val="16"/>
              </w:rPr>
              <w:t>24.-</w:t>
            </w:r>
          </w:p>
        </w:tc>
        <w:tc>
          <w:tcPr>
            <w:tcW w:w="1134" w:type="dxa"/>
            <w:tcMar>
              <w:top w:w="20" w:type="dxa"/>
              <w:left w:w="20" w:type="dxa"/>
              <w:bottom w:w="20" w:type="dxa"/>
              <w:right w:w="20" w:type="dxa"/>
            </w:tcMar>
            <w:vAlign w:val="center"/>
          </w:tcPr>
          <w:p w14:paraId="54CF07C8" w14:textId="33C172A6" w:rsidR="004B02A7" w:rsidRPr="000D1F2D" w:rsidRDefault="004B02A7" w:rsidP="004B02A7">
            <w:pPr>
              <w:spacing w:line="276" w:lineRule="auto"/>
              <w:jc w:val="both"/>
              <w:rPr>
                <w:rFonts w:ascii="Arial" w:hAnsi="Arial" w:cs="Arial"/>
                <w:sz w:val="16"/>
                <w:szCs w:val="16"/>
              </w:rPr>
            </w:pPr>
            <w:r w:rsidRPr="00967479">
              <w:rPr>
                <w:rFonts w:ascii="Arial" w:hAnsi="Arial" w:cs="Arial"/>
                <w:sz w:val="16"/>
                <w:szCs w:val="16"/>
              </w:rPr>
              <w:t>043</w:t>
            </w:r>
          </w:p>
        </w:tc>
        <w:tc>
          <w:tcPr>
            <w:tcW w:w="2289" w:type="dxa"/>
            <w:tcMar>
              <w:top w:w="40" w:type="dxa"/>
              <w:left w:w="40" w:type="dxa"/>
              <w:bottom w:w="40" w:type="dxa"/>
              <w:right w:w="40" w:type="dxa"/>
            </w:tcMar>
            <w:vAlign w:val="center"/>
          </w:tcPr>
          <w:p w14:paraId="256A72C7" w14:textId="7D2DDEC3" w:rsidR="004B02A7" w:rsidRPr="000D1F2D" w:rsidRDefault="004B02A7" w:rsidP="004B02A7">
            <w:pPr>
              <w:spacing w:line="276" w:lineRule="auto"/>
              <w:jc w:val="both"/>
              <w:rPr>
                <w:rFonts w:ascii="Arial" w:hAnsi="Arial" w:cs="Arial"/>
                <w:sz w:val="16"/>
                <w:szCs w:val="16"/>
              </w:rPr>
            </w:pPr>
            <w:r w:rsidRPr="00967479">
              <w:rPr>
                <w:rFonts w:ascii="Arial" w:hAnsi="Arial" w:cs="Arial"/>
                <w:sz w:val="16"/>
                <w:szCs w:val="16"/>
              </w:rPr>
              <w:t>MSOL-DGIDUMAyCC-R33-040-2019</w:t>
            </w:r>
          </w:p>
        </w:tc>
        <w:tc>
          <w:tcPr>
            <w:tcW w:w="3961" w:type="dxa"/>
            <w:tcMar>
              <w:top w:w="50" w:type="dxa"/>
              <w:left w:w="50" w:type="dxa"/>
              <w:bottom w:w="50" w:type="dxa"/>
              <w:right w:w="50" w:type="dxa"/>
            </w:tcMar>
            <w:vAlign w:val="center"/>
          </w:tcPr>
          <w:p w14:paraId="503D3189" w14:textId="6F58B44E" w:rsidR="004B02A7" w:rsidRPr="000D1F2D" w:rsidRDefault="004B02A7" w:rsidP="004B02A7">
            <w:pPr>
              <w:spacing w:line="276" w:lineRule="auto"/>
              <w:jc w:val="both"/>
              <w:rPr>
                <w:rFonts w:ascii="Arial" w:hAnsi="Arial" w:cs="Arial"/>
                <w:sz w:val="16"/>
                <w:szCs w:val="16"/>
              </w:rPr>
            </w:pPr>
            <w:r w:rsidRPr="00967479">
              <w:rPr>
                <w:rFonts w:ascii="Arial" w:hAnsi="Arial" w:cs="Arial"/>
                <w:sz w:val="16"/>
                <w:szCs w:val="16"/>
              </w:rPr>
              <w:t>Construcción de cuartos dormitorios en zonas de alta prioridad en el Municipio de Solidaridad etapa 2</w:t>
            </w:r>
            <w:r>
              <w:rPr>
                <w:rFonts w:ascii="Arial" w:hAnsi="Arial" w:cs="Arial"/>
                <w:sz w:val="16"/>
                <w:szCs w:val="16"/>
              </w:rPr>
              <w:t>.</w:t>
            </w:r>
          </w:p>
        </w:tc>
        <w:tc>
          <w:tcPr>
            <w:tcW w:w="1546"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56A240BD" w14:textId="0ABBD280" w:rsidR="004B02A7" w:rsidRPr="004B02A7" w:rsidRDefault="004B02A7" w:rsidP="004B02A7">
            <w:pPr>
              <w:spacing w:line="276" w:lineRule="auto"/>
              <w:jc w:val="right"/>
              <w:rPr>
                <w:rFonts w:ascii="Arial" w:hAnsi="Arial" w:cs="Arial"/>
                <w:sz w:val="16"/>
                <w:szCs w:val="16"/>
              </w:rPr>
            </w:pPr>
            <w:r w:rsidRPr="004B02A7">
              <w:rPr>
                <w:rFonts w:ascii="Arial" w:hAnsi="Arial" w:cs="Arial"/>
                <w:color w:val="000000"/>
                <w:sz w:val="16"/>
                <w:szCs w:val="16"/>
              </w:rPr>
              <w:t xml:space="preserve"> $       3,721,622.55 </w:t>
            </w:r>
          </w:p>
        </w:tc>
      </w:tr>
      <w:tr w:rsidR="004B02A7" w:rsidRPr="000D1F2D" w14:paraId="63FF10FE" w14:textId="77777777" w:rsidTr="00CF4BB4">
        <w:trPr>
          <w:trHeight w:val="301"/>
          <w:jc w:val="center"/>
        </w:trPr>
        <w:tc>
          <w:tcPr>
            <w:tcW w:w="703" w:type="dxa"/>
            <w:tcMar>
              <w:top w:w="20" w:type="dxa"/>
              <w:left w:w="20" w:type="dxa"/>
              <w:bottom w:w="20" w:type="dxa"/>
              <w:right w:w="20" w:type="dxa"/>
            </w:tcMar>
            <w:vAlign w:val="center"/>
          </w:tcPr>
          <w:p w14:paraId="4C071032" w14:textId="08319350" w:rsidR="004B02A7" w:rsidRPr="000D1F2D" w:rsidRDefault="00484845" w:rsidP="004B02A7">
            <w:pPr>
              <w:spacing w:line="276" w:lineRule="auto"/>
              <w:jc w:val="center"/>
              <w:rPr>
                <w:rFonts w:ascii="Arial" w:hAnsi="Arial" w:cs="Arial"/>
                <w:sz w:val="16"/>
                <w:szCs w:val="16"/>
              </w:rPr>
            </w:pPr>
            <w:r>
              <w:rPr>
                <w:rFonts w:ascii="Arial" w:hAnsi="Arial" w:cs="Arial"/>
                <w:sz w:val="16"/>
                <w:szCs w:val="16"/>
              </w:rPr>
              <w:t>25.-</w:t>
            </w:r>
          </w:p>
        </w:tc>
        <w:tc>
          <w:tcPr>
            <w:tcW w:w="1134" w:type="dxa"/>
            <w:tcMar>
              <w:top w:w="20" w:type="dxa"/>
              <w:left w:w="20" w:type="dxa"/>
              <w:bottom w:w="20" w:type="dxa"/>
              <w:right w:w="20" w:type="dxa"/>
            </w:tcMar>
            <w:vAlign w:val="center"/>
          </w:tcPr>
          <w:p w14:paraId="46052202" w14:textId="6E10AB82" w:rsidR="004B02A7" w:rsidRPr="000D1F2D" w:rsidRDefault="004B02A7" w:rsidP="004B02A7">
            <w:pPr>
              <w:spacing w:line="276" w:lineRule="auto"/>
              <w:jc w:val="both"/>
              <w:rPr>
                <w:rFonts w:ascii="Arial" w:hAnsi="Arial" w:cs="Arial"/>
                <w:sz w:val="16"/>
                <w:szCs w:val="16"/>
              </w:rPr>
            </w:pPr>
            <w:r w:rsidRPr="00F15323">
              <w:rPr>
                <w:rFonts w:ascii="Arial" w:hAnsi="Arial" w:cs="Arial"/>
                <w:sz w:val="16"/>
                <w:szCs w:val="16"/>
              </w:rPr>
              <w:t>057</w:t>
            </w:r>
          </w:p>
        </w:tc>
        <w:tc>
          <w:tcPr>
            <w:tcW w:w="2289" w:type="dxa"/>
            <w:tcMar>
              <w:top w:w="40" w:type="dxa"/>
              <w:left w:w="40" w:type="dxa"/>
              <w:bottom w:w="40" w:type="dxa"/>
              <w:right w:w="40" w:type="dxa"/>
            </w:tcMar>
            <w:vAlign w:val="center"/>
          </w:tcPr>
          <w:p w14:paraId="4DF68A61" w14:textId="601922EA" w:rsidR="004B02A7" w:rsidRPr="000D1F2D" w:rsidRDefault="004B02A7" w:rsidP="004B02A7">
            <w:pPr>
              <w:spacing w:line="276" w:lineRule="auto"/>
              <w:jc w:val="both"/>
              <w:rPr>
                <w:rFonts w:ascii="Arial" w:hAnsi="Arial" w:cs="Arial"/>
                <w:sz w:val="16"/>
                <w:szCs w:val="16"/>
              </w:rPr>
            </w:pPr>
            <w:r w:rsidRPr="00F15323">
              <w:rPr>
                <w:rFonts w:ascii="Arial" w:hAnsi="Arial" w:cs="Arial"/>
                <w:sz w:val="16"/>
                <w:szCs w:val="16"/>
              </w:rPr>
              <w:t>MSOL-DGIDUMAyCC-R33-048-2019</w:t>
            </w:r>
          </w:p>
        </w:tc>
        <w:tc>
          <w:tcPr>
            <w:tcW w:w="3961" w:type="dxa"/>
            <w:tcMar>
              <w:top w:w="50" w:type="dxa"/>
              <w:left w:w="50" w:type="dxa"/>
              <w:bottom w:w="50" w:type="dxa"/>
              <w:right w:w="50" w:type="dxa"/>
            </w:tcMar>
            <w:vAlign w:val="center"/>
          </w:tcPr>
          <w:p w14:paraId="06279B69" w14:textId="798E5D37" w:rsidR="004B02A7" w:rsidRPr="000D1F2D" w:rsidRDefault="004B02A7" w:rsidP="004B02A7">
            <w:pPr>
              <w:spacing w:line="276" w:lineRule="auto"/>
              <w:jc w:val="both"/>
              <w:rPr>
                <w:rFonts w:ascii="Arial" w:hAnsi="Arial" w:cs="Arial"/>
                <w:sz w:val="16"/>
                <w:szCs w:val="16"/>
              </w:rPr>
            </w:pPr>
            <w:r w:rsidRPr="00F15323">
              <w:rPr>
                <w:rFonts w:ascii="Arial" w:hAnsi="Arial" w:cs="Arial"/>
                <w:sz w:val="16"/>
                <w:szCs w:val="16"/>
              </w:rPr>
              <w:t>Construcción de Comedores Escolares en Zonas Prioritarias de la Ciudad de Playa del Carmen.</w:t>
            </w:r>
          </w:p>
        </w:tc>
        <w:tc>
          <w:tcPr>
            <w:tcW w:w="1546"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3881BB66" w14:textId="62873BB5" w:rsidR="004B02A7" w:rsidRPr="004B02A7" w:rsidRDefault="004B02A7" w:rsidP="004B02A7">
            <w:pPr>
              <w:spacing w:line="276" w:lineRule="auto"/>
              <w:jc w:val="right"/>
              <w:rPr>
                <w:rFonts w:ascii="Arial" w:hAnsi="Arial" w:cs="Arial"/>
                <w:sz w:val="16"/>
                <w:szCs w:val="16"/>
              </w:rPr>
            </w:pPr>
            <w:r w:rsidRPr="004B02A7">
              <w:rPr>
                <w:rFonts w:ascii="Arial" w:hAnsi="Arial" w:cs="Arial"/>
                <w:color w:val="000000"/>
                <w:sz w:val="16"/>
                <w:szCs w:val="16"/>
              </w:rPr>
              <w:t xml:space="preserve"> $       3,600,000.00 </w:t>
            </w:r>
          </w:p>
        </w:tc>
      </w:tr>
      <w:tr w:rsidR="003C1E5B" w:rsidRPr="000D1F2D" w14:paraId="3145D5C2" w14:textId="77777777" w:rsidTr="0022163A">
        <w:trPr>
          <w:trHeight w:val="301"/>
          <w:jc w:val="center"/>
        </w:trPr>
        <w:tc>
          <w:tcPr>
            <w:tcW w:w="703" w:type="dxa"/>
            <w:tcMar>
              <w:top w:w="20" w:type="dxa"/>
              <w:left w:w="20" w:type="dxa"/>
              <w:bottom w:w="20" w:type="dxa"/>
              <w:right w:w="20" w:type="dxa"/>
            </w:tcMar>
            <w:vAlign w:val="center"/>
          </w:tcPr>
          <w:p w14:paraId="4B3BD16A" w14:textId="77777777" w:rsidR="003C1E5B" w:rsidRPr="000D1F2D" w:rsidRDefault="003C1E5B" w:rsidP="00EA2401">
            <w:pPr>
              <w:spacing w:line="276" w:lineRule="auto"/>
              <w:jc w:val="center"/>
              <w:rPr>
                <w:rFonts w:ascii="Arial" w:hAnsi="Arial" w:cs="Arial"/>
                <w:sz w:val="16"/>
                <w:szCs w:val="16"/>
              </w:rPr>
            </w:pPr>
          </w:p>
        </w:tc>
        <w:tc>
          <w:tcPr>
            <w:tcW w:w="1134" w:type="dxa"/>
            <w:tcMar>
              <w:top w:w="20" w:type="dxa"/>
              <w:left w:w="20" w:type="dxa"/>
              <w:bottom w:w="20" w:type="dxa"/>
              <w:right w:w="20" w:type="dxa"/>
            </w:tcMar>
            <w:vAlign w:val="center"/>
          </w:tcPr>
          <w:p w14:paraId="50DDB3FC" w14:textId="77777777" w:rsidR="003C1E5B" w:rsidRPr="000D1F2D" w:rsidRDefault="003C1E5B" w:rsidP="00EA2401">
            <w:pPr>
              <w:spacing w:line="276" w:lineRule="auto"/>
              <w:jc w:val="both"/>
              <w:rPr>
                <w:rFonts w:ascii="Arial" w:hAnsi="Arial" w:cs="Arial"/>
                <w:sz w:val="16"/>
                <w:szCs w:val="16"/>
              </w:rPr>
            </w:pPr>
          </w:p>
        </w:tc>
        <w:tc>
          <w:tcPr>
            <w:tcW w:w="2289" w:type="dxa"/>
            <w:tcMar>
              <w:top w:w="40" w:type="dxa"/>
              <w:left w:w="40" w:type="dxa"/>
              <w:bottom w:w="40" w:type="dxa"/>
              <w:right w:w="40" w:type="dxa"/>
            </w:tcMar>
            <w:vAlign w:val="center"/>
          </w:tcPr>
          <w:p w14:paraId="644EBAA3" w14:textId="77777777" w:rsidR="003C1E5B" w:rsidRPr="000D1F2D" w:rsidRDefault="003C1E5B" w:rsidP="00EA2401">
            <w:pPr>
              <w:spacing w:line="276" w:lineRule="auto"/>
              <w:jc w:val="both"/>
              <w:rPr>
                <w:rFonts w:ascii="Arial" w:hAnsi="Arial" w:cs="Arial"/>
                <w:sz w:val="16"/>
                <w:szCs w:val="16"/>
              </w:rPr>
            </w:pPr>
          </w:p>
        </w:tc>
        <w:tc>
          <w:tcPr>
            <w:tcW w:w="3961" w:type="dxa"/>
            <w:tcMar>
              <w:top w:w="50" w:type="dxa"/>
              <w:left w:w="50" w:type="dxa"/>
              <w:bottom w:w="50" w:type="dxa"/>
              <w:right w:w="50" w:type="dxa"/>
            </w:tcMar>
            <w:vAlign w:val="center"/>
          </w:tcPr>
          <w:p w14:paraId="3B5AF53A" w14:textId="127B0D5B" w:rsidR="003C1E5B" w:rsidRPr="00A53C06" w:rsidRDefault="005227DB" w:rsidP="005227DB">
            <w:pPr>
              <w:spacing w:line="276" w:lineRule="auto"/>
              <w:jc w:val="right"/>
              <w:rPr>
                <w:rFonts w:ascii="Arial" w:hAnsi="Arial" w:cs="Arial"/>
                <w:b/>
                <w:bCs/>
                <w:sz w:val="16"/>
                <w:szCs w:val="16"/>
              </w:rPr>
            </w:pPr>
            <w:r w:rsidRPr="00A53C06">
              <w:rPr>
                <w:rFonts w:ascii="Arial" w:hAnsi="Arial" w:cs="Arial"/>
                <w:b/>
                <w:bCs/>
                <w:sz w:val="16"/>
                <w:szCs w:val="16"/>
              </w:rPr>
              <w:t>Subtotal FISM DF</w:t>
            </w:r>
          </w:p>
        </w:tc>
        <w:tc>
          <w:tcPr>
            <w:tcW w:w="1546" w:type="dxa"/>
            <w:tcMar>
              <w:top w:w="20" w:type="dxa"/>
              <w:left w:w="20" w:type="dxa"/>
              <w:bottom w:w="20" w:type="dxa"/>
              <w:right w:w="20" w:type="dxa"/>
            </w:tcMar>
            <w:vAlign w:val="center"/>
          </w:tcPr>
          <w:p w14:paraId="2B7E8F22" w14:textId="18A29051" w:rsidR="003C1E5B" w:rsidRPr="005227DB" w:rsidRDefault="005227DB" w:rsidP="00EA2401">
            <w:pPr>
              <w:spacing w:line="276" w:lineRule="auto"/>
              <w:jc w:val="right"/>
              <w:rPr>
                <w:rFonts w:ascii="Arial" w:hAnsi="Arial" w:cs="Arial"/>
                <w:b/>
                <w:sz w:val="16"/>
                <w:szCs w:val="16"/>
              </w:rPr>
            </w:pPr>
            <w:r w:rsidRPr="005227DB">
              <w:rPr>
                <w:rFonts w:ascii="Arial" w:hAnsi="Arial" w:cs="Arial"/>
                <w:b/>
                <w:sz w:val="16"/>
                <w:szCs w:val="16"/>
              </w:rPr>
              <w:t>$     31,582,157.32</w:t>
            </w:r>
          </w:p>
        </w:tc>
      </w:tr>
      <w:tr w:rsidR="003C1E5B" w:rsidRPr="000D1F2D" w14:paraId="59A37A28" w14:textId="77777777" w:rsidTr="0022163A">
        <w:trPr>
          <w:trHeight w:val="301"/>
          <w:jc w:val="center"/>
        </w:trPr>
        <w:tc>
          <w:tcPr>
            <w:tcW w:w="703" w:type="dxa"/>
            <w:tcMar>
              <w:top w:w="20" w:type="dxa"/>
              <w:left w:w="20" w:type="dxa"/>
              <w:bottom w:w="20" w:type="dxa"/>
              <w:right w:w="20" w:type="dxa"/>
            </w:tcMar>
            <w:vAlign w:val="center"/>
          </w:tcPr>
          <w:p w14:paraId="5F26351D" w14:textId="77777777" w:rsidR="003C1E5B" w:rsidRPr="000D1F2D" w:rsidRDefault="003C1E5B" w:rsidP="00EA2401">
            <w:pPr>
              <w:spacing w:line="276" w:lineRule="auto"/>
              <w:jc w:val="center"/>
              <w:rPr>
                <w:rFonts w:ascii="Arial" w:hAnsi="Arial" w:cs="Arial"/>
                <w:sz w:val="16"/>
                <w:szCs w:val="16"/>
              </w:rPr>
            </w:pPr>
          </w:p>
        </w:tc>
        <w:tc>
          <w:tcPr>
            <w:tcW w:w="1134" w:type="dxa"/>
            <w:tcMar>
              <w:top w:w="20" w:type="dxa"/>
              <w:left w:w="20" w:type="dxa"/>
              <w:bottom w:w="20" w:type="dxa"/>
              <w:right w:w="20" w:type="dxa"/>
            </w:tcMar>
            <w:vAlign w:val="center"/>
          </w:tcPr>
          <w:p w14:paraId="57D077DE" w14:textId="77777777" w:rsidR="003C1E5B" w:rsidRPr="000D1F2D" w:rsidRDefault="003C1E5B" w:rsidP="00EA2401">
            <w:pPr>
              <w:spacing w:line="276" w:lineRule="auto"/>
              <w:jc w:val="both"/>
              <w:rPr>
                <w:rFonts w:ascii="Arial" w:hAnsi="Arial" w:cs="Arial"/>
                <w:sz w:val="16"/>
                <w:szCs w:val="16"/>
              </w:rPr>
            </w:pPr>
          </w:p>
        </w:tc>
        <w:tc>
          <w:tcPr>
            <w:tcW w:w="2289" w:type="dxa"/>
            <w:tcMar>
              <w:top w:w="40" w:type="dxa"/>
              <w:left w:w="40" w:type="dxa"/>
              <w:bottom w:w="40" w:type="dxa"/>
              <w:right w:w="40" w:type="dxa"/>
            </w:tcMar>
            <w:vAlign w:val="center"/>
          </w:tcPr>
          <w:p w14:paraId="739373C9" w14:textId="77777777" w:rsidR="003C1E5B" w:rsidRPr="000D1F2D" w:rsidRDefault="003C1E5B" w:rsidP="00EA2401">
            <w:pPr>
              <w:spacing w:line="276" w:lineRule="auto"/>
              <w:jc w:val="both"/>
              <w:rPr>
                <w:rFonts w:ascii="Arial" w:hAnsi="Arial" w:cs="Arial"/>
                <w:sz w:val="16"/>
                <w:szCs w:val="16"/>
              </w:rPr>
            </w:pPr>
          </w:p>
        </w:tc>
        <w:tc>
          <w:tcPr>
            <w:tcW w:w="3961" w:type="dxa"/>
            <w:tcMar>
              <w:top w:w="50" w:type="dxa"/>
              <w:left w:w="50" w:type="dxa"/>
              <w:bottom w:w="50" w:type="dxa"/>
              <w:right w:w="50" w:type="dxa"/>
            </w:tcMar>
            <w:vAlign w:val="center"/>
          </w:tcPr>
          <w:p w14:paraId="7ACDD4AF" w14:textId="71D679C0" w:rsidR="003C1E5B" w:rsidRPr="005227DB" w:rsidRDefault="005227DB" w:rsidP="005227DB">
            <w:pPr>
              <w:spacing w:line="276" w:lineRule="auto"/>
              <w:jc w:val="right"/>
              <w:rPr>
                <w:rFonts w:ascii="Arial" w:hAnsi="Arial" w:cs="Arial"/>
                <w:b/>
                <w:sz w:val="16"/>
                <w:szCs w:val="16"/>
              </w:rPr>
            </w:pPr>
            <w:r w:rsidRPr="005227DB">
              <w:rPr>
                <w:rFonts w:ascii="Arial" w:hAnsi="Arial" w:cs="Arial"/>
                <w:b/>
                <w:sz w:val="16"/>
                <w:szCs w:val="16"/>
              </w:rPr>
              <w:t xml:space="preserve">Total Muestra </w:t>
            </w:r>
          </w:p>
        </w:tc>
        <w:tc>
          <w:tcPr>
            <w:tcW w:w="1546" w:type="dxa"/>
            <w:tcMar>
              <w:top w:w="20" w:type="dxa"/>
              <w:left w:w="20" w:type="dxa"/>
              <w:bottom w:w="20" w:type="dxa"/>
              <w:right w:w="20" w:type="dxa"/>
            </w:tcMar>
            <w:vAlign w:val="center"/>
          </w:tcPr>
          <w:p w14:paraId="456548B7" w14:textId="3406DE93" w:rsidR="003C1E5B" w:rsidRPr="005227DB" w:rsidRDefault="005227DB" w:rsidP="005227DB">
            <w:pPr>
              <w:spacing w:line="276" w:lineRule="auto"/>
              <w:jc w:val="right"/>
              <w:rPr>
                <w:rFonts w:ascii="Arial" w:hAnsi="Arial" w:cs="Arial"/>
                <w:b/>
                <w:sz w:val="16"/>
                <w:szCs w:val="16"/>
              </w:rPr>
            </w:pPr>
            <w:r w:rsidRPr="005227DB">
              <w:rPr>
                <w:rFonts w:ascii="Arial" w:hAnsi="Arial" w:cs="Arial"/>
                <w:b/>
                <w:sz w:val="16"/>
                <w:szCs w:val="16"/>
              </w:rPr>
              <w:t>$   223,051,549.32</w:t>
            </w:r>
          </w:p>
        </w:tc>
      </w:tr>
    </w:tbl>
    <w:p w14:paraId="7585F97B" w14:textId="4AEDD609" w:rsidR="00484845" w:rsidRDefault="00B248A1" w:rsidP="00A53C06">
      <w:pPr>
        <w:jc w:val="both"/>
        <w:rPr>
          <w:rFonts w:ascii="Arial" w:hAnsi="Arial" w:cs="Arial"/>
          <w:sz w:val="18"/>
          <w:szCs w:val="18"/>
        </w:rPr>
      </w:pPr>
      <w:r>
        <w:rPr>
          <w:rFonts w:ascii="Arial" w:hAnsi="Arial" w:cs="Arial"/>
          <w:sz w:val="18"/>
          <w:szCs w:val="18"/>
        </w:rPr>
        <w:t>Fuente: Elaboración propia</w:t>
      </w:r>
      <w:r w:rsidR="00E2638F">
        <w:rPr>
          <w:rFonts w:ascii="Arial" w:hAnsi="Arial" w:cs="Arial"/>
          <w:sz w:val="18"/>
          <w:szCs w:val="18"/>
        </w:rPr>
        <w:t xml:space="preserve"> con base a los datos tomados de </w:t>
      </w:r>
      <w:r w:rsidR="00484845">
        <w:rPr>
          <w:rFonts w:ascii="Arial" w:hAnsi="Arial" w:cs="Arial"/>
          <w:sz w:val="18"/>
          <w:szCs w:val="18"/>
        </w:rPr>
        <w:t>cierre de ejercicio 2019 del H. Ayuntamiento d</w:t>
      </w:r>
      <w:r w:rsidR="00DC6EA5">
        <w:rPr>
          <w:rFonts w:ascii="Arial" w:hAnsi="Arial" w:cs="Arial"/>
          <w:sz w:val="18"/>
          <w:szCs w:val="18"/>
        </w:rPr>
        <w:t>e</w:t>
      </w:r>
      <w:r w:rsidR="00484845">
        <w:rPr>
          <w:rFonts w:ascii="Arial" w:hAnsi="Arial" w:cs="Arial"/>
          <w:sz w:val="18"/>
          <w:szCs w:val="18"/>
        </w:rPr>
        <w:t>l Municipio de Solidaridad.</w:t>
      </w:r>
    </w:p>
    <w:p w14:paraId="3BABF36F" w14:textId="1F80DC67" w:rsidR="00484845" w:rsidRDefault="00484845" w:rsidP="00A53C06">
      <w:pPr>
        <w:spacing w:after="240"/>
        <w:rPr>
          <w:rFonts w:ascii="Arial" w:hAnsi="Arial" w:cs="Arial"/>
          <w:sz w:val="18"/>
          <w:szCs w:val="18"/>
        </w:rPr>
      </w:pPr>
      <w:r>
        <w:rPr>
          <w:rFonts w:ascii="Arial" w:hAnsi="Arial" w:cs="Arial"/>
          <w:sz w:val="18"/>
          <w:szCs w:val="18"/>
        </w:rPr>
        <w:t>** Obra Contratada con fondo FISM DF, pero con mezcla de Recurso Fiscal</w:t>
      </w:r>
    </w:p>
    <w:p w14:paraId="35F1C505" w14:textId="77777777" w:rsidR="00A53C06" w:rsidRDefault="00A53C06" w:rsidP="00484845">
      <w:pPr>
        <w:spacing w:after="240" w:line="360" w:lineRule="auto"/>
        <w:rPr>
          <w:rFonts w:ascii="Arial" w:hAnsi="Arial" w:cs="Arial"/>
        </w:rPr>
      </w:pPr>
    </w:p>
    <w:p w14:paraId="5E7701E5" w14:textId="46BC03FC" w:rsidR="00A90C44" w:rsidRPr="00810CFA" w:rsidRDefault="00A90C44" w:rsidP="00484845">
      <w:pPr>
        <w:spacing w:after="240" w:line="360" w:lineRule="auto"/>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E4570D">
        <w:rPr>
          <w:rFonts w:ascii="Arial" w:hAnsi="Arial" w:cs="Arial"/>
        </w:rPr>
        <w:t xml:space="preserve">(I.V.A.) </w:t>
      </w:r>
      <w:r w:rsidRPr="00810CFA">
        <w:rPr>
          <w:rFonts w:ascii="Arial" w:hAnsi="Arial" w:cs="Arial"/>
        </w:rPr>
        <w:t>con la tasa del 16%.</w:t>
      </w:r>
    </w:p>
    <w:p w14:paraId="4562C2AD" w14:textId="4C8800A0" w:rsidR="00810036" w:rsidRPr="00810CFA" w:rsidRDefault="00492BA3" w:rsidP="006C6913">
      <w:pPr>
        <w:spacing w:after="240" w:line="360" w:lineRule="auto"/>
        <w:jc w:val="both"/>
        <w:rPr>
          <w:rFonts w:ascii="Arial" w:hAnsi="Arial" w:cs="Arial"/>
        </w:rPr>
      </w:pPr>
      <w:bookmarkStart w:id="18" w:name="_Hlk53768484"/>
      <w:r>
        <w:rPr>
          <w:rFonts w:ascii="Arial" w:hAnsi="Arial" w:cs="Arial"/>
        </w:rPr>
        <w:lastRenderedPageBreak/>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021B8B">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4F49AF11" w:rsidR="00A90C44" w:rsidRPr="00810CFA" w:rsidRDefault="00810036" w:rsidP="006C6913">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6C6913">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6C6913">
      <w:pPr>
        <w:pStyle w:val="Ttulo2"/>
        <w:spacing w:after="240" w:line="360" w:lineRule="auto"/>
        <w:ind w:left="709"/>
        <w:rPr>
          <w:rFonts w:ascii="Arial" w:hAnsi="Arial" w:cs="Arial"/>
          <w:b/>
          <w:color w:val="auto"/>
          <w:sz w:val="24"/>
          <w:szCs w:val="24"/>
        </w:rPr>
      </w:pPr>
      <w:bookmarkStart w:id="19" w:name="_Toc55352808"/>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2F4DDAED" w14:textId="431A8F01" w:rsidR="0086070F" w:rsidRDefault="0086070F" w:rsidP="006C6913">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Pr>
          <w:rFonts w:ascii="Arial" w:hAnsi="Arial" w:cs="Arial"/>
          <w:bCs/>
        </w:rPr>
        <w:t xml:space="preserve"> estratégica;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 basándose en diversos elementos y factores que se integraron en los procedimientos de auditoría de obra pública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3117ADD" w14:textId="7A8AD0E2" w:rsidR="0017256E" w:rsidRDefault="0092033F" w:rsidP="006C6913">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w:t>
      </w:r>
      <w:r w:rsidR="00F87543">
        <w:rPr>
          <w:rFonts w:ascii="Arial" w:hAnsi="Arial" w:cs="Arial"/>
          <w:bCs/>
        </w:rPr>
        <w:t>l</w:t>
      </w:r>
      <w:r w:rsidR="0017256E" w:rsidRPr="0017256E">
        <w:rPr>
          <w:rFonts w:ascii="Arial" w:hAnsi="Arial" w:cs="Arial"/>
          <w:bCs/>
        </w:rPr>
        <w:t xml:space="preserve"> </w:t>
      </w:r>
      <w:r w:rsidR="008703F5">
        <w:rPr>
          <w:rFonts w:ascii="Arial" w:hAnsi="Arial" w:cs="Arial"/>
          <w:b/>
          <w:bCs/>
        </w:rPr>
        <w:t>H. Ayuntamiento del Municipio de Solidaridad</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2DD2E565" w:rsidR="00060A61" w:rsidRPr="0017256E" w:rsidRDefault="00060A61" w:rsidP="006C6913">
      <w:pPr>
        <w:spacing w:after="240" w:line="360" w:lineRule="auto"/>
        <w:jc w:val="both"/>
        <w:rPr>
          <w:rFonts w:ascii="Arial" w:hAnsi="Arial" w:cs="Arial"/>
          <w:bCs/>
        </w:rPr>
      </w:pPr>
      <w:r w:rsidRPr="0017256E">
        <w:rPr>
          <w:rFonts w:ascii="Arial" w:hAnsi="Arial" w:cs="Arial"/>
          <w:bCs/>
        </w:rPr>
        <w:lastRenderedPageBreak/>
        <w:t xml:space="preserve">Del monto ejercido </w:t>
      </w:r>
      <w:r>
        <w:rPr>
          <w:rFonts w:ascii="Arial" w:hAnsi="Arial" w:cs="Arial"/>
          <w:bCs/>
        </w:rPr>
        <w:t xml:space="preserve">por el </w:t>
      </w:r>
      <w:r w:rsidR="008703F5">
        <w:rPr>
          <w:rFonts w:ascii="Arial" w:hAnsi="Arial" w:cs="Arial"/>
          <w:b/>
          <w:bCs/>
        </w:rPr>
        <w:t>H. Ayuntamiento del Municipio de Solidaridad</w:t>
      </w:r>
      <w:r>
        <w:rPr>
          <w:rFonts w:ascii="Arial" w:hAnsi="Arial" w:cs="Arial"/>
          <w:b/>
          <w:bCs/>
        </w:rPr>
        <w:t xml:space="preserve"> </w:t>
      </w:r>
      <w:r w:rsidRPr="0017256E">
        <w:rPr>
          <w:rFonts w:ascii="Arial" w:hAnsi="Arial" w:cs="Arial"/>
          <w:bCs/>
        </w:rPr>
        <w:t xml:space="preserve">se seleccionó un porcentaje de </w:t>
      </w:r>
      <w:r w:rsidR="009E64E4">
        <w:rPr>
          <w:rFonts w:ascii="Arial" w:hAnsi="Arial" w:cs="Arial"/>
          <w:bCs/>
        </w:rPr>
        <w:t>7</w:t>
      </w:r>
      <w:r w:rsidR="00E81EF0">
        <w:rPr>
          <w:rFonts w:ascii="Arial" w:hAnsi="Arial" w:cs="Arial"/>
          <w:bCs/>
        </w:rPr>
        <w:t>8</w:t>
      </w:r>
      <w:r w:rsidR="009E64E4">
        <w:rPr>
          <w:rFonts w:ascii="Arial" w:hAnsi="Arial" w:cs="Arial"/>
          <w:bCs/>
        </w:rPr>
        <w:t xml:space="preserve">.04 </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6C6913">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6C6913">
      <w:pPr>
        <w:pStyle w:val="Ttulo2"/>
        <w:spacing w:after="240" w:line="360" w:lineRule="auto"/>
        <w:ind w:left="709"/>
      </w:pPr>
      <w:bookmarkStart w:id="20" w:name="_Toc55352809"/>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5A8F1385" w:rsidR="00F45C3F" w:rsidRDefault="0086070F" w:rsidP="006C6913">
      <w:pPr>
        <w:spacing w:after="240" w:line="360" w:lineRule="auto"/>
        <w:ind w:right="190"/>
        <w:jc w:val="both"/>
        <w:rPr>
          <w:rFonts w:ascii="Arial" w:hAnsi="Arial" w:cs="Arial"/>
          <w:bCs/>
        </w:rPr>
      </w:pPr>
      <w:r>
        <w:rPr>
          <w:rFonts w:ascii="Arial" w:hAnsi="Arial" w:cs="Arial"/>
        </w:rPr>
        <w:t xml:space="preserve">Se revisó el </w:t>
      </w:r>
      <w:r w:rsidRPr="005D5CA5">
        <w:rPr>
          <w:rFonts w:ascii="Arial" w:hAnsi="Arial" w:cs="Arial"/>
        </w:rPr>
        <w:t xml:space="preserve">área de </w:t>
      </w:r>
      <w:r w:rsidR="00381C77" w:rsidRPr="005D5CA5">
        <w:rPr>
          <w:rFonts w:ascii="Arial" w:hAnsi="Arial" w:cs="Arial"/>
        </w:rPr>
        <w:t xml:space="preserve">la </w:t>
      </w:r>
      <w:r w:rsidR="009E64E4" w:rsidRPr="005D5CA5">
        <w:rPr>
          <w:rFonts w:ascii="Arial" w:hAnsi="Arial" w:cs="Arial"/>
        </w:rPr>
        <w:t>Dirección de Infraestructura y Obras Públicas</w:t>
      </w:r>
      <w:r w:rsidR="006C6913" w:rsidRPr="005D5CA5">
        <w:rPr>
          <w:rFonts w:ascii="Arial" w:hAnsi="Arial" w:cs="Arial"/>
          <w:bCs/>
        </w:rPr>
        <w:t xml:space="preserve"> </w:t>
      </w:r>
      <w:r w:rsidR="00F45C3F" w:rsidRPr="005D5CA5">
        <w:rPr>
          <w:rFonts w:ascii="Arial" w:hAnsi="Arial" w:cs="Arial"/>
        </w:rPr>
        <w:t>de</w:t>
      </w:r>
      <w:r w:rsidR="009E64E4" w:rsidRPr="005D5CA5">
        <w:rPr>
          <w:rFonts w:ascii="Arial" w:hAnsi="Arial" w:cs="Arial"/>
        </w:rPr>
        <w:t>l</w:t>
      </w:r>
      <w:r w:rsidR="00F45C3F" w:rsidRPr="009879F6">
        <w:rPr>
          <w:rFonts w:ascii="Arial" w:hAnsi="Arial" w:cs="Arial"/>
        </w:rPr>
        <w:t xml:space="preserve"> </w:t>
      </w:r>
      <w:r w:rsidR="008703F5">
        <w:rPr>
          <w:rFonts w:ascii="Arial" w:hAnsi="Arial" w:cs="Arial"/>
          <w:b/>
          <w:bCs/>
        </w:rPr>
        <w:t>H. Ayuntamiento del Municipio de Solidaridad</w:t>
      </w:r>
      <w:r w:rsidR="00F45C3F" w:rsidRPr="009879F6">
        <w:rPr>
          <w:rFonts w:ascii="Arial" w:hAnsi="Arial" w:cs="Arial"/>
          <w:bCs/>
        </w:rPr>
        <w:t>.</w:t>
      </w:r>
    </w:p>
    <w:p w14:paraId="538A1733" w14:textId="77777777" w:rsidR="00AD2593" w:rsidRPr="00A764BF" w:rsidRDefault="00AD2593" w:rsidP="006C6913">
      <w:pPr>
        <w:pStyle w:val="Ttulo2"/>
        <w:spacing w:after="240" w:line="360" w:lineRule="auto"/>
        <w:ind w:left="709"/>
        <w:rPr>
          <w:rFonts w:ascii="Arial" w:hAnsi="Arial" w:cs="Arial"/>
          <w:b/>
          <w:color w:val="auto"/>
          <w:sz w:val="24"/>
          <w:szCs w:val="24"/>
        </w:rPr>
      </w:pPr>
      <w:bookmarkStart w:id="21" w:name="_Toc55352810"/>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7F139F" w:rsidRPr="00A764BF">
        <w:rPr>
          <w:rFonts w:ascii="Arial" w:hAnsi="Arial" w:cs="Arial"/>
          <w:b/>
          <w:color w:val="auto"/>
          <w:sz w:val="24"/>
          <w:szCs w:val="24"/>
        </w:rPr>
        <w:t>auditoría</w:t>
      </w:r>
      <w:r w:rsidR="00E30532" w:rsidRPr="00A764BF">
        <w:rPr>
          <w:rFonts w:ascii="Arial" w:hAnsi="Arial" w:cs="Arial"/>
          <w:b/>
          <w:color w:val="auto"/>
          <w:sz w:val="24"/>
          <w:szCs w:val="24"/>
        </w:rPr>
        <w:t xml:space="preserve"> aplicados</w:t>
      </w:r>
      <w:bookmarkEnd w:id="21"/>
    </w:p>
    <w:p w14:paraId="31CCC41F" w14:textId="3D967B2D" w:rsidR="001A14E4" w:rsidRPr="00C47B98" w:rsidRDefault="001A14E4" w:rsidP="006C6913">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6C6913">
      <w:pPr>
        <w:spacing w:after="240"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0CF21032" w:rsidR="003172E9" w:rsidRDefault="003172E9" w:rsidP="006C6913">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el </w:t>
      </w:r>
      <w:r w:rsidR="008703F5">
        <w:rPr>
          <w:rFonts w:ascii="Arial" w:hAnsi="Arial" w:cs="Arial"/>
          <w:b/>
        </w:rPr>
        <w:t>H. Ayuntamiento del Municipio de Solidaridad</w:t>
      </w:r>
      <w:r w:rsidRPr="003172E9">
        <w:rPr>
          <w:rFonts w:ascii="Arial" w:hAnsi="Arial" w:cs="Arial"/>
          <w:b/>
        </w:rPr>
        <w:t xml:space="preserve"> </w:t>
      </w:r>
      <w:r w:rsidRPr="003172E9">
        <w:rPr>
          <w:rFonts w:ascii="Arial" w:hAnsi="Arial" w:cs="Arial"/>
        </w:rPr>
        <w:t xml:space="preserve">del ejercicio fiscal </w:t>
      </w:r>
      <w:r w:rsidR="008703F5">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6C6913">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2"/>
    <w:p w14:paraId="05EF97D2" w14:textId="77777777" w:rsidR="003172E9" w:rsidRPr="003172E9" w:rsidRDefault="003172E9" w:rsidP="006C6913">
      <w:pPr>
        <w:spacing w:after="240"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3B281649" w14:textId="6A92730F" w:rsidR="00AD2593" w:rsidRDefault="00AD2593" w:rsidP="006C6913">
      <w:pPr>
        <w:pStyle w:val="Ttulo2"/>
        <w:spacing w:after="240" w:line="360" w:lineRule="auto"/>
        <w:ind w:left="709"/>
        <w:rPr>
          <w:rFonts w:ascii="Arial" w:hAnsi="Arial" w:cs="Arial"/>
          <w:b/>
          <w:color w:val="auto"/>
          <w:sz w:val="24"/>
          <w:szCs w:val="24"/>
        </w:rPr>
      </w:pPr>
      <w:bookmarkStart w:id="23" w:name="_Toc55352811"/>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381C77">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3"/>
      <w:r w:rsidR="00E30532">
        <w:rPr>
          <w:rFonts w:ascii="Arial" w:hAnsi="Arial" w:cs="Arial"/>
          <w:b/>
          <w:color w:val="auto"/>
          <w:sz w:val="24"/>
          <w:szCs w:val="24"/>
        </w:rPr>
        <w:t xml:space="preserve"> </w:t>
      </w:r>
    </w:p>
    <w:p w14:paraId="728B6324" w14:textId="27667C1C" w:rsidR="00381C77" w:rsidRDefault="00381C77" w:rsidP="006C6913">
      <w:pPr>
        <w:spacing w:after="240" w:line="360" w:lineRule="auto"/>
        <w:jc w:val="both"/>
        <w:rPr>
          <w:rFonts w:ascii="Arial" w:hAnsi="Arial" w:cs="Arial"/>
          <w:bCs/>
        </w:rPr>
      </w:pPr>
      <w:bookmarkStart w:id="24" w:name="_Hlk53769455"/>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la auditoría, visita e inspección en forma conjunta o separada, mismos que se identificaron como personal de este Órgano Técnico de Fiscalización, </w:t>
      </w:r>
      <w:bookmarkEnd w:id="24"/>
      <w:r>
        <w:rPr>
          <w:rFonts w:ascii="Arial" w:hAnsi="Arial" w:cs="Arial"/>
          <w:bCs/>
        </w:rPr>
        <w:t xml:space="preserve">se encuentran referidos en la orden emitida con oficio </w:t>
      </w:r>
      <w:r w:rsidR="002307E8" w:rsidRPr="002307E8">
        <w:rPr>
          <w:rFonts w:ascii="Arial" w:hAnsi="Arial" w:cs="Arial"/>
          <w:b/>
        </w:rPr>
        <w:t>ASEQROO/ASE/AEMOP/092</w:t>
      </w:r>
      <w:r w:rsidR="002307E8">
        <w:rPr>
          <w:rFonts w:ascii="Arial" w:hAnsi="Arial" w:cs="Arial"/>
          <w:b/>
        </w:rPr>
        <w:t>1</w:t>
      </w:r>
      <w:r w:rsidR="002307E8" w:rsidRPr="002307E8">
        <w:rPr>
          <w:rFonts w:ascii="Arial" w:hAnsi="Arial" w:cs="Arial"/>
          <w:b/>
        </w:rPr>
        <w:t>/11/2020</w:t>
      </w:r>
      <w:r>
        <w:rPr>
          <w:rFonts w:ascii="Arial" w:hAnsi="Arial" w:cs="Arial"/>
          <w:bCs/>
        </w:rPr>
        <w:t>, siendo los servidores públicos a cargo de coordinar y supervisar la auditoría, los siguientes:</w:t>
      </w:r>
    </w:p>
    <w:p w14:paraId="337A6AED" w14:textId="395E97B5" w:rsidR="00AD2593" w:rsidRDefault="00060A61" w:rsidP="006C6913">
      <w:pPr>
        <w:spacing w:line="360" w:lineRule="auto"/>
        <w:jc w:val="center"/>
        <w:rPr>
          <w:rFonts w:ascii="Arial" w:hAnsi="Arial" w:cs="Arial"/>
          <w:bCs/>
          <w:i/>
          <w:iCs/>
          <w:sz w:val="20"/>
          <w:szCs w:val="20"/>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2307E8" w:rsidRPr="000D1F2D" w14:paraId="79E457D4" w14:textId="77777777" w:rsidTr="00A148F9">
        <w:trPr>
          <w:trHeight w:val="339"/>
        </w:trPr>
        <w:tc>
          <w:tcPr>
            <w:tcW w:w="4395" w:type="dxa"/>
            <w:shd w:val="clear" w:color="auto" w:fill="D0CECE" w:themeFill="background2" w:themeFillShade="E6"/>
            <w:vAlign w:val="center"/>
          </w:tcPr>
          <w:p w14:paraId="56AB1853" w14:textId="77777777" w:rsidR="002307E8" w:rsidRPr="000D1F2D" w:rsidRDefault="002307E8" w:rsidP="00A53C06">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244" w:type="dxa"/>
            <w:shd w:val="clear" w:color="auto" w:fill="D0CECE" w:themeFill="background2" w:themeFillShade="E6"/>
            <w:vAlign w:val="center"/>
          </w:tcPr>
          <w:p w14:paraId="7CD1061C" w14:textId="77777777" w:rsidR="002307E8" w:rsidRPr="000D1F2D" w:rsidRDefault="002307E8" w:rsidP="00A53C06">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2307E8" w:rsidRPr="00442A6F" w14:paraId="085BB020" w14:textId="77777777" w:rsidTr="00A53C06">
        <w:trPr>
          <w:trHeight w:val="453"/>
        </w:trPr>
        <w:tc>
          <w:tcPr>
            <w:tcW w:w="4395" w:type="dxa"/>
            <w:tcBorders>
              <w:bottom w:val="single" w:sz="4" w:space="0" w:color="auto"/>
            </w:tcBorders>
            <w:shd w:val="clear" w:color="auto" w:fill="auto"/>
            <w:vAlign w:val="center"/>
          </w:tcPr>
          <w:p w14:paraId="480A635D" w14:textId="77777777" w:rsidR="002307E8" w:rsidRPr="00442A6F" w:rsidRDefault="002307E8" w:rsidP="00A53C06">
            <w:pPr>
              <w:spacing w:line="276" w:lineRule="auto"/>
              <w:rPr>
                <w:rFonts w:ascii="Arial" w:hAnsi="Arial" w:cs="Arial"/>
                <w:bCs/>
                <w:sz w:val="18"/>
                <w:szCs w:val="18"/>
              </w:rPr>
            </w:pPr>
            <w:r w:rsidRPr="00442A6F">
              <w:rPr>
                <w:rFonts w:ascii="Arial" w:hAnsi="Arial" w:cs="Arial"/>
                <w:bCs/>
                <w:sz w:val="18"/>
                <w:szCs w:val="18"/>
              </w:rPr>
              <w:t>M.C. Ing. Ariel Hipólito Zavala Varguez.</w:t>
            </w:r>
          </w:p>
        </w:tc>
        <w:tc>
          <w:tcPr>
            <w:tcW w:w="5244" w:type="dxa"/>
            <w:tcBorders>
              <w:bottom w:val="single" w:sz="4" w:space="0" w:color="auto"/>
            </w:tcBorders>
            <w:shd w:val="clear" w:color="auto" w:fill="auto"/>
            <w:vAlign w:val="center"/>
          </w:tcPr>
          <w:p w14:paraId="5192D0A8" w14:textId="77777777" w:rsidR="002307E8" w:rsidRPr="00442A6F" w:rsidRDefault="002307E8" w:rsidP="00A53C06">
            <w:pPr>
              <w:spacing w:line="276" w:lineRule="auto"/>
              <w:jc w:val="center"/>
              <w:rPr>
                <w:rFonts w:ascii="Arial" w:hAnsi="Arial" w:cs="Arial"/>
                <w:bCs/>
                <w:sz w:val="18"/>
                <w:szCs w:val="18"/>
              </w:rPr>
            </w:pPr>
            <w:r w:rsidRPr="00442A6F">
              <w:rPr>
                <w:rFonts w:ascii="Arial" w:hAnsi="Arial" w:cs="Arial"/>
                <w:bCs/>
                <w:sz w:val="18"/>
                <w:szCs w:val="18"/>
              </w:rPr>
              <w:t>Coordinador de Fiscalización en Materia de Obra Pública “A”.</w:t>
            </w:r>
          </w:p>
        </w:tc>
      </w:tr>
      <w:tr w:rsidR="002307E8" w:rsidRPr="00442A6F" w14:paraId="3317FA4A" w14:textId="77777777" w:rsidTr="00A53C06">
        <w:trPr>
          <w:trHeight w:val="429"/>
        </w:trPr>
        <w:tc>
          <w:tcPr>
            <w:tcW w:w="4395" w:type="dxa"/>
            <w:tcBorders>
              <w:bottom w:val="single" w:sz="4" w:space="0" w:color="auto"/>
            </w:tcBorders>
            <w:shd w:val="clear" w:color="auto" w:fill="auto"/>
            <w:vAlign w:val="center"/>
          </w:tcPr>
          <w:p w14:paraId="40806F1A" w14:textId="77777777" w:rsidR="002307E8" w:rsidRPr="00442A6F" w:rsidRDefault="002307E8" w:rsidP="00A53C06">
            <w:pPr>
              <w:spacing w:line="276" w:lineRule="auto"/>
              <w:rPr>
                <w:rFonts w:ascii="Arial" w:hAnsi="Arial" w:cs="Arial"/>
                <w:bCs/>
                <w:sz w:val="18"/>
                <w:szCs w:val="18"/>
              </w:rPr>
            </w:pPr>
            <w:r w:rsidRPr="00442A6F">
              <w:rPr>
                <w:rFonts w:ascii="Arial" w:hAnsi="Arial" w:cs="Arial"/>
                <w:bCs/>
                <w:sz w:val="18"/>
                <w:szCs w:val="18"/>
              </w:rPr>
              <w:t>M.C. Ing. Elda Patricia Sánchez Castillo.</w:t>
            </w:r>
          </w:p>
        </w:tc>
        <w:tc>
          <w:tcPr>
            <w:tcW w:w="5244" w:type="dxa"/>
            <w:tcBorders>
              <w:bottom w:val="single" w:sz="4" w:space="0" w:color="auto"/>
            </w:tcBorders>
            <w:shd w:val="clear" w:color="auto" w:fill="auto"/>
            <w:vAlign w:val="center"/>
          </w:tcPr>
          <w:p w14:paraId="1A330A1F" w14:textId="1FD97EE6" w:rsidR="002307E8" w:rsidRPr="00442A6F" w:rsidRDefault="002307E8" w:rsidP="00A53C06">
            <w:pPr>
              <w:spacing w:line="276" w:lineRule="auto"/>
              <w:jc w:val="center"/>
              <w:rPr>
                <w:rFonts w:ascii="Arial" w:hAnsi="Arial" w:cs="Arial"/>
                <w:bCs/>
                <w:sz w:val="18"/>
                <w:szCs w:val="18"/>
              </w:rPr>
            </w:pPr>
            <w:r w:rsidRPr="00442A6F">
              <w:rPr>
                <w:rFonts w:ascii="Arial" w:hAnsi="Arial" w:cs="Arial"/>
                <w:bCs/>
                <w:sz w:val="18"/>
                <w:szCs w:val="18"/>
              </w:rPr>
              <w:t>Supervisor</w:t>
            </w:r>
            <w:r>
              <w:rPr>
                <w:rFonts w:ascii="Arial" w:hAnsi="Arial" w:cs="Arial"/>
                <w:bCs/>
                <w:sz w:val="18"/>
                <w:szCs w:val="18"/>
              </w:rPr>
              <w:t>a</w:t>
            </w:r>
            <w:r w:rsidRPr="00442A6F">
              <w:rPr>
                <w:rFonts w:ascii="Arial" w:hAnsi="Arial" w:cs="Arial"/>
                <w:bCs/>
                <w:sz w:val="18"/>
                <w:szCs w:val="18"/>
              </w:rPr>
              <w:t xml:space="preserve"> de Fiscalización en Materia de Obra Pública “A”.</w:t>
            </w:r>
          </w:p>
        </w:tc>
      </w:tr>
    </w:tbl>
    <w:p w14:paraId="30960917" w14:textId="622E074C" w:rsidR="000F1C4E" w:rsidRDefault="00324A94" w:rsidP="006C6913">
      <w:pPr>
        <w:spacing w:after="240"/>
        <w:rPr>
          <w:rFonts w:ascii="Arial" w:hAnsi="Arial" w:cs="Arial"/>
          <w:sz w:val="18"/>
          <w:szCs w:val="18"/>
          <w:lang w:val="es-MX"/>
        </w:rPr>
      </w:pPr>
      <w:bookmarkStart w:id="25" w:name="_Toc520196706"/>
      <w:r w:rsidRPr="00324A94">
        <w:rPr>
          <w:rFonts w:ascii="Arial" w:hAnsi="Arial" w:cs="Arial"/>
          <w:sz w:val="18"/>
          <w:szCs w:val="18"/>
          <w:lang w:val="es-MX"/>
        </w:rPr>
        <w:t>Fuente: Elaboración propia</w:t>
      </w:r>
      <w:r w:rsidR="00251D1C">
        <w:rPr>
          <w:rFonts w:ascii="Arial" w:hAnsi="Arial" w:cs="Arial"/>
          <w:sz w:val="18"/>
          <w:szCs w:val="18"/>
          <w:lang w:val="es-MX"/>
        </w:rPr>
        <w:t>.</w:t>
      </w:r>
    </w:p>
    <w:p w14:paraId="637BA1E2" w14:textId="6F9D731C" w:rsidR="006C6913" w:rsidRDefault="006C6913" w:rsidP="006C6913">
      <w:pPr>
        <w:spacing w:after="240"/>
        <w:rPr>
          <w:rFonts w:ascii="Arial" w:hAnsi="Arial" w:cs="Arial"/>
          <w:lang w:val="es-MX"/>
        </w:rPr>
      </w:pPr>
    </w:p>
    <w:p w14:paraId="580A7B4D" w14:textId="36895E31" w:rsidR="00F32CBB" w:rsidRPr="00FA6C95" w:rsidRDefault="00F32CBB" w:rsidP="006C6913">
      <w:pPr>
        <w:pStyle w:val="Ttulo1"/>
        <w:numPr>
          <w:ilvl w:val="0"/>
          <w:numId w:val="8"/>
        </w:numPr>
        <w:spacing w:after="240" w:line="360" w:lineRule="auto"/>
        <w:rPr>
          <w:rFonts w:ascii="Arial" w:hAnsi="Arial" w:cs="Arial"/>
        </w:rPr>
      </w:pPr>
      <w:bookmarkStart w:id="26" w:name="_Toc55352812"/>
      <w:r w:rsidRPr="00FA6C95">
        <w:rPr>
          <w:rFonts w:ascii="Arial" w:hAnsi="Arial" w:cs="Arial"/>
        </w:rPr>
        <w:t>CUMPLIMIENTO DE LA NORMATIVIDAD</w:t>
      </w:r>
      <w:bookmarkEnd w:id="25"/>
      <w:bookmarkEnd w:id="26"/>
      <w:r w:rsidRPr="00FA6C95">
        <w:rPr>
          <w:rFonts w:ascii="Arial" w:hAnsi="Arial" w:cs="Arial"/>
        </w:rPr>
        <w:t xml:space="preserve"> </w:t>
      </w:r>
    </w:p>
    <w:p w14:paraId="32CF323A" w14:textId="486E20A8" w:rsidR="00F32CBB" w:rsidRPr="00031800" w:rsidRDefault="00031800" w:rsidP="006C6913">
      <w:pPr>
        <w:spacing w:after="240" w:line="360" w:lineRule="auto"/>
        <w:jc w:val="both"/>
        <w:rPr>
          <w:rFonts w:ascii="Arial" w:hAnsi="Arial"/>
        </w:rPr>
      </w:pPr>
      <w:r w:rsidRPr="00031800">
        <w:rPr>
          <w:rFonts w:ascii="Arial" w:hAnsi="Arial"/>
        </w:rPr>
        <w:t xml:space="preserve">La revisión y fiscalización comprendió operaciones practicadas por el </w:t>
      </w:r>
      <w:r w:rsidR="008703F5">
        <w:rPr>
          <w:rFonts w:ascii="Arial" w:hAnsi="Arial"/>
          <w:b/>
        </w:rPr>
        <w:t>H. Ayuntamiento del Municipio de Solidaridad</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8703F5">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F32CBB">
        <w:rPr>
          <w:rFonts w:ascii="Arial" w:hAnsi="Arial" w:cs="Arial"/>
        </w:rPr>
        <w:t xml:space="preserve">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D803E8">
        <w:rPr>
          <w:rFonts w:ascii="Arial" w:hAnsi="Arial" w:cs="Arial"/>
        </w:rPr>
        <w:t xml:space="preserve"> </w:t>
      </w:r>
      <w:r w:rsidR="00E6068E">
        <w:rPr>
          <w:rFonts w:ascii="Arial" w:hAnsi="Arial" w:cs="Arial"/>
        </w:rPr>
        <w:t xml:space="preserve">en consideración a las disposiciones establecidas en la Ley General de Contabilidad </w:t>
      </w:r>
      <w:r w:rsidR="00E6068E">
        <w:rPr>
          <w:rFonts w:ascii="Arial" w:hAnsi="Arial" w:cs="Arial"/>
        </w:rPr>
        <w:lastRenderedPageBreak/>
        <w:t>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77777777" w:rsidR="00F32CBB" w:rsidRPr="004F126B" w:rsidRDefault="00F32CBB" w:rsidP="006C6913">
      <w:pPr>
        <w:spacing w:after="240" w:line="360" w:lineRule="auto"/>
        <w:jc w:val="both"/>
        <w:rPr>
          <w:rFonts w:ascii="Arial" w:hAnsi="Arial" w:cs="Arial"/>
        </w:rPr>
      </w:pPr>
    </w:p>
    <w:p w14:paraId="4FC6786D" w14:textId="77777777" w:rsidR="004E76D5" w:rsidRPr="00E6068E" w:rsidRDefault="00E6068E" w:rsidP="006C6913">
      <w:pPr>
        <w:pStyle w:val="Ttulo1"/>
        <w:numPr>
          <w:ilvl w:val="0"/>
          <w:numId w:val="8"/>
        </w:numPr>
        <w:spacing w:after="240" w:line="360" w:lineRule="auto"/>
        <w:rPr>
          <w:rFonts w:ascii="Arial" w:hAnsi="Arial" w:cs="Arial"/>
        </w:rPr>
      </w:pPr>
      <w:bookmarkStart w:id="27" w:name="_Toc55352813"/>
      <w:bookmarkStart w:id="28" w:name="_Toc519096400"/>
      <w:bookmarkStart w:id="29" w:name="_Toc520196707"/>
      <w:r w:rsidRPr="00E6068E">
        <w:rPr>
          <w:rFonts w:ascii="Arial" w:hAnsi="Arial" w:cs="Arial"/>
        </w:rPr>
        <w:t>CONCLUSIONES</w:t>
      </w:r>
      <w:bookmarkEnd w:id="27"/>
    </w:p>
    <w:p w14:paraId="5EE87E01" w14:textId="65BF9452" w:rsidR="004E76D5" w:rsidRDefault="00395738" w:rsidP="006C6913">
      <w:pPr>
        <w:spacing w:after="240" w:line="360" w:lineRule="auto"/>
        <w:jc w:val="both"/>
        <w:rPr>
          <w:rFonts w:ascii="Arial" w:hAnsi="Arial" w:cs="Arial"/>
        </w:rPr>
      </w:pPr>
      <w:r w:rsidRPr="000C48B3">
        <w:rPr>
          <w:rFonts w:ascii="Arial" w:hAnsi="Arial" w:cs="Arial"/>
        </w:rPr>
        <w:t>Como resultado de la aplicación de los procedimientos de auditoría en la revisión de los expedientes técnicos unitarios de obra, se detectaron irregularidades en la integración de la documentación soporte de los mismos, originando observaciones de cumplimiento legal, así mismo, durante el proceso de la verificación física de las obras se encontraron irregularidades en los trabajos ejecutados, determinándose observaciones con presunto daño a la Hacienda Pública en materia de obra pública.</w:t>
      </w:r>
    </w:p>
    <w:p w14:paraId="01A9ED67" w14:textId="77777777" w:rsidR="006C6913" w:rsidRDefault="006C6913" w:rsidP="006C6913">
      <w:pPr>
        <w:spacing w:after="240" w:line="360" w:lineRule="auto"/>
        <w:jc w:val="both"/>
        <w:rPr>
          <w:lang w:val="es-MX"/>
        </w:rPr>
      </w:pPr>
    </w:p>
    <w:p w14:paraId="094D1FD5" w14:textId="77777777" w:rsidR="00F32CBB" w:rsidRDefault="00F32CBB" w:rsidP="006C6913">
      <w:pPr>
        <w:pStyle w:val="Ttulo1"/>
        <w:numPr>
          <w:ilvl w:val="0"/>
          <w:numId w:val="8"/>
        </w:numPr>
        <w:spacing w:after="240" w:line="360" w:lineRule="auto"/>
        <w:rPr>
          <w:rFonts w:ascii="Arial" w:hAnsi="Arial" w:cs="Arial"/>
        </w:rPr>
      </w:pPr>
      <w:bookmarkStart w:id="30" w:name="_Toc55352814"/>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2489E118" w14:textId="098F511D" w:rsidR="00214A3B" w:rsidRDefault="008028F4" w:rsidP="006C6913">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durante este proceso se </w:t>
      </w:r>
      <w:r w:rsidRPr="00A148F9">
        <w:rPr>
          <w:rFonts w:ascii="Arial" w:hAnsi="Arial" w:cs="Arial"/>
        </w:rPr>
        <w:t>presentaron</w:t>
      </w:r>
      <w:r w:rsidR="000D2FD1" w:rsidRPr="00A148F9">
        <w:rPr>
          <w:rFonts w:ascii="Arial" w:hAnsi="Arial" w:cs="Arial"/>
        </w:rPr>
        <w:t xml:space="preserve"> </w:t>
      </w:r>
      <w:r w:rsidR="00F809A1" w:rsidRPr="00A148F9">
        <w:rPr>
          <w:rFonts w:ascii="Arial" w:hAnsi="Arial" w:cs="Arial"/>
          <w:b/>
        </w:rPr>
        <w:t>treinta</w:t>
      </w:r>
      <w:r w:rsidR="00B30009" w:rsidRPr="00A148F9">
        <w:rPr>
          <w:rFonts w:ascii="Arial" w:hAnsi="Arial" w:cs="Arial"/>
          <w:b/>
        </w:rPr>
        <w:t xml:space="preserve"> y un</w:t>
      </w:r>
      <w:r w:rsidR="000D2FD1" w:rsidRPr="005909B4">
        <w:rPr>
          <w:rFonts w:ascii="Arial" w:hAnsi="Arial" w:cs="Arial"/>
        </w:rPr>
        <w:t xml:space="preserve"> resultados finales de auditoría y se determinaron </w:t>
      </w:r>
      <w:r w:rsidR="00B30009" w:rsidRPr="005909B4">
        <w:rPr>
          <w:rFonts w:ascii="Arial" w:hAnsi="Arial" w:cs="Arial"/>
          <w:b/>
          <w:bCs/>
        </w:rPr>
        <w:t>seis</w:t>
      </w:r>
      <w:r w:rsidR="000D2FD1" w:rsidRPr="005909B4">
        <w:rPr>
          <w:rFonts w:ascii="Arial" w:hAnsi="Arial" w:cs="Arial"/>
          <w:b/>
          <w:bCs/>
        </w:rPr>
        <w:t xml:space="preserve"> </w:t>
      </w:r>
      <w:r w:rsidRPr="005909B4">
        <w:rPr>
          <w:rFonts w:ascii="Arial" w:hAnsi="Arial" w:cs="Arial"/>
        </w:rPr>
        <w:t>observaciones con presunto daño</w:t>
      </w:r>
      <w:r w:rsidR="008476CE" w:rsidRPr="005909B4">
        <w:rPr>
          <w:rFonts w:ascii="Arial" w:hAnsi="Arial" w:cs="Arial"/>
        </w:rPr>
        <w:t xml:space="preserve">, que corresponden a </w:t>
      </w:r>
      <w:r w:rsidR="00F809A1" w:rsidRPr="005909B4">
        <w:rPr>
          <w:rFonts w:ascii="Arial" w:hAnsi="Arial" w:cs="Arial"/>
          <w:b/>
        </w:rPr>
        <w:t xml:space="preserve">dos </w:t>
      </w:r>
      <w:r w:rsidR="00F809A1" w:rsidRPr="005909B4">
        <w:rPr>
          <w:rFonts w:ascii="Arial" w:hAnsi="Arial" w:cs="Arial"/>
        </w:rPr>
        <w:t xml:space="preserve">por pagos en exceso y </w:t>
      </w:r>
      <w:r w:rsidR="00B30009" w:rsidRPr="005909B4">
        <w:rPr>
          <w:rFonts w:ascii="Arial" w:hAnsi="Arial" w:cs="Arial"/>
          <w:b/>
        </w:rPr>
        <w:t>cuatro</w:t>
      </w:r>
      <w:r w:rsidR="00F809A1" w:rsidRPr="005909B4">
        <w:rPr>
          <w:rFonts w:ascii="Arial" w:hAnsi="Arial" w:cs="Arial"/>
        </w:rPr>
        <w:t xml:space="preserve"> por faltante de documentación que </w:t>
      </w:r>
      <w:r w:rsidR="00B30009" w:rsidRPr="005909B4">
        <w:rPr>
          <w:rFonts w:ascii="Arial" w:hAnsi="Arial" w:cs="Arial"/>
        </w:rPr>
        <w:t>comprobatoria del gasto</w:t>
      </w:r>
      <w:r w:rsidR="008476CE" w:rsidRPr="005909B4">
        <w:rPr>
          <w:rFonts w:ascii="Arial" w:hAnsi="Arial" w:cs="Arial"/>
        </w:rPr>
        <w:t>;</w:t>
      </w:r>
      <w:r w:rsidRPr="005909B4">
        <w:rPr>
          <w:rFonts w:ascii="Arial" w:hAnsi="Arial" w:cs="Arial"/>
        </w:rPr>
        <w:t xml:space="preserve"> </w:t>
      </w:r>
      <w:r w:rsidR="00F809A1" w:rsidRPr="005909B4">
        <w:rPr>
          <w:rFonts w:ascii="Arial" w:hAnsi="Arial" w:cs="Arial"/>
          <w:b/>
        </w:rPr>
        <w:t>cuarenta y dos</w:t>
      </w:r>
      <w:r w:rsidRPr="005909B4">
        <w:rPr>
          <w:rFonts w:ascii="Arial" w:hAnsi="Arial" w:cs="Arial"/>
        </w:rPr>
        <w:t xml:space="preserve"> observaciones de cumplimiento legal, </w:t>
      </w:r>
      <w:r w:rsidR="00F809A1" w:rsidRPr="005909B4">
        <w:rPr>
          <w:rFonts w:ascii="Arial" w:hAnsi="Arial" w:cs="Arial"/>
        </w:rPr>
        <w:t xml:space="preserve">que </w:t>
      </w:r>
      <w:r w:rsidR="00F809A1" w:rsidRPr="005909B4">
        <w:rPr>
          <w:rFonts w:ascii="Arial" w:hAnsi="Arial" w:cs="Arial"/>
        </w:rPr>
        <w:lastRenderedPageBreak/>
        <w:t xml:space="preserve">corresponden a </w:t>
      </w:r>
      <w:r w:rsidR="00F809A1" w:rsidRPr="005909B4">
        <w:rPr>
          <w:rFonts w:ascii="Arial" w:hAnsi="Arial" w:cs="Arial"/>
          <w:b/>
        </w:rPr>
        <w:t>dieciséis</w:t>
      </w:r>
      <w:r w:rsidR="002D6085" w:rsidRPr="005909B4">
        <w:rPr>
          <w:rFonts w:ascii="Arial" w:hAnsi="Arial" w:cs="Arial"/>
        </w:rPr>
        <w:t xml:space="preserve"> observaciones </w:t>
      </w:r>
      <w:r w:rsidR="00F809A1" w:rsidRPr="005909B4">
        <w:rPr>
          <w:rFonts w:ascii="Arial" w:hAnsi="Arial" w:cs="Arial"/>
        </w:rPr>
        <w:t xml:space="preserve">por documentación faltante, </w:t>
      </w:r>
      <w:r w:rsidR="00214A3B" w:rsidRPr="005909B4">
        <w:rPr>
          <w:rFonts w:ascii="Arial" w:hAnsi="Arial" w:cs="Arial"/>
          <w:b/>
        </w:rPr>
        <w:t>veinticuatro</w:t>
      </w:r>
      <w:r w:rsidR="005909B4" w:rsidRPr="005909B4">
        <w:rPr>
          <w:rFonts w:ascii="Arial" w:hAnsi="Arial" w:cs="Arial"/>
        </w:rPr>
        <w:t xml:space="preserve"> por documentación irregular,</w:t>
      </w:r>
      <w:r w:rsidR="00214A3B" w:rsidRPr="005909B4">
        <w:rPr>
          <w:rFonts w:ascii="Arial" w:hAnsi="Arial" w:cs="Arial"/>
        </w:rPr>
        <w:t xml:space="preserve"> </w:t>
      </w:r>
      <w:r w:rsidR="00214A3B" w:rsidRPr="005909B4">
        <w:rPr>
          <w:rFonts w:ascii="Arial" w:hAnsi="Arial" w:cs="Arial"/>
          <w:b/>
        </w:rPr>
        <w:t>una</w:t>
      </w:r>
      <w:r w:rsidR="00214A3B" w:rsidRPr="005909B4">
        <w:rPr>
          <w:rFonts w:ascii="Arial" w:hAnsi="Arial" w:cs="Arial"/>
        </w:rPr>
        <w:t xml:space="preserve"> solicitud de aclaración</w:t>
      </w:r>
      <w:r w:rsidR="005909B4" w:rsidRPr="005909B4">
        <w:rPr>
          <w:rFonts w:ascii="Arial" w:hAnsi="Arial" w:cs="Arial"/>
        </w:rPr>
        <w:t xml:space="preserve"> y </w:t>
      </w:r>
      <w:r w:rsidR="005909B4" w:rsidRPr="005909B4">
        <w:rPr>
          <w:rFonts w:ascii="Arial" w:hAnsi="Arial" w:cs="Arial"/>
          <w:b/>
        </w:rPr>
        <w:t>una</w:t>
      </w:r>
      <w:r w:rsidR="005909B4" w:rsidRPr="005909B4">
        <w:rPr>
          <w:rFonts w:ascii="Arial" w:hAnsi="Arial" w:cs="Arial"/>
        </w:rPr>
        <w:t xml:space="preserve"> deficiencia administrativa</w:t>
      </w:r>
      <w:r w:rsidR="00214A3B" w:rsidRPr="005909B4">
        <w:rPr>
          <w:rFonts w:ascii="Arial" w:hAnsi="Arial" w:cs="Arial"/>
        </w:rPr>
        <w:t xml:space="preserve">, de los </w:t>
      </w:r>
      <w:r w:rsidR="00214A3B" w:rsidRPr="00350CB8">
        <w:rPr>
          <w:rFonts w:ascii="Arial" w:hAnsi="Arial" w:cs="Arial"/>
        </w:rPr>
        <w:t xml:space="preserve">cuales </w:t>
      </w:r>
      <w:r w:rsidR="00350CB8" w:rsidRPr="00350CB8">
        <w:rPr>
          <w:rFonts w:ascii="Arial" w:hAnsi="Arial" w:cs="Arial"/>
          <w:b/>
        </w:rPr>
        <w:t>dieciocho</w:t>
      </w:r>
      <w:r w:rsidRPr="00350CB8">
        <w:rPr>
          <w:rFonts w:ascii="Arial" w:hAnsi="Arial" w:cs="Arial"/>
        </w:rPr>
        <w:t xml:space="preserve"> fueron solventadas, </w:t>
      </w:r>
      <w:r w:rsidR="000D2FD1" w:rsidRPr="00350CB8">
        <w:rPr>
          <w:rFonts w:ascii="Arial" w:hAnsi="Arial" w:cs="Arial"/>
        </w:rPr>
        <w:t>quedando</w:t>
      </w:r>
      <w:r w:rsidRPr="00350CB8">
        <w:rPr>
          <w:rFonts w:ascii="Arial" w:hAnsi="Arial" w:cs="Arial"/>
        </w:rPr>
        <w:t xml:space="preserve"> </w:t>
      </w:r>
      <w:r w:rsidR="00350CB8" w:rsidRPr="00350CB8">
        <w:rPr>
          <w:rFonts w:ascii="Arial" w:hAnsi="Arial" w:cs="Arial"/>
          <w:b/>
        </w:rPr>
        <w:t>treinta</w:t>
      </w:r>
      <w:r w:rsidRPr="00350CB8">
        <w:rPr>
          <w:rFonts w:ascii="Arial" w:hAnsi="Arial" w:cs="Arial"/>
        </w:rPr>
        <w:t xml:space="preserve"> </w:t>
      </w:r>
      <w:r w:rsidR="00B47AC1" w:rsidRPr="00350CB8">
        <w:rPr>
          <w:rFonts w:ascii="Arial" w:hAnsi="Arial" w:cs="Arial"/>
        </w:rPr>
        <w:t xml:space="preserve">por </w:t>
      </w:r>
      <w:r w:rsidR="002D6085" w:rsidRPr="00350CB8">
        <w:rPr>
          <w:rFonts w:ascii="Arial" w:hAnsi="Arial" w:cs="Arial"/>
        </w:rPr>
        <w:t xml:space="preserve">solventar, </w:t>
      </w:r>
      <w:r w:rsidR="002D6085" w:rsidRPr="00497049">
        <w:rPr>
          <w:rFonts w:ascii="Arial" w:hAnsi="Arial" w:cs="Arial"/>
          <w:bCs/>
        </w:rPr>
        <w:t xml:space="preserve">emitiéndose </w:t>
      </w:r>
      <w:r w:rsidR="00350CB8" w:rsidRPr="00350CB8">
        <w:rPr>
          <w:rFonts w:ascii="Arial" w:hAnsi="Arial" w:cs="Arial"/>
          <w:b/>
        </w:rPr>
        <w:t>cuarenta y cuatro</w:t>
      </w:r>
      <w:r w:rsidR="00214A3B" w:rsidRPr="00350CB8">
        <w:rPr>
          <w:rFonts w:ascii="Arial" w:hAnsi="Arial" w:cs="Arial"/>
        </w:rPr>
        <w:t xml:space="preserve"> Promociones de Responsabilid</w:t>
      </w:r>
      <w:r w:rsidR="00D65203" w:rsidRPr="00350CB8">
        <w:rPr>
          <w:rFonts w:ascii="Arial" w:hAnsi="Arial" w:cs="Arial"/>
        </w:rPr>
        <w:t xml:space="preserve">ad Administrativa Sancionatoria y </w:t>
      </w:r>
      <w:r w:rsidR="00350CB8" w:rsidRPr="00350CB8">
        <w:rPr>
          <w:rFonts w:ascii="Arial" w:hAnsi="Arial" w:cs="Arial"/>
          <w:b/>
        </w:rPr>
        <w:t>cuatro</w:t>
      </w:r>
      <w:r w:rsidR="00296664">
        <w:rPr>
          <w:rFonts w:ascii="Arial" w:hAnsi="Arial" w:cs="Arial"/>
        </w:rPr>
        <w:t xml:space="preserve"> Pliegos de Observaciones</w:t>
      </w:r>
      <w:r w:rsidR="00D65203" w:rsidRPr="00350CB8">
        <w:rPr>
          <w:rFonts w:ascii="Arial" w:hAnsi="Arial" w:cs="Arial"/>
        </w:rPr>
        <w:t>.</w:t>
      </w:r>
    </w:p>
    <w:p w14:paraId="4486E4EC" w14:textId="77777777" w:rsidR="00497049" w:rsidRDefault="00497049" w:rsidP="006C6913">
      <w:pPr>
        <w:spacing w:after="240" w:line="360" w:lineRule="auto"/>
        <w:jc w:val="both"/>
        <w:rPr>
          <w:rFonts w:ascii="Arial" w:hAnsi="Arial" w:cs="Arial"/>
        </w:rPr>
      </w:pPr>
    </w:p>
    <w:p w14:paraId="66223453" w14:textId="5FA951B7" w:rsidR="009D09F1" w:rsidRPr="00EC5039" w:rsidRDefault="009D09F1" w:rsidP="006C6913">
      <w:pPr>
        <w:pStyle w:val="Ttulo2"/>
        <w:numPr>
          <w:ilvl w:val="0"/>
          <w:numId w:val="7"/>
        </w:numPr>
        <w:spacing w:after="240" w:line="360" w:lineRule="auto"/>
        <w:jc w:val="both"/>
        <w:rPr>
          <w:rFonts w:ascii="Arial" w:hAnsi="Arial" w:cs="Arial"/>
          <w:b/>
          <w:color w:val="auto"/>
          <w:sz w:val="24"/>
          <w:szCs w:val="24"/>
        </w:rPr>
      </w:pPr>
      <w:bookmarkStart w:id="31" w:name="_Toc5535281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432F75E6" w:rsidR="00F32CBB" w:rsidRDefault="008028F4" w:rsidP="006C6913">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401016EE" w:rsidR="008028F4" w:rsidRDefault="004A7A0A" w:rsidP="004A7A0A">
      <w:pPr>
        <w:spacing w:line="360" w:lineRule="auto"/>
        <w:ind w:right="332"/>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567734">
        <w:rPr>
          <w:rFonts w:ascii="Arial" w:hAnsi="Arial" w:cs="Arial"/>
          <w:bCs/>
          <w:i/>
          <w:iCs/>
          <w:sz w:val="20"/>
          <w:szCs w:val="20"/>
        </w:rPr>
        <w:t>A</w:t>
      </w:r>
      <w:r>
        <w:rPr>
          <w:rFonts w:ascii="Arial" w:hAnsi="Arial" w:cs="Arial"/>
          <w:bCs/>
          <w:i/>
          <w:iCs/>
          <w:sz w:val="20"/>
          <w:szCs w:val="20"/>
        </w:rPr>
        <w:t>uditoría.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771910">
        <w:trPr>
          <w:trHeight w:val="544"/>
          <w:tblHeader/>
          <w:jc w:val="center"/>
        </w:trPr>
        <w:tc>
          <w:tcPr>
            <w:tcW w:w="1825" w:type="pct"/>
            <w:shd w:val="clear" w:color="auto" w:fill="D0CECE" w:themeFill="background2" w:themeFillShade="E6"/>
            <w:vAlign w:val="center"/>
            <w:hideMark/>
          </w:tcPr>
          <w:p w14:paraId="351261CD" w14:textId="6A3DA4AF" w:rsidR="00F32CBB" w:rsidRPr="000D1F2D" w:rsidRDefault="00CF50F6" w:rsidP="00004C84">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shd w:val="clear" w:color="auto" w:fill="D0CECE" w:themeFill="background2" w:themeFillShade="E6"/>
            <w:vAlign w:val="center"/>
            <w:hideMark/>
          </w:tcPr>
          <w:p w14:paraId="1D3ED0BD" w14:textId="20BA4BD8"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shd w:val="clear" w:color="auto" w:fill="D0CECE" w:themeFill="background2" w:themeFillShade="E6"/>
            <w:vAlign w:val="center"/>
          </w:tcPr>
          <w:p w14:paraId="0DDA9F48" w14:textId="564CBE13"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shd w:val="clear" w:color="auto" w:fill="D0CECE" w:themeFill="background2" w:themeFillShade="E6"/>
            <w:vAlign w:val="center"/>
            <w:hideMark/>
          </w:tcPr>
          <w:p w14:paraId="171D3E9D" w14:textId="71868499"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771910">
        <w:trPr>
          <w:trHeight w:val="330"/>
          <w:jc w:val="center"/>
        </w:trPr>
        <w:tc>
          <w:tcPr>
            <w:tcW w:w="5000" w:type="pct"/>
            <w:gridSpan w:val="4"/>
          </w:tcPr>
          <w:p w14:paraId="55F4BB05" w14:textId="77777777" w:rsidR="00302B2E" w:rsidRPr="000D1F2D" w:rsidRDefault="003A1D24" w:rsidP="00004C84">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9127EB" w:rsidRPr="000D1F2D" w14:paraId="00E8FF1C" w14:textId="77777777" w:rsidTr="00771910">
        <w:trPr>
          <w:trHeight w:val="508"/>
          <w:jc w:val="center"/>
        </w:trPr>
        <w:tc>
          <w:tcPr>
            <w:tcW w:w="1825" w:type="pct"/>
            <w:shd w:val="clear" w:color="auto" w:fill="auto"/>
            <w:hideMark/>
          </w:tcPr>
          <w:p w14:paraId="632BB3E5" w14:textId="75F043CD" w:rsidR="009127EB" w:rsidRPr="009127EB" w:rsidRDefault="009127EB" w:rsidP="009127EB">
            <w:pPr>
              <w:spacing w:line="276" w:lineRule="auto"/>
              <w:jc w:val="both"/>
              <w:rPr>
                <w:rFonts w:ascii="Arial" w:hAnsi="Arial" w:cs="Arial"/>
                <w:bCs/>
                <w:sz w:val="16"/>
                <w:szCs w:val="16"/>
              </w:rPr>
            </w:pPr>
            <w:r w:rsidRPr="009127EB">
              <w:rPr>
                <w:rFonts w:ascii="Arial" w:hAnsi="Arial" w:cs="Arial"/>
                <w:sz w:val="16"/>
                <w:szCs w:val="16"/>
              </w:rPr>
              <w:t>Auditoría de Cumplimiento de Inversiones Físicas realizadas con Ingresos Propios (Recurso Fiscal)</w:t>
            </w:r>
            <w:r w:rsidR="00676097">
              <w:rPr>
                <w:rFonts w:ascii="Arial" w:hAnsi="Arial" w:cs="Arial"/>
                <w:sz w:val="16"/>
                <w:szCs w:val="16"/>
              </w:rPr>
              <w:t>.</w:t>
            </w:r>
          </w:p>
        </w:tc>
        <w:tc>
          <w:tcPr>
            <w:tcW w:w="1197" w:type="pct"/>
            <w:shd w:val="clear" w:color="auto" w:fill="auto"/>
            <w:vAlign w:val="center"/>
            <w:hideMark/>
          </w:tcPr>
          <w:p w14:paraId="2A7EDDC4" w14:textId="7A70E3F6" w:rsidR="009127EB" w:rsidRPr="009127EB" w:rsidRDefault="009127EB" w:rsidP="009127EB">
            <w:pPr>
              <w:spacing w:line="276" w:lineRule="auto"/>
              <w:jc w:val="center"/>
              <w:rPr>
                <w:rFonts w:ascii="Arial" w:hAnsi="Arial" w:cs="Arial"/>
                <w:bCs/>
                <w:sz w:val="16"/>
                <w:szCs w:val="16"/>
                <w:lang w:val="en-US"/>
              </w:rPr>
            </w:pPr>
            <w:r w:rsidRPr="009127EB">
              <w:rPr>
                <w:rFonts w:ascii="Arial" w:hAnsi="Arial" w:cs="Arial"/>
                <w:sz w:val="16"/>
                <w:szCs w:val="16"/>
              </w:rPr>
              <w:t>19-AEMOP-A-GOB-079-204</w:t>
            </w:r>
          </w:p>
        </w:tc>
        <w:tc>
          <w:tcPr>
            <w:tcW w:w="891" w:type="pct"/>
            <w:vAlign w:val="center"/>
          </w:tcPr>
          <w:p w14:paraId="27C2301E" w14:textId="70CB62DB" w:rsidR="009127EB" w:rsidRPr="000B099B" w:rsidRDefault="005165BB" w:rsidP="009127EB">
            <w:pPr>
              <w:spacing w:line="276" w:lineRule="auto"/>
              <w:jc w:val="center"/>
              <w:rPr>
                <w:rFonts w:ascii="Arial" w:hAnsi="Arial" w:cs="Arial"/>
                <w:bCs/>
                <w:color w:val="000000"/>
                <w:sz w:val="16"/>
                <w:szCs w:val="16"/>
              </w:rPr>
            </w:pPr>
            <w:r>
              <w:rPr>
                <w:rFonts w:ascii="Arial" w:hAnsi="Arial" w:cs="Arial"/>
                <w:bCs/>
                <w:color w:val="000000"/>
                <w:sz w:val="16"/>
                <w:szCs w:val="16"/>
              </w:rPr>
              <w:t>4</w:t>
            </w:r>
          </w:p>
        </w:tc>
        <w:tc>
          <w:tcPr>
            <w:tcW w:w="1087" w:type="pct"/>
            <w:shd w:val="clear" w:color="auto" w:fill="auto"/>
            <w:vAlign w:val="center"/>
          </w:tcPr>
          <w:p w14:paraId="66B3203F" w14:textId="4088703E" w:rsidR="009127EB" w:rsidRPr="000B099B" w:rsidRDefault="009127EB" w:rsidP="009127EB">
            <w:pPr>
              <w:spacing w:line="276" w:lineRule="auto"/>
              <w:jc w:val="center"/>
              <w:rPr>
                <w:rFonts w:ascii="Arial" w:hAnsi="Arial" w:cs="Arial"/>
                <w:bCs/>
                <w:color w:val="000000"/>
                <w:sz w:val="16"/>
                <w:szCs w:val="16"/>
              </w:rPr>
            </w:pPr>
            <w:r>
              <w:rPr>
                <w:rFonts w:ascii="Arial" w:hAnsi="Arial" w:cs="Arial"/>
                <w:bCs/>
                <w:color w:val="000000"/>
                <w:sz w:val="16"/>
                <w:szCs w:val="16"/>
              </w:rPr>
              <w:t>15</w:t>
            </w:r>
          </w:p>
        </w:tc>
      </w:tr>
      <w:tr w:rsidR="009127EB" w:rsidRPr="000D1F2D" w14:paraId="0C86A805" w14:textId="77777777" w:rsidTr="00771910">
        <w:trPr>
          <w:trHeight w:val="572"/>
          <w:jc w:val="center"/>
        </w:trPr>
        <w:tc>
          <w:tcPr>
            <w:tcW w:w="1825" w:type="pct"/>
            <w:shd w:val="clear" w:color="auto" w:fill="auto"/>
          </w:tcPr>
          <w:p w14:paraId="027E63E3" w14:textId="23DEF900" w:rsidR="009127EB" w:rsidRPr="009127EB" w:rsidRDefault="009127EB" w:rsidP="009127EB">
            <w:pPr>
              <w:spacing w:line="276" w:lineRule="auto"/>
              <w:jc w:val="both"/>
              <w:rPr>
                <w:rFonts w:ascii="Arial" w:hAnsi="Arial" w:cs="Arial"/>
                <w:bCs/>
                <w:sz w:val="16"/>
                <w:szCs w:val="16"/>
              </w:rPr>
            </w:pPr>
            <w:r w:rsidRPr="009127EB">
              <w:rPr>
                <w:rFonts w:ascii="Arial" w:hAnsi="Arial" w:cs="Arial"/>
                <w:sz w:val="16"/>
                <w:szCs w:val="16"/>
              </w:rPr>
              <w:t>Auditoría de Cumplimiento de Inversiones Físicas realizadas con Recursos Federales del Fondo de Aportaciones para el Fortalecimiento de los Municipios y de las Demarcaciones Territoriales del Distrito Federal</w:t>
            </w:r>
            <w:r w:rsidR="00676097">
              <w:rPr>
                <w:rFonts w:ascii="Arial" w:hAnsi="Arial" w:cs="Arial"/>
                <w:sz w:val="16"/>
                <w:szCs w:val="16"/>
              </w:rPr>
              <w:t>.</w:t>
            </w:r>
          </w:p>
        </w:tc>
        <w:tc>
          <w:tcPr>
            <w:tcW w:w="1197" w:type="pct"/>
            <w:shd w:val="clear" w:color="auto" w:fill="auto"/>
            <w:vAlign w:val="center"/>
          </w:tcPr>
          <w:p w14:paraId="0AC5EF51" w14:textId="3AA8F264" w:rsidR="009127EB" w:rsidRPr="009127EB" w:rsidRDefault="009127EB" w:rsidP="009127EB">
            <w:pPr>
              <w:spacing w:line="276" w:lineRule="auto"/>
              <w:jc w:val="center"/>
              <w:rPr>
                <w:rFonts w:ascii="Arial" w:hAnsi="Arial" w:cs="Arial"/>
                <w:bCs/>
                <w:sz w:val="16"/>
                <w:szCs w:val="16"/>
                <w:lang w:val="en-US"/>
              </w:rPr>
            </w:pPr>
            <w:r w:rsidRPr="009127EB">
              <w:rPr>
                <w:rFonts w:ascii="Arial" w:hAnsi="Arial" w:cs="Arial"/>
                <w:sz w:val="16"/>
                <w:szCs w:val="16"/>
              </w:rPr>
              <w:t>19-AEMOP-A-GOB-079-205</w:t>
            </w:r>
          </w:p>
        </w:tc>
        <w:tc>
          <w:tcPr>
            <w:tcW w:w="891" w:type="pct"/>
            <w:vAlign w:val="center"/>
          </w:tcPr>
          <w:p w14:paraId="0AA3F6CB" w14:textId="06D771F9" w:rsidR="009127EB" w:rsidRPr="000B099B" w:rsidRDefault="009127EB" w:rsidP="009127EB">
            <w:pPr>
              <w:spacing w:line="276" w:lineRule="auto"/>
              <w:jc w:val="center"/>
              <w:rPr>
                <w:rFonts w:ascii="Arial" w:hAnsi="Arial" w:cs="Arial"/>
                <w:bCs/>
                <w:color w:val="000000"/>
                <w:sz w:val="16"/>
                <w:szCs w:val="16"/>
              </w:rPr>
            </w:pPr>
            <w:r>
              <w:rPr>
                <w:rFonts w:ascii="Arial" w:hAnsi="Arial" w:cs="Arial"/>
                <w:bCs/>
                <w:color w:val="000000"/>
                <w:sz w:val="16"/>
                <w:szCs w:val="16"/>
              </w:rPr>
              <w:t>2</w:t>
            </w:r>
          </w:p>
        </w:tc>
        <w:tc>
          <w:tcPr>
            <w:tcW w:w="1087" w:type="pct"/>
            <w:shd w:val="clear" w:color="auto" w:fill="auto"/>
            <w:vAlign w:val="center"/>
          </w:tcPr>
          <w:p w14:paraId="50A2B1AA" w14:textId="5E2B08CC" w:rsidR="009127EB" w:rsidRPr="000B099B" w:rsidRDefault="009127EB" w:rsidP="009127EB">
            <w:pPr>
              <w:spacing w:line="276" w:lineRule="auto"/>
              <w:jc w:val="center"/>
              <w:rPr>
                <w:rFonts w:ascii="Arial" w:hAnsi="Arial" w:cs="Arial"/>
                <w:bCs/>
                <w:color w:val="000000"/>
                <w:sz w:val="16"/>
                <w:szCs w:val="16"/>
              </w:rPr>
            </w:pPr>
            <w:r>
              <w:rPr>
                <w:rFonts w:ascii="Arial" w:hAnsi="Arial" w:cs="Arial"/>
                <w:bCs/>
                <w:color w:val="000000"/>
                <w:sz w:val="16"/>
                <w:szCs w:val="16"/>
              </w:rPr>
              <w:t>17</w:t>
            </w:r>
          </w:p>
        </w:tc>
      </w:tr>
      <w:tr w:rsidR="009127EB" w:rsidRPr="000D1F2D" w14:paraId="2CFFD033" w14:textId="77777777" w:rsidTr="00771910">
        <w:trPr>
          <w:trHeight w:val="552"/>
          <w:jc w:val="center"/>
        </w:trPr>
        <w:tc>
          <w:tcPr>
            <w:tcW w:w="1825" w:type="pct"/>
            <w:shd w:val="clear" w:color="auto" w:fill="auto"/>
          </w:tcPr>
          <w:p w14:paraId="12E3EAAA" w14:textId="7CB1C09B" w:rsidR="009127EB" w:rsidRPr="009127EB" w:rsidRDefault="009127EB" w:rsidP="009127EB">
            <w:pPr>
              <w:spacing w:line="276" w:lineRule="auto"/>
              <w:jc w:val="both"/>
              <w:rPr>
                <w:rFonts w:ascii="Arial" w:hAnsi="Arial" w:cs="Arial"/>
                <w:bCs/>
                <w:sz w:val="16"/>
                <w:szCs w:val="16"/>
              </w:rPr>
            </w:pPr>
            <w:r w:rsidRPr="009127EB">
              <w:rPr>
                <w:rFonts w:ascii="Arial" w:hAnsi="Arial" w:cs="Arial"/>
                <w:sz w:val="16"/>
                <w:szCs w:val="16"/>
              </w:rPr>
              <w:t>Auditoría de Cumplimiento de Inversiones Físicas realizadas con Recursos Federales del Fondo para la Infraestructura Social Municipal</w:t>
            </w:r>
            <w:r w:rsidR="00676097">
              <w:rPr>
                <w:rFonts w:ascii="Arial" w:hAnsi="Arial" w:cs="Arial"/>
                <w:sz w:val="16"/>
                <w:szCs w:val="16"/>
              </w:rPr>
              <w:t>.</w:t>
            </w:r>
          </w:p>
        </w:tc>
        <w:tc>
          <w:tcPr>
            <w:tcW w:w="1197" w:type="pct"/>
            <w:shd w:val="clear" w:color="auto" w:fill="auto"/>
            <w:vAlign w:val="center"/>
          </w:tcPr>
          <w:p w14:paraId="5478DE63" w14:textId="6A7E033C" w:rsidR="009127EB" w:rsidRPr="009127EB" w:rsidRDefault="009127EB" w:rsidP="009127EB">
            <w:pPr>
              <w:spacing w:line="276" w:lineRule="auto"/>
              <w:jc w:val="center"/>
              <w:rPr>
                <w:rFonts w:ascii="Arial" w:hAnsi="Arial" w:cs="Arial"/>
                <w:bCs/>
                <w:sz w:val="16"/>
                <w:szCs w:val="16"/>
                <w:lang w:val="en-US"/>
              </w:rPr>
            </w:pPr>
            <w:r w:rsidRPr="009127EB">
              <w:rPr>
                <w:rFonts w:ascii="Arial" w:hAnsi="Arial" w:cs="Arial"/>
                <w:sz w:val="16"/>
                <w:szCs w:val="16"/>
              </w:rPr>
              <w:t>19-AEMOP-A-GOB-079-206</w:t>
            </w:r>
          </w:p>
        </w:tc>
        <w:tc>
          <w:tcPr>
            <w:tcW w:w="891" w:type="pct"/>
            <w:vAlign w:val="center"/>
          </w:tcPr>
          <w:p w14:paraId="411A7058" w14:textId="34BF88B7" w:rsidR="009127EB" w:rsidRPr="000B099B" w:rsidRDefault="009127EB" w:rsidP="009127EB">
            <w:pPr>
              <w:spacing w:line="276" w:lineRule="auto"/>
              <w:jc w:val="center"/>
              <w:rPr>
                <w:rFonts w:ascii="Arial" w:hAnsi="Arial" w:cs="Arial"/>
                <w:bCs/>
                <w:color w:val="000000"/>
                <w:sz w:val="16"/>
                <w:szCs w:val="16"/>
              </w:rPr>
            </w:pPr>
            <w:r>
              <w:rPr>
                <w:rFonts w:ascii="Arial" w:hAnsi="Arial" w:cs="Arial"/>
                <w:bCs/>
                <w:color w:val="000000"/>
                <w:sz w:val="16"/>
                <w:szCs w:val="16"/>
              </w:rPr>
              <w:t>0</w:t>
            </w:r>
          </w:p>
        </w:tc>
        <w:tc>
          <w:tcPr>
            <w:tcW w:w="1087" w:type="pct"/>
            <w:shd w:val="clear" w:color="auto" w:fill="auto"/>
            <w:vAlign w:val="center"/>
          </w:tcPr>
          <w:p w14:paraId="0388AA74" w14:textId="50F005BA" w:rsidR="009127EB" w:rsidRPr="000B099B" w:rsidRDefault="009127EB" w:rsidP="009127EB">
            <w:pPr>
              <w:spacing w:line="276" w:lineRule="auto"/>
              <w:jc w:val="center"/>
              <w:rPr>
                <w:rFonts w:ascii="Arial" w:hAnsi="Arial" w:cs="Arial"/>
                <w:bCs/>
                <w:color w:val="000000"/>
                <w:sz w:val="16"/>
                <w:szCs w:val="16"/>
              </w:rPr>
            </w:pPr>
            <w:r>
              <w:rPr>
                <w:rFonts w:ascii="Arial" w:hAnsi="Arial" w:cs="Arial"/>
                <w:bCs/>
                <w:color w:val="000000"/>
                <w:sz w:val="16"/>
                <w:szCs w:val="16"/>
              </w:rPr>
              <w:t>10</w:t>
            </w:r>
          </w:p>
        </w:tc>
      </w:tr>
      <w:tr w:rsidR="00385EF9" w:rsidRPr="000D1F2D" w14:paraId="7E3542A5" w14:textId="77777777" w:rsidTr="00771910">
        <w:trPr>
          <w:trHeight w:val="404"/>
          <w:jc w:val="center"/>
        </w:trPr>
        <w:tc>
          <w:tcPr>
            <w:tcW w:w="1825" w:type="pct"/>
            <w:shd w:val="clear" w:color="auto" w:fill="auto"/>
            <w:vAlign w:val="center"/>
          </w:tcPr>
          <w:p w14:paraId="6CE306DF" w14:textId="77777777" w:rsidR="00385EF9" w:rsidRPr="000D1F2D" w:rsidRDefault="00385EF9" w:rsidP="00004C84">
            <w:pPr>
              <w:spacing w:line="276" w:lineRule="auto"/>
              <w:jc w:val="center"/>
              <w:rPr>
                <w:rFonts w:ascii="Arial" w:hAnsi="Arial" w:cs="Arial"/>
                <w:color w:val="000000"/>
                <w:sz w:val="16"/>
                <w:szCs w:val="16"/>
                <w:lang w:val="es-MX" w:eastAsia="es-MX"/>
              </w:rPr>
            </w:pPr>
          </w:p>
        </w:tc>
        <w:tc>
          <w:tcPr>
            <w:tcW w:w="1197" w:type="pct"/>
            <w:shd w:val="clear" w:color="auto" w:fill="auto"/>
            <w:vAlign w:val="center"/>
          </w:tcPr>
          <w:p w14:paraId="5C8B8AC0" w14:textId="77777777" w:rsidR="00385EF9" w:rsidRPr="000D1F2D" w:rsidRDefault="00385EF9" w:rsidP="00004C8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891" w:type="pct"/>
            <w:vAlign w:val="center"/>
          </w:tcPr>
          <w:p w14:paraId="4F865EE6" w14:textId="56B2BE0E" w:rsidR="00385EF9" w:rsidRPr="000D1F2D" w:rsidRDefault="005165BB" w:rsidP="00E512FB">
            <w:pPr>
              <w:spacing w:line="276" w:lineRule="auto"/>
              <w:jc w:val="center"/>
              <w:rPr>
                <w:rFonts w:ascii="Arial" w:hAnsi="Arial" w:cs="Arial"/>
                <w:b/>
                <w:color w:val="000000"/>
                <w:sz w:val="16"/>
                <w:szCs w:val="16"/>
              </w:rPr>
            </w:pPr>
            <w:r w:rsidRPr="00497049">
              <w:rPr>
                <w:rFonts w:ascii="Arial" w:hAnsi="Arial" w:cs="Arial"/>
                <w:b/>
                <w:color w:val="000000"/>
                <w:sz w:val="16"/>
                <w:szCs w:val="16"/>
              </w:rPr>
              <w:t>6</w:t>
            </w:r>
          </w:p>
        </w:tc>
        <w:tc>
          <w:tcPr>
            <w:tcW w:w="1087" w:type="pct"/>
            <w:shd w:val="clear" w:color="auto" w:fill="auto"/>
            <w:vAlign w:val="center"/>
          </w:tcPr>
          <w:p w14:paraId="4AAD8788" w14:textId="4AAE5949" w:rsidR="00385EF9" w:rsidRPr="000D1F2D" w:rsidRDefault="009127EB" w:rsidP="00E512FB">
            <w:pPr>
              <w:spacing w:line="276" w:lineRule="auto"/>
              <w:jc w:val="center"/>
              <w:rPr>
                <w:rFonts w:ascii="Arial" w:hAnsi="Arial" w:cs="Arial"/>
                <w:b/>
                <w:color w:val="000000"/>
                <w:sz w:val="16"/>
                <w:szCs w:val="16"/>
              </w:rPr>
            </w:pPr>
            <w:r>
              <w:rPr>
                <w:rFonts w:ascii="Arial" w:hAnsi="Arial" w:cs="Arial"/>
                <w:b/>
                <w:color w:val="000000"/>
                <w:sz w:val="16"/>
                <w:szCs w:val="16"/>
              </w:rPr>
              <w:t>42</w:t>
            </w:r>
          </w:p>
        </w:tc>
      </w:tr>
    </w:tbl>
    <w:p w14:paraId="0A1666BB" w14:textId="72E221EF" w:rsidR="00FC3950" w:rsidRPr="004A7A0A" w:rsidRDefault="00FC3950" w:rsidP="006C6913">
      <w:pPr>
        <w:spacing w:after="240"/>
        <w:rPr>
          <w:rFonts w:ascii="Arial" w:hAnsi="Arial" w:cs="Arial"/>
          <w:sz w:val="18"/>
          <w:szCs w:val="18"/>
        </w:rPr>
      </w:pPr>
      <w:r w:rsidRPr="004A7A0A">
        <w:rPr>
          <w:rFonts w:ascii="Arial" w:hAnsi="Arial" w:cs="Arial"/>
          <w:sz w:val="18"/>
          <w:szCs w:val="18"/>
        </w:rPr>
        <w:t>Fuente: Elaboración propia</w:t>
      </w:r>
      <w:r w:rsidR="00676097">
        <w:rPr>
          <w:rFonts w:ascii="Arial" w:hAnsi="Arial" w:cs="Arial"/>
          <w:sz w:val="18"/>
          <w:szCs w:val="18"/>
        </w:rPr>
        <w:t>.</w:t>
      </w:r>
    </w:p>
    <w:p w14:paraId="5C4AB6C4" w14:textId="19D68501" w:rsidR="00F32CBB" w:rsidRDefault="00F32CBB" w:rsidP="00B14619">
      <w:pPr>
        <w:spacing w:line="360" w:lineRule="auto"/>
      </w:pPr>
    </w:p>
    <w:p w14:paraId="39525CBD" w14:textId="434A9CEC" w:rsidR="00F32CBB" w:rsidRDefault="00A25537" w:rsidP="006C6913">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4463AA56" w:rsidR="004A7A0A" w:rsidRPr="00A25537" w:rsidRDefault="004A7A0A" w:rsidP="004A7A0A">
      <w:pPr>
        <w:spacing w:line="360" w:lineRule="auto"/>
        <w:jc w:val="center"/>
        <w:rPr>
          <w:rFonts w:ascii="Arial" w:hAnsi="Arial" w:cs="Arial"/>
        </w:rPr>
      </w:pPr>
      <w:r w:rsidRPr="00060A61">
        <w:rPr>
          <w:rFonts w:ascii="Arial" w:hAnsi="Arial" w:cs="Arial"/>
          <w:bCs/>
          <w:sz w:val="20"/>
          <w:szCs w:val="20"/>
        </w:rPr>
        <w:lastRenderedPageBreak/>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567734">
        <w:rPr>
          <w:rFonts w:ascii="Arial" w:hAnsi="Arial" w:cs="Arial"/>
          <w:bCs/>
          <w:i/>
          <w:iCs/>
          <w:sz w:val="20"/>
          <w:szCs w:val="20"/>
        </w:rPr>
        <w:t>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430"/>
        <w:gridCol w:w="3117"/>
        <w:gridCol w:w="1662"/>
        <w:gridCol w:w="1733"/>
        <w:gridCol w:w="1736"/>
      </w:tblGrid>
      <w:tr w:rsidR="00AA130E" w:rsidRPr="00AA130E" w14:paraId="32768436" w14:textId="77777777" w:rsidTr="003442A3">
        <w:trPr>
          <w:tblHeader/>
        </w:trPr>
        <w:tc>
          <w:tcPr>
            <w:tcW w:w="1430" w:type="dxa"/>
            <w:vMerge w:val="restart"/>
            <w:shd w:val="clear" w:color="auto" w:fill="D0CECE" w:themeFill="background2" w:themeFillShade="E6"/>
            <w:vAlign w:val="center"/>
          </w:tcPr>
          <w:p w14:paraId="06DA7334" w14:textId="07AEB1A8" w:rsidR="00AA130E" w:rsidRPr="00AA130E" w:rsidRDefault="00CF50F6" w:rsidP="00497049">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17" w:type="dxa"/>
            <w:vMerge w:val="restart"/>
            <w:shd w:val="clear" w:color="auto" w:fill="D0CECE" w:themeFill="background2" w:themeFillShade="E6"/>
            <w:vAlign w:val="center"/>
          </w:tcPr>
          <w:p w14:paraId="0582563B" w14:textId="04346F1F" w:rsidR="00AA130E" w:rsidRPr="00AA130E" w:rsidRDefault="00CF50F6" w:rsidP="00497049">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395" w:type="dxa"/>
            <w:gridSpan w:val="2"/>
            <w:shd w:val="clear" w:color="auto" w:fill="D0CECE" w:themeFill="background2" w:themeFillShade="E6"/>
            <w:vAlign w:val="center"/>
          </w:tcPr>
          <w:p w14:paraId="7432BBB8" w14:textId="2F3A748B" w:rsidR="00AA130E" w:rsidRPr="00AA130E" w:rsidRDefault="00CF50F6" w:rsidP="00497049">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36" w:type="dxa"/>
            <w:vMerge w:val="restart"/>
            <w:shd w:val="clear" w:color="auto" w:fill="D0CECE" w:themeFill="background2" w:themeFillShade="E6"/>
            <w:vAlign w:val="center"/>
          </w:tcPr>
          <w:p w14:paraId="59587B14" w14:textId="4D1CAD8C" w:rsidR="00AA130E" w:rsidRPr="00AA130E" w:rsidRDefault="00CF50F6" w:rsidP="00497049">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3442A3">
        <w:tc>
          <w:tcPr>
            <w:tcW w:w="1430" w:type="dxa"/>
            <w:vMerge/>
          </w:tcPr>
          <w:p w14:paraId="07BACC36" w14:textId="77777777" w:rsidR="00AA130E" w:rsidRDefault="00AA130E" w:rsidP="00497049">
            <w:pPr>
              <w:spacing w:line="276" w:lineRule="auto"/>
            </w:pPr>
          </w:p>
        </w:tc>
        <w:tc>
          <w:tcPr>
            <w:tcW w:w="3117" w:type="dxa"/>
            <w:vMerge/>
          </w:tcPr>
          <w:p w14:paraId="2438D6C3" w14:textId="77777777" w:rsidR="00AA130E" w:rsidRDefault="00AA130E" w:rsidP="00497049">
            <w:pPr>
              <w:spacing w:line="276" w:lineRule="auto"/>
            </w:pPr>
          </w:p>
        </w:tc>
        <w:tc>
          <w:tcPr>
            <w:tcW w:w="1662" w:type="dxa"/>
            <w:shd w:val="clear" w:color="auto" w:fill="D0CECE" w:themeFill="background2" w:themeFillShade="E6"/>
            <w:vAlign w:val="center"/>
          </w:tcPr>
          <w:p w14:paraId="3393B196" w14:textId="0013FA2B" w:rsidR="00AA130E" w:rsidRPr="00AA130E" w:rsidRDefault="00CF50F6" w:rsidP="00497049">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3" w:type="dxa"/>
            <w:shd w:val="clear" w:color="auto" w:fill="D0CECE" w:themeFill="background2" w:themeFillShade="E6"/>
            <w:vAlign w:val="center"/>
          </w:tcPr>
          <w:p w14:paraId="44108A8E" w14:textId="6D9F7841" w:rsidR="00AA130E" w:rsidRPr="00AA130E" w:rsidRDefault="00CF50F6" w:rsidP="00497049">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36" w:type="dxa"/>
            <w:vMerge/>
          </w:tcPr>
          <w:p w14:paraId="49A032DE" w14:textId="77777777" w:rsidR="00AA130E" w:rsidRDefault="00AA130E" w:rsidP="00497049">
            <w:pPr>
              <w:spacing w:line="276" w:lineRule="auto"/>
            </w:pPr>
          </w:p>
        </w:tc>
      </w:tr>
      <w:tr w:rsidR="000B0A30" w14:paraId="50F177EB" w14:textId="77777777" w:rsidTr="00546A5E">
        <w:trPr>
          <w:trHeight w:val="307"/>
        </w:trPr>
        <w:tc>
          <w:tcPr>
            <w:tcW w:w="9678" w:type="dxa"/>
            <w:gridSpan w:val="5"/>
          </w:tcPr>
          <w:p w14:paraId="32FA8C9F" w14:textId="2497D1DE" w:rsidR="000B0A30" w:rsidRDefault="00497049" w:rsidP="00497049">
            <w:pPr>
              <w:spacing w:line="276" w:lineRule="auto"/>
              <w:jc w:val="center"/>
            </w:pPr>
            <w:r>
              <w:rPr>
                <w:rFonts w:ascii="Arial" w:hAnsi="Arial" w:cs="Arial"/>
                <w:b/>
                <w:sz w:val="16"/>
                <w:szCs w:val="16"/>
                <w:lang w:val="en-US"/>
              </w:rPr>
              <w:t>RECURSOS PROPIOS (RECURSOS FISCALES)</w:t>
            </w:r>
          </w:p>
        </w:tc>
      </w:tr>
      <w:tr w:rsidR="006D0597" w14:paraId="111773D6" w14:textId="77777777" w:rsidTr="005464CA">
        <w:trPr>
          <w:trHeight w:val="367"/>
        </w:trPr>
        <w:tc>
          <w:tcPr>
            <w:tcW w:w="1430" w:type="dxa"/>
            <w:vAlign w:val="center"/>
          </w:tcPr>
          <w:p w14:paraId="5A924923" w14:textId="62D05A3B" w:rsidR="006D0597" w:rsidRPr="00676097" w:rsidRDefault="006D0597" w:rsidP="00497049">
            <w:pPr>
              <w:spacing w:line="276" w:lineRule="auto"/>
              <w:rPr>
                <w:rFonts w:ascii="Arial" w:hAnsi="Arial" w:cs="Arial"/>
                <w:bCs/>
                <w:color w:val="000000"/>
                <w:sz w:val="16"/>
                <w:szCs w:val="16"/>
              </w:rPr>
            </w:pPr>
            <w:r w:rsidRPr="00001785">
              <w:rPr>
                <w:rFonts w:ascii="Arial" w:hAnsi="Arial" w:cs="Arial"/>
                <w:bCs/>
                <w:color w:val="000000"/>
                <w:sz w:val="16"/>
                <w:szCs w:val="16"/>
              </w:rPr>
              <w:t>Resultado 1, Observación 1</w:t>
            </w:r>
          </w:p>
        </w:tc>
        <w:tc>
          <w:tcPr>
            <w:tcW w:w="3117" w:type="dxa"/>
            <w:vMerge w:val="restart"/>
            <w:vAlign w:val="center"/>
          </w:tcPr>
          <w:p w14:paraId="390CAA98" w14:textId="6CA0FD59" w:rsidR="006D0597" w:rsidRPr="000B099B" w:rsidRDefault="006D0597" w:rsidP="00497049">
            <w:pPr>
              <w:spacing w:line="276" w:lineRule="auto"/>
              <w:jc w:val="both"/>
              <w:rPr>
                <w:bCs/>
              </w:rPr>
            </w:pPr>
            <w:r w:rsidRPr="009127EB">
              <w:rPr>
                <w:rFonts w:ascii="Arial" w:hAnsi="Arial" w:cs="Arial"/>
                <w:bCs/>
                <w:color w:val="000000"/>
                <w:sz w:val="16"/>
                <w:szCs w:val="16"/>
              </w:rPr>
              <w:t>Construcción de dormitorios, cancha de usos múltiples y stand de tiro en la Academia Municipal de Seguridad Pública.</w:t>
            </w:r>
          </w:p>
        </w:tc>
        <w:tc>
          <w:tcPr>
            <w:tcW w:w="1662" w:type="dxa"/>
            <w:vAlign w:val="center"/>
          </w:tcPr>
          <w:p w14:paraId="2A8488A9" w14:textId="7DEBEA1D" w:rsidR="006D0597" w:rsidRPr="009127EB" w:rsidRDefault="006D0597" w:rsidP="00497049">
            <w:pPr>
              <w:spacing w:line="276" w:lineRule="auto"/>
              <w:jc w:val="center"/>
              <w:rPr>
                <w:rFonts w:ascii="Arial" w:hAnsi="Arial" w:cs="Arial"/>
                <w:bCs/>
                <w:color w:val="000000"/>
                <w:sz w:val="16"/>
                <w:szCs w:val="16"/>
              </w:rPr>
            </w:pPr>
            <w:r w:rsidRPr="009127EB">
              <w:rPr>
                <w:rFonts w:ascii="Arial" w:hAnsi="Arial" w:cs="Arial"/>
                <w:bCs/>
                <w:color w:val="000000"/>
                <w:sz w:val="16"/>
                <w:szCs w:val="16"/>
              </w:rPr>
              <w:t>1</w:t>
            </w:r>
          </w:p>
          <w:p w14:paraId="4EFB386F" w14:textId="618D8645" w:rsidR="006D0597" w:rsidRDefault="008272D2" w:rsidP="00497049">
            <w:pPr>
              <w:spacing w:line="276" w:lineRule="auto"/>
              <w:jc w:val="center"/>
              <w:rPr>
                <w:rFonts w:ascii="Arial" w:hAnsi="Arial" w:cs="Arial"/>
                <w:bCs/>
                <w:color w:val="000000"/>
                <w:sz w:val="16"/>
                <w:szCs w:val="16"/>
              </w:rPr>
            </w:pPr>
            <w:r>
              <w:rPr>
                <w:rFonts w:ascii="Arial" w:hAnsi="Arial" w:cs="Arial"/>
                <w:bCs/>
                <w:color w:val="000000"/>
                <w:sz w:val="16"/>
                <w:szCs w:val="16"/>
              </w:rPr>
              <w:t>Pago</w:t>
            </w:r>
          </w:p>
          <w:p w14:paraId="35F94BC2" w14:textId="45BF17A7" w:rsidR="006D0597" w:rsidRPr="000B099B" w:rsidRDefault="006D0597" w:rsidP="00497049">
            <w:pPr>
              <w:spacing w:line="276" w:lineRule="auto"/>
              <w:jc w:val="center"/>
              <w:rPr>
                <w:bCs/>
              </w:rPr>
            </w:pPr>
            <w:r>
              <w:rPr>
                <w:rFonts w:ascii="Arial" w:hAnsi="Arial" w:cs="Arial"/>
                <w:bCs/>
                <w:color w:val="000000"/>
                <w:sz w:val="16"/>
                <w:szCs w:val="16"/>
              </w:rPr>
              <w:t xml:space="preserve"> en exceso</w:t>
            </w:r>
          </w:p>
        </w:tc>
        <w:tc>
          <w:tcPr>
            <w:tcW w:w="1733" w:type="dxa"/>
            <w:vAlign w:val="center"/>
          </w:tcPr>
          <w:p w14:paraId="37DC1058" w14:textId="6B827C27" w:rsidR="006D0597" w:rsidRPr="000B099B" w:rsidRDefault="005464CA" w:rsidP="00497049">
            <w:pPr>
              <w:spacing w:line="276" w:lineRule="auto"/>
              <w:jc w:val="center"/>
              <w:rPr>
                <w:bCs/>
              </w:rPr>
            </w:pPr>
            <w:r w:rsidRPr="005464CA">
              <w:rPr>
                <w:rFonts w:ascii="Arial" w:hAnsi="Arial" w:cs="Arial"/>
                <w:bCs/>
                <w:color w:val="000000"/>
                <w:sz w:val="16"/>
                <w:szCs w:val="16"/>
              </w:rPr>
              <w:t>N.A.</w:t>
            </w:r>
          </w:p>
        </w:tc>
        <w:tc>
          <w:tcPr>
            <w:tcW w:w="1736" w:type="dxa"/>
            <w:vAlign w:val="center"/>
          </w:tcPr>
          <w:p w14:paraId="106BC2A8" w14:textId="57F94139" w:rsidR="006D0597" w:rsidRPr="000B099B" w:rsidRDefault="006D0597" w:rsidP="00497049">
            <w:pPr>
              <w:spacing w:line="276" w:lineRule="auto"/>
              <w:jc w:val="right"/>
              <w:rPr>
                <w:bCs/>
              </w:rPr>
            </w:pPr>
            <w:r w:rsidRPr="009127EB">
              <w:rPr>
                <w:rFonts w:ascii="Arial" w:hAnsi="Arial" w:cs="Arial"/>
                <w:bCs/>
                <w:color w:val="000000"/>
                <w:sz w:val="16"/>
                <w:szCs w:val="16"/>
              </w:rPr>
              <w:t xml:space="preserve">$ </w:t>
            </w:r>
            <w:r>
              <w:rPr>
                <w:rFonts w:ascii="Arial" w:hAnsi="Arial" w:cs="Arial"/>
                <w:bCs/>
                <w:color w:val="000000"/>
                <w:sz w:val="16"/>
                <w:szCs w:val="16"/>
              </w:rPr>
              <w:t xml:space="preserve">     </w:t>
            </w:r>
            <w:r w:rsidR="0004215E">
              <w:rPr>
                <w:rFonts w:ascii="Arial" w:hAnsi="Arial" w:cs="Arial"/>
                <w:bCs/>
                <w:color w:val="000000"/>
                <w:sz w:val="16"/>
                <w:szCs w:val="16"/>
              </w:rPr>
              <w:t xml:space="preserve">     </w:t>
            </w:r>
            <w:r>
              <w:rPr>
                <w:rFonts w:ascii="Arial" w:hAnsi="Arial" w:cs="Arial"/>
                <w:bCs/>
                <w:color w:val="000000"/>
                <w:sz w:val="16"/>
                <w:szCs w:val="16"/>
              </w:rPr>
              <w:t xml:space="preserve">   </w:t>
            </w:r>
            <w:r w:rsidRPr="009127EB">
              <w:rPr>
                <w:rFonts w:ascii="Arial" w:hAnsi="Arial" w:cs="Arial"/>
                <w:bCs/>
                <w:color w:val="000000"/>
                <w:sz w:val="16"/>
                <w:szCs w:val="16"/>
              </w:rPr>
              <w:t>183,195.56</w:t>
            </w:r>
          </w:p>
        </w:tc>
      </w:tr>
      <w:tr w:rsidR="005464CA" w14:paraId="7ABD1516" w14:textId="77777777" w:rsidTr="005464CA">
        <w:trPr>
          <w:trHeight w:val="367"/>
        </w:trPr>
        <w:tc>
          <w:tcPr>
            <w:tcW w:w="1430" w:type="dxa"/>
            <w:vAlign w:val="center"/>
          </w:tcPr>
          <w:p w14:paraId="7B447444" w14:textId="6D79FB49" w:rsidR="005464CA" w:rsidRPr="00001785" w:rsidRDefault="005464CA" w:rsidP="00497049">
            <w:pPr>
              <w:spacing w:line="276" w:lineRule="auto"/>
              <w:rPr>
                <w:rFonts w:ascii="Arial" w:hAnsi="Arial" w:cs="Arial"/>
                <w:bCs/>
                <w:color w:val="000000"/>
                <w:sz w:val="16"/>
                <w:szCs w:val="16"/>
              </w:rPr>
            </w:pPr>
            <w:r w:rsidRPr="00001785">
              <w:rPr>
                <w:rFonts w:ascii="Arial" w:hAnsi="Arial" w:cs="Arial"/>
                <w:bCs/>
                <w:color w:val="000000"/>
                <w:sz w:val="16"/>
                <w:szCs w:val="16"/>
              </w:rPr>
              <w:t xml:space="preserve">Resultado </w:t>
            </w:r>
            <w:r>
              <w:rPr>
                <w:rFonts w:ascii="Arial" w:hAnsi="Arial" w:cs="Arial"/>
                <w:bCs/>
                <w:color w:val="000000"/>
                <w:sz w:val="16"/>
                <w:szCs w:val="16"/>
              </w:rPr>
              <w:t>14</w:t>
            </w:r>
            <w:r w:rsidRPr="00001785">
              <w:rPr>
                <w:rFonts w:ascii="Arial" w:hAnsi="Arial" w:cs="Arial"/>
                <w:bCs/>
                <w:color w:val="000000"/>
                <w:sz w:val="16"/>
                <w:szCs w:val="16"/>
              </w:rPr>
              <w:t>, Observación 1</w:t>
            </w:r>
          </w:p>
        </w:tc>
        <w:tc>
          <w:tcPr>
            <w:tcW w:w="3117" w:type="dxa"/>
            <w:vMerge/>
            <w:vAlign w:val="center"/>
          </w:tcPr>
          <w:p w14:paraId="0C2D5609" w14:textId="77777777" w:rsidR="005464CA" w:rsidRPr="009127EB" w:rsidRDefault="005464CA" w:rsidP="00497049">
            <w:pPr>
              <w:spacing w:line="276" w:lineRule="auto"/>
              <w:jc w:val="both"/>
              <w:rPr>
                <w:rFonts w:ascii="Arial" w:hAnsi="Arial" w:cs="Arial"/>
                <w:bCs/>
                <w:color w:val="000000"/>
                <w:sz w:val="16"/>
                <w:szCs w:val="16"/>
              </w:rPr>
            </w:pPr>
          </w:p>
        </w:tc>
        <w:tc>
          <w:tcPr>
            <w:tcW w:w="1662" w:type="dxa"/>
            <w:vAlign w:val="center"/>
          </w:tcPr>
          <w:p w14:paraId="424A4F17" w14:textId="1FC89A2E" w:rsidR="005464CA" w:rsidRPr="005464CA" w:rsidRDefault="005464CA" w:rsidP="00497049">
            <w:pPr>
              <w:spacing w:line="276" w:lineRule="auto"/>
              <w:jc w:val="center"/>
              <w:rPr>
                <w:rFonts w:ascii="Arial" w:hAnsi="Arial" w:cs="Arial"/>
                <w:bCs/>
                <w:color w:val="000000"/>
                <w:sz w:val="16"/>
                <w:szCs w:val="16"/>
              </w:rPr>
            </w:pPr>
            <w:r w:rsidRPr="005464CA">
              <w:rPr>
                <w:rFonts w:ascii="Arial" w:hAnsi="Arial" w:cs="Arial"/>
                <w:sz w:val="16"/>
                <w:szCs w:val="16"/>
              </w:rPr>
              <w:t>N.A.</w:t>
            </w:r>
          </w:p>
        </w:tc>
        <w:tc>
          <w:tcPr>
            <w:tcW w:w="1733" w:type="dxa"/>
            <w:vAlign w:val="center"/>
          </w:tcPr>
          <w:p w14:paraId="4035E2A6" w14:textId="77777777" w:rsidR="005464CA" w:rsidRPr="002255BB" w:rsidRDefault="005464CA" w:rsidP="00497049">
            <w:pPr>
              <w:spacing w:line="276" w:lineRule="auto"/>
              <w:jc w:val="center"/>
              <w:rPr>
                <w:rFonts w:ascii="Arial" w:hAnsi="Arial" w:cs="Arial"/>
                <w:bCs/>
                <w:color w:val="000000"/>
                <w:sz w:val="16"/>
                <w:szCs w:val="16"/>
              </w:rPr>
            </w:pPr>
            <w:r w:rsidRPr="002255BB">
              <w:rPr>
                <w:rFonts w:ascii="Arial" w:hAnsi="Arial" w:cs="Arial"/>
                <w:bCs/>
                <w:color w:val="000000"/>
                <w:sz w:val="16"/>
                <w:szCs w:val="16"/>
              </w:rPr>
              <w:t>1</w:t>
            </w:r>
          </w:p>
          <w:p w14:paraId="37C90B8F" w14:textId="6E44C561" w:rsidR="005464CA" w:rsidRPr="000B099B" w:rsidRDefault="005464CA" w:rsidP="00497049">
            <w:pPr>
              <w:spacing w:line="276" w:lineRule="auto"/>
              <w:jc w:val="center"/>
              <w:rPr>
                <w:rFonts w:ascii="Arial" w:hAnsi="Arial" w:cs="Arial"/>
                <w:bCs/>
                <w:color w:val="000000"/>
                <w:sz w:val="16"/>
                <w:szCs w:val="16"/>
              </w:rPr>
            </w:pPr>
            <w:r>
              <w:rPr>
                <w:rFonts w:ascii="Arial" w:hAnsi="Arial" w:cs="Arial"/>
                <w:bCs/>
                <w:color w:val="000000"/>
                <w:sz w:val="16"/>
                <w:szCs w:val="16"/>
              </w:rPr>
              <w:t>D</w:t>
            </w:r>
            <w:r w:rsidRPr="002255BB">
              <w:rPr>
                <w:rFonts w:ascii="Arial" w:hAnsi="Arial" w:cs="Arial"/>
                <w:bCs/>
                <w:color w:val="000000"/>
                <w:sz w:val="16"/>
                <w:szCs w:val="16"/>
              </w:rPr>
              <w:t>ocumentación Faltante</w:t>
            </w:r>
          </w:p>
        </w:tc>
        <w:tc>
          <w:tcPr>
            <w:tcW w:w="1736" w:type="dxa"/>
            <w:vAlign w:val="center"/>
          </w:tcPr>
          <w:p w14:paraId="36CD3D7F" w14:textId="491C68D5" w:rsidR="005464CA" w:rsidRPr="009127EB" w:rsidRDefault="005464CA" w:rsidP="00497049">
            <w:pPr>
              <w:spacing w:line="276" w:lineRule="auto"/>
              <w:jc w:val="center"/>
              <w:rPr>
                <w:rFonts w:ascii="Arial" w:hAnsi="Arial" w:cs="Arial"/>
                <w:bCs/>
                <w:color w:val="000000"/>
                <w:sz w:val="16"/>
                <w:szCs w:val="16"/>
              </w:rPr>
            </w:pPr>
            <w:r w:rsidRPr="005464CA">
              <w:rPr>
                <w:rFonts w:ascii="Arial" w:hAnsi="Arial" w:cs="Arial"/>
                <w:sz w:val="16"/>
                <w:szCs w:val="16"/>
              </w:rPr>
              <w:t>N.A.</w:t>
            </w:r>
          </w:p>
        </w:tc>
      </w:tr>
      <w:tr w:rsidR="005464CA" w14:paraId="0C0CA44B" w14:textId="77777777" w:rsidTr="005464CA">
        <w:trPr>
          <w:trHeight w:val="367"/>
        </w:trPr>
        <w:tc>
          <w:tcPr>
            <w:tcW w:w="1430" w:type="dxa"/>
            <w:vAlign w:val="center"/>
          </w:tcPr>
          <w:p w14:paraId="39A9765B" w14:textId="6325696F" w:rsidR="005464CA" w:rsidRPr="00001785" w:rsidRDefault="005464CA" w:rsidP="00497049">
            <w:pPr>
              <w:spacing w:line="276" w:lineRule="auto"/>
              <w:rPr>
                <w:rFonts w:ascii="Arial" w:hAnsi="Arial" w:cs="Arial"/>
                <w:bCs/>
                <w:color w:val="000000"/>
                <w:sz w:val="16"/>
                <w:szCs w:val="16"/>
              </w:rPr>
            </w:pPr>
            <w:r w:rsidRPr="00001785">
              <w:rPr>
                <w:rFonts w:ascii="Arial" w:hAnsi="Arial" w:cs="Arial"/>
                <w:bCs/>
                <w:color w:val="000000"/>
                <w:sz w:val="16"/>
                <w:szCs w:val="16"/>
              </w:rPr>
              <w:t xml:space="preserve">Resultado </w:t>
            </w:r>
            <w:r>
              <w:rPr>
                <w:rFonts w:ascii="Arial" w:hAnsi="Arial" w:cs="Arial"/>
                <w:bCs/>
                <w:color w:val="000000"/>
                <w:sz w:val="16"/>
                <w:szCs w:val="16"/>
              </w:rPr>
              <w:t>14</w:t>
            </w:r>
            <w:r w:rsidRPr="00001785">
              <w:rPr>
                <w:rFonts w:ascii="Arial" w:hAnsi="Arial" w:cs="Arial"/>
                <w:bCs/>
                <w:color w:val="000000"/>
                <w:sz w:val="16"/>
                <w:szCs w:val="16"/>
              </w:rPr>
              <w:t xml:space="preserve">, Observación </w:t>
            </w:r>
            <w:r w:rsidR="00676097">
              <w:rPr>
                <w:rFonts w:ascii="Arial" w:hAnsi="Arial" w:cs="Arial"/>
                <w:bCs/>
                <w:color w:val="000000"/>
                <w:sz w:val="16"/>
                <w:szCs w:val="16"/>
              </w:rPr>
              <w:t>2</w:t>
            </w:r>
          </w:p>
        </w:tc>
        <w:tc>
          <w:tcPr>
            <w:tcW w:w="3117" w:type="dxa"/>
            <w:vMerge/>
            <w:vAlign w:val="center"/>
          </w:tcPr>
          <w:p w14:paraId="352E50B5" w14:textId="77777777" w:rsidR="005464CA" w:rsidRPr="009127EB" w:rsidRDefault="005464CA" w:rsidP="00497049">
            <w:pPr>
              <w:spacing w:line="276" w:lineRule="auto"/>
              <w:jc w:val="both"/>
              <w:rPr>
                <w:rFonts w:ascii="Arial" w:hAnsi="Arial" w:cs="Arial"/>
                <w:bCs/>
                <w:color w:val="000000"/>
                <w:sz w:val="16"/>
                <w:szCs w:val="16"/>
              </w:rPr>
            </w:pPr>
          </w:p>
        </w:tc>
        <w:tc>
          <w:tcPr>
            <w:tcW w:w="1662" w:type="dxa"/>
            <w:vAlign w:val="center"/>
          </w:tcPr>
          <w:p w14:paraId="4CDB0CD0" w14:textId="6DCF9F9D" w:rsidR="005464CA" w:rsidRPr="005464CA" w:rsidRDefault="005464CA" w:rsidP="00497049">
            <w:pPr>
              <w:spacing w:line="276" w:lineRule="auto"/>
              <w:jc w:val="center"/>
              <w:rPr>
                <w:rFonts w:ascii="Arial" w:hAnsi="Arial" w:cs="Arial"/>
                <w:bCs/>
                <w:color w:val="000000"/>
                <w:sz w:val="16"/>
                <w:szCs w:val="16"/>
              </w:rPr>
            </w:pPr>
            <w:r w:rsidRPr="005464CA">
              <w:rPr>
                <w:rFonts w:ascii="Arial" w:hAnsi="Arial" w:cs="Arial"/>
                <w:sz w:val="16"/>
                <w:szCs w:val="16"/>
              </w:rPr>
              <w:t>N.A.</w:t>
            </w:r>
          </w:p>
        </w:tc>
        <w:tc>
          <w:tcPr>
            <w:tcW w:w="1733" w:type="dxa"/>
            <w:vAlign w:val="center"/>
          </w:tcPr>
          <w:p w14:paraId="5F551A97"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0A877855" w14:textId="5EE9F28A"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36" w:type="dxa"/>
            <w:vAlign w:val="center"/>
          </w:tcPr>
          <w:p w14:paraId="0A201685" w14:textId="61EE7D08" w:rsidR="005464CA" w:rsidRPr="009127EB" w:rsidRDefault="005464CA" w:rsidP="00497049">
            <w:pPr>
              <w:spacing w:line="276" w:lineRule="auto"/>
              <w:jc w:val="center"/>
              <w:rPr>
                <w:rFonts w:ascii="Arial" w:hAnsi="Arial" w:cs="Arial"/>
                <w:bCs/>
                <w:color w:val="000000"/>
                <w:sz w:val="16"/>
                <w:szCs w:val="16"/>
              </w:rPr>
            </w:pPr>
            <w:r w:rsidRPr="005464CA">
              <w:rPr>
                <w:rFonts w:ascii="Arial" w:hAnsi="Arial" w:cs="Arial"/>
                <w:sz w:val="16"/>
                <w:szCs w:val="16"/>
              </w:rPr>
              <w:t>N.A.</w:t>
            </w:r>
          </w:p>
        </w:tc>
      </w:tr>
      <w:tr w:rsidR="006D0597" w14:paraId="6F971317" w14:textId="77777777" w:rsidTr="005464CA">
        <w:trPr>
          <w:trHeight w:val="367"/>
        </w:trPr>
        <w:tc>
          <w:tcPr>
            <w:tcW w:w="1430" w:type="dxa"/>
            <w:vAlign w:val="center"/>
          </w:tcPr>
          <w:p w14:paraId="4BC39330" w14:textId="23B8A477" w:rsidR="006D0597" w:rsidRPr="000B099B" w:rsidRDefault="006D0597" w:rsidP="00497049">
            <w:pPr>
              <w:spacing w:line="276" w:lineRule="auto"/>
              <w:rPr>
                <w:bCs/>
              </w:rPr>
            </w:pPr>
            <w:r>
              <w:rPr>
                <w:rFonts w:ascii="Arial" w:hAnsi="Arial" w:cs="Arial"/>
                <w:bCs/>
                <w:color w:val="000000"/>
                <w:sz w:val="16"/>
                <w:szCs w:val="16"/>
              </w:rPr>
              <w:t>Resultado 2</w:t>
            </w:r>
            <w:r w:rsidRPr="00320746">
              <w:rPr>
                <w:rFonts w:ascii="Arial" w:hAnsi="Arial" w:cs="Arial"/>
                <w:bCs/>
                <w:color w:val="000000"/>
                <w:sz w:val="16"/>
                <w:szCs w:val="16"/>
              </w:rPr>
              <w:t>, Observación 1</w:t>
            </w:r>
          </w:p>
        </w:tc>
        <w:tc>
          <w:tcPr>
            <w:tcW w:w="3117" w:type="dxa"/>
            <w:vMerge w:val="restart"/>
            <w:vAlign w:val="center"/>
          </w:tcPr>
          <w:p w14:paraId="28F265FD" w14:textId="3EAB7A07" w:rsidR="006D0597" w:rsidRPr="000B099B" w:rsidRDefault="006D0597" w:rsidP="00497049">
            <w:pPr>
              <w:spacing w:line="276" w:lineRule="auto"/>
              <w:jc w:val="both"/>
              <w:rPr>
                <w:bCs/>
              </w:rPr>
            </w:pPr>
            <w:r w:rsidRPr="009127EB">
              <w:rPr>
                <w:rFonts w:ascii="Arial" w:hAnsi="Arial" w:cs="Arial"/>
                <w:bCs/>
                <w:color w:val="000000"/>
                <w:sz w:val="16"/>
                <w:szCs w:val="16"/>
              </w:rPr>
              <w:t>Construcción de Subcomandancia para la Delegación de Puerto Aventuras.</w:t>
            </w:r>
          </w:p>
        </w:tc>
        <w:tc>
          <w:tcPr>
            <w:tcW w:w="1662" w:type="dxa"/>
            <w:vAlign w:val="center"/>
          </w:tcPr>
          <w:p w14:paraId="2DCE2C98" w14:textId="4F747F22" w:rsidR="006D0597" w:rsidRPr="002255BB" w:rsidRDefault="006D0597" w:rsidP="00497049">
            <w:pPr>
              <w:spacing w:line="276" w:lineRule="auto"/>
              <w:jc w:val="center"/>
              <w:rPr>
                <w:rFonts w:ascii="Arial" w:hAnsi="Arial" w:cs="Arial"/>
                <w:bCs/>
                <w:color w:val="000000"/>
                <w:sz w:val="16"/>
                <w:szCs w:val="16"/>
              </w:rPr>
            </w:pPr>
            <w:r w:rsidRPr="002255BB">
              <w:rPr>
                <w:rFonts w:ascii="Arial" w:hAnsi="Arial" w:cs="Arial"/>
                <w:bCs/>
                <w:color w:val="000000"/>
                <w:sz w:val="16"/>
                <w:szCs w:val="16"/>
              </w:rPr>
              <w:t>1</w:t>
            </w:r>
          </w:p>
          <w:p w14:paraId="763F74AC" w14:textId="5D235DEC" w:rsidR="006D0597" w:rsidRPr="000B099B" w:rsidRDefault="006D0597" w:rsidP="00497049">
            <w:pPr>
              <w:spacing w:line="276" w:lineRule="auto"/>
              <w:jc w:val="center"/>
              <w:rPr>
                <w:bCs/>
              </w:rPr>
            </w:pPr>
            <w:r w:rsidRPr="002255BB">
              <w:rPr>
                <w:rFonts w:ascii="Arial" w:hAnsi="Arial" w:cs="Arial"/>
                <w:bCs/>
                <w:color w:val="000000"/>
                <w:sz w:val="16"/>
                <w:szCs w:val="16"/>
              </w:rPr>
              <w:t>Faltante de documentación comprobatoria del gasto</w:t>
            </w:r>
          </w:p>
        </w:tc>
        <w:tc>
          <w:tcPr>
            <w:tcW w:w="1733" w:type="dxa"/>
            <w:vAlign w:val="center"/>
          </w:tcPr>
          <w:p w14:paraId="7B6BDB8C" w14:textId="7A79EC66" w:rsidR="006D0597" w:rsidRPr="000B099B" w:rsidRDefault="005464CA" w:rsidP="00497049">
            <w:pPr>
              <w:spacing w:line="276" w:lineRule="auto"/>
              <w:jc w:val="center"/>
              <w:rPr>
                <w:bCs/>
              </w:rPr>
            </w:pPr>
            <w:r w:rsidRPr="005464CA">
              <w:rPr>
                <w:rFonts w:ascii="Arial" w:hAnsi="Arial" w:cs="Arial"/>
                <w:bCs/>
                <w:color w:val="000000"/>
                <w:sz w:val="16"/>
                <w:szCs w:val="16"/>
              </w:rPr>
              <w:t>N.A.</w:t>
            </w:r>
          </w:p>
        </w:tc>
        <w:tc>
          <w:tcPr>
            <w:tcW w:w="1736" w:type="dxa"/>
            <w:vAlign w:val="center"/>
          </w:tcPr>
          <w:p w14:paraId="73D28DCE" w14:textId="72A5AE20" w:rsidR="006D0597" w:rsidRPr="000B099B" w:rsidRDefault="006D0597" w:rsidP="00497049">
            <w:pPr>
              <w:spacing w:line="276" w:lineRule="auto"/>
              <w:jc w:val="right"/>
              <w:rPr>
                <w:bCs/>
              </w:rPr>
            </w:pPr>
            <w:r w:rsidRPr="009127EB">
              <w:rPr>
                <w:rFonts w:ascii="Arial" w:hAnsi="Arial" w:cs="Arial"/>
                <w:bCs/>
                <w:color w:val="000000"/>
                <w:sz w:val="16"/>
                <w:szCs w:val="16"/>
              </w:rPr>
              <w:t xml:space="preserve">$ </w:t>
            </w:r>
            <w:r>
              <w:rPr>
                <w:rFonts w:ascii="Arial" w:hAnsi="Arial" w:cs="Arial"/>
                <w:bCs/>
                <w:color w:val="000000"/>
                <w:sz w:val="16"/>
                <w:szCs w:val="16"/>
              </w:rPr>
              <w:t xml:space="preserve">   </w:t>
            </w:r>
            <w:r w:rsidR="0004215E">
              <w:rPr>
                <w:rFonts w:ascii="Arial" w:hAnsi="Arial" w:cs="Arial"/>
                <w:bCs/>
                <w:color w:val="000000"/>
                <w:sz w:val="16"/>
                <w:szCs w:val="16"/>
              </w:rPr>
              <w:t xml:space="preserve">     </w:t>
            </w:r>
            <w:r w:rsidR="00771910">
              <w:rPr>
                <w:rFonts w:ascii="Arial" w:hAnsi="Arial" w:cs="Arial"/>
                <w:bCs/>
                <w:color w:val="000000"/>
                <w:sz w:val="16"/>
                <w:szCs w:val="16"/>
              </w:rPr>
              <w:t xml:space="preserve">  </w:t>
            </w:r>
            <w:r w:rsidRPr="009127EB">
              <w:rPr>
                <w:rFonts w:ascii="Arial" w:hAnsi="Arial" w:cs="Arial"/>
                <w:bCs/>
                <w:color w:val="000000"/>
                <w:sz w:val="16"/>
                <w:szCs w:val="16"/>
              </w:rPr>
              <w:t>4,429,297.49</w:t>
            </w:r>
          </w:p>
        </w:tc>
      </w:tr>
      <w:tr w:rsidR="005464CA" w14:paraId="540EAB18" w14:textId="77777777" w:rsidTr="005464CA">
        <w:trPr>
          <w:trHeight w:val="367"/>
        </w:trPr>
        <w:tc>
          <w:tcPr>
            <w:tcW w:w="1430" w:type="dxa"/>
            <w:vAlign w:val="center"/>
          </w:tcPr>
          <w:p w14:paraId="007419E2" w14:textId="4D4C9EFB" w:rsidR="005464CA" w:rsidRPr="006D0597" w:rsidRDefault="005464CA" w:rsidP="00497049">
            <w:pPr>
              <w:spacing w:line="276" w:lineRule="auto"/>
              <w:rPr>
                <w:rFonts w:ascii="Arial" w:hAnsi="Arial" w:cs="Arial"/>
                <w:bCs/>
                <w:color w:val="000000"/>
                <w:sz w:val="16"/>
                <w:szCs w:val="16"/>
              </w:rPr>
            </w:pPr>
            <w:r w:rsidRPr="006D0597">
              <w:rPr>
                <w:rFonts w:ascii="Arial" w:hAnsi="Arial" w:cs="Arial"/>
                <w:sz w:val="16"/>
                <w:szCs w:val="16"/>
              </w:rPr>
              <w:t xml:space="preserve">Resultado </w:t>
            </w:r>
            <w:r>
              <w:rPr>
                <w:rFonts w:ascii="Arial" w:hAnsi="Arial" w:cs="Arial"/>
                <w:sz w:val="16"/>
                <w:szCs w:val="16"/>
              </w:rPr>
              <w:t>13</w:t>
            </w:r>
            <w:r w:rsidRPr="006D0597">
              <w:rPr>
                <w:rFonts w:ascii="Arial" w:hAnsi="Arial" w:cs="Arial"/>
                <w:sz w:val="16"/>
                <w:szCs w:val="16"/>
              </w:rPr>
              <w:t>, Observación 1</w:t>
            </w:r>
          </w:p>
        </w:tc>
        <w:tc>
          <w:tcPr>
            <w:tcW w:w="3117" w:type="dxa"/>
            <w:vMerge/>
            <w:vAlign w:val="center"/>
          </w:tcPr>
          <w:p w14:paraId="0111AFA6" w14:textId="77777777" w:rsidR="005464CA" w:rsidRPr="009127EB" w:rsidRDefault="005464CA" w:rsidP="00497049">
            <w:pPr>
              <w:spacing w:line="276" w:lineRule="auto"/>
              <w:jc w:val="both"/>
              <w:rPr>
                <w:rFonts w:ascii="Arial" w:hAnsi="Arial" w:cs="Arial"/>
                <w:bCs/>
                <w:color w:val="000000"/>
                <w:sz w:val="16"/>
                <w:szCs w:val="16"/>
              </w:rPr>
            </w:pPr>
          </w:p>
        </w:tc>
        <w:tc>
          <w:tcPr>
            <w:tcW w:w="1662" w:type="dxa"/>
            <w:vAlign w:val="center"/>
          </w:tcPr>
          <w:p w14:paraId="1E8C1DCB" w14:textId="57EBB8F2" w:rsidR="005464CA" w:rsidRPr="002255BB" w:rsidRDefault="005464CA" w:rsidP="00497049">
            <w:pPr>
              <w:spacing w:line="276" w:lineRule="auto"/>
              <w:jc w:val="center"/>
              <w:rPr>
                <w:rFonts w:ascii="Arial" w:hAnsi="Arial" w:cs="Arial"/>
                <w:bCs/>
                <w:color w:val="000000"/>
                <w:sz w:val="16"/>
                <w:szCs w:val="16"/>
              </w:rPr>
            </w:pPr>
            <w:r w:rsidRPr="00CF42FB">
              <w:rPr>
                <w:rFonts w:ascii="Arial" w:hAnsi="Arial" w:cs="Arial"/>
                <w:sz w:val="16"/>
                <w:szCs w:val="16"/>
              </w:rPr>
              <w:t>N.A.</w:t>
            </w:r>
          </w:p>
        </w:tc>
        <w:tc>
          <w:tcPr>
            <w:tcW w:w="1733" w:type="dxa"/>
            <w:vAlign w:val="center"/>
          </w:tcPr>
          <w:p w14:paraId="2AB5C7AB" w14:textId="77777777" w:rsidR="005464CA" w:rsidRPr="002255BB" w:rsidRDefault="005464CA" w:rsidP="00497049">
            <w:pPr>
              <w:spacing w:line="276" w:lineRule="auto"/>
              <w:jc w:val="center"/>
              <w:rPr>
                <w:rFonts w:ascii="Arial" w:hAnsi="Arial" w:cs="Arial"/>
                <w:bCs/>
                <w:color w:val="000000"/>
                <w:sz w:val="16"/>
                <w:szCs w:val="16"/>
              </w:rPr>
            </w:pPr>
            <w:r w:rsidRPr="002255BB">
              <w:rPr>
                <w:rFonts w:ascii="Arial" w:hAnsi="Arial" w:cs="Arial"/>
                <w:bCs/>
                <w:color w:val="000000"/>
                <w:sz w:val="16"/>
                <w:szCs w:val="16"/>
              </w:rPr>
              <w:t>1</w:t>
            </w:r>
          </w:p>
          <w:p w14:paraId="005FB35A" w14:textId="1AB9AC76" w:rsidR="005464CA" w:rsidRPr="000B099B" w:rsidRDefault="005464CA" w:rsidP="00497049">
            <w:pPr>
              <w:spacing w:line="276" w:lineRule="auto"/>
              <w:jc w:val="center"/>
              <w:rPr>
                <w:rFonts w:ascii="Arial" w:hAnsi="Arial" w:cs="Arial"/>
                <w:bCs/>
                <w:color w:val="000000"/>
                <w:sz w:val="16"/>
                <w:szCs w:val="16"/>
              </w:rPr>
            </w:pPr>
            <w:r>
              <w:rPr>
                <w:rFonts w:ascii="Arial" w:hAnsi="Arial" w:cs="Arial"/>
                <w:bCs/>
                <w:color w:val="000000"/>
                <w:sz w:val="16"/>
                <w:szCs w:val="16"/>
              </w:rPr>
              <w:t>D</w:t>
            </w:r>
            <w:r w:rsidRPr="002255BB">
              <w:rPr>
                <w:rFonts w:ascii="Arial" w:hAnsi="Arial" w:cs="Arial"/>
                <w:bCs/>
                <w:color w:val="000000"/>
                <w:sz w:val="16"/>
                <w:szCs w:val="16"/>
              </w:rPr>
              <w:t>ocumentación Faltante</w:t>
            </w:r>
          </w:p>
        </w:tc>
        <w:tc>
          <w:tcPr>
            <w:tcW w:w="1736" w:type="dxa"/>
            <w:vAlign w:val="center"/>
          </w:tcPr>
          <w:p w14:paraId="72702A2B" w14:textId="0CDA3452" w:rsidR="005464CA" w:rsidRPr="009127EB" w:rsidRDefault="005464CA" w:rsidP="00497049">
            <w:pPr>
              <w:spacing w:line="276" w:lineRule="auto"/>
              <w:jc w:val="center"/>
              <w:rPr>
                <w:rFonts w:ascii="Arial" w:hAnsi="Arial" w:cs="Arial"/>
                <w:bCs/>
                <w:color w:val="000000"/>
                <w:sz w:val="16"/>
                <w:szCs w:val="16"/>
              </w:rPr>
            </w:pPr>
            <w:r w:rsidRPr="00153434">
              <w:rPr>
                <w:rFonts w:ascii="Arial" w:hAnsi="Arial" w:cs="Arial"/>
                <w:sz w:val="16"/>
                <w:szCs w:val="16"/>
              </w:rPr>
              <w:t>N.A.</w:t>
            </w:r>
          </w:p>
        </w:tc>
      </w:tr>
      <w:tr w:rsidR="005464CA" w14:paraId="2D91418D" w14:textId="77777777" w:rsidTr="005464CA">
        <w:trPr>
          <w:trHeight w:val="367"/>
        </w:trPr>
        <w:tc>
          <w:tcPr>
            <w:tcW w:w="1430" w:type="dxa"/>
            <w:vAlign w:val="center"/>
          </w:tcPr>
          <w:p w14:paraId="23D5D92C" w14:textId="1CBC0027" w:rsidR="005464CA" w:rsidRPr="006D0597" w:rsidRDefault="005464CA" w:rsidP="00497049">
            <w:pPr>
              <w:spacing w:line="276" w:lineRule="auto"/>
              <w:rPr>
                <w:rFonts w:ascii="Arial" w:hAnsi="Arial" w:cs="Arial"/>
                <w:bCs/>
                <w:color w:val="000000"/>
                <w:sz w:val="16"/>
                <w:szCs w:val="16"/>
              </w:rPr>
            </w:pPr>
            <w:r w:rsidRPr="006D0597">
              <w:rPr>
                <w:rFonts w:ascii="Arial" w:hAnsi="Arial" w:cs="Arial"/>
                <w:sz w:val="16"/>
                <w:szCs w:val="16"/>
              </w:rPr>
              <w:t xml:space="preserve">Resultado </w:t>
            </w:r>
            <w:r>
              <w:rPr>
                <w:rFonts w:ascii="Arial" w:hAnsi="Arial" w:cs="Arial"/>
                <w:sz w:val="16"/>
                <w:szCs w:val="16"/>
              </w:rPr>
              <w:t>13</w:t>
            </w:r>
            <w:r w:rsidRPr="006D0597">
              <w:rPr>
                <w:rFonts w:ascii="Arial" w:hAnsi="Arial" w:cs="Arial"/>
                <w:sz w:val="16"/>
                <w:szCs w:val="16"/>
              </w:rPr>
              <w:t xml:space="preserve">, Observación </w:t>
            </w:r>
            <w:r>
              <w:rPr>
                <w:rFonts w:ascii="Arial" w:hAnsi="Arial" w:cs="Arial"/>
                <w:sz w:val="16"/>
                <w:szCs w:val="16"/>
              </w:rPr>
              <w:t>2</w:t>
            </w:r>
          </w:p>
        </w:tc>
        <w:tc>
          <w:tcPr>
            <w:tcW w:w="3117" w:type="dxa"/>
            <w:vMerge/>
            <w:vAlign w:val="center"/>
          </w:tcPr>
          <w:p w14:paraId="5DF92CBF" w14:textId="77777777" w:rsidR="005464CA" w:rsidRPr="009127EB" w:rsidRDefault="005464CA" w:rsidP="00497049">
            <w:pPr>
              <w:spacing w:line="276" w:lineRule="auto"/>
              <w:jc w:val="both"/>
              <w:rPr>
                <w:rFonts w:ascii="Arial" w:hAnsi="Arial" w:cs="Arial"/>
                <w:bCs/>
                <w:color w:val="000000"/>
                <w:sz w:val="16"/>
                <w:szCs w:val="16"/>
              </w:rPr>
            </w:pPr>
          </w:p>
        </w:tc>
        <w:tc>
          <w:tcPr>
            <w:tcW w:w="1662" w:type="dxa"/>
            <w:vAlign w:val="center"/>
          </w:tcPr>
          <w:p w14:paraId="3B368B55" w14:textId="0922F0A9" w:rsidR="005464CA" w:rsidRPr="002255BB" w:rsidRDefault="005464CA" w:rsidP="00497049">
            <w:pPr>
              <w:spacing w:line="276" w:lineRule="auto"/>
              <w:jc w:val="center"/>
              <w:rPr>
                <w:rFonts w:ascii="Arial" w:hAnsi="Arial" w:cs="Arial"/>
                <w:bCs/>
                <w:color w:val="000000"/>
                <w:sz w:val="16"/>
                <w:szCs w:val="16"/>
              </w:rPr>
            </w:pPr>
            <w:r w:rsidRPr="00CF42FB">
              <w:rPr>
                <w:rFonts w:ascii="Arial" w:hAnsi="Arial" w:cs="Arial"/>
                <w:sz w:val="16"/>
                <w:szCs w:val="16"/>
              </w:rPr>
              <w:t>N.A.</w:t>
            </w:r>
          </w:p>
        </w:tc>
        <w:tc>
          <w:tcPr>
            <w:tcW w:w="1733" w:type="dxa"/>
            <w:vAlign w:val="center"/>
          </w:tcPr>
          <w:p w14:paraId="6019ED54"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368BFD98" w14:textId="5DB28DC6"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36" w:type="dxa"/>
            <w:vAlign w:val="center"/>
          </w:tcPr>
          <w:p w14:paraId="338C6F29" w14:textId="2A15F785" w:rsidR="005464CA" w:rsidRPr="009127EB" w:rsidRDefault="005464CA" w:rsidP="00497049">
            <w:pPr>
              <w:spacing w:line="276" w:lineRule="auto"/>
              <w:jc w:val="center"/>
              <w:rPr>
                <w:rFonts w:ascii="Arial" w:hAnsi="Arial" w:cs="Arial"/>
                <w:bCs/>
                <w:color w:val="000000"/>
                <w:sz w:val="16"/>
                <w:szCs w:val="16"/>
              </w:rPr>
            </w:pPr>
            <w:r w:rsidRPr="00153434">
              <w:rPr>
                <w:rFonts w:ascii="Arial" w:hAnsi="Arial" w:cs="Arial"/>
                <w:sz w:val="16"/>
                <w:szCs w:val="16"/>
              </w:rPr>
              <w:t>N.A.</w:t>
            </w:r>
          </w:p>
        </w:tc>
      </w:tr>
      <w:tr w:rsidR="006D0597" w14:paraId="5DFEF12C" w14:textId="77777777" w:rsidTr="005464CA">
        <w:trPr>
          <w:trHeight w:val="367"/>
        </w:trPr>
        <w:tc>
          <w:tcPr>
            <w:tcW w:w="1430" w:type="dxa"/>
            <w:vAlign w:val="center"/>
          </w:tcPr>
          <w:p w14:paraId="11C451EB" w14:textId="3A3C323B" w:rsidR="006D0597" w:rsidRPr="000B099B" w:rsidRDefault="006D0597" w:rsidP="00497049">
            <w:pPr>
              <w:spacing w:line="276" w:lineRule="auto"/>
              <w:rPr>
                <w:bCs/>
              </w:rPr>
            </w:pPr>
            <w:r w:rsidRPr="00320746">
              <w:rPr>
                <w:rFonts w:ascii="Arial" w:hAnsi="Arial" w:cs="Arial"/>
                <w:bCs/>
                <w:color w:val="000000"/>
                <w:sz w:val="16"/>
                <w:szCs w:val="16"/>
              </w:rPr>
              <w:t>Resultado</w:t>
            </w:r>
            <w:r>
              <w:rPr>
                <w:rFonts w:ascii="Arial" w:hAnsi="Arial" w:cs="Arial"/>
                <w:bCs/>
                <w:color w:val="000000"/>
                <w:sz w:val="16"/>
                <w:szCs w:val="16"/>
              </w:rPr>
              <w:t xml:space="preserve"> 3</w:t>
            </w:r>
            <w:r w:rsidRPr="00320746">
              <w:rPr>
                <w:rFonts w:ascii="Arial" w:hAnsi="Arial" w:cs="Arial"/>
                <w:bCs/>
                <w:color w:val="000000"/>
                <w:sz w:val="16"/>
                <w:szCs w:val="16"/>
              </w:rPr>
              <w:t>, Observación 1</w:t>
            </w:r>
          </w:p>
        </w:tc>
        <w:tc>
          <w:tcPr>
            <w:tcW w:w="3117" w:type="dxa"/>
            <w:vMerge w:val="restart"/>
            <w:vAlign w:val="center"/>
          </w:tcPr>
          <w:p w14:paraId="338761E3" w14:textId="714E5B29" w:rsidR="006D0597" w:rsidRPr="000B099B" w:rsidRDefault="006D0597" w:rsidP="00497049">
            <w:pPr>
              <w:spacing w:line="276" w:lineRule="auto"/>
              <w:jc w:val="both"/>
              <w:rPr>
                <w:bCs/>
              </w:rPr>
            </w:pPr>
            <w:r w:rsidRPr="002255BB">
              <w:rPr>
                <w:rFonts w:ascii="Arial" w:hAnsi="Arial" w:cs="Arial"/>
                <w:bCs/>
                <w:color w:val="000000"/>
                <w:sz w:val="16"/>
                <w:szCs w:val="16"/>
              </w:rPr>
              <w:t>Programa Municipal de Mejoramiento de Alumbrado Público en el Municipio de Solidaridad</w:t>
            </w:r>
            <w:r>
              <w:rPr>
                <w:rFonts w:ascii="Arial" w:hAnsi="Arial" w:cs="Arial"/>
                <w:bCs/>
                <w:color w:val="000000"/>
                <w:sz w:val="16"/>
                <w:szCs w:val="16"/>
              </w:rPr>
              <w:t>.</w:t>
            </w:r>
          </w:p>
        </w:tc>
        <w:tc>
          <w:tcPr>
            <w:tcW w:w="1662" w:type="dxa"/>
            <w:vAlign w:val="center"/>
          </w:tcPr>
          <w:p w14:paraId="018E6261" w14:textId="77777777" w:rsidR="006D0597" w:rsidRPr="002255BB" w:rsidRDefault="006D0597" w:rsidP="00497049">
            <w:pPr>
              <w:spacing w:line="276" w:lineRule="auto"/>
              <w:jc w:val="center"/>
              <w:rPr>
                <w:rFonts w:ascii="Arial" w:hAnsi="Arial" w:cs="Arial"/>
                <w:bCs/>
                <w:color w:val="000000"/>
                <w:sz w:val="16"/>
                <w:szCs w:val="16"/>
              </w:rPr>
            </w:pPr>
            <w:r w:rsidRPr="002255BB">
              <w:rPr>
                <w:rFonts w:ascii="Arial" w:hAnsi="Arial" w:cs="Arial"/>
                <w:bCs/>
                <w:color w:val="000000"/>
                <w:sz w:val="16"/>
                <w:szCs w:val="16"/>
              </w:rPr>
              <w:t>1</w:t>
            </w:r>
          </w:p>
          <w:p w14:paraId="6BC3202C" w14:textId="4E60DF8E" w:rsidR="006D0597" w:rsidRPr="000B099B" w:rsidRDefault="006D0597" w:rsidP="00497049">
            <w:pPr>
              <w:spacing w:line="276" w:lineRule="auto"/>
              <w:jc w:val="center"/>
              <w:rPr>
                <w:bCs/>
              </w:rPr>
            </w:pPr>
            <w:r w:rsidRPr="002255BB">
              <w:rPr>
                <w:rFonts w:ascii="Arial" w:hAnsi="Arial" w:cs="Arial"/>
                <w:bCs/>
                <w:color w:val="000000"/>
                <w:sz w:val="16"/>
                <w:szCs w:val="16"/>
              </w:rPr>
              <w:t>Faltante de documentación comprobatoria del gasto</w:t>
            </w:r>
          </w:p>
        </w:tc>
        <w:tc>
          <w:tcPr>
            <w:tcW w:w="1733" w:type="dxa"/>
            <w:vAlign w:val="center"/>
          </w:tcPr>
          <w:p w14:paraId="37B6289A" w14:textId="1269080A" w:rsidR="006D0597" w:rsidRPr="000B099B" w:rsidRDefault="005464CA" w:rsidP="00497049">
            <w:pPr>
              <w:spacing w:line="276" w:lineRule="auto"/>
              <w:jc w:val="center"/>
              <w:rPr>
                <w:bCs/>
              </w:rPr>
            </w:pPr>
            <w:r w:rsidRPr="00153434">
              <w:rPr>
                <w:rFonts w:ascii="Arial" w:hAnsi="Arial" w:cs="Arial"/>
                <w:sz w:val="16"/>
                <w:szCs w:val="16"/>
              </w:rPr>
              <w:t>N.A.</w:t>
            </w:r>
          </w:p>
        </w:tc>
        <w:tc>
          <w:tcPr>
            <w:tcW w:w="1736" w:type="dxa"/>
            <w:vAlign w:val="center"/>
          </w:tcPr>
          <w:p w14:paraId="62407615" w14:textId="102EDDF5" w:rsidR="006D0597" w:rsidRPr="000B099B" w:rsidRDefault="006D0597" w:rsidP="00497049">
            <w:pPr>
              <w:spacing w:line="276" w:lineRule="auto"/>
              <w:jc w:val="right"/>
              <w:rPr>
                <w:bCs/>
              </w:rPr>
            </w:pPr>
            <w:r w:rsidRPr="002255BB">
              <w:rPr>
                <w:rFonts w:ascii="Arial" w:hAnsi="Arial" w:cs="Arial"/>
                <w:bCs/>
                <w:color w:val="000000"/>
                <w:sz w:val="16"/>
                <w:szCs w:val="16"/>
              </w:rPr>
              <w:t xml:space="preserve">$ </w:t>
            </w:r>
            <w:r>
              <w:rPr>
                <w:rFonts w:ascii="Arial" w:hAnsi="Arial" w:cs="Arial"/>
                <w:bCs/>
                <w:color w:val="000000"/>
                <w:sz w:val="16"/>
                <w:szCs w:val="16"/>
              </w:rPr>
              <w:t xml:space="preserve">   </w:t>
            </w:r>
            <w:r w:rsidR="0004215E">
              <w:rPr>
                <w:rFonts w:ascii="Arial" w:hAnsi="Arial" w:cs="Arial"/>
                <w:bCs/>
                <w:color w:val="000000"/>
                <w:sz w:val="16"/>
                <w:szCs w:val="16"/>
              </w:rPr>
              <w:t xml:space="preserve">     </w:t>
            </w:r>
            <w:r>
              <w:rPr>
                <w:rFonts w:ascii="Arial" w:hAnsi="Arial" w:cs="Arial"/>
                <w:bCs/>
                <w:color w:val="000000"/>
                <w:sz w:val="16"/>
                <w:szCs w:val="16"/>
              </w:rPr>
              <w:t xml:space="preserve">     </w:t>
            </w:r>
            <w:r w:rsidRPr="002255BB">
              <w:rPr>
                <w:rFonts w:ascii="Arial" w:hAnsi="Arial" w:cs="Arial"/>
                <w:bCs/>
                <w:color w:val="000000"/>
                <w:sz w:val="16"/>
                <w:szCs w:val="16"/>
              </w:rPr>
              <w:t>135,686.55</w:t>
            </w:r>
          </w:p>
        </w:tc>
      </w:tr>
      <w:tr w:rsidR="005464CA" w14:paraId="7F120378" w14:textId="77777777" w:rsidTr="005464CA">
        <w:trPr>
          <w:trHeight w:val="367"/>
        </w:trPr>
        <w:tc>
          <w:tcPr>
            <w:tcW w:w="1430" w:type="dxa"/>
            <w:vAlign w:val="center"/>
          </w:tcPr>
          <w:p w14:paraId="2B49956A" w14:textId="313F75FB" w:rsidR="005464CA" w:rsidRPr="00320746" w:rsidRDefault="005464CA" w:rsidP="00497049">
            <w:pPr>
              <w:spacing w:line="276" w:lineRule="auto"/>
              <w:rPr>
                <w:rFonts w:ascii="Arial" w:hAnsi="Arial" w:cs="Arial"/>
                <w:bCs/>
                <w:color w:val="000000"/>
                <w:sz w:val="16"/>
                <w:szCs w:val="16"/>
              </w:rPr>
            </w:pPr>
            <w:r w:rsidRPr="005751C1">
              <w:rPr>
                <w:rFonts w:ascii="Arial" w:hAnsi="Arial" w:cs="Arial"/>
                <w:bCs/>
                <w:color w:val="000000"/>
                <w:sz w:val="16"/>
                <w:szCs w:val="16"/>
              </w:rPr>
              <w:t xml:space="preserve">Resultado </w:t>
            </w:r>
            <w:r>
              <w:rPr>
                <w:rFonts w:ascii="Arial" w:hAnsi="Arial" w:cs="Arial"/>
                <w:bCs/>
                <w:color w:val="000000"/>
                <w:sz w:val="16"/>
                <w:szCs w:val="16"/>
              </w:rPr>
              <w:t>11</w:t>
            </w:r>
            <w:r w:rsidRPr="005751C1">
              <w:rPr>
                <w:rFonts w:ascii="Arial" w:hAnsi="Arial" w:cs="Arial"/>
                <w:bCs/>
                <w:color w:val="000000"/>
                <w:sz w:val="16"/>
                <w:szCs w:val="16"/>
              </w:rPr>
              <w:t>, Observación 1</w:t>
            </w:r>
          </w:p>
        </w:tc>
        <w:tc>
          <w:tcPr>
            <w:tcW w:w="3117" w:type="dxa"/>
            <w:vMerge/>
            <w:vAlign w:val="center"/>
          </w:tcPr>
          <w:p w14:paraId="40F5D0FC" w14:textId="77777777" w:rsidR="005464CA" w:rsidRPr="002255BB" w:rsidRDefault="005464CA" w:rsidP="00497049">
            <w:pPr>
              <w:spacing w:line="276" w:lineRule="auto"/>
              <w:jc w:val="both"/>
              <w:rPr>
                <w:rFonts w:ascii="Arial" w:hAnsi="Arial" w:cs="Arial"/>
                <w:bCs/>
                <w:color w:val="000000"/>
                <w:sz w:val="16"/>
                <w:szCs w:val="16"/>
              </w:rPr>
            </w:pPr>
          </w:p>
        </w:tc>
        <w:tc>
          <w:tcPr>
            <w:tcW w:w="1662" w:type="dxa"/>
            <w:vAlign w:val="center"/>
          </w:tcPr>
          <w:p w14:paraId="315F2658" w14:textId="720C411D" w:rsidR="005464CA" w:rsidRPr="002255BB"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0E01ED17" w14:textId="77777777" w:rsidR="005464CA" w:rsidRPr="002255BB" w:rsidRDefault="005464CA" w:rsidP="00497049">
            <w:pPr>
              <w:spacing w:line="276" w:lineRule="auto"/>
              <w:jc w:val="center"/>
              <w:rPr>
                <w:rFonts w:ascii="Arial" w:hAnsi="Arial" w:cs="Arial"/>
                <w:bCs/>
                <w:color w:val="000000"/>
                <w:sz w:val="16"/>
                <w:szCs w:val="16"/>
              </w:rPr>
            </w:pPr>
            <w:r w:rsidRPr="002255BB">
              <w:rPr>
                <w:rFonts w:ascii="Arial" w:hAnsi="Arial" w:cs="Arial"/>
                <w:bCs/>
                <w:color w:val="000000"/>
                <w:sz w:val="16"/>
                <w:szCs w:val="16"/>
              </w:rPr>
              <w:t>1</w:t>
            </w:r>
          </w:p>
          <w:p w14:paraId="2A4ECCCC" w14:textId="565EB9B1" w:rsidR="005464CA" w:rsidRPr="000B099B" w:rsidRDefault="005464CA" w:rsidP="00497049">
            <w:pPr>
              <w:spacing w:line="276" w:lineRule="auto"/>
              <w:jc w:val="center"/>
              <w:rPr>
                <w:rFonts w:ascii="Arial" w:hAnsi="Arial" w:cs="Arial"/>
                <w:bCs/>
                <w:color w:val="000000"/>
                <w:sz w:val="16"/>
                <w:szCs w:val="16"/>
              </w:rPr>
            </w:pPr>
            <w:r>
              <w:rPr>
                <w:rFonts w:ascii="Arial" w:hAnsi="Arial" w:cs="Arial"/>
                <w:bCs/>
                <w:color w:val="000000"/>
                <w:sz w:val="16"/>
                <w:szCs w:val="16"/>
              </w:rPr>
              <w:t>D</w:t>
            </w:r>
            <w:r w:rsidRPr="002255BB">
              <w:rPr>
                <w:rFonts w:ascii="Arial" w:hAnsi="Arial" w:cs="Arial"/>
                <w:bCs/>
                <w:color w:val="000000"/>
                <w:sz w:val="16"/>
                <w:szCs w:val="16"/>
              </w:rPr>
              <w:t>ocumentación Faltante</w:t>
            </w:r>
          </w:p>
        </w:tc>
        <w:tc>
          <w:tcPr>
            <w:tcW w:w="1736" w:type="dxa"/>
            <w:vAlign w:val="center"/>
          </w:tcPr>
          <w:p w14:paraId="2C1364E2" w14:textId="050BD31D"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5464CA" w14:paraId="3C0B2476" w14:textId="77777777" w:rsidTr="005464CA">
        <w:trPr>
          <w:trHeight w:val="367"/>
        </w:trPr>
        <w:tc>
          <w:tcPr>
            <w:tcW w:w="1430" w:type="dxa"/>
            <w:vAlign w:val="center"/>
          </w:tcPr>
          <w:p w14:paraId="57112F4D" w14:textId="0853672F" w:rsidR="005464CA" w:rsidRPr="005751C1" w:rsidRDefault="005464CA" w:rsidP="00497049">
            <w:pPr>
              <w:spacing w:line="276" w:lineRule="auto"/>
              <w:rPr>
                <w:rFonts w:ascii="Arial" w:hAnsi="Arial" w:cs="Arial"/>
                <w:bCs/>
                <w:color w:val="000000"/>
                <w:sz w:val="16"/>
                <w:szCs w:val="16"/>
              </w:rPr>
            </w:pPr>
            <w:r w:rsidRPr="005751C1">
              <w:rPr>
                <w:rFonts w:ascii="Arial" w:hAnsi="Arial" w:cs="Arial"/>
                <w:bCs/>
                <w:color w:val="000000"/>
                <w:sz w:val="16"/>
                <w:szCs w:val="16"/>
              </w:rPr>
              <w:t xml:space="preserve">Resultado </w:t>
            </w:r>
            <w:r>
              <w:rPr>
                <w:rFonts w:ascii="Arial" w:hAnsi="Arial" w:cs="Arial"/>
                <w:bCs/>
                <w:color w:val="000000"/>
                <w:sz w:val="16"/>
                <w:szCs w:val="16"/>
              </w:rPr>
              <w:t>11</w:t>
            </w:r>
            <w:r w:rsidRPr="005751C1">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49508FC3" w14:textId="77777777" w:rsidR="005464CA" w:rsidRPr="002255BB" w:rsidRDefault="005464CA" w:rsidP="00497049">
            <w:pPr>
              <w:spacing w:line="276" w:lineRule="auto"/>
              <w:jc w:val="both"/>
              <w:rPr>
                <w:rFonts w:ascii="Arial" w:hAnsi="Arial" w:cs="Arial"/>
                <w:bCs/>
                <w:color w:val="000000"/>
                <w:sz w:val="16"/>
                <w:szCs w:val="16"/>
              </w:rPr>
            </w:pPr>
          </w:p>
        </w:tc>
        <w:tc>
          <w:tcPr>
            <w:tcW w:w="1662" w:type="dxa"/>
            <w:vAlign w:val="center"/>
          </w:tcPr>
          <w:p w14:paraId="32A8102C" w14:textId="5B2AE1F4" w:rsidR="005464CA" w:rsidRPr="002255BB"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05294845"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748123C6" w14:textId="1BC62DF9" w:rsidR="005464CA" w:rsidRPr="002255B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36" w:type="dxa"/>
            <w:vAlign w:val="center"/>
          </w:tcPr>
          <w:p w14:paraId="19466130" w14:textId="31AEAE4B"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5464CA" w14:paraId="56A67066" w14:textId="77777777" w:rsidTr="005464CA">
        <w:trPr>
          <w:trHeight w:val="367"/>
        </w:trPr>
        <w:tc>
          <w:tcPr>
            <w:tcW w:w="1430" w:type="dxa"/>
            <w:vAlign w:val="center"/>
          </w:tcPr>
          <w:p w14:paraId="596BEE90" w14:textId="27EE6147" w:rsidR="005464CA" w:rsidRDefault="005464CA" w:rsidP="00497049">
            <w:pPr>
              <w:spacing w:line="276" w:lineRule="auto"/>
              <w:rPr>
                <w:rFonts w:ascii="Arial" w:hAnsi="Arial" w:cs="Arial"/>
                <w:bCs/>
                <w:color w:val="000000"/>
                <w:sz w:val="16"/>
                <w:szCs w:val="16"/>
              </w:rPr>
            </w:pPr>
            <w:r w:rsidRPr="00001785">
              <w:rPr>
                <w:rFonts w:ascii="Arial" w:hAnsi="Arial" w:cs="Arial"/>
                <w:bCs/>
                <w:color w:val="000000"/>
                <w:sz w:val="16"/>
                <w:szCs w:val="16"/>
              </w:rPr>
              <w:t xml:space="preserve">Resultado </w:t>
            </w:r>
            <w:r>
              <w:rPr>
                <w:rFonts w:ascii="Arial" w:hAnsi="Arial" w:cs="Arial"/>
                <w:bCs/>
                <w:color w:val="000000"/>
                <w:sz w:val="16"/>
                <w:szCs w:val="16"/>
              </w:rPr>
              <w:t>6</w:t>
            </w:r>
            <w:r w:rsidRPr="00001785">
              <w:rPr>
                <w:rFonts w:ascii="Arial" w:hAnsi="Arial" w:cs="Arial"/>
                <w:bCs/>
                <w:color w:val="000000"/>
                <w:sz w:val="16"/>
                <w:szCs w:val="16"/>
              </w:rPr>
              <w:t>, Observación 1</w:t>
            </w:r>
          </w:p>
          <w:p w14:paraId="6FFAD247" w14:textId="77777777" w:rsidR="005464CA" w:rsidRPr="00320746" w:rsidRDefault="005464CA" w:rsidP="00497049">
            <w:pPr>
              <w:spacing w:line="276" w:lineRule="auto"/>
              <w:rPr>
                <w:rFonts w:ascii="Arial" w:hAnsi="Arial" w:cs="Arial"/>
                <w:bCs/>
                <w:color w:val="000000"/>
                <w:sz w:val="16"/>
                <w:szCs w:val="16"/>
              </w:rPr>
            </w:pPr>
          </w:p>
        </w:tc>
        <w:tc>
          <w:tcPr>
            <w:tcW w:w="3117" w:type="dxa"/>
            <w:vAlign w:val="center"/>
          </w:tcPr>
          <w:p w14:paraId="0461E6F5" w14:textId="48460D7C" w:rsidR="005464CA" w:rsidRPr="000B099B" w:rsidRDefault="005464CA" w:rsidP="00497049">
            <w:pPr>
              <w:spacing w:line="276" w:lineRule="auto"/>
              <w:jc w:val="both"/>
              <w:rPr>
                <w:rFonts w:ascii="Arial" w:hAnsi="Arial" w:cs="Arial"/>
                <w:bCs/>
                <w:color w:val="000000"/>
                <w:sz w:val="16"/>
                <w:szCs w:val="16"/>
              </w:rPr>
            </w:pPr>
            <w:r w:rsidRPr="005C05FB">
              <w:rPr>
                <w:rFonts w:ascii="Arial" w:hAnsi="Arial" w:cs="Arial"/>
                <w:bCs/>
                <w:color w:val="000000"/>
                <w:sz w:val="16"/>
                <w:szCs w:val="16"/>
              </w:rPr>
              <w:t>Elaboración de Proyecto Integral Ejecutivo para la 5ta. Av. en la ciudad de Playa del Carmen.</w:t>
            </w:r>
          </w:p>
        </w:tc>
        <w:tc>
          <w:tcPr>
            <w:tcW w:w="1662" w:type="dxa"/>
            <w:vAlign w:val="center"/>
          </w:tcPr>
          <w:p w14:paraId="3AE5ED8A" w14:textId="172B478D" w:rsidR="005464CA" w:rsidRPr="002255BB"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4B833057" w14:textId="77777777" w:rsidR="005464CA" w:rsidRPr="002255BB" w:rsidRDefault="005464CA" w:rsidP="00497049">
            <w:pPr>
              <w:spacing w:line="276" w:lineRule="auto"/>
              <w:jc w:val="center"/>
              <w:rPr>
                <w:rFonts w:ascii="Arial" w:hAnsi="Arial" w:cs="Arial"/>
                <w:bCs/>
                <w:color w:val="000000"/>
                <w:sz w:val="16"/>
                <w:szCs w:val="16"/>
              </w:rPr>
            </w:pPr>
            <w:r w:rsidRPr="002255BB">
              <w:rPr>
                <w:rFonts w:ascii="Arial" w:hAnsi="Arial" w:cs="Arial"/>
                <w:bCs/>
                <w:color w:val="000000"/>
                <w:sz w:val="16"/>
                <w:szCs w:val="16"/>
              </w:rPr>
              <w:t>1</w:t>
            </w:r>
          </w:p>
          <w:p w14:paraId="21D6AB3D" w14:textId="34C4E133" w:rsidR="005464CA" w:rsidRPr="000B099B" w:rsidRDefault="005464CA" w:rsidP="00497049">
            <w:pPr>
              <w:spacing w:line="276" w:lineRule="auto"/>
              <w:jc w:val="center"/>
              <w:rPr>
                <w:rFonts w:ascii="Arial" w:hAnsi="Arial" w:cs="Arial"/>
                <w:bCs/>
                <w:color w:val="000000"/>
                <w:sz w:val="16"/>
                <w:szCs w:val="16"/>
              </w:rPr>
            </w:pPr>
            <w:r>
              <w:rPr>
                <w:rFonts w:ascii="Arial" w:hAnsi="Arial" w:cs="Arial"/>
                <w:bCs/>
                <w:color w:val="000000"/>
                <w:sz w:val="16"/>
                <w:szCs w:val="16"/>
              </w:rPr>
              <w:t>D</w:t>
            </w:r>
            <w:r w:rsidRPr="002255BB">
              <w:rPr>
                <w:rFonts w:ascii="Arial" w:hAnsi="Arial" w:cs="Arial"/>
                <w:bCs/>
                <w:color w:val="000000"/>
                <w:sz w:val="16"/>
                <w:szCs w:val="16"/>
              </w:rPr>
              <w:t xml:space="preserve">ocumentación </w:t>
            </w:r>
            <w:r>
              <w:rPr>
                <w:rFonts w:ascii="Arial" w:hAnsi="Arial" w:cs="Arial"/>
                <w:bCs/>
                <w:color w:val="000000"/>
                <w:sz w:val="16"/>
                <w:szCs w:val="16"/>
              </w:rPr>
              <w:t>Irregular</w:t>
            </w:r>
          </w:p>
        </w:tc>
        <w:tc>
          <w:tcPr>
            <w:tcW w:w="1736" w:type="dxa"/>
            <w:vAlign w:val="center"/>
          </w:tcPr>
          <w:p w14:paraId="43741069" w14:textId="156133EA"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5464CA" w14:paraId="75201352" w14:textId="77777777" w:rsidTr="005464CA">
        <w:trPr>
          <w:trHeight w:val="367"/>
        </w:trPr>
        <w:tc>
          <w:tcPr>
            <w:tcW w:w="1430" w:type="dxa"/>
            <w:vAlign w:val="center"/>
          </w:tcPr>
          <w:p w14:paraId="4A32D43E" w14:textId="3A695EA0" w:rsidR="005464CA" w:rsidRPr="00320746" w:rsidRDefault="005464CA" w:rsidP="00497049">
            <w:pPr>
              <w:spacing w:line="276" w:lineRule="auto"/>
              <w:rPr>
                <w:rFonts w:ascii="Arial" w:hAnsi="Arial" w:cs="Arial"/>
                <w:bCs/>
                <w:color w:val="000000"/>
                <w:sz w:val="16"/>
                <w:szCs w:val="16"/>
              </w:rPr>
            </w:pPr>
            <w:r>
              <w:rPr>
                <w:rFonts w:ascii="Arial" w:hAnsi="Arial" w:cs="Arial"/>
                <w:bCs/>
                <w:color w:val="000000"/>
                <w:sz w:val="16"/>
                <w:szCs w:val="16"/>
              </w:rPr>
              <w:t>Resultado 7</w:t>
            </w:r>
            <w:r w:rsidRPr="00320746">
              <w:rPr>
                <w:rFonts w:ascii="Arial" w:hAnsi="Arial" w:cs="Arial"/>
                <w:bCs/>
                <w:color w:val="000000"/>
                <w:sz w:val="16"/>
                <w:szCs w:val="16"/>
              </w:rPr>
              <w:t>, Observación 1</w:t>
            </w:r>
          </w:p>
        </w:tc>
        <w:tc>
          <w:tcPr>
            <w:tcW w:w="3117" w:type="dxa"/>
            <w:vMerge w:val="restart"/>
            <w:vAlign w:val="center"/>
          </w:tcPr>
          <w:p w14:paraId="1B052A8A" w14:textId="379A5A8A" w:rsidR="005464CA" w:rsidRPr="000B099B" w:rsidRDefault="005464CA" w:rsidP="00497049">
            <w:pPr>
              <w:spacing w:line="276" w:lineRule="auto"/>
              <w:jc w:val="both"/>
              <w:rPr>
                <w:rFonts w:ascii="Arial" w:hAnsi="Arial" w:cs="Arial"/>
                <w:bCs/>
                <w:color w:val="000000"/>
                <w:sz w:val="16"/>
                <w:szCs w:val="16"/>
              </w:rPr>
            </w:pPr>
            <w:r w:rsidRPr="005C05FB">
              <w:rPr>
                <w:rFonts w:ascii="Arial" w:hAnsi="Arial" w:cs="Arial"/>
                <w:bCs/>
                <w:color w:val="000000"/>
                <w:sz w:val="16"/>
                <w:szCs w:val="16"/>
              </w:rPr>
              <w:t>Rehabilitación de las Canchas de Béisbol en la Unidad Deportiva de la Riviera Maya.</w:t>
            </w:r>
          </w:p>
        </w:tc>
        <w:tc>
          <w:tcPr>
            <w:tcW w:w="1662" w:type="dxa"/>
            <w:vAlign w:val="center"/>
          </w:tcPr>
          <w:p w14:paraId="303DA5B5" w14:textId="7264B400" w:rsidR="005464CA" w:rsidRPr="002255BB"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40B921CD"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480AE5B9" w14:textId="0B069452"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651BC34B" w14:textId="4D11421E"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5464CA" w14:paraId="0CC62DB9" w14:textId="77777777" w:rsidTr="005464CA">
        <w:trPr>
          <w:trHeight w:val="367"/>
        </w:trPr>
        <w:tc>
          <w:tcPr>
            <w:tcW w:w="1430" w:type="dxa"/>
            <w:vAlign w:val="center"/>
          </w:tcPr>
          <w:p w14:paraId="42F6E050" w14:textId="42CB26EB" w:rsidR="005464CA" w:rsidRDefault="005464CA" w:rsidP="00497049">
            <w:pPr>
              <w:spacing w:line="276" w:lineRule="auto"/>
              <w:rPr>
                <w:rFonts w:ascii="Arial" w:hAnsi="Arial" w:cs="Arial"/>
                <w:bCs/>
                <w:color w:val="000000"/>
                <w:sz w:val="16"/>
                <w:szCs w:val="16"/>
              </w:rPr>
            </w:pPr>
            <w:r>
              <w:rPr>
                <w:rFonts w:ascii="Arial" w:hAnsi="Arial" w:cs="Arial"/>
                <w:bCs/>
                <w:color w:val="000000"/>
                <w:sz w:val="16"/>
                <w:szCs w:val="16"/>
              </w:rPr>
              <w:t>Resultado 7</w:t>
            </w:r>
            <w:r w:rsidRPr="00320746">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14082380" w14:textId="77777777" w:rsidR="005464CA" w:rsidRPr="005C05FB" w:rsidRDefault="005464CA" w:rsidP="00497049">
            <w:pPr>
              <w:spacing w:line="276" w:lineRule="auto"/>
              <w:jc w:val="both"/>
              <w:rPr>
                <w:rFonts w:ascii="Arial" w:hAnsi="Arial" w:cs="Arial"/>
                <w:bCs/>
                <w:color w:val="000000"/>
                <w:sz w:val="16"/>
                <w:szCs w:val="16"/>
              </w:rPr>
            </w:pPr>
          </w:p>
        </w:tc>
        <w:tc>
          <w:tcPr>
            <w:tcW w:w="1662" w:type="dxa"/>
            <w:vAlign w:val="center"/>
          </w:tcPr>
          <w:p w14:paraId="17468F17" w14:textId="1C5A64A8" w:rsidR="005464CA" w:rsidRPr="002255BB"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4A220317"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08EC1191" w14:textId="15DD600D"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36" w:type="dxa"/>
            <w:vAlign w:val="center"/>
          </w:tcPr>
          <w:p w14:paraId="636AA198" w14:textId="2A2255E3"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5464CA" w14:paraId="40BB0C87" w14:textId="77777777" w:rsidTr="005464CA">
        <w:trPr>
          <w:trHeight w:val="367"/>
        </w:trPr>
        <w:tc>
          <w:tcPr>
            <w:tcW w:w="1430" w:type="dxa"/>
            <w:vAlign w:val="center"/>
          </w:tcPr>
          <w:p w14:paraId="6A923363" w14:textId="6A7AAB67" w:rsidR="005464CA" w:rsidRPr="00320746" w:rsidRDefault="005464CA" w:rsidP="00497049">
            <w:pPr>
              <w:spacing w:line="276" w:lineRule="auto"/>
              <w:rPr>
                <w:rFonts w:ascii="Arial" w:hAnsi="Arial" w:cs="Arial"/>
                <w:bCs/>
                <w:color w:val="000000"/>
                <w:sz w:val="16"/>
                <w:szCs w:val="16"/>
              </w:rPr>
            </w:pPr>
            <w:r w:rsidRPr="00320746">
              <w:rPr>
                <w:rFonts w:ascii="Arial" w:hAnsi="Arial" w:cs="Arial"/>
                <w:bCs/>
                <w:color w:val="000000"/>
                <w:sz w:val="16"/>
                <w:szCs w:val="16"/>
              </w:rPr>
              <w:t>Resultado</w:t>
            </w:r>
            <w:r>
              <w:rPr>
                <w:rFonts w:ascii="Arial" w:hAnsi="Arial" w:cs="Arial"/>
                <w:bCs/>
                <w:color w:val="000000"/>
                <w:sz w:val="16"/>
                <w:szCs w:val="16"/>
              </w:rPr>
              <w:t xml:space="preserve"> 8</w:t>
            </w:r>
            <w:r w:rsidRPr="00320746">
              <w:rPr>
                <w:rFonts w:ascii="Arial" w:hAnsi="Arial" w:cs="Arial"/>
                <w:bCs/>
                <w:color w:val="000000"/>
                <w:sz w:val="16"/>
                <w:szCs w:val="16"/>
              </w:rPr>
              <w:t>, Observación 1</w:t>
            </w:r>
          </w:p>
        </w:tc>
        <w:tc>
          <w:tcPr>
            <w:tcW w:w="3117" w:type="dxa"/>
            <w:vAlign w:val="center"/>
          </w:tcPr>
          <w:p w14:paraId="05CA4DE3" w14:textId="30044563" w:rsidR="005464CA" w:rsidRPr="000B099B" w:rsidRDefault="005464CA" w:rsidP="00497049">
            <w:pPr>
              <w:spacing w:line="276" w:lineRule="auto"/>
              <w:jc w:val="both"/>
              <w:rPr>
                <w:rFonts w:ascii="Arial" w:hAnsi="Arial" w:cs="Arial"/>
                <w:bCs/>
                <w:color w:val="000000"/>
                <w:sz w:val="16"/>
                <w:szCs w:val="16"/>
              </w:rPr>
            </w:pPr>
            <w:r w:rsidRPr="003442A3">
              <w:rPr>
                <w:rFonts w:ascii="Arial" w:hAnsi="Arial" w:cs="Arial"/>
                <w:bCs/>
                <w:color w:val="000000"/>
                <w:sz w:val="16"/>
                <w:szCs w:val="16"/>
              </w:rPr>
              <w:t>Reconstrucción de Pavimentos con Concreto Hidráulico en Zonas Prioritarias del Municipio de Solidaridad Av. 115</w:t>
            </w:r>
            <w:r>
              <w:rPr>
                <w:rFonts w:ascii="Arial" w:hAnsi="Arial" w:cs="Arial"/>
                <w:bCs/>
                <w:color w:val="000000"/>
                <w:sz w:val="16"/>
                <w:szCs w:val="16"/>
              </w:rPr>
              <w:t>.</w:t>
            </w:r>
          </w:p>
        </w:tc>
        <w:tc>
          <w:tcPr>
            <w:tcW w:w="1662" w:type="dxa"/>
            <w:vAlign w:val="center"/>
          </w:tcPr>
          <w:p w14:paraId="3D1AA6AD" w14:textId="52D42FDC" w:rsidR="005464CA" w:rsidRPr="002255BB"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0E11C719"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427910F1" w14:textId="5B0FB11E"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36" w:type="dxa"/>
            <w:vAlign w:val="center"/>
          </w:tcPr>
          <w:p w14:paraId="398BBC14" w14:textId="0245A8E8"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5464CA" w14:paraId="7D5BB88A" w14:textId="77777777" w:rsidTr="005464CA">
        <w:trPr>
          <w:trHeight w:val="367"/>
        </w:trPr>
        <w:tc>
          <w:tcPr>
            <w:tcW w:w="1430" w:type="dxa"/>
            <w:vAlign w:val="center"/>
          </w:tcPr>
          <w:p w14:paraId="690CAC33" w14:textId="230739CF" w:rsidR="005464CA" w:rsidRPr="00320746" w:rsidRDefault="005464CA" w:rsidP="00497049">
            <w:pPr>
              <w:spacing w:line="276" w:lineRule="auto"/>
              <w:rPr>
                <w:rFonts w:ascii="Arial" w:hAnsi="Arial" w:cs="Arial"/>
                <w:bCs/>
                <w:color w:val="000000"/>
                <w:sz w:val="16"/>
                <w:szCs w:val="16"/>
              </w:rPr>
            </w:pPr>
            <w:r w:rsidRPr="0005475A">
              <w:rPr>
                <w:rFonts w:ascii="Arial" w:hAnsi="Arial" w:cs="Arial"/>
                <w:bCs/>
                <w:color w:val="000000"/>
                <w:sz w:val="16"/>
                <w:szCs w:val="16"/>
              </w:rPr>
              <w:lastRenderedPageBreak/>
              <w:t xml:space="preserve">Resultado </w:t>
            </w:r>
            <w:r>
              <w:rPr>
                <w:rFonts w:ascii="Arial" w:hAnsi="Arial" w:cs="Arial"/>
                <w:bCs/>
                <w:color w:val="000000"/>
                <w:sz w:val="16"/>
                <w:szCs w:val="16"/>
              </w:rPr>
              <w:t>9</w:t>
            </w:r>
            <w:r w:rsidRPr="0005475A">
              <w:rPr>
                <w:rFonts w:ascii="Arial" w:hAnsi="Arial" w:cs="Arial"/>
                <w:bCs/>
                <w:color w:val="000000"/>
                <w:sz w:val="16"/>
                <w:szCs w:val="16"/>
              </w:rPr>
              <w:t>, Observación 1</w:t>
            </w:r>
          </w:p>
        </w:tc>
        <w:tc>
          <w:tcPr>
            <w:tcW w:w="3117" w:type="dxa"/>
            <w:vAlign w:val="center"/>
          </w:tcPr>
          <w:p w14:paraId="263700E3" w14:textId="35757ADA" w:rsidR="005464CA" w:rsidRPr="003442A3" w:rsidRDefault="005464CA" w:rsidP="00497049">
            <w:pPr>
              <w:spacing w:line="276" w:lineRule="auto"/>
              <w:jc w:val="both"/>
              <w:rPr>
                <w:rFonts w:ascii="Arial" w:hAnsi="Arial" w:cs="Arial"/>
                <w:bCs/>
                <w:color w:val="000000"/>
                <w:sz w:val="16"/>
                <w:szCs w:val="16"/>
              </w:rPr>
            </w:pPr>
            <w:r w:rsidRPr="003442A3">
              <w:rPr>
                <w:rFonts w:ascii="Arial" w:hAnsi="Arial" w:cs="Arial"/>
                <w:bCs/>
                <w:color w:val="000000"/>
                <w:sz w:val="16"/>
                <w:szCs w:val="16"/>
              </w:rPr>
              <w:t>Reconstrucción de Pavimentos con Concreto Hidráulico en Zonas Prioritarias del Municipio de Solidaridad, Av. CTM.</w:t>
            </w:r>
          </w:p>
        </w:tc>
        <w:tc>
          <w:tcPr>
            <w:tcW w:w="1662" w:type="dxa"/>
            <w:vAlign w:val="center"/>
          </w:tcPr>
          <w:p w14:paraId="2729CE92" w14:textId="313CF8EB" w:rsidR="005464CA" w:rsidRPr="003442A3"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040ABE18"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09E6832B" w14:textId="2B2B4B4D"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736" w:type="dxa"/>
            <w:vAlign w:val="center"/>
          </w:tcPr>
          <w:p w14:paraId="6B42D113" w14:textId="456D6BAD"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5464CA" w14:paraId="010BB08B" w14:textId="77777777" w:rsidTr="005464CA">
        <w:trPr>
          <w:trHeight w:val="367"/>
        </w:trPr>
        <w:tc>
          <w:tcPr>
            <w:tcW w:w="1430" w:type="dxa"/>
            <w:vAlign w:val="center"/>
          </w:tcPr>
          <w:p w14:paraId="6BE64F4C" w14:textId="3ACCF904" w:rsidR="005464CA" w:rsidRPr="00320746" w:rsidRDefault="005464CA" w:rsidP="00497049">
            <w:pPr>
              <w:spacing w:line="276" w:lineRule="auto"/>
              <w:rPr>
                <w:rFonts w:ascii="Arial" w:hAnsi="Arial" w:cs="Arial"/>
                <w:bCs/>
                <w:color w:val="000000"/>
                <w:sz w:val="16"/>
                <w:szCs w:val="16"/>
              </w:rPr>
            </w:pPr>
            <w:r w:rsidRPr="0005475A">
              <w:rPr>
                <w:rFonts w:ascii="Arial" w:hAnsi="Arial" w:cs="Arial"/>
                <w:bCs/>
                <w:color w:val="000000"/>
                <w:sz w:val="16"/>
                <w:szCs w:val="16"/>
              </w:rPr>
              <w:t xml:space="preserve">Resultado </w:t>
            </w:r>
            <w:r>
              <w:rPr>
                <w:rFonts w:ascii="Arial" w:hAnsi="Arial" w:cs="Arial"/>
                <w:bCs/>
                <w:color w:val="000000"/>
                <w:sz w:val="16"/>
                <w:szCs w:val="16"/>
              </w:rPr>
              <w:t>10</w:t>
            </w:r>
            <w:r w:rsidRPr="0005475A">
              <w:rPr>
                <w:rFonts w:ascii="Arial" w:hAnsi="Arial" w:cs="Arial"/>
                <w:bCs/>
                <w:color w:val="000000"/>
                <w:sz w:val="16"/>
                <w:szCs w:val="16"/>
              </w:rPr>
              <w:t>, Observación 1</w:t>
            </w:r>
          </w:p>
        </w:tc>
        <w:tc>
          <w:tcPr>
            <w:tcW w:w="3117" w:type="dxa"/>
            <w:vMerge w:val="restart"/>
            <w:vAlign w:val="center"/>
          </w:tcPr>
          <w:p w14:paraId="7D7D0F3E" w14:textId="3F4FC570" w:rsidR="005464CA" w:rsidRPr="003442A3" w:rsidRDefault="005464CA" w:rsidP="00497049">
            <w:pPr>
              <w:spacing w:line="276" w:lineRule="auto"/>
              <w:jc w:val="both"/>
              <w:rPr>
                <w:rFonts w:ascii="Arial" w:hAnsi="Arial" w:cs="Arial"/>
                <w:bCs/>
                <w:color w:val="000000"/>
                <w:sz w:val="16"/>
                <w:szCs w:val="16"/>
              </w:rPr>
            </w:pPr>
            <w:r w:rsidRPr="003442A3">
              <w:rPr>
                <w:rFonts w:ascii="Arial" w:hAnsi="Arial" w:cs="Arial"/>
                <w:bCs/>
                <w:color w:val="000000"/>
                <w:sz w:val="16"/>
                <w:szCs w:val="16"/>
              </w:rPr>
              <w:t>Construcción del Tianguis San Valentín en la Delegación de Puerto Aventuras Primera Etapa.</w:t>
            </w:r>
          </w:p>
        </w:tc>
        <w:tc>
          <w:tcPr>
            <w:tcW w:w="1662" w:type="dxa"/>
            <w:vAlign w:val="center"/>
          </w:tcPr>
          <w:p w14:paraId="41BEA872" w14:textId="0B261BBA" w:rsidR="005464CA" w:rsidRPr="003442A3"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36F4A5BC"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4A50FF0C" w14:textId="1674B92D"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20553CD6" w14:textId="11C8A9D0"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5464CA" w14:paraId="2E2F1EE2" w14:textId="77777777" w:rsidTr="005464CA">
        <w:trPr>
          <w:trHeight w:val="367"/>
        </w:trPr>
        <w:tc>
          <w:tcPr>
            <w:tcW w:w="1430" w:type="dxa"/>
            <w:vAlign w:val="center"/>
          </w:tcPr>
          <w:p w14:paraId="7E319B1A" w14:textId="6B296037" w:rsidR="005464CA" w:rsidRPr="0005475A" w:rsidRDefault="005464CA" w:rsidP="00497049">
            <w:pPr>
              <w:spacing w:line="276" w:lineRule="auto"/>
              <w:rPr>
                <w:rFonts w:ascii="Arial" w:hAnsi="Arial" w:cs="Arial"/>
                <w:bCs/>
                <w:color w:val="000000"/>
                <w:sz w:val="16"/>
                <w:szCs w:val="16"/>
              </w:rPr>
            </w:pPr>
            <w:r>
              <w:rPr>
                <w:rFonts w:ascii="Arial" w:hAnsi="Arial" w:cs="Arial"/>
                <w:bCs/>
                <w:color w:val="000000"/>
                <w:sz w:val="16"/>
                <w:szCs w:val="16"/>
              </w:rPr>
              <w:t>Resultado 10, Observación 2</w:t>
            </w:r>
          </w:p>
        </w:tc>
        <w:tc>
          <w:tcPr>
            <w:tcW w:w="3117" w:type="dxa"/>
            <w:vMerge/>
            <w:vAlign w:val="center"/>
          </w:tcPr>
          <w:p w14:paraId="50182BCE" w14:textId="77777777" w:rsidR="005464CA" w:rsidRPr="003442A3" w:rsidRDefault="005464CA" w:rsidP="00497049">
            <w:pPr>
              <w:spacing w:line="276" w:lineRule="auto"/>
              <w:jc w:val="both"/>
              <w:rPr>
                <w:rFonts w:ascii="Arial" w:hAnsi="Arial" w:cs="Arial"/>
                <w:bCs/>
                <w:color w:val="000000"/>
                <w:sz w:val="16"/>
                <w:szCs w:val="16"/>
              </w:rPr>
            </w:pPr>
          </w:p>
        </w:tc>
        <w:tc>
          <w:tcPr>
            <w:tcW w:w="1662" w:type="dxa"/>
            <w:vAlign w:val="center"/>
          </w:tcPr>
          <w:p w14:paraId="4A556550" w14:textId="50026591" w:rsidR="005464CA" w:rsidRPr="003442A3"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6E0613EB"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491C81FB" w14:textId="7A372191"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65B364CE" w14:textId="5A275280"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5464CA" w14:paraId="2F4B3AAD" w14:textId="77777777" w:rsidTr="005464CA">
        <w:trPr>
          <w:trHeight w:val="367"/>
        </w:trPr>
        <w:tc>
          <w:tcPr>
            <w:tcW w:w="1430" w:type="dxa"/>
            <w:vAlign w:val="center"/>
          </w:tcPr>
          <w:p w14:paraId="60C09B17" w14:textId="6C55F43A" w:rsidR="005464CA" w:rsidRPr="0005475A" w:rsidRDefault="005464CA" w:rsidP="00497049">
            <w:pPr>
              <w:spacing w:line="276" w:lineRule="auto"/>
              <w:rPr>
                <w:rFonts w:ascii="Arial" w:hAnsi="Arial" w:cs="Arial"/>
                <w:bCs/>
                <w:color w:val="000000"/>
                <w:sz w:val="16"/>
                <w:szCs w:val="16"/>
              </w:rPr>
            </w:pPr>
            <w:r>
              <w:rPr>
                <w:rFonts w:ascii="Arial" w:hAnsi="Arial" w:cs="Arial"/>
                <w:bCs/>
                <w:color w:val="000000"/>
                <w:sz w:val="16"/>
                <w:szCs w:val="16"/>
              </w:rPr>
              <w:t>Resultado 12, Observación 1</w:t>
            </w:r>
          </w:p>
        </w:tc>
        <w:tc>
          <w:tcPr>
            <w:tcW w:w="3117" w:type="dxa"/>
            <w:vMerge w:val="restart"/>
            <w:vAlign w:val="center"/>
          </w:tcPr>
          <w:p w14:paraId="580ABD23" w14:textId="1CE73E70" w:rsidR="005464CA" w:rsidRPr="003442A3" w:rsidRDefault="005464CA" w:rsidP="00497049">
            <w:pPr>
              <w:spacing w:line="276" w:lineRule="auto"/>
              <w:jc w:val="both"/>
              <w:rPr>
                <w:rFonts w:ascii="Arial" w:hAnsi="Arial" w:cs="Arial"/>
                <w:bCs/>
                <w:color w:val="000000"/>
                <w:sz w:val="16"/>
                <w:szCs w:val="16"/>
              </w:rPr>
            </w:pPr>
            <w:r w:rsidRPr="00002B2C">
              <w:rPr>
                <w:rFonts w:ascii="Arial" w:hAnsi="Arial" w:cs="Arial"/>
                <w:bCs/>
                <w:color w:val="000000"/>
                <w:sz w:val="16"/>
                <w:szCs w:val="16"/>
              </w:rPr>
              <w:t>Programa municipal de construcción de domos en la ciudad de Playa del Carmen</w:t>
            </w:r>
            <w:r>
              <w:rPr>
                <w:rFonts w:ascii="Arial" w:hAnsi="Arial" w:cs="Arial"/>
                <w:bCs/>
                <w:color w:val="000000"/>
                <w:sz w:val="16"/>
                <w:szCs w:val="16"/>
              </w:rPr>
              <w:t>.</w:t>
            </w:r>
          </w:p>
        </w:tc>
        <w:tc>
          <w:tcPr>
            <w:tcW w:w="1662" w:type="dxa"/>
            <w:vAlign w:val="center"/>
          </w:tcPr>
          <w:p w14:paraId="2F06C441" w14:textId="06FF51F5" w:rsidR="005464CA" w:rsidRPr="003442A3"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4EE97BC9"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31A3B19A" w14:textId="6E3EBC63"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6FE13F6D" w14:textId="3194CC59"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5464CA" w14:paraId="52728888" w14:textId="77777777" w:rsidTr="005464CA">
        <w:trPr>
          <w:trHeight w:val="367"/>
        </w:trPr>
        <w:tc>
          <w:tcPr>
            <w:tcW w:w="1430" w:type="dxa"/>
            <w:vAlign w:val="center"/>
          </w:tcPr>
          <w:p w14:paraId="7416BEE9" w14:textId="2236E5D8" w:rsidR="005464CA" w:rsidRPr="0005475A" w:rsidRDefault="005464CA" w:rsidP="00497049">
            <w:pPr>
              <w:spacing w:line="276" w:lineRule="auto"/>
              <w:rPr>
                <w:rFonts w:ascii="Arial" w:hAnsi="Arial" w:cs="Arial"/>
                <w:bCs/>
                <w:color w:val="000000"/>
                <w:sz w:val="16"/>
                <w:szCs w:val="16"/>
              </w:rPr>
            </w:pPr>
            <w:r>
              <w:rPr>
                <w:rFonts w:ascii="Arial" w:hAnsi="Arial" w:cs="Arial"/>
                <w:bCs/>
                <w:color w:val="000000"/>
                <w:sz w:val="16"/>
                <w:szCs w:val="16"/>
              </w:rPr>
              <w:t>Resultado 12, Observación 2</w:t>
            </w:r>
          </w:p>
        </w:tc>
        <w:tc>
          <w:tcPr>
            <w:tcW w:w="3117" w:type="dxa"/>
            <w:vMerge/>
            <w:vAlign w:val="center"/>
          </w:tcPr>
          <w:p w14:paraId="27A6D619" w14:textId="77777777" w:rsidR="005464CA" w:rsidRPr="003442A3" w:rsidRDefault="005464CA" w:rsidP="00497049">
            <w:pPr>
              <w:spacing w:line="276" w:lineRule="auto"/>
              <w:jc w:val="both"/>
              <w:rPr>
                <w:rFonts w:ascii="Arial" w:hAnsi="Arial" w:cs="Arial"/>
                <w:bCs/>
                <w:color w:val="000000"/>
                <w:sz w:val="16"/>
                <w:szCs w:val="16"/>
              </w:rPr>
            </w:pPr>
          </w:p>
        </w:tc>
        <w:tc>
          <w:tcPr>
            <w:tcW w:w="1662" w:type="dxa"/>
            <w:vAlign w:val="center"/>
          </w:tcPr>
          <w:p w14:paraId="467054D3" w14:textId="0BF7D529" w:rsidR="005464CA" w:rsidRPr="003442A3" w:rsidRDefault="005464CA"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3" w:type="dxa"/>
            <w:vAlign w:val="center"/>
          </w:tcPr>
          <w:p w14:paraId="032F42D1"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5E72F107" w14:textId="4722FD01"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7A95733B" w14:textId="34702FA0" w:rsidR="005464CA" w:rsidRPr="002255BB" w:rsidRDefault="005464CA" w:rsidP="00497049">
            <w:pPr>
              <w:spacing w:line="276" w:lineRule="auto"/>
              <w:jc w:val="center"/>
              <w:rPr>
                <w:rFonts w:ascii="Arial" w:hAnsi="Arial" w:cs="Arial"/>
                <w:bCs/>
                <w:color w:val="000000"/>
                <w:sz w:val="16"/>
                <w:szCs w:val="16"/>
              </w:rPr>
            </w:pPr>
            <w:r w:rsidRPr="009E0C6C">
              <w:rPr>
                <w:rFonts w:ascii="Arial" w:hAnsi="Arial" w:cs="Arial"/>
                <w:sz w:val="16"/>
                <w:szCs w:val="16"/>
              </w:rPr>
              <w:t>N.A.</w:t>
            </w:r>
          </w:p>
        </w:tc>
      </w:tr>
      <w:tr w:rsidR="00D65203" w14:paraId="4575E9AD" w14:textId="77777777" w:rsidTr="005464CA">
        <w:trPr>
          <w:trHeight w:val="367"/>
        </w:trPr>
        <w:tc>
          <w:tcPr>
            <w:tcW w:w="1430" w:type="dxa"/>
            <w:vAlign w:val="center"/>
          </w:tcPr>
          <w:p w14:paraId="2F863FC6" w14:textId="297507B5" w:rsidR="00D65203" w:rsidRPr="0004215E" w:rsidRDefault="00D65203" w:rsidP="00497049">
            <w:pPr>
              <w:spacing w:line="276" w:lineRule="auto"/>
              <w:rPr>
                <w:rFonts w:ascii="Arial" w:hAnsi="Arial" w:cs="Arial"/>
                <w:bCs/>
                <w:color w:val="000000"/>
                <w:sz w:val="16"/>
                <w:szCs w:val="16"/>
              </w:rPr>
            </w:pPr>
            <w:r w:rsidRPr="0004215E">
              <w:rPr>
                <w:rFonts w:ascii="Arial" w:hAnsi="Arial" w:cs="Arial"/>
                <w:bCs/>
                <w:color w:val="000000"/>
                <w:sz w:val="16"/>
                <w:szCs w:val="16"/>
              </w:rPr>
              <w:t>Resultado 31, Observación 1</w:t>
            </w:r>
          </w:p>
        </w:tc>
        <w:tc>
          <w:tcPr>
            <w:tcW w:w="3117" w:type="dxa"/>
            <w:vAlign w:val="center"/>
          </w:tcPr>
          <w:p w14:paraId="4C4966F8" w14:textId="09B56953" w:rsidR="00D65203" w:rsidRPr="0004215E" w:rsidRDefault="00D65203" w:rsidP="00497049">
            <w:pPr>
              <w:spacing w:line="276" w:lineRule="auto"/>
              <w:jc w:val="both"/>
              <w:rPr>
                <w:rFonts w:ascii="Arial" w:hAnsi="Arial" w:cs="Arial"/>
                <w:bCs/>
                <w:color w:val="000000"/>
                <w:sz w:val="16"/>
                <w:szCs w:val="16"/>
              </w:rPr>
            </w:pPr>
            <w:r w:rsidRPr="0004215E">
              <w:rPr>
                <w:rFonts w:ascii="Arial" w:hAnsi="Arial" w:cs="Arial"/>
                <w:color w:val="000000"/>
                <w:sz w:val="16"/>
                <w:szCs w:val="16"/>
              </w:rPr>
              <w:t>Diversas Obras Aprobadas Cuarta Sesión Extraordinaria COPLADEMUN</w:t>
            </w:r>
          </w:p>
        </w:tc>
        <w:tc>
          <w:tcPr>
            <w:tcW w:w="1662" w:type="dxa"/>
            <w:vAlign w:val="center"/>
          </w:tcPr>
          <w:p w14:paraId="0F963BF8" w14:textId="77777777" w:rsidR="00D65203" w:rsidRPr="0004215E" w:rsidRDefault="00D65203" w:rsidP="00497049">
            <w:pPr>
              <w:spacing w:line="276" w:lineRule="auto"/>
              <w:jc w:val="center"/>
              <w:rPr>
                <w:rFonts w:ascii="Arial" w:hAnsi="Arial" w:cs="Arial"/>
                <w:color w:val="000000"/>
                <w:sz w:val="16"/>
                <w:szCs w:val="16"/>
              </w:rPr>
            </w:pPr>
            <w:r w:rsidRPr="0004215E">
              <w:rPr>
                <w:rFonts w:ascii="Arial" w:hAnsi="Arial" w:cs="Arial"/>
                <w:color w:val="000000"/>
                <w:sz w:val="16"/>
                <w:szCs w:val="16"/>
              </w:rPr>
              <w:t>1</w:t>
            </w:r>
          </w:p>
          <w:p w14:paraId="37002258" w14:textId="11875005" w:rsidR="00D65203" w:rsidRPr="0004215E" w:rsidRDefault="00D65203" w:rsidP="00497049">
            <w:pPr>
              <w:spacing w:line="276" w:lineRule="auto"/>
              <w:jc w:val="center"/>
              <w:rPr>
                <w:rFonts w:ascii="Arial" w:hAnsi="Arial" w:cs="Arial"/>
                <w:sz w:val="16"/>
                <w:szCs w:val="16"/>
              </w:rPr>
            </w:pPr>
            <w:r w:rsidRPr="0004215E">
              <w:rPr>
                <w:rFonts w:ascii="Arial" w:hAnsi="Arial" w:cs="Arial"/>
                <w:color w:val="000000"/>
                <w:sz w:val="16"/>
                <w:szCs w:val="16"/>
              </w:rPr>
              <w:t>Faltante de documentación comprobatoria del gasto</w:t>
            </w:r>
          </w:p>
        </w:tc>
        <w:tc>
          <w:tcPr>
            <w:tcW w:w="1733" w:type="dxa"/>
            <w:vAlign w:val="center"/>
          </w:tcPr>
          <w:p w14:paraId="1B32532D" w14:textId="73E21175" w:rsidR="00D65203" w:rsidRPr="0004215E" w:rsidRDefault="0004215E" w:rsidP="00497049">
            <w:pPr>
              <w:spacing w:line="276" w:lineRule="auto"/>
              <w:jc w:val="center"/>
              <w:rPr>
                <w:rFonts w:ascii="Arial" w:hAnsi="Arial" w:cs="Arial"/>
                <w:bCs/>
                <w:color w:val="000000"/>
                <w:sz w:val="16"/>
                <w:szCs w:val="16"/>
              </w:rPr>
            </w:pPr>
            <w:r w:rsidRPr="001C009C">
              <w:rPr>
                <w:rFonts w:ascii="Arial" w:hAnsi="Arial" w:cs="Arial"/>
                <w:sz w:val="16"/>
                <w:szCs w:val="16"/>
              </w:rPr>
              <w:t>N.A.</w:t>
            </w:r>
          </w:p>
        </w:tc>
        <w:tc>
          <w:tcPr>
            <w:tcW w:w="1736" w:type="dxa"/>
            <w:vAlign w:val="center"/>
          </w:tcPr>
          <w:p w14:paraId="74ADAA94" w14:textId="0F1588C4" w:rsidR="00D65203" w:rsidRPr="0004215E" w:rsidRDefault="00D65203" w:rsidP="0004215E">
            <w:pPr>
              <w:spacing w:line="276" w:lineRule="auto"/>
              <w:jc w:val="right"/>
              <w:rPr>
                <w:rFonts w:ascii="Arial" w:hAnsi="Arial" w:cs="Arial"/>
                <w:sz w:val="16"/>
                <w:szCs w:val="16"/>
              </w:rPr>
            </w:pPr>
            <w:r w:rsidRPr="0004215E">
              <w:rPr>
                <w:rFonts w:ascii="Arial" w:hAnsi="Arial" w:cs="Arial"/>
                <w:color w:val="000000"/>
                <w:sz w:val="16"/>
                <w:szCs w:val="16"/>
              </w:rPr>
              <w:t>$       118,623,745.69</w:t>
            </w:r>
          </w:p>
        </w:tc>
      </w:tr>
      <w:tr w:rsidR="005751C1" w14:paraId="2C5B8301" w14:textId="77777777" w:rsidTr="005464CA">
        <w:trPr>
          <w:trHeight w:val="367"/>
        </w:trPr>
        <w:tc>
          <w:tcPr>
            <w:tcW w:w="9678" w:type="dxa"/>
            <w:gridSpan w:val="5"/>
            <w:vAlign w:val="center"/>
          </w:tcPr>
          <w:p w14:paraId="6EB8387A" w14:textId="4B7CA00C" w:rsidR="005751C1" w:rsidRPr="002255BB" w:rsidRDefault="005751C1" w:rsidP="00497049">
            <w:pPr>
              <w:spacing w:line="276" w:lineRule="auto"/>
              <w:jc w:val="center"/>
              <w:rPr>
                <w:rFonts w:ascii="Arial" w:hAnsi="Arial" w:cs="Arial"/>
                <w:b/>
                <w:sz w:val="16"/>
                <w:szCs w:val="16"/>
                <w:lang w:val="en-US"/>
              </w:rPr>
            </w:pPr>
            <w:r w:rsidRPr="002255BB">
              <w:rPr>
                <w:rFonts w:ascii="Arial" w:hAnsi="Arial" w:cs="Arial"/>
                <w:b/>
                <w:sz w:val="16"/>
                <w:szCs w:val="16"/>
                <w:lang w:val="en-US"/>
              </w:rPr>
              <w:t>FORTAMUN DF</w:t>
            </w:r>
          </w:p>
        </w:tc>
      </w:tr>
      <w:tr w:rsidR="00F66CA6" w14:paraId="698D8545" w14:textId="77777777" w:rsidTr="005464CA">
        <w:trPr>
          <w:trHeight w:val="367"/>
        </w:trPr>
        <w:tc>
          <w:tcPr>
            <w:tcW w:w="1430" w:type="dxa"/>
            <w:vAlign w:val="center"/>
          </w:tcPr>
          <w:p w14:paraId="4DBD7961" w14:textId="33351730" w:rsidR="00F66CA6" w:rsidRPr="00320746" w:rsidRDefault="00F66CA6" w:rsidP="00497049">
            <w:pPr>
              <w:spacing w:line="276" w:lineRule="auto"/>
              <w:rPr>
                <w:rFonts w:ascii="Arial" w:hAnsi="Arial" w:cs="Arial"/>
                <w:bCs/>
                <w:color w:val="000000"/>
                <w:sz w:val="16"/>
                <w:szCs w:val="16"/>
              </w:rPr>
            </w:pPr>
            <w:r>
              <w:rPr>
                <w:rFonts w:ascii="Arial" w:hAnsi="Arial" w:cs="Arial"/>
                <w:bCs/>
                <w:color w:val="000000"/>
                <w:sz w:val="16"/>
                <w:szCs w:val="16"/>
              </w:rPr>
              <w:t>Resultado 4</w:t>
            </w:r>
            <w:r w:rsidRPr="00320746">
              <w:rPr>
                <w:rFonts w:ascii="Arial" w:hAnsi="Arial" w:cs="Arial"/>
                <w:bCs/>
                <w:color w:val="000000"/>
                <w:sz w:val="16"/>
                <w:szCs w:val="16"/>
              </w:rPr>
              <w:t>, Observación 1</w:t>
            </w:r>
          </w:p>
        </w:tc>
        <w:tc>
          <w:tcPr>
            <w:tcW w:w="3117" w:type="dxa"/>
            <w:vMerge w:val="restart"/>
            <w:vAlign w:val="center"/>
          </w:tcPr>
          <w:p w14:paraId="78E66B08" w14:textId="25EDE7C8" w:rsidR="00F66CA6" w:rsidRPr="000B099B" w:rsidRDefault="00F66CA6" w:rsidP="00497049">
            <w:pPr>
              <w:spacing w:line="276" w:lineRule="auto"/>
              <w:jc w:val="both"/>
              <w:rPr>
                <w:rFonts w:ascii="Arial" w:hAnsi="Arial" w:cs="Arial"/>
                <w:bCs/>
                <w:color w:val="000000"/>
                <w:sz w:val="16"/>
                <w:szCs w:val="16"/>
              </w:rPr>
            </w:pPr>
            <w:r w:rsidRPr="00756334">
              <w:rPr>
                <w:rFonts w:ascii="Arial" w:hAnsi="Arial" w:cs="Arial"/>
                <w:bCs/>
                <w:color w:val="000000"/>
                <w:sz w:val="16"/>
                <w:szCs w:val="16"/>
              </w:rPr>
              <w:t>Consolidación del Nuevo Palacio Municipal de Solidaridad Primera Etapa, Av. 115 y Av. 125 entre C.T.M. y Paseo Central, Col. Cruz de Servicios.</w:t>
            </w:r>
          </w:p>
        </w:tc>
        <w:tc>
          <w:tcPr>
            <w:tcW w:w="1662" w:type="dxa"/>
            <w:vAlign w:val="center"/>
          </w:tcPr>
          <w:p w14:paraId="3BB5DFA2" w14:textId="77777777" w:rsidR="00F66CA6" w:rsidRPr="009127EB" w:rsidRDefault="00F66CA6" w:rsidP="00497049">
            <w:pPr>
              <w:spacing w:line="276" w:lineRule="auto"/>
              <w:jc w:val="center"/>
              <w:rPr>
                <w:rFonts w:ascii="Arial" w:hAnsi="Arial" w:cs="Arial"/>
                <w:bCs/>
                <w:color w:val="000000"/>
                <w:sz w:val="16"/>
                <w:szCs w:val="16"/>
              </w:rPr>
            </w:pPr>
            <w:r w:rsidRPr="009127EB">
              <w:rPr>
                <w:rFonts w:ascii="Arial" w:hAnsi="Arial" w:cs="Arial"/>
                <w:bCs/>
                <w:color w:val="000000"/>
                <w:sz w:val="16"/>
                <w:szCs w:val="16"/>
              </w:rPr>
              <w:t>1</w:t>
            </w:r>
          </w:p>
          <w:p w14:paraId="4B511F58" w14:textId="74521B73" w:rsidR="00F66CA6" w:rsidRDefault="007917CE" w:rsidP="00497049">
            <w:pPr>
              <w:spacing w:line="276" w:lineRule="auto"/>
              <w:jc w:val="center"/>
              <w:rPr>
                <w:rFonts w:ascii="Arial" w:hAnsi="Arial" w:cs="Arial"/>
                <w:bCs/>
                <w:color w:val="000000"/>
                <w:sz w:val="16"/>
                <w:szCs w:val="16"/>
              </w:rPr>
            </w:pPr>
            <w:r>
              <w:rPr>
                <w:rFonts w:ascii="Arial" w:hAnsi="Arial" w:cs="Arial"/>
                <w:bCs/>
                <w:color w:val="000000"/>
                <w:sz w:val="16"/>
                <w:szCs w:val="16"/>
              </w:rPr>
              <w:t>Pago</w:t>
            </w:r>
          </w:p>
          <w:p w14:paraId="3AA50838" w14:textId="1F7E9415" w:rsidR="00F66CA6" w:rsidRPr="000B099B" w:rsidRDefault="00F66CA6" w:rsidP="00497049">
            <w:pPr>
              <w:spacing w:line="276" w:lineRule="auto"/>
              <w:jc w:val="center"/>
              <w:rPr>
                <w:rFonts w:ascii="Arial" w:hAnsi="Arial" w:cs="Arial"/>
                <w:bCs/>
                <w:color w:val="000000"/>
                <w:sz w:val="16"/>
                <w:szCs w:val="16"/>
              </w:rPr>
            </w:pPr>
            <w:r>
              <w:rPr>
                <w:rFonts w:ascii="Arial" w:hAnsi="Arial" w:cs="Arial"/>
                <w:bCs/>
                <w:color w:val="000000"/>
                <w:sz w:val="16"/>
                <w:szCs w:val="16"/>
              </w:rPr>
              <w:t>en exceso</w:t>
            </w:r>
          </w:p>
        </w:tc>
        <w:tc>
          <w:tcPr>
            <w:tcW w:w="1733" w:type="dxa"/>
            <w:vAlign w:val="center"/>
          </w:tcPr>
          <w:p w14:paraId="68391EFD" w14:textId="7877CBC6" w:rsidR="00F66CA6" w:rsidRPr="000B099B" w:rsidRDefault="007917CE" w:rsidP="0049704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6" w:type="dxa"/>
            <w:vAlign w:val="center"/>
          </w:tcPr>
          <w:p w14:paraId="7F660981" w14:textId="5CA5227A" w:rsidR="00F66CA6" w:rsidRPr="00756334" w:rsidRDefault="00F66CA6" w:rsidP="00497049">
            <w:pPr>
              <w:spacing w:line="276" w:lineRule="auto"/>
              <w:jc w:val="right"/>
              <w:rPr>
                <w:rFonts w:ascii="Arial" w:hAnsi="Arial" w:cs="Arial"/>
                <w:sz w:val="16"/>
                <w:szCs w:val="16"/>
              </w:rPr>
            </w:pPr>
            <w:r w:rsidRPr="00756334">
              <w:rPr>
                <w:rFonts w:ascii="Arial" w:hAnsi="Arial" w:cs="Arial"/>
                <w:sz w:val="16"/>
                <w:szCs w:val="16"/>
              </w:rPr>
              <w:t xml:space="preserve">$ </w:t>
            </w:r>
            <w:r>
              <w:rPr>
                <w:rFonts w:ascii="Arial" w:hAnsi="Arial" w:cs="Arial"/>
                <w:sz w:val="16"/>
                <w:szCs w:val="16"/>
              </w:rPr>
              <w:t xml:space="preserve">   </w:t>
            </w:r>
            <w:r w:rsidR="0004215E">
              <w:rPr>
                <w:rFonts w:ascii="Arial" w:hAnsi="Arial" w:cs="Arial"/>
                <w:sz w:val="16"/>
                <w:szCs w:val="16"/>
              </w:rPr>
              <w:t xml:space="preserve">     </w:t>
            </w:r>
            <w:r>
              <w:rPr>
                <w:rFonts w:ascii="Arial" w:hAnsi="Arial" w:cs="Arial"/>
                <w:sz w:val="16"/>
                <w:szCs w:val="16"/>
              </w:rPr>
              <w:t xml:space="preserve">  </w:t>
            </w:r>
            <w:r w:rsidRPr="00756334">
              <w:rPr>
                <w:rFonts w:ascii="Arial" w:hAnsi="Arial" w:cs="Arial"/>
                <w:sz w:val="16"/>
                <w:szCs w:val="16"/>
              </w:rPr>
              <w:t>2,794,984.62</w:t>
            </w:r>
          </w:p>
        </w:tc>
      </w:tr>
      <w:tr w:rsidR="005464CA" w14:paraId="033BCBB2" w14:textId="77777777" w:rsidTr="005464CA">
        <w:trPr>
          <w:trHeight w:val="367"/>
        </w:trPr>
        <w:tc>
          <w:tcPr>
            <w:tcW w:w="1430" w:type="dxa"/>
            <w:vAlign w:val="center"/>
          </w:tcPr>
          <w:p w14:paraId="47C8993B" w14:textId="7ACAE467" w:rsidR="005464CA" w:rsidRDefault="005464CA" w:rsidP="00497049">
            <w:pPr>
              <w:spacing w:line="276" w:lineRule="auto"/>
              <w:rPr>
                <w:rFonts w:ascii="Arial" w:hAnsi="Arial" w:cs="Arial"/>
                <w:bCs/>
                <w:color w:val="000000"/>
                <w:sz w:val="16"/>
                <w:szCs w:val="16"/>
              </w:rPr>
            </w:pPr>
            <w:r w:rsidRPr="00D66589">
              <w:rPr>
                <w:rFonts w:ascii="Arial" w:hAnsi="Arial" w:cs="Arial"/>
                <w:bCs/>
                <w:color w:val="000000"/>
                <w:sz w:val="16"/>
                <w:szCs w:val="16"/>
              </w:rPr>
              <w:t xml:space="preserve">Resultado </w:t>
            </w:r>
            <w:r>
              <w:rPr>
                <w:rFonts w:ascii="Arial" w:hAnsi="Arial" w:cs="Arial"/>
                <w:bCs/>
                <w:color w:val="000000"/>
                <w:sz w:val="16"/>
                <w:szCs w:val="16"/>
              </w:rPr>
              <w:t>23</w:t>
            </w:r>
            <w:r w:rsidRPr="00D66589">
              <w:rPr>
                <w:rFonts w:ascii="Arial" w:hAnsi="Arial" w:cs="Arial"/>
                <w:bCs/>
                <w:color w:val="000000"/>
                <w:sz w:val="16"/>
                <w:szCs w:val="16"/>
              </w:rPr>
              <w:t>, Observación 1</w:t>
            </w:r>
          </w:p>
        </w:tc>
        <w:tc>
          <w:tcPr>
            <w:tcW w:w="3117" w:type="dxa"/>
            <w:vMerge/>
            <w:vAlign w:val="center"/>
          </w:tcPr>
          <w:p w14:paraId="75AB3AE1" w14:textId="77777777" w:rsidR="005464CA" w:rsidRPr="00756334" w:rsidRDefault="005464CA" w:rsidP="00497049">
            <w:pPr>
              <w:spacing w:line="276" w:lineRule="auto"/>
              <w:jc w:val="both"/>
              <w:rPr>
                <w:rFonts w:ascii="Arial" w:hAnsi="Arial" w:cs="Arial"/>
                <w:bCs/>
                <w:color w:val="000000"/>
                <w:sz w:val="16"/>
                <w:szCs w:val="16"/>
              </w:rPr>
            </w:pPr>
          </w:p>
        </w:tc>
        <w:tc>
          <w:tcPr>
            <w:tcW w:w="1662" w:type="dxa"/>
            <w:vAlign w:val="center"/>
          </w:tcPr>
          <w:p w14:paraId="44FED0C2" w14:textId="46856729" w:rsidR="005464CA" w:rsidRPr="009127EB" w:rsidRDefault="005464CA" w:rsidP="00497049">
            <w:pPr>
              <w:spacing w:line="276" w:lineRule="auto"/>
              <w:jc w:val="center"/>
              <w:rPr>
                <w:rFonts w:ascii="Arial" w:hAnsi="Arial" w:cs="Arial"/>
                <w:bCs/>
                <w:color w:val="000000"/>
                <w:sz w:val="16"/>
                <w:szCs w:val="16"/>
              </w:rPr>
            </w:pPr>
            <w:r w:rsidRPr="00E239C0">
              <w:rPr>
                <w:rFonts w:ascii="Arial" w:hAnsi="Arial" w:cs="Arial"/>
                <w:sz w:val="16"/>
                <w:szCs w:val="16"/>
              </w:rPr>
              <w:t>N.A.</w:t>
            </w:r>
          </w:p>
        </w:tc>
        <w:tc>
          <w:tcPr>
            <w:tcW w:w="1733" w:type="dxa"/>
            <w:vAlign w:val="center"/>
          </w:tcPr>
          <w:p w14:paraId="0D46D11C"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7E9B889A" w14:textId="70D0DA4A"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2FD46BE4" w14:textId="56322C57" w:rsidR="005464CA" w:rsidRDefault="005464CA" w:rsidP="00497049">
            <w:pPr>
              <w:spacing w:line="276" w:lineRule="auto"/>
              <w:jc w:val="center"/>
              <w:rPr>
                <w:rFonts w:ascii="Arial" w:hAnsi="Arial" w:cs="Arial"/>
                <w:bCs/>
                <w:color w:val="000000"/>
                <w:sz w:val="16"/>
                <w:szCs w:val="16"/>
              </w:rPr>
            </w:pPr>
            <w:r w:rsidRPr="00EA2B47">
              <w:rPr>
                <w:rFonts w:ascii="Arial" w:hAnsi="Arial" w:cs="Arial"/>
                <w:sz w:val="16"/>
                <w:szCs w:val="16"/>
              </w:rPr>
              <w:t>N.A.</w:t>
            </w:r>
          </w:p>
        </w:tc>
      </w:tr>
      <w:tr w:rsidR="005464CA" w14:paraId="5671D2C8" w14:textId="77777777" w:rsidTr="005464CA">
        <w:trPr>
          <w:trHeight w:val="367"/>
        </w:trPr>
        <w:tc>
          <w:tcPr>
            <w:tcW w:w="1430" w:type="dxa"/>
            <w:vAlign w:val="center"/>
          </w:tcPr>
          <w:p w14:paraId="5D41CDBC" w14:textId="62475B13" w:rsidR="005464CA" w:rsidRDefault="005464CA" w:rsidP="00497049">
            <w:pPr>
              <w:spacing w:line="276" w:lineRule="auto"/>
              <w:rPr>
                <w:rFonts w:ascii="Arial" w:hAnsi="Arial" w:cs="Arial"/>
                <w:bCs/>
                <w:color w:val="000000"/>
                <w:sz w:val="16"/>
                <w:szCs w:val="16"/>
              </w:rPr>
            </w:pPr>
            <w:r w:rsidRPr="00D66589">
              <w:rPr>
                <w:rFonts w:ascii="Arial" w:hAnsi="Arial" w:cs="Arial"/>
                <w:bCs/>
                <w:color w:val="000000"/>
                <w:sz w:val="16"/>
                <w:szCs w:val="16"/>
              </w:rPr>
              <w:t xml:space="preserve">Resultado </w:t>
            </w:r>
            <w:r>
              <w:rPr>
                <w:rFonts w:ascii="Arial" w:hAnsi="Arial" w:cs="Arial"/>
                <w:bCs/>
                <w:color w:val="000000"/>
                <w:sz w:val="16"/>
                <w:szCs w:val="16"/>
              </w:rPr>
              <w:t>23</w:t>
            </w:r>
            <w:r w:rsidRPr="00D66589">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407E91B8" w14:textId="77777777" w:rsidR="005464CA" w:rsidRPr="00756334" w:rsidRDefault="005464CA" w:rsidP="00497049">
            <w:pPr>
              <w:spacing w:line="276" w:lineRule="auto"/>
              <w:jc w:val="both"/>
              <w:rPr>
                <w:rFonts w:ascii="Arial" w:hAnsi="Arial" w:cs="Arial"/>
                <w:bCs/>
                <w:color w:val="000000"/>
                <w:sz w:val="16"/>
                <w:szCs w:val="16"/>
              </w:rPr>
            </w:pPr>
          </w:p>
        </w:tc>
        <w:tc>
          <w:tcPr>
            <w:tcW w:w="1662" w:type="dxa"/>
            <w:vAlign w:val="center"/>
          </w:tcPr>
          <w:p w14:paraId="52A91350" w14:textId="06D3683D" w:rsidR="005464CA" w:rsidRPr="009127EB" w:rsidRDefault="005464CA" w:rsidP="00497049">
            <w:pPr>
              <w:spacing w:line="276" w:lineRule="auto"/>
              <w:jc w:val="center"/>
              <w:rPr>
                <w:rFonts w:ascii="Arial" w:hAnsi="Arial" w:cs="Arial"/>
                <w:bCs/>
                <w:color w:val="000000"/>
                <w:sz w:val="16"/>
                <w:szCs w:val="16"/>
              </w:rPr>
            </w:pPr>
            <w:r w:rsidRPr="00E239C0">
              <w:rPr>
                <w:rFonts w:ascii="Arial" w:hAnsi="Arial" w:cs="Arial"/>
                <w:sz w:val="16"/>
                <w:szCs w:val="16"/>
              </w:rPr>
              <w:t>N.A.</w:t>
            </w:r>
          </w:p>
        </w:tc>
        <w:tc>
          <w:tcPr>
            <w:tcW w:w="1733" w:type="dxa"/>
            <w:vAlign w:val="center"/>
          </w:tcPr>
          <w:p w14:paraId="17532ECA"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3B56CB3D" w14:textId="6D36B00E"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0BBFC193" w14:textId="5DDBFB2B" w:rsidR="005464CA" w:rsidRDefault="005464CA" w:rsidP="00497049">
            <w:pPr>
              <w:spacing w:line="276" w:lineRule="auto"/>
              <w:jc w:val="center"/>
              <w:rPr>
                <w:rFonts w:ascii="Arial" w:hAnsi="Arial" w:cs="Arial"/>
                <w:bCs/>
                <w:color w:val="000000"/>
                <w:sz w:val="16"/>
                <w:szCs w:val="16"/>
              </w:rPr>
            </w:pPr>
            <w:r w:rsidRPr="00EA2B47">
              <w:rPr>
                <w:rFonts w:ascii="Arial" w:hAnsi="Arial" w:cs="Arial"/>
                <w:sz w:val="16"/>
                <w:szCs w:val="16"/>
              </w:rPr>
              <w:t>N.A.</w:t>
            </w:r>
          </w:p>
        </w:tc>
      </w:tr>
      <w:tr w:rsidR="00F66CA6" w14:paraId="3D63D022" w14:textId="77777777" w:rsidTr="005464CA">
        <w:trPr>
          <w:trHeight w:val="367"/>
        </w:trPr>
        <w:tc>
          <w:tcPr>
            <w:tcW w:w="1430" w:type="dxa"/>
            <w:vAlign w:val="center"/>
          </w:tcPr>
          <w:p w14:paraId="753E9F20" w14:textId="3B10ECC2" w:rsidR="00F66CA6" w:rsidRPr="00320746" w:rsidRDefault="00F66CA6" w:rsidP="00497049">
            <w:pPr>
              <w:spacing w:line="276" w:lineRule="auto"/>
              <w:rPr>
                <w:rFonts w:ascii="Arial" w:hAnsi="Arial" w:cs="Arial"/>
                <w:bCs/>
                <w:color w:val="000000"/>
                <w:sz w:val="16"/>
                <w:szCs w:val="16"/>
              </w:rPr>
            </w:pPr>
            <w:r w:rsidRPr="007468FD">
              <w:rPr>
                <w:rFonts w:ascii="Arial" w:hAnsi="Arial" w:cs="Arial"/>
                <w:bCs/>
                <w:color w:val="000000"/>
                <w:sz w:val="16"/>
                <w:szCs w:val="16"/>
              </w:rPr>
              <w:t>Resultado</w:t>
            </w:r>
            <w:r w:rsidR="00633B83" w:rsidRPr="007468FD">
              <w:rPr>
                <w:rFonts w:ascii="Arial" w:hAnsi="Arial" w:cs="Arial"/>
                <w:bCs/>
                <w:color w:val="000000"/>
                <w:sz w:val="16"/>
                <w:szCs w:val="16"/>
              </w:rPr>
              <w:t xml:space="preserve"> 5</w:t>
            </w:r>
            <w:r w:rsidRPr="007468FD">
              <w:rPr>
                <w:rFonts w:ascii="Arial" w:hAnsi="Arial" w:cs="Arial"/>
                <w:bCs/>
                <w:color w:val="000000"/>
                <w:sz w:val="16"/>
                <w:szCs w:val="16"/>
              </w:rPr>
              <w:t>, Observación 1</w:t>
            </w:r>
          </w:p>
        </w:tc>
        <w:tc>
          <w:tcPr>
            <w:tcW w:w="3117" w:type="dxa"/>
            <w:vMerge w:val="restart"/>
            <w:vAlign w:val="center"/>
          </w:tcPr>
          <w:p w14:paraId="7E6B8083" w14:textId="5DB619A1" w:rsidR="00F66CA6" w:rsidRPr="000B099B" w:rsidRDefault="00F66CA6" w:rsidP="00497049">
            <w:pPr>
              <w:spacing w:line="276" w:lineRule="auto"/>
              <w:jc w:val="both"/>
              <w:rPr>
                <w:rFonts w:ascii="Arial" w:hAnsi="Arial" w:cs="Arial"/>
                <w:bCs/>
                <w:color w:val="000000"/>
                <w:sz w:val="16"/>
                <w:szCs w:val="16"/>
              </w:rPr>
            </w:pPr>
            <w:r w:rsidRPr="00756334">
              <w:rPr>
                <w:rFonts w:ascii="Arial" w:hAnsi="Arial" w:cs="Arial"/>
                <w:bCs/>
                <w:color w:val="000000"/>
                <w:sz w:val="16"/>
                <w:szCs w:val="16"/>
              </w:rPr>
              <w:t>Construcción del Edificio Integral de Servicio: GEAVIG y Oficinas del Instituto de las Mujeres.</w:t>
            </w:r>
          </w:p>
        </w:tc>
        <w:tc>
          <w:tcPr>
            <w:tcW w:w="1662" w:type="dxa"/>
            <w:vAlign w:val="center"/>
          </w:tcPr>
          <w:p w14:paraId="1BE5BD1B" w14:textId="77777777" w:rsidR="00F66CA6" w:rsidRPr="002255BB" w:rsidRDefault="00F66CA6" w:rsidP="00497049">
            <w:pPr>
              <w:spacing w:line="276" w:lineRule="auto"/>
              <w:jc w:val="center"/>
              <w:rPr>
                <w:rFonts w:ascii="Arial" w:hAnsi="Arial" w:cs="Arial"/>
                <w:bCs/>
                <w:color w:val="000000"/>
                <w:sz w:val="16"/>
                <w:szCs w:val="16"/>
              </w:rPr>
            </w:pPr>
            <w:r w:rsidRPr="002255BB">
              <w:rPr>
                <w:rFonts w:ascii="Arial" w:hAnsi="Arial" w:cs="Arial"/>
                <w:bCs/>
                <w:color w:val="000000"/>
                <w:sz w:val="16"/>
                <w:szCs w:val="16"/>
              </w:rPr>
              <w:t>1</w:t>
            </w:r>
          </w:p>
          <w:p w14:paraId="7D2E2563" w14:textId="57947086" w:rsidR="00F66CA6" w:rsidRPr="000B099B" w:rsidRDefault="00F66CA6" w:rsidP="00497049">
            <w:pPr>
              <w:spacing w:line="276" w:lineRule="auto"/>
              <w:jc w:val="center"/>
              <w:rPr>
                <w:rFonts w:ascii="Arial" w:hAnsi="Arial" w:cs="Arial"/>
                <w:bCs/>
                <w:color w:val="000000"/>
                <w:sz w:val="16"/>
                <w:szCs w:val="16"/>
              </w:rPr>
            </w:pPr>
            <w:r w:rsidRPr="002255BB">
              <w:rPr>
                <w:rFonts w:ascii="Arial" w:hAnsi="Arial" w:cs="Arial"/>
                <w:bCs/>
                <w:color w:val="000000"/>
                <w:sz w:val="16"/>
                <w:szCs w:val="16"/>
              </w:rPr>
              <w:t>Faltante de documentación comprobatoria del gasto</w:t>
            </w:r>
          </w:p>
        </w:tc>
        <w:tc>
          <w:tcPr>
            <w:tcW w:w="1733" w:type="dxa"/>
            <w:vAlign w:val="center"/>
          </w:tcPr>
          <w:p w14:paraId="6E5D3448" w14:textId="1E214B03" w:rsidR="00F66CA6" w:rsidRPr="000B099B" w:rsidRDefault="005464CA" w:rsidP="00497049">
            <w:pPr>
              <w:spacing w:line="276" w:lineRule="auto"/>
              <w:jc w:val="center"/>
              <w:rPr>
                <w:rFonts w:ascii="Arial" w:hAnsi="Arial" w:cs="Arial"/>
                <w:bCs/>
                <w:color w:val="000000"/>
                <w:sz w:val="16"/>
                <w:szCs w:val="16"/>
              </w:rPr>
            </w:pPr>
            <w:r w:rsidRPr="00153434">
              <w:rPr>
                <w:rFonts w:ascii="Arial" w:hAnsi="Arial" w:cs="Arial"/>
                <w:sz w:val="16"/>
                <w:szCs w:val="16"/>
              </w:rPr>
              <w:t>N.A.</w:t>
            </w:r>
          </w:p>
        </w:tc>
        <w:tc>
          <w:tcPr>
            <w:tcW w:w="1736" w:type="dxa"/>
            <w:vAlign w:val="center"/>
          </w:tcPr>
          <w:p w14:paraId="08ABAEF6" w14:textId="4493FA42" w:rsidR="00F66CA6" w:rsidRPr="000B099B" w:rsidRDefault="00F66CA6" w:rsidP="00497049">
            <w:pPr>
              <w:spacing w:line="276" w:lineRule="auto"/>
              <w:jc w:val="right"/>
              <w:rPr>
                <w:rFonts w:ascii="Arial" w:hAnsi="Arial" w:cs="Arial"/>
                <w:bCs/>
                <w:color w:val="000000"/>
                <w:sz w:val="16"/>
                <w:szCs w:val="16"/>
              </w:rPr>
            </w:pPr>
            <w:r w:rsidRPr="00756334">
              <w:rPr>
                <w:rFonts w:ascii="Arial" w:hAnsi="Arial" w:cs="Arial"/>
                <w:bCs/>
                <w:color w:val="000000"/>
                <w:sz w:val="16"/>
                <w:szCs w:val="16"/>
              </w:rPr>
              <w:t>$</w:t>
            </w:r>
            <w:r>
              <w:rPr>
                <w:rFonts w:ascii="Arial" w:hAnsi="Arial" w:cs="Arial"/>
                <w:bCs/>
                <w:color w:val="000000"/>
                <w:sz w:val="16"/>
                <w:szCs w:val="16"/>
              </w:rPr>
              <w:t xml:space="preserve">    </w:t>
            </w:r>
            <w:r w:rsidR="0004215E">
              <w:rPr>
                <w:rFonts w:ascii="Arial" w:hAnsi="Arial" w:cs="Arial"/>
                <w:bCs/>
                <w:color w:val="000000"/>
                <w:sz w:val="16"/>
                <w:szCs w:val="16"/>
              </w:rPr>
              <w:t xml:space="preserve">   </w:t>
            </w:r>
            <w:r>
              <w:rPr>
                <w:rFonts w:ascii="Arial" w:hAnsi="Arial" w:cs="Arial"/>
                <w:bCs/>
                <w:color w:val="000000"/>
                <w:sz w:val="16"/>
                <w:szCs w:val="16"/>
              </w:rPr>
              <w:t xml:space="preserve">  </w:t>
            </w:r>
            <w:r w:rsidRPr="00756334">
              <w:rPr>
                <w:rFonts w:ascii="Arial" w:hAnsi="Arial" w:cs="Arial"/>
                <w:bCs/>
                <w:color w:val="000000"/>
                <w:sz w:val="16"/>
                <w:szCs w:val="16"/>
              </w:rPr>
              <w:t xml:space="preserve"> 3,844,814.66</w:t>
            </w:r>
          </w:p>
        </w:tc>
      </w:tr>
      <w:tr w:rsidR="005464CA" w14:paraId="0A6A1A9A" w14:textId="77777777" w:rsidTr="005464CA">
        <w:trPr>
          <w:trHeight w:val="367"/>
        </w:trPr>
        <w:tc>
          <w:tcPr>
            <w:tcW w:w="1430" w:type="dxa"/>
            <w:vAlign w:val="center"/>
          </w:tcPr>
          <w:p w14:paraId="2EAF4BCB" w14:textId="1FCAD8C6" w:rsidR="005464CA" w:rsidRPr="00320746" w:rsidRDefault="005464CA" w:rsidP="00497049">
            <w:pPr>
              <w:spacing w:line="276" w:lineRule="auto"/>
              <w:rPr>
                <w:rFonts w:ascii="Arial" w:hAnsi="Arial" w:cs="Arial"/>
                <w:bCs/>
                <w:color w:val="000000"/>
                <w:sz w:val="16"/>
                <w:szCs w:val="16"/>
              </w:rPr>
            </w:pPr>
            <w:r w:rsidRPr="008C119F">
              <w:rPr>
                <w:rFonts w:ascii="Arial" w:hAnsi="Arial" w:cs="Arial"/>
                <w:bCs/>
                <w:color w:val="000000"/>
                <w:sz w:val="16"/>
                <w:szCs w:val="16"/>
              </w:rPr>
              <w:t>Resultado</w:t>
            </w:r>
            <w:r>
              <w:rPr>
                <w:rFonts w:ascii="Arial" w:hAnsi="Arial" w:cs="Arial"/>
                <w:bCs/>
                <w:color w:val="000000"/>
                <w:sz w:val="16"/>
                <w:szCs w:val="16"/>
              </w:rPr>
              <w:t xml:space="preserve"> 22</w:t>
            </w:r>
            <w:r w:rsidRPr="008C119F">
              <w:rPr>
                <w:rFonts w:ascii="Arial" w:hAnsi="Arial" w:cs="Arial"/>
                <w:bCs/>
                <w:color w:val="000000"/>
                <w:sz w:val="16"/>
                <w:szCs w:val="16"/>
              </w:rPr>
              <w:t>, Observación 1</w:t>
            </w:r>
          </w:p>
        </w:tc>
        <w:tc>
          <w:tcPr>
            <w:tcW w:w="3117" w:type="dxa"/>
            <w:vMerge/>
            <w:vAlign w:val="center"/>
          </w:tcPr>
          <w:p w14:paraId="15FB68A4" w14:textId="77777777" w:rsidR="005464CA" w:rsidRPr="00756334" w:rsidRDefault="005464CA" w:rsidP="00497049">
            <w:pPr>
              <w:spacing w:line="276" w:lineRule="auto"/>
              <w:jc w:val="both"/>
              <w:rPr>
                <w:rFonts w:ascii="Arial" w:hAnsi="Arial" w:cs="Arial"/>
                <w:bCs/>
                <w:color w:val="000000"/>
                <w:sz w:val="16"/>
                <w:szCs w:val="16"/>
              </w:rPr>
            </w:pPr>
          </w:p>
        </w:tc>
        <w:tc>
          <w:tcPr>
            <w:tcW w:w="1662" w:type="dxa"/>
            <w:vAlign w:val="center"/>
          </w:tcPr>
          <w:p w14:paraId="68EA1067" w14:textId="1798489C" w:rsidR="005464CA" w:rsidRPr="002255B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54EB9820"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76841B6D" w14:textId="6D37D778"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451D26E6" w14:textId="15AC7BAA" w:rsidR="005464CA" w:rsidRPr="00756334"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5916EAAB" w14:textId="77777777" w:rsidTr="005464CA">
        <w:trPr>
          <w:trHeight w:val="367"/>
        </w:trPr>
        <w:tc>
          <w:tcPr>
            <w:tcW w:w="1430" w:type="dxa"/>
            <w:vAlign w:val="center"/>
          </w:tcPr>
          <w:p w14:paraId="0B55E57D" w14:textId="5EA39CA9" w:rsidR="005464CA" w:rsidRPr="00320746" w:rsidRDefault="005464CA" w:rsidP="00497049">
            <w:pPr>
              <w:spacing w:line="276" w:lineRule="auto"/>
              <w:rPr>
                <w:rFonts w:ascii="Arial" w:hAnsi="Arial" w:cs="Arial"/>
                <w:bCs/>
                <w:color w:val="000000"/>
                <w:sz w:val="16"/>
                <w:szCs w:val="16"/>
              </w:rPr>
            </w:pPr>
            <w:r w:rsidRPr="008C119F">
              <w:rPr>
                <w:rFonts w:ascii="Arial" w:hAnsi="Arial" w:cs="Arial"/>
                <w:bCs/>
                <w:color w:val="000000"/>
                <w:sz w:val="16"/>
                <w:szCs w:val="16"/>
              </w:rPr>
              <w:t xml:space="preserve">Resultado </w:t>
            </w:r>
            <w:r>
              <w:rPr>
                <w:rFonts w:ascii="Arial" w:hAnsi="Arial" w:cs="Arial"/>
                <w:bCs/>
                <w:color w:val="000000"/>
                <w:sz w:val="16"/>
                <w:szCs w:val="16"/>
              </w:rPr>
              <w:t>22, Observación 2</w:t>
            </w:r>
          </w:p>
        </w:tc>
        <w:tc>
          <w:tcPr>
            <w:tcW w:w="3117" w:type="dxa"/>
            <w:vMerge/>
            <w:vAlign w:val="center"/>
          </w:tcPr>
          <w:p w14:paraId="795194DE" w14:textId="77777777" w:rsidR="005464CA" w:rsidRPr="00756334" w:rsidRDefault="005464CA" w:rsidP="00497049">
            <w:pPr>
              <w:spacing w:line="276" w:lineRule="auto"/>
              <w:jc w:val="both"/>
              <w:rPr>
                <w:rFonts w:ascii="Arial" w:hAnsi="Arial" w:cs="Arial"/>
                <w:bCs/>
                <w:color w:val="000000"/>
                <w:sz w:val="16"/>
                <w:szCs w:val="16"/>
              </w:rPr>
            </w:pPr>
          </w:p>
        </w:tc>
        <w:tc>
          <w:tcPr>
            <w:tcW w:w="1662" w:type="dxa"/>
            <w:vAlign w:val="center"/>
          </w:tcPr>
          <w:p w14:paraId="49C90C26" w14:textId="482639AD" w:rsidR="005464CA" w:rsidRPr="002255B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1251FA40"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40E3DF41" w14:textId="6DFA3334"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00F8851A" w14:textId="1510E095" w:rsidR="005464CA" w:rsidRPr="00756334"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61898A74" w14:textId="77777777" w:rsidTr="005464CA">
        <w:trPr>
          <w:trHeight w:val="367"/>
        </w:trPr>
        <w:tc>
          <w:tcPr>
            <w:tcW w:w="1430" w:type="dxa"/>
            <w:vAlign w:val="center"/>
          </w:tcPr>
          <w:p w14:paraId="15648C50" w14:textId="561008B4" w:rsidR="005464CA" w:rsidRDefault="005464CA" w:rsidP="00497049">
            <w:pPr>
              <w:spacing w:line="276" w:lineRule="auto"/>
              <w:rPr>
                <w:rFonts w:ascii="Arial" w:hAnsi="Arial" w:cs="Arial"/>
                <w:bCs/>
                <w:color w:val="000000"/>
                <w:sz w:val="16"/>
                <w:szCs w:val="16"/>
              </w:rPr>
            </w:pPr>
            <w:r w:rsidRPr="00001785">
              <w:rPr>
                <w:rFonts w:ascii="Arial" w:hAnsi="Arial" w:cs="Arial"/>
                <w:bCs/>
                <w:color w:val="000000"/>
                <w:sz w:val="16"/>
                <w:szCs w:val="16"/>
              </w:rPr>
              <w:t>Resultado 1</w:t>
            </w:r>
            <w:r>
              <w:rPr>
                <w:rFonts w:ascii="Arial" w:hAnsi="Arial" w:cs="Arial"/>
                <w:bCs/>
                <w:color w:val="000000"/>
                <w:sz w:val="16"/>
                <w:szCs w:val="16"/>
              </w:rPr>
              <w:t>5</w:t>
            </w:r>
            <w:r w:rsidRPr="00001785">
              <w:rPr>
                <w:rFonts w:ascii="Arial" w:hAnsi="Arial" w:cs="Arial"/>
                <w:bCs/>
                <w:color w:val="000000"/>
                <w:sz w:val="16"/>
                <w:szCs w:val="16"/>
              </w:rPr>
              <w:t>, Observación 1</w:t>
            </w:r>
          </w:p>
          <w:p w14:paraId="1B8317AD" w14:textId="77777777" w:rsidR="005464CA" w:rsidRPr="00320746" w:rsidRDefault="005464CA" w:rsidP="00497049">
            <w:pPr>
              <w:spacing w:line="276" w:lineRule="auto"/>
              <w:rPr>
                <w:rFonts w:ascii="Arial" w:hAnsi="Arial" w:cs="Arial"/>
                <w:bCs/>
                <w:color w:val="000000"/>
                <w:sz w:val="16"/>
                <w:szCs w:val="16"/>
              </w:rPr>
            </w:pPr>
          </w:p>
        </w:tc>
        <w:tc>
          <w:tcPr>
            <w:tcW w:w="3117" w:type="dxa"/>
            <w:vMerge w:val="restart"/>
            <w:vAlign w:val="center"/>
          </w:tcPr>
          <w:p w14:paraId="0F3015ED" w14:textId="70B35AAF" w:rsidR="005464CA" w:rsidRPr="000B099B" w:rsidRDefault="005464CA" w:rsidP="00497049">
            <w:pPr>
              <w:spacing w:line="276" w:lineRule="auto"/>
              <w:jc w:val="both"/>
              <w:rPr>
                <w:rFonts w:ascii="Arial" w:hAnsi="Arial" w:cs="Arial"/>
                <w:bCs/>
                <w:color w:val="000000"/>
                <w:sz w:val="16"/>
                <w:szCs w:val="16"/>
              </w:rPr>
            </w:pPr>
            <w:r w:rsidRPr="006D0597">
              <w:rPr>
                <w:rFonts w:ascii="Arial" w:hAnsi="Arial" w:cs="Arial"/>
                <w:bCs/>
                <w:color w:val="000000"/>
                <w:sz w:val="16"/>
                <w:szCs w:val="16"/>
              </w:rPr>
              <w:t>Habilitación de Espacios Bajo Gradas en la Unidad Deportiva Mario Villanueva</w:t>
            </w:r>
            <w:r w:rsidR="000473D9">
              <w:rPr>
                <w:rFonts w:ascii="Arial" w:hAnsi="Arial" w:cs="Arial"/>
                <w:bCs/>
                <w:color w:val="000000"/>
                <w:sz w:val="16"/>
                <w:szCs w:val="16"/>
              </w:rPr>
              <w:t>.</w:t>
            </w:r>
          </w:p>
        </w:tc>
        <w:tc>
          <w:tcPr>
            <w:tcW w:w="1662" w:type="dxa"/>
            <w:vAlign w:val="center"/>
          </w:tcPr>
          <w:p w14:paraId="42C5E2EA" w14:textId="7D7F73BE"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74A1AF73"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3C9EFF3A" w14:textId="79D4BE91"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3AB23434" w14:textId="438473F8"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0D6355CE" w14:textId="77777777" w:rsidTr="005464CA">
        <w:trPr>
          <w:trHeight w:val="367"/>
        </w:trPr>
        <w:tc>
          <w:tcPr>
            <w:tcW w:w="1430" w:type="dxa"/>
            <w:vAlign w:val="center"/>
          </w:tcPr>
          <w:p w14:paraId="74915CA1" w14:textId="156CB059" w:rsidR="005464CA" w:rsidRPr="00320746" w:rsidRDefault="005464CA" w:rsidP="00497049">
            <w:pPr>
              <w:spacing w:line="276" w:lineRule="auto"/>
              <w:rPr>
                <w:rFonts w:ascii="Arial" w:hAnsi="Arial" w:cs="Arial"/>
                <w:bCs/>
                <w:color w:val="000000"/>
                <w:sz w:val="16"/>
                <w:szCs w:val="16"/>
              </w:rPr>
            </w:pPr>
            <w:r>
              <w:rPr>
                <w:rFonts w:ascii="Arial" w:hAnsi="Arial" w:cs="Arial"/>
                <w:bCs/>
                <w:color w:val="000000"/>
                <w:sz w:val="16"/>
                <w:szCs w:val="16"/>
              </w:rPr>
              <w:t>Resultado 15</w:t>
            </w:r>
            <w:r w:rsidRPr="00320746">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079B7A30" w14:textId="77777777" w:rsidR="005464CA" w:rsidRPr="000B099B" w:rsidRDefault="005464CA" w:rsidP="00497049">
            <w:pPr>
              <w:spacing w:line="276" w:lineRule="auto"/>
              <w:rPr>
                <w:rFonts w:ascii="Arial" w:hAnsi="Arial" w:cs="Arial"/>
                <w:bCs/>
                <w:color w:val="000000"/>
                <w:sz w:val="16"/>
                <w:szCs w:val="16"/>
              </w:rPr>
            </w:pPr>
          </w:p>
        </w:tc>
        <w:tc>
          <w:tcPr>
            <w:tcW w:w="1662" w:type="dxa"/>
            <w:vAlign w:val="center"/>
          </w:tcPr>
          <w:p w14:paraId="72AB33EA" w14:textId="1D882E52"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719FC12D"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2CF385DB" w14:textId="18C2C8F8"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lastRenderedPageBreak/>
              <w:t>Documentación Irregular</w:t>
            </w:r>
          </w:p>
        </w:tc>
        <w:tc>
          <w:tcPr>
            <w:tcW w:w="1736" w:type="dxa"/>
            <w:vAlign w:val="center"/>
          </w:tcPr>
          <w:p w14:paraId="1562E120" w14:textId="4B61C1A4"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lastRenderedPageBreak/>
              <w:t>N.A.</w:t>
            </w:r>
          </w:p>
        </w:tc>
      </w:tr>
      <w:tr w:rsidR="005464CA" w14:paraId="75A87BC3" w14:textId="77777777" w:rsidTr="005464CA">
        <w:trPr>
          <w:trHeight w:val="367"/>
        </w:trPr>
        <w:tc>
          <w:tcPr>
            <w:tcW w:w="1430" w:type="dxa"/>
            <w:vAlign w:val="center"/>
          </w:tcPr>
          <w:p w14:paraId="36DF76C2" w14:textId="1AA257B1" w:rsidR="005464CA" w:rsidRPr="00320746" w:rsidRDefault="005464CA" w:rsidP="00497049">
            <w:pPr>
              <w:spacing w:line="276" w:lineRule="auto"/>
              <w:rPr>
                <w:rFonts w:ascii="Arial" w:hAnsi="Arial" w:cs="Arial"/>
                <w:bCs/>
                <w:color w:val="000000"/>
                <w:sz w:val="16"/>
                <w:szCs w:val="16"/>
              </w:rPr>
            </w:pPr>
            <w:r w:rsidRPr="00320746">
              <w:rPr>
                <w:rFonts w:ascii="Arial" w:hAnsi="Arial" w:cs="Arial"/>
                <w:bCs/>
                <w:color w:val="000000"/>
                <w:sz w:val="16"/>
                <w:szCs w:val="16"/>
              </w:rPr>
              <w:t>Resultado</w:t>
            </w:r>
            <w:r>
              <w:rPr>
                <w:rFonts w:ascii="Arial" w:hAnsi="Arial" w:cs="Arial"/>
                <w:bCs/>
                <w:color w:val="000000"/>
                <w:sz w:val="16"/>
                <w:szCs w:val="16"/>
              </w:rPr>
              <w:t xml:space="preserve"> 16</w:t>
            </w:r>
            <w:r w:rsidRPr="00320746">
              <w:rPr>
                <w:rFonts w:ascii="Arial" w:hAnsi="Arial" w:cs="Arial"/>
                <w:bCs/>
                <w:color w:val="000000"/>
                <w:sz w:val="16"/>
                <w:szCs w:val="16"/>
              </w:rPr>
              <w:t>, Observación 1</w:t>
            </w:r>
          </w:p>
        </w:tc>
        <w:tc>
          <w:tcPr>
            <w:tcW w:w="3117" w:type="dxa"/>
            <w:vAlign w:val="center"/>
          </w:tcPr>
          <w:p w14:paraId="35DBCFC9" w14:textId="550CA01D" w:rsidR="005464CA" w:rsidRPr="000B099B" w:rsidRDefault="005464CA" w:rsidP="00497049">
            <w:pPr>
              <w:spacing w:line="276" w:lineRule="auto"/>
              <w:jc w:val="both"/>
              <w:rPr>
                <w:rFonts w:ascii="Arial" w:hAnsi="Arial" w:cs="Arial"/>
                <w:bCs/>
                <w:color w:val="000000"/>
                <w:sz w:val="16"/>
                <w:szCs w:val="16"/>
              </w:rPr>
            </w:pPr>
            <w:r w:rsidRPr="006D0597">
              <w:rPr>
                <w:rFonts w:ascii="Arial" w:hAnsi="Arial" w:cs="Arial"/>
                <w:bCs/>
                <w:color w:val="000000"/>
                <w:sz w:val="16"/>
                <w:szCs w:val="16"/>
              </w:rPr>
              <w:t>Repavimentación de Calles en Colonias del Municipio de Solidaridad Col. Colosio Fase 1</w:t>
            </w:r>
            <w:r w:rsidR="000473D9">
              <w:rPr>
                <w:rFonts w:ascii="Arial" w:hAnsi="Arial" w:cs="Arial"/>
                <w:bCs/>
                <w:color w:val="000000"/>
                <w:sz w:val="16"/>
                <w:szCs w:val="16"/>
              </w:rPr>
              <w:t>.</w:t>
            </w:r>
          </w:p>
        </w:tc>
        <w:tc>
          <w:tcPr>
            <w:tcW w:w="1662" w:type="dxa"/>
            <w:vAlign w:val="center"/>
          </w:tcPr>
          <w:p w14:paraId="4CBF2DA8" w14:textId="0C65C1A8"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438382FB"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5D47657D" w14:textId="2744B3CC"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170D55FD" w14:textId="004E9489"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503161E0" w14:textId="77777777" w:rsidTr="005464CA">
        <w:trPr>
          <w:trHeight w:val="367"/>
        </w:trPr>
        <w:tc>
          <w:tcPr>
            <w:tcW w:w="1430" w:type="dxa"/>
            <w:vAlign w:val="center"/>
          </w:tcPr>
          <w:p w14:paraId="27BF940A" w14:textId="4C3F9DFE" w:rsidR="005464CA" w:rsidRDefault="005464CA" w:rsidP="00497049">
            <w:pPr>
              <w:spacing w:line="276" w:lineRule="auto"/>
              <w:rPr>
                <w:rFonts w:ascii="Arial" w:hAnsi="Arial" w:cs="Arial"/>
                <w:bCs/>
                <w:color w:val="000000"/>
                <w:sz w:val="16"/>
                <w:szCs w:val="16"/>
              </w:rPr>
            </w:pPr>
            <w:r w:rsidRPr="00001785">
              <w:rPr>
                <w:rFonts w:ascii="Arial" w:hAnsi="Arial" w:cs="Arial"/>
                <w:bCs/>
                <w:color w:val="000000"/>
                <w:sz w:val="16"/>
                <w:szCs w:val="16"/>
              </w:rPr>
              <w:t xml:space="preserve">Resultado </w:t>
            </w:r>
            <w:r>
              <w:rPr>
                <w:rFonts w:ascii="Arial" w:hAnsi="Arial" w:cs="Arial"/>
                <w:bCs/>
                <w:color w:val="000000"/>
                <w:sz w:val="16"/>
                <w:szCs w:val="16"/>
              </w:rPr>
              <w:t>17</w:t>
            </w:r>
            <w:r w:rsidRPr="00001785">
              <w:rPr>
                <w:rFonts w:ascii="Arial" w:hAnsi="Arial" w:cs="Arial"/>
                <w:bCs/>
                <w:color w:val="000000"/>
                <w:sz w:val="16"/>
                <w:szCs w:val="16"/>
              </w:rPr>
              <w:t>, Observación 1</w:t>
            </w:r>
          </w:p>
          <w:p w14:paraId="5BA0D229" w14:textId="77777777" w:rsidR="005464CA" w:rsidRPr="00320746" w:rsidRDefault="005464CA" w:rsidP="00497049">
            <w:pPr>
              <w:spacing w:line="276" w:lineRule="auto"/>
              <w:rPr>
                <w:rFonts w:ascii="Arial" w:hAnsi="Arial" w:cs="Arial"/>
                <w:bCs/>
                <w:color w:val="000000"/>
                <w:sz w:val="16"/>
                <w:szCs w:val="16"/>
              </w:rPr>
            </w:pPr>
          </w:p>
        </w:tc>
        <w:tc>
          <w:tcPr>
            <w:tcW w:w="3117" w:type="dxa"/>
            <w:vAlign w:val="center"/>
          </w:tcPr>
          <w:p w14:paraId="43AB6582" w14:textId="27F972BF" w:rsidR="005464CA" w:rsidRPr="000B099B" w:rsidRDefault="005464CA" w:rsidP="00497049">
            <w:pPr>
              <w:spacing w:line="276" w:lineRule="auto"/>
              <w:jc w:val="both"/>
              <w:rPr>
                <w:rFonts w:ascii="Arial" w:hAnsi="Arial" w:cs="Arial"/>
                <w:bCs/>
                <w:color w:val="000000"/>
                <w:sz w:val="16"/>
                <w:szCs w:val="16"/>
              </w:rPr>
            </w:pPr>
            <w:r w:rsidRPr="002B00D3">
              <w:rPr>
                <w:rFonts w:ascii="Arial" w:hAnsi="Arial" w:cs="Arial"/>
                <w:bCs/>
                <w:color w:val="000000"/>
                <w:sz w:val="16"/>
                <w:szCs w:val="16"/>
              </w:rPr>
              <w:t>Repavimentación de Calles en Colonias del Municipio de Solidaridad Col. Colosio Fase 2.</w:t>
            </w:r>
          </w:p>
        </w:tc>
        <w:tc>
          <w:tcPr>
            <w:tcW w:w="1662" w:type="dxa"/>
            <w:vAlign w:val="center"/>
          </w:tcPr>
          <w:p w14:paraId="2161F44F" w14:textId="36C2F08C"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6B7D088E" w14:textId="77777777" w:rsidR="005464CA" w:rsidRPr="002B00D3" w:rsidRDefault="005464CA" w:rsidP="00497049">
            <w:pPr>
              <w:spacing w:line="276" w:lineRule="auto"/>
              <w:jc w:val="center"/>
              <w:rPr>
                <w:rFonts w:ascii="Arial" w:hAnsi="Arial" w:cs="Arial"/>
                <w:bCs/>
                <w:color w:val="000000"/>
                <w:sz w:val="16"/>
                <w:szCs w:val="16"/>
              </w:rPr>
            </w:pPr>
            <w:r w:rsidRPr="002B00D3">
              <w:rPr>
                <w:rFonts w:ascii="Arial" w:hAnsi="Arial" w:cs="Arial"/>
                <w:bCs/>
                <w:color w:val="000000"/>
                <w:sz w:val="16"/>
                <w:szCs w:val="16"/>
              </w:rPr>
              <w:t>1</w:t>
            </w:r>
          </w:p>
          <w:p w14:paraId="45E64A7F" w14:textId="36BE2393" w:rsidR="005464CA" w:rsidRPr="000B099B" w:rsidRDefault="005464CA" w:rsidP="00497049">
            <w:pPr>
              <w:spacing w:line="276" w:lineRule="auto"/>
              <w:jc w:val="center"/>
              <w:rPr>
                <w:rFonts w:ascii="Arial" w:hAnsi="Arial" w:cs="Arial"/>
                <w:bCs/>
                <w:color w:val="000000"/>
                <w:sz w:val="16"/>
                <w:szCs w:val="16"/>
              </w:rPr>
            </w:pPr>
            <w:r w:rsidRPr="002B00D3">
              <w:rPr>
                <w:rFonts w:ascii="Arial" w:hAnsi="Arial" w:cs="Arial"/>
                <w:bCs/>
                <w:color w:val="000000"/>
                <w:sz w:val="16"/>
                <w:szCs w:val="16"/>
              </w:rPr>
              <w:t>Documentación Irregular</w:t>
            </w:r>
          </w:p>
        </w:tc>
        <w:tc>
          <w:tcPr>
            <w:tcW w:w="1736" w:type="dxa"/>
            <w:vAlign w:val="center"/>
          </w:tcPr>
          <w:p w14:paraId="2EC4D523" w14:textId="61A50B15"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1494164F" w14:textId="77777777" w:rsidTr="005464CA">
        <w:trPr>
          <w:trHeight w:val="367"/>
        </w:trPr>
        <w:tc>
          <w:tcPr>
            <w:tcW w:w="1430" w:type="dxa"/>
            <w:vAlign w:val="center"/>
          </w:tcPr>
          <w:p w14:paraId="1184B721" w14:textId="3EE461DF" w:rsidR="005464CA" w:rsidRPr="00320746" w:rsidRDefault="005464CA" w:rsidP="00497049">
            <w:pPr>
              <w:spacing w:line="276" w:lineRule="auto"/>
              <w:rPr>
                <w:rFonts w:ascii="Arial" w:hAnsi="Arial" w:cs="Arial"/>
                <w:bCs/>
                <w:color w:val="000000"/>
                <w:sz w:val="16"/>
                <w:szCs w:val="16"/>
              </w:rPr>
            </w:pPr>
            <w:r>
              <w:rPr>
                <w:rFonts w:ascii="Arial" w:hAnsi="Arial" w:cs="Arial"/>
                <w:bCs/>
                <w:color w:val="000000"/>
                <w:sz w:val="16"/>
                <w:szCs w:val="16"/>
              </w:rPr>
              <w:t>Resultado 18</w:t>
            </w:r>
            <w:r w:rsidRPr="00320746">
              <w:rPr>
                <w:rFonts w:ascii="Arial" w:hAnsi="Arial" w:cs="Arial"/>
                <w:bCs/>
                <w:color w:val="000000"/>
                <w:sz w:val="16"/>
                <w:szCs w:val="16"/>
              </w:rPr>
              <w:t>, Observación 1</w:t>
            </w:r>
          </w:p>
        </w:tc>
        <w:tc>
          <w:tcPr>
            <w:tcW w:w="3117" w:type="dxa"/>
            <w:vAlign w:val="center"/>
          </w:tcPr>
          <w:p w14:paraId="2B721DEB" w14:textId="342075BF" w:rsidR="005464CA" w:rsidRPr="000B099B" w:rsidRDefault="005464CA" w:rsidP="00497049">
            <w:pPr>
              <w:spacing w:line="276" w:lineRule="auto"/>
              <w:jc w:val="both"/>
              <w:rPr>
                <w:rFonts w:ascii="Arial" w:hAnsi="Arial" w:cs="Arial"/>
                <w:bCs/>
                <w:color w:val="000000"/>
                <w:sz w:val="16"/>
                <w:szCs w:val="16"/>
              </w:rPr>
            </w:pPr>
            <w:r w:rsidRPr="00122F7D">
              <w:rPr>
                <w:rFonts w:ascii="Arial" w:hAnsi="Arial" w:cs="Arial"/>
                <w:bCs/>
                <w:color w:val="000000"/>
                <w:sz w:val="16"/>
                <w:szCs w:val="16"/>
              </w:rPr>
              <w:t>Repavimentación de Calles en Colonias del Municipio de Solidaridad Col. Colosio Fase 3</w:t>
            </w:r>
            <w:r>
              <w:rPr>
                <w:rFonts w:ascii="Arial" w:hAnsi="Arial" w:cs="Arial"/>
                <w:bCs/>
                <w:color w:val="000000"/>
                <w:sz w:val="16"/>
                <w:szCs w:val="16"/>
              </w:rPr>
              <w:t>.</w:t>
            </w:r>
          </w:p>
        </w:tc>
        <w:tc>
          <w:tcPr>
            <w:tcW w:w="1662" w:type="dxa"/>
            <w:vAlign w:val="center"/>
          </w:tcPr>
          <w:p w14:paraId="53F28B4C" w14:textId="6F92EC45"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7C469FF5" w14:textId="77777777" w:rsidR="005464CA" w:rsidRPr="00122F7D" w:rsidRDefault="005464CA" w:rsidP="00497049">
            <w:pPr>
              <w:spacing w:line="276" w:lineRule="auto"/>
              <w:jc w:val="center"/>
              <w:rPr>
                <w:rFonts w:ascii="Arial" w:hAnsi="Arial" w:cs="Arial"/>
                <w:bCs/>
                <w:color w:val="000000"/>
                <w:sz w:val="16"/>
                <w:szCs w:val="16"/>
              </w:rPr>
            </w:pPr>
            <w:r w:rsidRPr="00122F7D">
              <w:rPr>
                <w:rFonts w:ascii="Arial" w:hAnsi="Arial" w:cs="Arial"/>
                <w:bCs/>
                <w:color w:val="000000"/>
                <w:sz w:val="16"/>
                <w:szCs w:val="16"/>
              </w:rPr>
              <w:t>1</w:t>
            </w:r>
          </w:p>
          <w:p w14:paraId="1AD6D507" w14:textId="3C738599" w:rsidR="005464CA" w:rsidRPr="000B099B" w:rsidRDefault="005464CA" w:rsidP="00497049">
            <w:pPr>
              <w:spacing w:line="276" w:lineRule="auto"/>
              <w:jc w:val="center"/>
              <w:rPr>
                <w:rFonts w:ascii="Arial" w:hAnsi="Arial" w:cs="Arial"/>
                <w:bCs/>
                <w:color w:val="000000"/>
                <w:sz w:val="16"/>
                <w:szCs w:val="16"/>
              </w:rPr>
            </w:pPr>
            <w:r w:rsidRPr="00122F7D">
              <w:rPr>
                <w:rFonts w:ascii="Arial" w:hAnsi="Arial" w:cs="Arial"/>
                <w:bCs/>
                <w:color w:val="000000"/>
                <w:sz w:val="16"/>
                <w:szCs w:val="16"/>
              </w:rPr>
              <w:t>Documentación Irregular</w:t>
            </w:r>
          </w:p>
        </w:tc>
        <w:tc>
          <w:tcPr>
            <w:tcW w:w="1736" w:type="dxa"/>
            <w:vAlign w:val="center"/>
          </w:tcPr>
          <w:p w14:paraId="3EB72F08" w14:textId="13A71121"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02A97218" w14:textId="77777777" w:rsidTr="005464CA">
        <w:trPr>
          <w:trHeight w:val="367"/>
        </w:trPr>
        <w:tc>
          <w:tcPr>
            <w:tcW w:w="1430" w:type="dxa"/>
            <w:vAlign w:val="center"/>
          </w:tcPr>
          <w:p w14:paraId="1028845B" w14:textId="58311857" w:rsidR="005464CA" w:rsidRPr="00320746" w:rsidRDefault="005464CA" w:rsidP="00497049">
            <w:pPr>
              <w:spacing w:line="276" w:lineRule="auto"/>
              <w:rPr>
                <w:rFonts w:ascii="Arial" w:hAnsi="Arial" w:cs="Arial"/>
                <w:bCs/>
                <w:color w:val="000000"/>
                <w:sz w:val="16"/>
                <w:szCs w:val="16"/>
              </w:rPr>
            </w:pPr>
            <w:r w:rsidRPr="00320746">
              <w:rPr>
                <w:rFonts w:ascii="Arial" w:hAnsi="Arial" w:cs="Arial"/>
                <w:bCs/>
                <w:color w:val="000000"/>
                <w:sz w:val="16"/>
                <w:szCs w:val="16"/>
              </w:rPr>
              <w:t>Resultado</w:t>
            </w:r>
            <w:r>
              <w:rPr>
                <w:rFonts w:ascii="Arial" w:hAnsi="Arial" w:cs="Arial"/>
                <w:bCs/>
                <w:color w:val="000000"/>
                <w:sz w:val="16"/>
                <w:szCs w:val="16"/>
              </w:rPr>
              <w:t xml:space="preserve"> 19</w:t>
            </w:r>
            <w:r w:rsidRPr="00320746">
              <w:rPr>
                <w:rFonts w:ascii="Arial" w:hAnsi="Arial" w:cs="Arial"/>
                <w:bCs/>
                <w:color w:val="000000"/>
                <w:sz w:val="16"/>
                <w:szCs w:val="16"/>
              </w:rPr>
              <w:t>, Observación 1</w:t>
            </w:r>
          </w:p>
        </w:tc>
        <w:tc>
          <w:tcPr>
            <w:tcW w:w="3117" w:type="dxa"/>
            <w:vMerge w:val="restart"/>
            <w:vAlign w:val="center"/>
          </w:tcPr>
          <w:p w14:paraId="7D6A5E9D" w14:textId="450DBE9B" w:rsidR="005464CA" w:rsidRPr="000B099B" w:rsidRDefault="005464CA" w:rsidP="00497049">
            <w:pPr>
              <w:spacing w:line="276" w:lineRule="auto"/>
              <w:jc w:val="both"/>
              <w:rPr>
                <w:rFonts w:ascii="Arial" w:hAnsi="Arial" w:cs="Arial"/>
                <w:bCs/>
                <w:color w:val="000000"/>
                <w:sz w:val="16"/>
                <w:szCs w:val="16"/>
              </w:rPr>
            </w:pPr>
            <w:r w:rsidRPr="00122F7D">
              <w:rPr>
                <w:rFonts w:ascii="Arial" w:hAnsi="Arial" w:cs="Arial"/>
                <w:bCs/>
                <w:color w:val="000000"/>
                <w:sz w:val="16"/>
                <w:szCs w:val="16"/>
              </w:rPr>
              <w:t>Construcción de Cruces Peatonales Inteligentes en la Carretera Federal</w:t>
            </w:r>
            <w:r w:rsidR="000473D9">
              <w:rPr>
                <w:rFonts w:ascii="Arial" w:hAnsi="Arial" w:cs="Arial"/>
                <w:bCs/>
                <w:color w:val="000000"/>
                <w:sz w:val="16"/>
                <w:szCs w:val="16"/>
              </w:rPr>
              <w:t>.</w:t>
            </w:r>
          </w:p>
        </w:tc>
        <w:tc>
          <w:tcPr>
            <w:tcW w:w="1662" w:type="dxa"/>
            <w:vAlign w:val="center"/>
          </w:tcPr>
          <w:p w14:paraId="74BC98C7" w14:textId="727F02DB"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6FC18EA9"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023E124B" w14:textId="6F8AD837"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22506E70" w14:textId="0B48E174"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0C911359" w14:textId="77777777" w:rsidTr="005464CA">
        <w:trPr>
          <w:trHeight w:val="367"/>
        </w:trPr>
        <w:tc>
          <w:tcPr>
            <w:tcW w:w="1430" w:type="dxa"/>
            <w:vAlign w:val="center"/>
          </w:tcPr>
          <w:p w14:paraId="77FB5C5A" w14:textId="1CBB8F20" w:rsidR="005464CA" w:rsidRPr="00320746"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19</w:t>
            </w:r>
            <w:r w:rsidRPr="00ED3DBE">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0112E109" w14:textId="77777777" w:rsidR="005464CA" w:rsidRPr="000B099B" w:rsidRDefault="005464CA" w:rsidP="00497049">
            <w:pPr>
              <w:spacing w:line="276" w:lineRule="auto"/>
              <w:rPr>
                <w:rFonts w:ascii="Arial" w:hAnsi="Arial" w:cs="Arial"/>
                <w:bCs/>
                <w:color w:val="000000"/>
                <w:sz w:val="16"/>
                <w:szCs w:val="16"/>
              </w:rPr>
            </w:pPr>
          </w:p>
        </w:tc>
        <w:tc>
          <w:tcPr>
            <w:tcW w:w="1662" w:type="dxa"/>
            <w:vAlign w:val="center"/>
          </w:tcPr>
          <w:p w14:paraId="4C4FBEF5" w14:textId="0D9D8C10"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3C959943"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2A5D88AF" w14:textId="52256CBD"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6151720C" w14:textId="05FDD70A"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3CF85BF3" w14:textId="77777777" w:rsidTr="005464CA">
        <w:trPr>
          <w:trHeight w:val="367"/>
        </w:trPr>
        <w:tc>
          <w:tcPr>
            <w:tcW w:w="1430" w:type="dxa"/>
            <w:vAlign w:val="center"/>
          </w:tcPr>
          <w:p w14:paraId="532CE4D7" w14:textId="48F83585" w:rsidR="005464CA" w:rsidRPr="00320746"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20</w:t>
            </w:r>
            <w:r w:rsidRPr="00ED3DBE">
              <w:rPr>
                <w:rFonts w:ascii="Arial" w:hAnsi="Arial" w:cs="Arial"/>
                <w:bCs/>
                <w:color w:val="000000"/>
                <w:sz w:val="16"/>
                <w:szCs w:val="16"/>
              </w:rPr>
              <w:t>, Observación 1</w:t>
            </w:r>
          </w:p>
        </w:tc>
        <w:tc>
          <w:tcPr>
            <w:tcW w:w="3117" w:type="dxa"/>
            <w:vMerge w:val="restart"/>
            <w:vAlign w:val="center"/>
          </w:tcPr>
          <w:p w14:paraId="7C53ED6F" w14:textId="1BA6707A" w:rsidR="005464CA" w:rsidRPr="000B099B" w:rsidRDefault="005464CA" w:rsidP="00497049">
            <w:pPr>
              <w:spacing w:line="276" w:lineRule="auto"/>
              <w:jc w:val="both"/>
              <w:rPr>
                <w:rFonts w:ascii="Arial" w:hAnsi="Arial" w:cs="Arial"/>
                <w:bCs/>
                <w:color w:val="000000"/>
                <w:sz w:val="16"/>
                <w:szCs w:val="16"/>
              </w:rPr>
            </w:pPr>
            <w:r w:rsidRPr="00122F7D">
              <w:rPr>
                <w:rFonts w:ascii="Arial" w:hAnsi="Arial" w:cs="Arial"/>
                <w:bCs/>
                <w:color w:val="000000"/>
                <w:sz w:val="16"/>
                <w:szCs w:val="16"/>
              </w:rPr>
              <w:t>Rehabilitación de la Unidad Deportiva Mario Villanueva</w:t>
            </w:r>
            <w:r w:rsidR="000473D9">
              <w:rPr>
                <w:rFonts w:ascii="Arial" w:hAnsi="Arial" w:cs="Arial"/>
                <w:bCs/>
                <w:color w:val="000000"/>
                <w:sz w:val="16"/>
                <w:szCs w:val="16"/>
              </w:rPr>
              <w:t>.</w:t>
            </w:r>
          </w:p>
        </w:tc>
        <w:tc>
          <w:tcPr>
            <w:tcW w:w="1662" w:type="dxa"/>
            <w:vAlign w:val="center"/>
          </w:tcPr>
          <w:p w14:paraId="3AC8B9A7" w14:textId="70130911"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1DB2FF84"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41871F19" w14:textId="77013594"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77C0DD57" w14:textId="762F6170"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3B796DF9" w14:textId="77777777" w:rsidTr="005464CA">
        <w:trPr>
          <w:trHeight w:val="367"/>
        </w:trPr>
        <w:tc>
          <w:tcPr>
            <w:tcW w:w="1430" w:type="dxa"/>
            <w:vAlign w:val="center"/>
          </w:tcPr>
          <w:p w14:paraId="1EEC512C" w14:textId="40A5A4D5" w:rsidR="005464CA" w:rsidRPr="00320746"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20</w:t>
            </w:r>
            <w:r w:rsidRPr="00ED3DBE">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6AF2BAEE" w14:textId="77777777" w:rsidR="005464CA" w:rsidRPr="000B099B" w:rsidRDefault="005464CA" w:rsidP="00497049">
            <w:pPr>
              <w:spacing w:line="276" w:lineRule="auto"/>
              <w:rPr>
                <w:rFonts w:ascii="Arial" w:hAnsi="Arial" w:cs="Arial"/>
                <w:bCs/>
                <w:color w:val="000000"/>
                <w:sz w:val="16"/>
                <w:szCs w:val="16"/>
              </w:rPr>
            </w:pPr>
          </w:p>
        </w:tc>
        <w:tc>
          <w:tcPr>
            <w:tcW w:w="1662" w:type="dxa"/>
            <w:vAlign w:val="center"/>
          </w:tcPr>
          <w:p w14:paraId="7CFA3445" w14:textId="254FC76A"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04716BAD"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25B425FE" w14:textId="0E3C7789"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0B223C8C" w14:textId="12B9F87B"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1E0BA4DA" w14:textId="77777777" w:rsidTr="005464CA">
        <w:trPr>
          <w:trHeight w:val="367"/>
        </w:trPr>
        <w:tc>
          <w:tcPr>
            <w:tcW w:w="1430" w:type="dxa"/>
            <w:vAlign w:val="center"/>
          </w:tcPr>
          <w:p w14:paraId="268B454B" w14:textId="0DA4BFDE" w:rsidR="005464CA" w:rsidRPr="00ED3DBE"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21</w:t>
            </w:r>
            <w:r w:rsidRPr="00ED3DBE">
              <w:rPr>
                <w:rFonts w:ascii="Arial" w:hAnsi="Arial" w:cs="Arial"/>
                <w:bCs/>
                <w:color w:val="000000"/>
                <w:sz w:val="16"/>
                <w:szCs w:val="16"/>
              </w:rPr>
              <w:t>, Observación 1</w:t>
            </w:r>
          </w:p>
        </w:tc>
        <w:tc>
          <w:tcPr>
            <w:tcW w:w="3117" w:type="dxa"/>
            <w:vMerge w:val="restart"/>
            <w:vAlign w:val="center"/>
          </w:tcPr>
          <w:p w14:paraId="47EE17AD" w14:textId="4A5BDE03" w:rsidR="005464CA" w:rsidRPr="000B099B" w:rsidRDefault="005464CA" w:rsidP="00497049">
            <w:pPr>
              <w:spacing w:line="276" w:lineRule="auto"/>
              <w:jc w:val="both"/>
              <w:rPr>
                <w:rFonts w:ascii="Arial" w:hAnsi="Arial" w:cs="Arial"/>
                <w:bCs/>
                <w:color w:val="000000"/>
                <w:sz w:val="16"/>
                <w:szCs w:val="16"/>
              </w:rPr>
            </w:pPr>
            <w:r w:rsidRPr="00F66CA6">
              <w:rPr>
                <w:rFonts w:ascii="Arial" w:hAnsi="Arial" w:cs="Arial"/>
                <w:bCs/>
                <w:color w:val="000000"/>
                <w:sz w:val="16"/>
                <w:szCs w:val="16"/>
              </w:rPr>
              <w:t>Construcción de Plaza Cívica del Nuevo Palacio Municipal de Solidaridad</w:t>
            </w:r>
            <w:r w:rsidR="000473D9">
              <w:rPr>
                <w:rFonts w:ascii="Arial" w:hAnsi="Arial" w:cs="Arial"/>
                <w:bCs/>
                <w:color w:val="000000"/>
                <w:sz w:val="16"/>
                <w:szCs w:val="16"/>
              </w:rPr>
              <w:t>.</w:t>
            </w:r>
          </w:p>
        </w:tc>
        <w:tc>
          <w:tcPr>
            <w:tcW w:w="1662" w:type="dxa"/>
            <w:vAlign w:val="center"/>
          </w:tcPr>
          <w:p w14:paraId="140F21FD" w14:textId="00A1F944"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2B83E4D0"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2397AE18" w14:textId="7DEDB7C1" w:rsidR="005464CA" w:rsidRPr="005751C1"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0CFE97A1" w14:textId="037E44A7"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6B817983" w14:textId="77777777" w:rsidTr="005464CA">
        <w:trPr>
          <w:trHeight w:val="367"/>
        </w:trPr>
        <w:tc>
          <w:tcPr>
            <w:tcW w:w="1430" w:type="dxa"/>
            <w:vAlign w:val="center"/>
          </w:tcPr>
          <w:p w14:paraId="3FBFFCDD" w14:textId="7357F587" w:rsidR="005464CA" w:rsidRPr="00ED3DBE"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21</w:t>
            </w:r>
            <w:r w:rsidRPr="00ED3DBE">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43547091" w14:textId="77777777" w:rsidR="005464CA" w:rsidRPr="000B099B" w:rsidRDefault="005464CA" w:rsidP="00497049">
            <w:pPr>
              <w:spacing w:line="276" w:lineRule="auto"/>
              <w:rPr>
                <w:rFonts w:ascii="Arial" w:hAnsi="Arial" w:cs="Arial"/>
                <w:bCs/>
                <w:color w:val="000000"/>
                <w:sz w:val="16"/>
                <w:szCs w:val="16"/>
              </w:rPr>
            </w:pPr>
          </w:p>
        </w:tc>
        <w:tc>
          <w:tcPr>
            <w:tcW w:w="1662" w:type="dxa"/>
            <w:vAlign w:val="center"/>
          </w:tcPr>
          <w:p w14:paraId="196F530E" w14:textId="60E44B51"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23AF7029"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5ED1F489" w14:textId="1C6E90EA"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379F0B4E" w14:textId="1E1C7677"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1BE56B9B" w14:textId="77777777" w:rsidTr="005464CA">
        <w:trPr>
          <w:trHeight w:val="367"/>
        </w:trPr>
        <w:tc>
          <w:tcPr>
            <w:tcW w:w="1430" w:type="dxa"/>
            <w:vAlign w:val="center"/>
          </w:tcPr>
          <w:p w14:paraId="268EF34A" w14:textId="416833CE" w:rsidR="005464CA" w:rsidRPr="00ED3DBE"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24</w:t>
            </w:r>
            <w:r w:rsidRPr="00ED3DBE">
              <w:rPr>
                <w:rFonts w:ascii="Arial" w:hAnsi="Arial" w:cs="Arial"/>
                <w:bCs/>
                <w:color w:val="000000"/>
                <w:sz w:val="16"/>
                <w:szCs w:val="16"/>
              </w:rPr>
              <w:t>, Observación 1</w:t>
            </w:r>
          </w:p>
        </w:tc>
        <w:tc>
          <w:tcPr>
            <w:tcW w:w="3117" w:type="dxa"/>
            <w:vMerge w:val="restart"/>
            <w:vAlign w:val="center"/>
          </w:tcPr>
          <w:p w14:paraId="551826A3" w14:textId="445AF0E7" w:rsidR="005464CA" w:rsidRPr="000B099B" w:rsidRDefault="005464CA" w:rsidP="00497049">
            <w:pPr>
              <w:spacing w:line="276" w:lineRule="auto"/>
              <w:jc w:val="both"/>
              <w:rPr>
                <w:rFonts w:ascii="Arial" w:hAnsi="Arial" w:cs="Arial"/>
                <w:bCs/>
                <w:color w:val="000000"/>
                <w:sz w:val="16"/>
                <w:szCs w:val="16"/>
              </w:rPr>
            </w:pPr>
            <w:r w:rsidRPr="00F66CA6">
              <w:rPr>
                <w:rFonts w:ascii="Arial" w:hAnsi="Arial" w:cs="Arial"/>
                <w:bCs/>
                <w:color w:val="000000"/>
                <w:sz w:val="16"/>
                <w:szCs w:val="16"/>
              </w:rPr>
              <w:t>Construcción de Estacionamientos Laterales a la Plaza Cívica, Jardinería, y Control de Acceso a Presidencia en el Nuevo Palacio Municipal.</w:t>
            </w:r>
          </w:p>
        </w:tc>
        <w:tc>
          <w:tcPr>
            <w:tcW w:w="1662" w:type="dxa"/>
            <w:vAlign w:val="center"/>
          </w:tcPr>
          <w:p w14:paraId="1A8F235E" w14:textId="312A434F"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05956D84"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004C9310" w14:textId="509705E4" w:rsidR="005464CA" w:rsidRPr="005751C1"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14B26BFC" w14:textId="44F964C2"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561AB85B" w14:textId="77777777" w:rsidTr="005464CA">
        <w:trPr>
          <w:trHeight w:val="367"/>
        </w:trPr>
        <w:tc>
          <w:tcPr>
            <w:tcW w:w="1430" w:type="dxa"/>
            <w:vAlign w:val="center"/>
          </w:tcPr>
          <w:p w14:paraId="4B5DDEF9" w14:textId="4504DD64" w:rsidR="005464CA" w:rsidRPr="00ED3DBE"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24</w:t>
            </w:r>
            <w:r w:rsidRPr="00ED3DBE">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6B3FD550" w14:textId="77777777" w:rsidR="005464CA" w:rsidRPr="000B099B" w:rsidRDefault="005464CA" w:rsidP="00497049">
            <w:pPr>
              <w:spacing w:line="276" w:lineRule="auto"/>
              <w:rPr>
                <w:rFonts w:ascii="Arial" w:hAnsi="Arial" w:cs="Arial"/>
                <w:bCs/>
                <w:color w:val="000000"/>
                <w:sz w:val="16"/>
                <w:szCs w:val="16"/>
              </w:rPr>
            </w:pPr>
          </w:p>
        </w:tc>
        <w:tc>
          <w:tcPr>
            <w:tcW w:w="1662" w:type="dxa"/>
            <w:vAlign w:val="center"/>
          </w:tcPr>
          <w:p w14:paraId="0AE75C9F" w14:textId="3D650DAF"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4CC9EAB9"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68D8EB4B" w14:textId="793E8E73"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64C78A8A" w14:textId="2E9B42CA"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2B50D157" w14:textId="77777777" w:rsidTr="005464CA">
        <w:trPr>
          <w:trHeight w:val="307"/>
        </w:trPr>
        <w:tc>
          <w:tcPr>
            <w:tcW w:w="9678" w:type="dxa"/>
            <w:gridSpan w:val="5"/>
            <w:vAlign w:val="center"/>
          </w:tcPr>
          <w:p w14:paraId="18771441" w14:textId="76882356" w:rsidR="005464CA" w:rsidRDefault="005464CA" w:rsidP="00497049">
            <w:pPr>
              <w:spacing w:line="276" w:lineRule="auto"/>
              <w:jc w:val="center"/>
            </w:pPr>
            <w:r>
              <w:rPr>
                <w:rFonts w:ascii="Arial" w:hAnsi="Arial" w:cs="Arial"/>
                <w:b/>
                <w:sz w:val="16"/>
                <w:szCs w:val="16"/>
                <w:lang w:val="en-US"/>
              </w:rPr>
              <w:t>FISM DF</w:t>
            </w:r>
          </w:p>
        </w:tc>
      </w:tr>
      <w:tr w:rsidR="005464CA" w14:paraId="68A7DA9B" w14:textId="77777777" w:rsidTr="005464CA">
        <w:trPr>
          <w:trHeight w:val="351"/>
        </w:trPr>
        <w:tc>
          <w:tcPr>
            <w:tcW w:w="1430" w:type="dxa"/>
            <w:vAlign w:val="center"/>
          </w:tcPr>
          <w:p w14:paraId="1406C94E" w14:textId="0D49A96F" w:rsidR="005464CA" w:rsidRPr="000B099B" w:rsidRDefault="005464CA" w:rsidP="00497049">
            <w:pPr>
              <w:spacing w:line="276" w:lineRule="auto"/>
              <w:rPr>
                <w:bCs/>
              </w:rPr>
            </w:pPr>
            <w:r w:rsidRPr="00ED3DBE">
              <w:rPr>
                <w:rFonts w:ascii="Arial" w:hAnsi="Arial" w:cs="Arial"/>
                <w:bCs/>
                <w:color w:val="000000"/>
                <w:sz w:val="16"/>
                <w:szCs w:val="16"/>
              </w:rPr>
              <w:t xml:space="preserve">Resultado </w:t>
            </w:r>
            <w:r>
              <w:rPr>
                <w:rFonts w:ascii="Arial" w:hAnsi="Arial" w:cs="Arial"/>
                <w:bCs/>
                <w:color w:val="000000"/>
                <w:sz w:val="16"/>
                <w:szCs w:val="16"/>
              </w:rPr>
              <w:t>25</w:t>
            </w:r>
            <w:r w:rsidRPr="00ED3DBE">
              <w:rPr>
                <w:rFonts w:ascii="Arial" w:hAnsi="Arial" w:cs="Arial"/>
                <w:bCs/>
                <w:color w:val="000000"/>
                <w:sz w:val="16"/>
                <w:szCs w:val="16"/>
              </w:rPr>
              <w:t>, Observación 1</w:t>
            </w:r>
          </w:p>
        </w:tc>
        <w:tc>
          <w:tcPr>
            <w:tcW w:w="3117" w:type="dxa"/>
            <w:vAlign w:val="center"/>
          </w:tcPr>
          <w:p w14:paraId="636579AB" w14:textId="7CDF5429" w:rsidR="005464CA" w:rsidRPr="00CF4BB4" w:rsidRDefault="005464CA" w:rsidP="00497049">
            <w:pPr>
              <w:spacing w:line="276" w:lineRule="auto"/>
              <w:jc w:val="both"/>
              <w:rPr>
                <w:rFonts w:ascii="Arial" w:hAnsi="Arial" w:cs="Arial"/>
                <w:bCs/>
                <w:sz w:val="16"/>
                <w:szCs w:val="16"/>
              </w:rPr>
            </w:pPr>
            <w:r w:rsidRPr="00CF4BB4">
              <w:rPr>
                <w:rFonts w:ascii="Arial" w:hAnsi="Arial" w:cs="Arial"/>
                <w:sz w:val="16"/>
                <w:szCs w:val="16"/>
              </w:rPr>
              <w:t>Construcción de Guarniciones y Banquetas en Zonas Prioritarias del Municipio de Solidaridad Colonia Bella Vista.</w:t>
            </w:r>
          </w:p>
        </w:tc>
        <w:tc>
          <w:tcPr>
            <w:tcW w:w="1662" w:type="dxa"/>
            <w:vAlign w:val="center"/>
          </w:tcPr>
          <w:p w14:paraId="46F98823" w14:textId="453C4543" w:rsidR="005464CA" w:rsidRPr="000B099B" w:rsidRDefault="005464CA" w:rsidP="00497049">
            <w:pPr>
              <w:spacing w:line="276" w:lineRule="auto"/>
              <w:jc w:val="center"/>
              <w:rPr>
                <w:bCs/>
              </w:rPr>
            </w:pPr>
            <w:r w:rsidRPr="003B030E">
              <w:rPr>
                <w:rFonts w:ascii="Arial" w:hAnsi="Arial" w:cs="Arial"/>
                <w:sz w:val="16"/>
                <w:szCs w:val="16"/>
              </w:rPr>
              <w:t>N.A.</w:t>
            </w:r>
          </w:p>
        </w:tc>
        <w:tc>
          <w:tcPr>
            <w:tcW w:w="1733" w:type="dxa"/>
            <w:vAlign w:val="center"/>
          </w:tcPr>
          <w:p w14:paraId="59BE0771"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6DE87995" w14:textId="532612C7" w:rsidR="005464CA" w:rsidRPr="000B099B" w:rsidRDefault="005464CA" w:rsidP="00497049">
            <w:pPr>
              <w:spacing w:line="276" w:lineRule="auto"/>
              <w:jc w:val="center"/>
              <w:rPr>
                <w:bCs/>
              </w:rPr>
            </w:pPr>
            <w:r w:rsidRPr="003442A3">
              <w:rPr>
                <w:rFonts w:ascii="Arial" w:hAnsi="Arial" w:cs="Arial"/>
                <w:bCs/>
                <w:color w:val="000000"/>
                <w:sz w:val="16"/>
                <w:szCs w:val="16"/>
              </w:rPr>
              <w:t xml:space="preserve">Documentación </w:t>
            </w:r>
            <w:r w:rsidRPr="005751C1">
              <w:rPr>
                <w:rFonts w:ascii="Arial" w:hAnsi="Arial" w:cs="Arial"/>
                <w:bCs/>
                <w:color w:val="000000"/>
                <w:sz w:val="16"/>
                <w:szCs w:val="16"/>
              </w:rPr>
              <w:t>Irregular</w:t>
            </w:r>
          </w:p>
        </w:tc>
        <w:tc>
          <w:tcPr>
            <w:tcW w:w="1736" w:type="dxa"/>
            <w:vAlign w:val="center"/>
          </w:tcPr>
          <w:p w14:paraId="0A8D454A" w14:textId="54B87FDD" w:rsidR="005464CA" w:rsidRPr="000B099B" w:rsidRDefault="005464CA" w:rsidP="00497049">
            <w:pPr>
              <w:spacing w:line="276" w:lineRule="auto"/>
              <w:jc w:val="center"/>
              <w:rPr>
                <w:bCs/>
              </w:rPr>
            </w:pPr>
            <w:r w:rsidRPr="00F84543">
              <w:rPr>
                <w:rFonts w:ascii="Arial" w:hAnsi="Arial" w:cs="Arial"/>
                <w:sz w:val="16"/>
                <w:szCs w:val="16"/>
              </w:rPr>
              <w:t>N.A.</w:t>
            </w:r>
          </w:p>
        </w:tc>
      </w:tr>
      <w:tr w:rsidR="005464CA" w14:paraId="3E6EBE30" w14:textId="77777777" w:rsidTr="005464CA">
        <w:trPr>
          <w:trHeight w:val="271"/>
        </w:trPr>
        <w:tc>
          <w:tcPr>
            <w:tcW w:w="1430" w:type="dxa"/>
            <w:vAlign w:val="center"/>
          </w:tcPr>
          <w:p w14:paraId="0A7A6B64" w14:textId="2457F846" w:rsidR="005464CA" w:rsidRPr="000B099B" w:rsidRDefault="005464CA" w:rsidP="00497049">
            <w:pPr>
              <w:spacing w:line="276" w:lineRule="auto"/>
              <w:rPr>
                <w:bCs/>
              </w:rPr>
            </w:pPr>
            <w:r w:rsidRPr="00ED3DBE">
              <w:rPr>
                <w:rFonts w:ascii="Arial" w:hAnsi="Arial" w:cs="Arial"/>
                <w:bCs/>
                <w:color w:val="000000"/>
                <w:sz w:val="16"/>
                <w:szCs w:val="16"/>
              </w:rPr>
              <w:t xml:space="preserve">Resultado </w:t>
            </w:r>
            <w:r>
              <w:rPr>
                <w:rFonts w:ascii="Arial" w:hAnsi="Arial" w:cs="Arial"/>
                <w:bCs/>
                <w:color w:val="000000"/>
                <w:sz w:val="16"/>
                <w:szCs w:val="16"/>
              </w:rPr>
              <w:t>26</w:t>
            </w:r>
            <w:r w:rsidRPr="00ED3DBE">
              <w:rPr>
                <w:rFonts w:ascii="Arial" w:hAnsi="Arial" w:cs="Arial"/>
                <w:bCs/>
                <w:color w:val="000000"/>
                <w:sz w:val="16"/>
                <w:szCs w:val="16"/>
              </w:rPr>
              <w:t xml:space="preserve">, Observación </w:t>
            </w:r>
            <w:r>
              <w:rPr>
                <w:rFonts w:ascii="Arial" w:hAnsi="Arial" w:cs="Arial"/>
                <w:bCs/>
                <w:color w:val="000000"/>
                <w:sz w:val="16"/>
                <w:szCs w:val="16"/>
              </w:rPr>
              <w:t>1</w:t>
            </w:r>
          </w:p>
        </w:tc>
        <w:tc>
          <w:tcPr>
            <w:tcW w:w="3117" w:type="dxa"/>
            <w:vMerge w:val="restart"/>
            <w:vAlign w:val="center"/>
          </w:tcPr>
          <w:p w14:paraId="15769134" w14:textId="2914181A" w:rsidR="005464CA" w:rsidRPr="000B099B" w:rsidRDefault="005464CA" w:rsidP="00497049">
            <w:pPr>
              <w:spacing w:line="276" w:lineRule="auto"/>
              <w:jc w:val="both"/>
              <w:rPr>
                <w:bCs/>
              </w:rPr>
            </w:pPr>
            <w:r w:rsidRPr="00CF4BB4">
              <w:rPr>
                <w:rFonts w:ascii="Arial" w:hAnsi="Arial" w:cs="Arial"/>
                <w:bCs/>
                <w:color w:val="000000"/>
                <w:sz w:val="16"/>
                <w:szCs w:val="16"/>
              </w:rPr>
              <w:t>Construcción de Red de Drenaje en Zonas Prioritarias del Municipio de Solidaridad</w:t>
            </w:r>
            <w:r>
              <w:rPr>
                <w:rFonts w:ascii="Arial" w:hAnsi="Arial" w:cs="Arial"/>
                <w:bCs/>
                <w:color w:val="000000"/>
                <w:sz w:val="16"/>
                <w:szCs w:val="16"/>
              </w:rPr>
              <w:t>.</w:t>
            </w:r>
          </w:p>
        </w:tc>
        <w:tc>
          <w:tcPr>
            <w:tcW w:w="1662" w:type="dxa"/>
            <w:vAlign w:val="center"/>
          </w:tcPr>
          <w:p w14:paraId="00AD4260" w14:textId="2B9CF89F" w:rsidR="005464CA" w:rsidRPr="000B099B" w:rsidRDefault="005464CA" w:rsidP="00497049">
            <w:pPr>
              <w:spacing w:line="276" w:lineRule="auto"/>
              <w:jc w:val="center"/>
              <w:rPr>
                <w:bCs/>
              </w:rPr>
            </w:pPr>
            <w:r w:rsidRPr="003B030E">
              <w:rPr>
                <w:rFonts w:ascii="Arial" w:hAnsi="Arial" w:cs="Arial"/>
                <w:sz w:val="16"/>
                <w:szCs w:val="16"/>
              </w:rPr>
              <w:t>N.A.</w:t>
            </w:r>
          </w:p>
        </w:tc>
        <w:tc>
          <w:tcPr>
            <w:tcW w:w="1733" w:type="dxa"/>
            <w:vAlign w:val="center"/>
          </w:tcPr>
          <w:p w14:paraId="6A1D412D"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11D7FF1F" w14:textId="7F5A4B10" w:rsidR="005464CA" w:rsidRPr="000B099B" w:rsidRDefault="005464CA" w:rsidP="00497049">
            <w:pPr>
              <w:spacing w:line="276" w:lineRule="auto"/>
              <w:jc w:val="center"/>
              <w:rPr>
                <w:bCs/>
              </w:rPr>
            </w:pPr>
            <w:r w:rsidRPr="003442A3">
              <w:rPr>
                <w:rFonts w:ascii="Arial" w:hAnsi="Arial" w:cs="Arial"/>
                <w:bCs/>
                <w:color w:val="000000"/>
                <w:sz w:val="16"/>
                <w:szCs w:val="16"/>
              </w:rPr>
              <w:t>Documentación Faltante</w:t>
            </w:r>
          </w:p>
        </w:tc>
        <w:tc>
          <w:tcPr>
            <w:tcW w:w="1736" w:type="dxa"/>
            <w:vAlign w:val="center"/>
          </w:tcPr>
          <w:p w14:paraId="2662FC1D" w14:textId="49502B01" w:rsidR="005464CA" w:rsidRPr="000B099B" w:rsidRDefault="005464CA" w:rsidP="00497049">
            <w:pPr>
              <w:spacing w:line="276" w:lineRule="auto"/>
              <w:jc w:val="center"/>
              <w:rPr>
                <w:bCs/>
              </w:rPr>
            </w:pPr>
            <w:r w:rsidRPr="00F84543">
              <w:rPr>
                <w:rFonts w:ascii="Arial" w:hAnsi="Arial" w:cs="Arial"/>
                <w:sz w:val="16"/>
                <w:szCs w:val="16"/>
              </w:rPr>
              <w:t>N.A.</w:t>
            </w:r>
          </w:p>
        </w:tc>
      </w:tr>
      <w:tr w:rsidR="005464CA" w14:paraId="5E73BD70" w14:textId="77777777" w:rsidTr="005464CA">
        <w:trPr>
          <w:trHeight w:val="403"/>
        </w:trPr>
        <w:tc>
          <w:tcPr>
            <w:tcW w:w="1430" w:type="dxa"/>
            <w:vAlign w:val="center"/>
          </w:tcPr>
          <w:p w14:paraId="39830ADF" w14:textId="112AC191" w:rsidR="005464CA" w:rsidRPr="000B099B" w:rsidRDefault="005464CA" w:rsidP="00497049">
            <w:pPr>
              <w:spacing w:line="276" w:lineRule="auto"/>
              <w:rPr>
                <w:bCs/>
              </w:rPr>
            </w:pPr>
            <w:r w:rsidRPr="00ED3DBE">
              <w:rPr>
                <w:rFonts w:ascii="Arial" w:hAnsi="Arial" w:cs="Arial"/>
                <w:bCs/>
                <w:color w:val="000000"/>
                <w:sz w:val="16"/>
                <w:szCs w:val="16"/>
              </w:rPr>
              <w:t xml:space="preserve">Resultado </w:t>
            </w:r>
            <w:r>
              <w:rPr>
                <w:rFonts w:ascii="Arial" w:hAnsi="Arial" w:cs="Arial"/>
                <w:bCs/>
                <w:color w:val="000000"/>
                <w:sz w:val="16"/>
                <w:szCs w:val="16"/>
              </w:rPr>
              <w:t>26</w:t>
            </w:r>
            <w:r w:rsidRPr="00ED3DBE">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7344DD7B" w14:textId="1DF9B42B" w:rsidR="005464CA" w:rsidRPr="000B099B" w:rsidRDefault="005464CA" w:rsidP="00497049">
            <w:pPr>
              <w:spacing w:line="276" w:lineRule="auto"/>
              <w:rPr>
                <w:bCs/>
              </w:rPr>
            </w:pPr>
          </w:p>
        </w:tc>
        <w:tc>
          <w:tcPr>
            <w:tcW w:w="1662" w:type="dxa"/>
            <w:vAlign w:val="center"/>
          </w:tcPr>
          <w:p w14:paraId="33F1BB09" w14:textId="10287164" w:rsidR="005464CA" w:rsidRPr="000B099B" w:rsidRDefault="005464CA" w:rsidP="00497049">
            <w:pPr>
              <w:spacing w:line="276" w:lineRule="auto"/>
              <w:jc w:val="center"/>
              <w:rPr>
                <w:bCs/>
              </w:rPr>
            </w:pPr>
            <w:r w:rsidRPr="003B030E">
              <w:rPr>
                <w:rFonts w:ascii="Arial" w:hAnsi="Arial" w:cs="Arial"/>
                <w:sz w:val="16"/>
                <w:szCs w:val="16"/>
              </w:rPr>
              <w:t>N.A.</w:t>
            </w:r>
          </w:p>
        </w:tc>
        <w:tc>
          <w:tcPr>
            <w:tcW w:w="1733" w:type="dxa"/>
            <w:vAlign w:val="center"/>
          </w:tcPr>
          <w:p w14:paraId="540D87C9"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5BA10BC7" w14:textId="261F007D" w:rsidR="005464CA" w:rsidRPr="000B099B" w:rsidRDefault="005464CA" w:rsidP="00497049">
            <w:pPr>
              <w:spacing w:line="276" w:lineRule="auto"/>
              <w:jc w:val="center"/>
              <w:rPr>
                <w:bCs/>
              </w:rPr>
            </w:pPr>
            <w:r w:rsidRPr="005751C1">
              <w:rPr>
                <w:rFonts w:ascii="Arial" w:hAnsi="Arial" w:cs="Arial"/>
                <w:bCs/>
                <w:color w:val="000000"/>
                <w:sz w:val="16"/>
                <w:szCs w:val="16"/>
              </w:rPr>
              <w:t>Documentación Irregular</w:t>
            </w:r>
          </w:p>
        </w:tc>
        <w:tc>
          <w:tcPr>
            <w:tcW w:w="1736" w:type="dxa"/>
            <w:vAlign w:val="center"/>
          </w:tcPr>
          <w:p w14:paraId="4C4DC462" w14:textId="30FFE541" w:rsidR="005464CA" w:rsidRPr="000B099B" w:rsidRDefault="005464CA" w:rsidP="00497049">
            <w:pPr>
              <w:spacing w:line="276" w:lineRule="auto"/>
              <w:jc w:val="center"/>
              <w:rPr>
                <w:bCs/>
              </w:rPr>
            </w:pPr>
            <w:r w:rsidRPr="00F84543">
              <w:rPr>
                <w:rFonts w:ascii="Arial" w:hAnsi="Arial" w:cs="Arial"/>
                <w:sz w:val="16"/>
                <w:szCs w:val="16"/>
              </w:rPr>
              <w:t>N.A.</w:t>
            </w:r>
          </w:p>
        </w:tc>
      </w:tr>
      <w:tr w:rsidR="005464CA" w14:paraId="6DD9B95A" w14:textId="77777777" w:rsidTr="005464CA">
        <w:trPr>
          <w:trHeight w:val="403"/>
        </w:trPr>
        <w:tc>
          <w:tcPr>
            <w:tcW w:w="1430" w:type="dxa"/>
            <w:vAlign w:val="center"/>
          </w:tcPr>
          <w:p w14:paraId="08CCA40D" w14:textId="1CAD20CC" w:rsidR="005464CA" w:rsidRPr="000B099B"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lastRenderedPageBreak/>
              <w:t xml:space="preserve">Resultado </w:t>
            </w:r>
            <w:r>
              <w:rPr>
                <w:rFonts w:ascii="Arial" w:hAnsi="Arial" w:cs="Arial"/>
                <w:bCs/>
                <w:color w:val="000000"/>
                <w:sz w:val="16"/>
                <w:szCs w:val="16"/>
              </w:rPr>
              <w:t>27</w:t>
            </w:r>
            <w:r w:rsidRPr="00ED3DBE">
              <w:rPr>
                <w:rFonts w:ascii="Arial" w:hAnsi="Arial" w:cs="Arial"/>
                <w:bCs/>
                <w:color w:val="000000"/>
                <w:sz w:val="16"/>
                <w:szCs w:val="16"/>
              </w:rPr>
              <w:t>, Observación</w:t>
            </w:r>
            <w:r>
              <w:rPr>
                <w:rFonts w:ascii="Arial" w:hAnsi="Arial" w:cs="Arial"/>
                <w:bCs/>
                <w:color w:val="000000"/>
                <w:sz w:val="16"/>
                <w:szCs w:val="16"/>
              </w:rPr>
              <w:t>1</w:t>
            </w:r>
          </w:p>
        </w:tc>
        <w:tc>
          <w:tcPr>
            <w:tcW w:w="3117" w:type="dxa"/>
            <w:vAlign w:val="center"/>
          </w:tcPr>
          <w:p w14:paraId="2DBE352E" w14:textId="3FFBCD0B" w:rsidR="005464CA" w:rsidRPr="000B099B" w:rsidRDefault="005464CA" w:rsidP="00497049">
            <w:pPr>
              <w:spacing w:line="276" w:lineRule="auto"/>
              <w:jc w:val="both"/>
              <w:rPr>
                <w:rFonts w:ascii="Arial" w:hAnsi="Arial" w:cs="Arial"/>
                <w:bCs/>
                <w:color w:val="000000"/>
                <w:sz w:val="16"/>
                <w:szCs w:val="16"/>
              </w:rPr>
            </w:pPr>
            <w:r w:rsidRPr="00CF4BB4">
              <w:rPr>
                <w:rFonts w:ascii="Arial" w:hAnsi="Arial" w:cs="Arial"/>
                <w:bCs/>
                <w:color w:val="000000"/>
                <w:sz w:val="16"/>
                <w:szCs w:val="16"/>
              </w:rPr>
              <w:t>Construcción de cuartos dormitorios en zonas de alta prioridad en el Municipio de Solidaridad etapa 1</w:t>
            </w:r>
            <w:r>
              <w:rPr>
                <w:rFonts w:ascii="Arial" w:hAnsi="Arial" w:cs="Arial"/>
                <w:bCs/>
                <w:color w:val="000000"/>
                <w:sz w:val="16"/>
                <w:szCs w:val="16"/>
              </w:rPr>
              <w:t>.</w:t>
            </w:r>
          </w:p>
        </w:tc>
        <w:tc>
          <w:tcPr>
            <w:tcW w:w="1662" w:type="dxa"/>
            <w:vAlign w:val="center"/>
          </w:tcPr>
          <w:p w14:paraId="750AF0DC" w14:textId="7A92C56B"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11173D99"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3FC72F3E" w14:textId="43A2C423"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576C3929" w14:textId="640ABD83"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0E82586F" w14:textId="77777777" w:rsidTr="005464CA">
        <w:trPr>
          <w:trHeight w:val="403"/>
        </w:trPr>
        <w:tc>
          <w:tcPr>
            <w:tcW w:w="1430" w:type="dxa"/>
            <w:vAlign w:val="center"/>
          </w:tcPr>
          <w:p w14:paraId="54A89B45" w14:textId="33C19103" w:rsidR="005464CA" w:rsidRPr="000B099B"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28</w:t>
            </w:r>
            <w:r w:rsidRPr="00ED3DBE">
              <w:rPr>
                <w:rFonts w:ascii="Arial" w:hAnsi="Arial" w:cs="Arial"/>
                <w:bCs/>
                <w:color w:val="000000"/>
                <w:sz w:val="16"/>
                <w:szCs w:val="16"/>
              </w:rPr>
              <w:t>, Observación 1</w:t>
            </w:r>
          </w:p>
        </w:tc>
        <w:tc>
          <w:tcPr>
            <w:tcW w:w="3117" w:type="dxa"/>
            <w:vMerge w:val="restart"/>
            <w:vAlign w:val="center"/>
          </w:tcPr>
          <w:p w14:paraId="63597D5B" w14:textId="53B58F61" w:rsidR="005464CA" w:rsidRPr="000B099B" w:rsidRDefault="005464CA" w:rsidP="00497049">
            <w:pPr>
              <w:spacing w:line="276" w:lineRule="auto"/>
              <w:jc w:val="both"/>
              <w:rPr>
                <w:rFonts w:ascii="Arial" w:hAnsi="Arial" w:cs="Arial"/>
                <w:bCs/>
                <w:color w:val="000000"/>
                <w:sz w:val="16"/>
                <w:szCs w:val="16"/>
              </w:rPr>
            </w:pPr>
            <w:r w:rsidRPr="00CF4BB4">
              <w:rPr>
                <w:rFonts w:ascii="Arial" w:hAnsi="Arial" w:cs="Arial"/>
                <w:bCs/>
                <w:color w:val="000000"/>
                <w:sz w:val="16"/>
                <w:szCs w:val="16"/>
              </w:rPr>
              <w:t>Construcción de cuartos dormitorios en zonas de alta prioridad en el Municipio de Solidaridad etapa 2</w:t>
            </w:r>
            <w:r w:rsidR="000473D9">
              <w:rPr>
                <w:rFonts w:ascii="Arial" w:hAnsi="Arial" w:cs="Arial"/>
                <w:bCs/>
                <w:color w:val="000000"/>
                <w:sz w:val="16"/>
                <w:szCs w:val="16"/>
              </w:rPr>
              <w:t>.</w:t>
            </w:r>
          </w:p>
        </w:tc>
        <w:tc>
          <w:tcPr>
            <w:tcW w:w="1662" w:type="dxa"/>
            <w:vAlign w:val="center"/>
          </w:tcPr>
          <w:p w14:paraId="7B2AFD59" w14:textId="6BAC8DA2"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53C1A6D4"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3B4631C0" w14:textId="4729FC4A"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0EEF5451" w14:textId="0B152EB3"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622857D4" w14:textId="77777777" w:rsidTr="005464CA">
        <w:trPr>
          <w:trHeight w:val="403"/>
        </w:trPr>
        <w:tc>
          <w:tcPr>
            <w:tcW w:w="1430" w:type="dxa"/>
            <w:vAlign w:val="center"/>
          </w:tcPr>
          <w:p w14:paraId="596716A4" w14:textId="4FA05342" w:rsidR="005464CA" w:rsidRPr="000B099B"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28</w:t>
            </w:r>
            <w:r w:rsidRPr="00ED3DBE">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62DC778E" w14:textId="77777777" w:rsidR="005464CA" w:rsidRPr="000B099B" w:rsidRDefault="005464CA" w:rsidP="00497049">
            <w:pPr>
              <w:spacing w:line="276" w:lineRule="auto"/>
              <w:rPr>
                <w:rFonts w:ascii="Arial" w:hAnsi="Arial" w:cs="Arial"/>
                <w:bCs/>
                <w:color w:val="000000"/>
                <w:sz w:val="16"/>
                <w:szCs w:val="16"/>
              </w:rPr>
            </w:pPr>
          </w:p>
        </w:tc>
        <w:tc>
          <w:tcPr>
            <w:tcW w:w="1662" w:type="dxa"/>
            <w:vAlign w:val="center"/>
          </w:tcPr>
          <w:p w14:paraId="3EE36498" w14:textId="55C2721E"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30C08497"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3496E52D" w14:textId="64AB694C"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1BE2AD8A" w14:textId="46AD2FEA"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70BFD3B4" w14:textId="77777777" w:rsidTr="005464CA">
        <w:trPr>
          <w:trHeight w:val="403"/>
        </w:trPr>
        <w:tc>
          <w:tcPr>
            <w:tcW w:w="1430" w:type="dxa"/>
            <w:vAlign w:val="center"/>
          </w:tcPr>
          <w:p w14:paraId="29F6C9CA" w14:textId="77777777" w:rsidR="005464CA"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28</w:t>
            </w:r>
            <w:r w:rsidRPr="00ED3DBE">
              <w:rPr>
                <w:rFonts w:ascii="Arial" w:hAnsi="Arial" w:cs="Arial"/>
                <w:bCs/>
                <w:color w:val="000000"/>
                <w:sz w:val="16"/>
                <w:szCs w:val="16"/>
              </w:rPr>
              <w:t xml:space="preserve">, Observación </w:t>
            </w:r>
            <w:r>
              <w:rPr>
                <w:rFonts w:ascii="Arial" w:hAnsi="Arial" w:cs="Arial"/>
                <w:bCs/>
                <w:color w:val="000000"/>
                <w:sz w:val="16"/>
                <w:szCs w:val="16"/>
              </w:rPr>
              <w:t>3</w:t>
            </w:r>
          </w:p>
          <w:p w14:paraId="398745DC" w14:textId="75CBE400" w:rsidR="00765F3A" w:rsidRPr="000B099B" w:rsidRDefault="00765F3A" w:rsidP="00497049">
            <w:pPr>
              <w:spacing w:line="276" w:lineRule="auto"/>
              <w:rPr>
                <w:rFonts w:ascii="Arial" w:hAnsi="Arial" w:cs="Arial"/>
                <w:bCs/>
                <w:color w:val="000000"/>
                <w:sz w:val="16"/>
                <w:szCs w:val="16"/>
              </w:rPr>
            </w:pPr>
          </w:p>
        </w:tc>
        <w:tc>
          <w:tcPr>
            <w:tcW w:w="3117" w:type="dxa"/>
            <w:vMerge/>
            <w:vAlign w:val="center"/>
          </w:tcPr>
          <w:p w14:paraId="158FD0DB" w14:textId="77777777" w:rsidR="005464CA" w:rsidRPr="000B099B" w:rsidRDefault="005464CA" w:rsidP="00497049">
            <w:pPr>
              <w:spacing w:line="276" w:lineRule="auto"/>
              <w:rPr>
                <w:rFonts w:ascii="Arial" w:hAnsi="Arial" w:cs="Arial"/>
                <w:bCs/>
                <w:color w:val="000000"/>
                <w:sz w:val="16"/>
                <w:szCs w:val="16"/>
              </w:rPr>
            </w:pPr>
          </w:p>
        </w:tc>
        <w:tc>
          <w:tcPr>
            <w:tcW w:w="1662" w:type="dxa"/>
            <w:vAlign w:val="center"/>
          </w:tcPr>
          <w:p w14:paraId="494C236C" w14:textId="1FA0C2E4"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52DC66F7"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08F7B31D" w14:textId="02857166" w:rsidR="005464CA" w:rsidRPr="000B099B" w:rsidRDefault="005464CA" w:rsidP="00497049">
            <w:pPr>
              <w:spacing w:line="276" w:lineRule="auto"/>
              <w:jc w:val="center"/>
              <w:rPr>
                <w:rFonts w:ascii="Arial" w:hAnsi="Arial" w:cs="Arial"/>
                <w:bCs/>
                <w:color w:val="000000"/>
                <w:sz w:val="16"/>
                <w:szCs w:val="16"/>
              </w:rPr>
            </w:pPr>
            <w:r w:rsidRPr="00CF4BB4">
              <w:rPr>
                <w:rFonts w:ascii="Arial" w:hAnsi="Arial" w:cs="Arial"/>
                <w:bCs/>
                <w:color w:val="000000"/>
                <w:sz w:val="16"/>
                <w:szCs w:val="16"/>
              </w:rPr>
              <w:t>Solicitud de Aclaración</w:t>
            </w:r>
          </w:p>
        </w:tc>
        <w:tc>
          <w:tcPr>
            <w:tcW w:w="1736" w:type="dxa"/>
            <w:vAlign w:val="center"/>
          </w:tcPr>
          <w:p w14:paraId="219F20F3" w14:textId="7D140842"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1DBFB7E4" w14:textId="77777777" w:rsidTr="005464CA">
        <w:trPr>
          <w:trHeight w:val="403"/>
        </w:trPr>
        <w:tc>
          <w:tcPr>
            <w:tcW w:w="1430" w:type="dxa"/>
            <w:vAlign w:val="center"/>
          </w:tcPr>
          <w:p w14:paraId="5D23484A" w14:textId="3B603259" w:rsidR="005464CA" w:rsidRPr="000B099B"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29</w:t>
            </w:r>
            <w:r w:rsidRPr="00ED3DBE">
              <w:rPr>
                <w:rFonts w:ascii="Arial" w:hAnsi="Arial" w:cs="Arial"/>
                <w:bCs/>
                <w:color w:val="000000"/>
                <w:sz w:val="16"/>
                <w:szCs w:val="16"/>
              </w:rPr>
              <w:t xml:space="preserve">, Observación </w:t>
            </w:r>
            <w:r>
              <w:rPr>
                <w:rFonts w:ascii="Arial" w:hAnsi="Arial" w:cs="Arial"/>
                <w:bCs/>
                <w:color w:val="000000"/>
                <w:sz w:val="16"/>
                <w:szCs w:val="16"/>
              </w:rPr>
              <w:t>1</w:t>
            </w:r>
          </w:p>
        </w:tc>
        <w:tc>
          <w:tcPr>
            <w:tcW w:w="3117" w:type="dxa"/>
            <w:vMerge w:val="restart"/>
            <w:vAlign w:val="center"/>
          </w:tcPr>
          <w:p w14:paraId="2D991859" w14:textId="3A808C1F" w:rsidR="005464CA" w:rsidRPr="000B099B" w:rsidRDefault="005464CA" w:rsidP="00497049">
            <w:pPr>
              <w:spacing w:line="276" w:lineRule="auto"/>
              <w:jc w:val="both"/>
              <w:rPr>
                <w:rFonts w:ascii="Arial" w:hAnsi="Arial" w:cs="Arial"/>
                <w:bCs/>
                <w:color w:val="000000"/>
                <w:sz w:val="16"/>
                <w:szCs w:val="16"/>
              </w:rPr>
            </w:pPr>
            <w:r w:rsidRPr="00CF4BB4">
              <w:rPr>
                <w:rFonts w:ascii="Arial" w:hAnsi="Arial" w:cs="Arial"/>
                <w:bCs/>
                <w:color w:val="000000"/>
                <w:sz w:val="16"/>
                <w:szCs w:val="16"/>
              </w:rPr>
              <w:t>Construcción de Comedores Escolares en Zonas Prioritarias de la Ciudad de Playa del Carmen.</w:t>
            </w:r>
          </w:p>
        </w:tc>
        <w:tc>
          <w:tcPr>
            <w:tcW w:w="1662" w:type="dxa"/>
            <w:vAlign w:val="center"/>
          </w:tcPr>
          <w:p w14:paraId="6547E386" w14:textId="75615E12"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72BE4FB0" w14:textId="77777777" w:rsidR="005464CA" w:rsidRPr="003442A3"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1</w:t>
            </w:r>
          </w:p>
          <w:p w14:paraId="11F079AD" w14:textId="0A0417F0" w:rsidR="005464CA" w:rsidRPr="000B099B" w:rsidRDefault="005464CA" w:rsidP="00497049">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1736" w:type="dxa"/>
            <w:vAlign w:val="center"/>
          </w:tcPr>
          <w:p w14:paraId="5178AE33" w14:textId="048DCD88"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0BBD4CB0" w14:textId="77777777" w:rsidTr="005464CA">
        <w:trPr>
          <w:trHeight w:val="403"/>
        </w:trPr>
        <w:tc>
          <w:tcPr>
            <w:tcW w:w="1430" w:type="dxa"/>
            <w:vAlign w:val="center"/>
          </w:tcPr>
          <w:p w14:paraId="5EFE65BE" w14:textId="522C3E8A" w:rsidR="005464CA" w:rsidRPr="000B099B"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29</w:t>
            </w:r>
            <w:r w:rsidRPr="00ED3DBE">
              <w:rPr>
                <w:rFonts w:ascii="Arial" w:hAnsi="Arial" w:cs="Arial"/>
                <w:bCs/>
                <w:color w:val="000000"/>
                <w:sz w:val="16"/>
                <w:szCs w:val="16"/>
              </w:rPr>
              <w:t xml:space="preserve">, Observación </w:t>
            </w:r>
            <w:r>
              <w:rPr>
                <w:rFonts w:ascii="Arial" w:hAnsi="Arial" w:cs="Arial"/>
                <w:bCs/>
                <w:color w:val="000000"/>
                <w:sz w:val="16"/>
                <w:szCs w:val="16"/>
              </w:rPr>
              <w:t>2</w:t>
            </w:r>
          </w:p>
        </w:tc>
        <w:tc>
          <w:tcPr>
            <w:tcW w:w="3117" w:type="dxa"/>
            <w:vMerge/>
            <w:vAlign w:val="center"/>
          </w:tcPr>
          <w:p w14:paraId="6092018A" w14:textId="77777777" w:rsidR="005464CA" w:rsidRPr="000B099B" w:rsidRDefault="005464CA" w:rsidP="00497049">
            <w:pPr>
              <w:spacing w:line="276" w:lineRule="auto"/>
              <w:rPr>
                <w:rFonts w:ascii="Arial" w:hAnsi="Arial" w:cs="Arial"/>
                <w:bCs/>
                <w:color w:val="000000"/>
                <w:sz w:val="16"/>
                <w:szCs w:val="16"/>
              </w:rPr>
            </w:pPr>
          </w:p>
        </w:tc>
        <w:tc>
          <w:tcPr>
            <w:tcW w:w="1662" w:type="dxa"/>
            <w:vAlign w:val="center"/>
          </w:tcPr>
          <w:p w14:paraId="5C51EAF7" w14:textId="70D451C5"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5A17158C" w14:textId="77777777" w:rsidR="005464CA" w:rsidRPr="005751C1"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1</w:t>
            </w:r>
          </w:p>
          <w:p w14:paraId="4DAFEBC8" w14:textId="42A28103" w:rsidR="005464CA" w:rsidRPr="000B099B" w:rsidRDefault="005464CA" w:rsidP="00497049">
            <w:pPr>
              <w:spacing w:line="276" w:lineRule="auto"/>
              <w:jc w:val="center"/>
              <w:rPr>
                <w:rFonts w:ascii="Arial" w:hAnsi="Arial" w:cs="Arial"/>
                <w:bCs/>
                <w:color w:val="000000"/>
                <w:sz w:val="16"/>
                <w:szCs w:val="16"/>
              </w:rPr>
            </w:pPr>
            <w:r w:rsidRPr="005751C1">
              <w:rPr>
                <w:rFonts w:ascii="Arial" w:hAnsi="Arial" w:cs="Arial"/>
                <w:bCs/>
                <w:color w:val="000000"/>
                <w:sz w:val="16"/>
                <w:szCs w:val="16"/>
              </w:rPr>
              <w:t>Documentación Irregular</w:t>
            </w:r>
          </w:p>
        </w:tc>
        <w:tc>
          <w:tcPr>
            <w:tcW w:w="1736" w:type="dxa"/>
            <w:vAlign w:val="center"/>
          </w:tcPr>
          <w:p w14:paraId="70F540A1" w14:textId="163024E6"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5464CA" w14:paraId="0E10EA97" w14:textId="77777777" w:rsidTr="005464CA">
        <w:trPr>
          <w:trHeight w:val="403"/>
        </w:trPr>
        <w:tc>
          <w:tcPr>
            <w:tcW w:w="1430" w:type="dxa"/>
            <w:vAlign w:val="center"/>
          </w:tcPr>
          <w:p w14:paraId="7833BA80" w14:textId="56F4713D" w:rsidR="005464CA" w:rsidRPr="000B099B" w:rsidRDefault="005464CA" w:rsidP="00497049">
            <w:pPr>
              <w:spacing w:line="276" w:lineRule="auto"/>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30</w:t>
            </w:r>
            <w:r w:rsidRPr="00ED3DBE">
              <w:rPr>
                <w:rFonts w:ascii="Arial" w:hAnsi="Arial" w:cs="Arial"/>
                <w:bCs/>
                <w:color w:val="000000"/>
                <w:sz w:val="16"/>
                <w:szCs w:val="16"/>
              </w:rPr>
              <w:t xml:space="preserve">, Observación </w:t>
            </w:r>
            <w:r>
              <w:rPr>
                <w:rFonts w:ascii="Arial" w:hAnsi="Arial" w:cs="Arial"/>
                <w:bCs/>
                <w:color w:val="000000"/>
                <w:sz w:val="16"/>
                <w:szCs w:val="16"/>
              </w:rPr>
              <w:t>1</w:t>
            </w:r>
          </w:p>
        </w:tc>
        <w:tc>
          <w:tcPr>
            <w:tcW w:w="3117" w:type="dxa"/>
            <w:vAlign w:val="center"/>
          </w:tcPr>
          <w:p w14:paraId="7386B409" w14:textId="5CAC2FC7" w:rsidR="005464CA" w:rsidRPr="000B099B" w:rsidRDefault="005464CA" w:rsidP="00497049">
            <w:pPr>
              <w:spacing w:line="276" w:lineRule="auto"/>
              <w:jc w:val="both"/>
              <w:rPr>
                <w:rFonts w:ascii="Arial" w:hAnsi="Arial" w:cs="Arial"/>
                <w:bCs/>
                <w:color w:val="000000"/>
                <w:sz w:val="16"/>
                <w:szCs w:val="16"/>
              </w:rPr>
            </w:pPr>
            <w:r>
              <w:rPr>
                <w:rFonts w:ascii="Arial" w:hAnsi="Arial" w:cs="Arial"/>
                <w:bCs/>
                <w:color w:val="000000"/>
                <w:sz w:val="16"/>
                <w:szCs w:val="16"/>
              </w:rPr>
              <w:t>Diversos contratos de FISM DF y FORTAMUN DF</w:t>
            </w:r>
          </w:p>
        </w:tc>
        <w:tc>
          <w:tcPr>
            <w:tcW w:w="1662" w:type="dxa"/>
            <w:vAlign w:val="center"/>
          </w:tcPr>
          <w:p w14:paraId="11B5C112" w14:textId="0CBBF9D6" w:rsidR="005464CA" w:rsidRPr="000B099B" w:rsidRDefault="005464CA" w:rsidP="00497049">
            <w:pPr>
              <w:spacing w:line="276" w:lineRule="auto"/>
              <w:jc w:val="center"/>
              <w:rPr>
                <w:rFonts w:ascii="Arial" w:hAnsi="Arial" w:cs="Arial"/>
                <w:bCs/>
                <w:color w:val="000000"/>
                <w:sz w:val="16"/>
                <w:szCs w:val="16"/>
              </w:rPr>
            </w:pPr>
            <w:r w:rsidRPr="003B030E">
              <w:rPr>
                <w:rFonts w:ascii="Arial" w:hAnsi="Arial" w:cs="Arial"/>
                <w:sz w:val="16"/>
                <w:szCs w:val="16"/>
              </w:rPr>
              <w:t>N.A.</w:t>
            </w:r>
          </w:p>
        </w:tc>
        <w:tc>
          <w:tcPr>
            <w:tcW w:w="1733" w:type="dxa"/>
            <w:vAlign w:val="center"/>
          </w:tcPr>
          <w:p w14:paraId="35C95B7E" w14:textId="77777777" w:rsidR="005464CA" w:rsidRDefault="005464CA" w:rsidP="00497049">
            <w:pPr>
              <w:spacing w:line="276" w:lineRule="auto"/>
              <w:jc w:val="center"/>
              <w:rPr>
                <w:rFonts w:ascii="Arial" w:hAnsi="Arial" w:cs="Arial"/>
                <w:bCs/>
                <w:color w:val="000000"/>
                <w:sz w:val="16"/>
                <w:szCs w:val="16"/>
              </w:rPr>
            </w:pPr>
            <w:r>
              <w:rPr>
                <w:rFonts w:ascii="Arial" w:hAnsi="Arial" w:cs="Arial"/>
                <w:bCs/>
                <w:color w:val="000000"/>
                <w:sz w:val="16"/>
                <w:szCs w:val="16"/>
              </w:rPr>
              <w:t>1</w:t>
            </w:r>
          </w:p>
          <w:p w14:paraId="2A10E5FF" w14:textId="1F278030" w:rsidR="008A693D" w:rsidRDefault="008A693D" w:rsidP="00497049">
            <w:pPr>
              <w:spacing w:line="276" w:lineRule="auto"/>
              <w:jc w:val="center"/>
              <w:rPr>
                <w:rFonts w:ascii="Arial" w:hAnsi="Arial" w:cs="Arial"/>
                <w:bCs/>
                <w:color w:val="000000"/>
                <w:sz w:val="16"/>
                <w:szCs w:val="16"/>
              </w:rPr>
            </w:pPr>
            <w:r>
              <w:rPr>
                <w:rFonts w:ascii="Arial" w:hAnsi="Arial" w:cs="Arial"/>
                <w:bCs/>
                <w:color w:val="000000"/>
                <w:sz w:val="16"/>
                <w:szCs w:val="16"/>
              </w:rPr>
              <w:t>Deficiencia</w:t>
            </w:r>
          </w:p>
          <w:p w14:paraId="04BC9680" w14:textId="4EE6166A" w:rsidR="005464CA" w:rsidRPr="000B099B" w:rsidRDefault="005464CA" w:rsidP="00497049">
            <w:pPr>
              <w:spacing w:line="276" w:lineRule="auto"/>
              <w:jc w:val="center"/>
              <w:rPr>
                <w:rFonts w:ascii="Arial" w:hAnsi="Arial" w:cs="Arial"/>
                <w:bCs/>
                <w:color w:val="000000"/>
                <w:sz w:val="16"/>
                <w:szCs w:val="16"/>
              </w:rPr>
            </w:pPr>
            <w:r>
              <w:rPr>
                <w:rFonts w:ascii="Arial" w:hAnsi="Arial" w:cs="Arial"/>
                <w:bCs/>
                <w:color w:val="000000"/>
                <w:sz w:val="16"/>
                <w:szCs w:val="16"/>
              </w:rPr>
              <w:t>Administrativa</w:t>
            </w:r>
          </w:p>
        </w:tc>
        <w:tc>
          <w:tcPr>
            <w:tcW w:w="1736" w:type="dxa"/>
            <w:vAlign w:val="center"/>
          </w:tcPr>
          <w:p w14:paraId="51E66080" w14:textId="4C99F719" w:rsidR="005464CA" w:rsidRPr="000B099B" w:rsidRDefault="005464CA" w:rsidP="00497049">
            <w:pPr>
              <w:spacing w:line="276" w:lineRule="auto"/>
              <w:jc w:val="center"/>
              <w:rPr>
                <w:rFonts w:ascii="Arial" w:hAnsi="Arial" w:cs="Arial"/>
                <w:bCs/>
                <w:color w:val="000000"/>
                <w:sz w:val="16"/>
                <w:szCs w:val="16"/>
              </w:rPr>
            </w:pPr>
            <w:r w:rsidRPr="00F84543">
              <w:rPr>
                <w:rFonts w:ascii="Arial" w:hAnsi="Arial" w:cs="Arial"/>
                <w:sz w:val="16"/>
                <w:szCs w:val="16"/>
              </w:rPr>
              <w:t>N.A.</w:t>
            </w:r>
          </w:p>
        </w:tc>
      </w:tr>
      <w:tr w:rsidR="00CF4BB4" w14:paraId="66C15847" w14:textId="77777777" w:rsidTr="0004215E">
        <w:trPr>
          <w:trHeight w:val="357"/>
        </w:trPr>
        <w:tc>
          <w:tcPr>
            <w:tcW w:w="1430" w:type="dxa"/>
            <w:vAlign w:val="center"/>
          </w:tcPr>
          <w:p w14:paraId="193769BA" w14:textId="77777777" w:rsidR="00CF4BB4" w:rsidRPr="00230ABA" w:rsidRDefault="00CF4BB4" w:rsidP="00497049">
            <w:pPr>
              <w:spacing w:line="276" w:lineRule="auto"/>
              <w:rPr>
                <w:rFonts w:ascii="Arial" w:hAnsi="Arial" w:cs="Arial"/>
                <w:b/>
                <w:color w:val="000000"/>
                <w:sz w:val="16"/>
                <w:szCs w:val="16"/>
              </w:rPr>
            </w:pPr>
          </w:p>
        </w:tc>
        <w:tc>
          <w:tcPr>
            <w:tcW w:w="3117" w:type="dxa"/>
            <w:vAlign w:val="center"/>
          </w:tcPr>
          <w:p w14:paraId="7DDFB798" w14:textId="77777777" w:rsidR="00CF4BB4" w:rsidRPr="000B099B" w:rsidRDefault="00CF4BB4" w:rsidP="0004215E">
            <w:pPr>
              <w:spacing w:line="276" w:lineRule="auto"/>
              <w:jc w:val="right"/>
              <w:rPr>
                <w:rFonts w:ascii="Arial" w:hAnsi="Arial" w:cs="Arial"/>
                <w:b/>
                <w:color w:val="000000"/>
                <w:sz w:val="16"/>
                <w:szCs w:val="16"/>
              </w:rPr>
            </w:pPr>
            <w:r w:rsidRPr="000B099B">
              <w:rPr>
                <w:rFonts w:ascii="Arial" w:hAnsi="Arial" w:cs="Arial"/>
                <w:b/>
                <w:color w:val="000000"/>
                <w:sz w:val="16"/>
                <w:szCs w:val="16"/>
              </w:rPr>
              <w:t>TOTAL:</w:t>
            </w:r>
          </w:p>
        </w:tc>
        <w:tc>
          <w:tcPr>
            <w:tcW w:w="1662" w:type="dxa"/>
            <w:vAlign w:val="center"/>
          </w:tcPr>
          <w:p w14:paraId="0A9336D0" w14:textId="6F45CBBC" w:rsidR="00CF4BB4" w:rsidRPr="000B099B" w:rsidRDefault="007468FD" w:rsidP="00497049">
            <w:pPr>
              <w:spacing w:line="276" w:lineRule="auto"/>
              <w:jc w:val="center"/>
              <w:rPr>
                <w:rFonts w:ascii="Arial" w:hAnsi="Arial" w:cs="Arial"/>
                <w:b/>
                <w:color w:val="000000"/>
                <w:sz w:val="16"/>
                <w:szCs w:val="16"/>
              </w:rPr>
            </w:pPr>
            <w:r>
              <w:rPr>
                <w:rFonts w:ascii="Arial" w:hAnsi="Arial" w:cs="Arial"/>
                <w:b/>
                <w:color w:val="000000"/>
                <w:sz w:val="16"/>
                <w:szCs w:val="16"/>
              </w:rPr>
              <w:t>6</w:t>
            </w:r>
          </w:p>
        </w:tc>
        <w:tc>
          <w:tcPr>
            <w:tcW w:w="1733" w:type="dxa"/>
            <w:vAlign w:val="center"/>
          </w:tcPr>
          <w:p w14:paraId="4CAA6EF4" w14:textId="11DD2743" w:rsidR="00CF4BB4" w:rsidRPr="000B099B" w:rsidRDefault="00401617" w:rsidP="00497049">
            <w:pPr>
              <w:spacing w:line="276" w:lineRule="auto"/>
              <w:jc w:val="center"/>
              <w:rPr>
                <w:rFonts w:ascii="Arial" w:hAnsi="Arial" w:cs="Arial"/>
                <w:b/>
                <w:color w:val="000000"/>
                <w:sz w:val="16"/>
                <w:szCs w:val="16"/>
              </w:rPr>
            </w:pPr>
            <w:r>
              <w:rPr>
                <w:rFonts w:ascii="Arial" w:hAnsi="Arial" w:cs="Arial"/>
                <w:b/>
                <w:color w:val="000000"/>
                <w:sz w:val="16"/>
                <w:szCs w:val="16"/>
              </w:rPr>
              <w:t>4</w:t>
            </w:r>
            <w:r w:rsidR="00197B6C">
              <w:rPr>
                <w:rFonts w:ascii="Arial" w:hAnsi="Arial" w:cs="Arial"/>
                <w:b/>
                <w:color w:val="000000"/>
                <w:sz w:val="16"/>
                <w:szCs w:val="16"/>
              </w:rPr>
              <w:t>2</w:t>
            </w:r>
          </w:p>
        </w:tc>
        <w:tc>
          <w:tcPr>
            <w:tcW w:w="1736" w:type="dxa"/>
            <w:vAlign w:val="center"/>
          </w:tcPr>
          <w:p w14:paraId="416F529E" w14:textId="5DC206B6" w:rsidR="00CF4BB4" w:rsidRPr="0004215E" w:rsidRDefault="007B6DA3" w:rsidP="00497049">
            <w:pPr>
              <w:spacing w:line="276" w:lineRule="auto"/>
              <w:jc w:val="right"/>
              <w:rPr>
                <w:rFonts w:ascii="Arial" w:hAnsi="Arial" w:cs="Arial"/>
                <w:b/>
                <w:color w:val="000000"/>
                <w:sz w:val="16"/>
                <w:szCs w:val="16"/>
              </w:rPr>
            </w:pPr>
            <w:r w:rsidRPr="0004215E">
              <w:rPr>
                <w:rFonts w:ascii="Arial" w:hAnsi="Arial" w:cs="Arial"/>
                <w:b/>
                <w:color w:val="000000"/>
                <w:sz w:val="16"/>
                <w:szCs w:val="16"/>
              </w:rPr>
              <w:t>$       130,011,724.57</w:t>
            </w:r>
          </w:p>
        </w:tc>
      </w:tr>
    </w:tbl>
    <w:bookmarkEnd w:id="33"/>
    <w:p w14:paraId="0406FCBE" w14:textId="3BC22EE5" w:rsidR="00FC3950" w:rsidRDefault="00FC3950" w:rsidP="006C6913">
      <w:pPr>
        <w:spacing w:after="240"/>
        <w:rPr>
          <w:rFonts w:ascii="Arial" w:hAnsi="Arial" w:cs="Arial"/>
          <w:sz w:val="18"/>
          <w:szCs w:val="18"/>
        </w:rPr>
      </w:pPr>
      <w:r w:rsidRPr="004A7A0A">
        <w:rPr>
          <w:rFonts w:ascii="Arial" w:hAnsi="Arial" w:cs="Arial"/>
          <w:sz w:val="18"/>
          <w:szCs w:val="18"/>
        </w:rPr>
        <w:t>Fuente: Elaboración propia</w:t>
      </w:r>
      <w:r w:rsidR="000473D9">
        <w:rPr>
          <w:rFonts w:ascii="Arial" w:hAnsi="Arial" w:cs="Arial"/>
          <w:sz w:val="18"/>
          <w:szCs w:val="18"/>
        </w:rPr>
        <w:t>.</w:t>
      </w:r>
    </w:p>
    <w:p w14:paraId="2755D513" w14:textId="77777777" w:rsidR="006C6913" w:rsidRPr="006C6913" w:rsidRDefault="006C6913" w:rsidP="006C6913">
      <w:pPr>
        <w:spacing w:after="240"/>
        <w:rPr>
          <w:rFonts w:ascii="Arial" w:hAnsi="Arial" w:cs="Arial"/>
        </w:rPr>
      </w:pPr>
    </w:p>
    <w:p w14:paraId="6F6634B0" w14:textId="44A483B9" w:rsidR="001C156F" w:rsidRPr="00FD190C" w:rsidRDefault="001C156F" w:rsidP="006C6913">
      <w:pPr>
        <w:pStyle w:val="Ttulo2"/>
        <w:numPr>
          <w:ilvl w:val="0"/>
          <w:numId w:val="7"/>
        </w:numPr>
        <w:spacing w:before="0" w:after="240" w:line="360" w:lineRule="auto"/>
        <w:jc w:val="both"/>
        <w:rPr>
          <w:rFonts w:ascii="Arial" w:hAnsi="Arial" w:cs="Arial"/>
          <w:b/>
          <w:color w:val="auto"/>
          <w:sz w:val="24"/>
          <w:szCs w:val="24"/>
        </w:rPr>
      </w:pPr>
      <w:bookmarkStart w:id="34" w:name="_Toc23182131"/>
      <w:bookmarkStart w:id="35" w:name="_Toc55352816"/>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030EC6">
        <w:rPr>
          <w:rFonts w:ascii="Arial" w:hAnsi="Arial" w:cs="Arial"/>
          <w:b/>
          <w:color w:val="auto"/>
          <w:sz w:val="24"/>
          <w:szCs w:val="24"/>
        </w:rPr>
        <w:t>,</w:t>
      </w:r>
      <w:r w:rsidRPr="00FD190C">
        <w:rPr>
          <w:rFonts w:ascii="Arial" w:hAnsi="Arial" w:cs="Arial"/>
          <w:b/>
          <w:color w:val="auto"/>
          <w:sz w:val="24"/>
          <w:szCs w:val="24"/>
        </w:rPr>
        <w:t xml:space="preserve"> Acciones </w:t>
      </w:r>
      <w:r w:rsidR="00030EC6">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4"/>
      <w:bookmarkEnd w:id="35"/>
    </w:p>
    <w:p w14:paraId="3906412F" w14:textId="7655BA58" w:rsidR="00EC5039" w:rsidRDefault="00004C84" w:rsidP="006C6913">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A809D6">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06D0F61" w14:textId="4A974D44" w:rsidR="000C48B3" w:rsidRDefault="000C48B3" w:rsidP="000C48B3">
      <w:pPr>
        <w:tabs>
          <w:tab w:val="left" w:pos="2160"/>
        </w:tabs>
        <w:spacing w:line="360" w:lineRule="auto"/>
        <w:jc w:val="center"/>
        <w:rPr>
          <w:rFonts w:ascii="Arial" w:hAnsi="Arial" w:cs="Arial"/>
          <w:bCs/>
          <w:i/>
          <w:iCs/>
          <w:sz w:val="20"/>
          <w:szCs w:val="20"/>
        </w:rPr>
      </w:pPr>
      <w:r w:rsidRPr="00060A61">
        <w:rPr>
          <w:rFonts w:ascii="Arial" w:hAnsi="Arial" w:cs="Arial"/>
          <w:bCs/>
          <w:sz w:val="20"/>
          <w:szCs w:val="20"/>
        </w:rPr>
        <w:lastRenderedPageBreak/>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0"/>
        <w:gridCol w:w="993"/>
        <w:gridCol w:w="852"/>
        <w:gridCol w:w="1459"/>
      </w:tblGrid>
      <w:tr w:rsidR="001C331C" w:rsidRPr="000D1F2D" w14:paraId="7F740950" w14:textId="77777777" w:rsidTr="002D4ED3">
        <w:trPr>
          <w:trHeight w:val="397"/>
          <w:tblHeader/>
          <w:jc w:val="center"/>
        </w:trPr>
        <w:tc>
          <w:tcPr>
            <w:tcW w:w="5000" w:type="pct"/>
            <w:gridSpan w:val="8"/>
            <w:shd w:val="clear" w:color="auto" w:fill="D0CECE" w:themeFill="background2" w:themeFillShade="E6"/>
          </w:tcPr>
          <w:p w14:paraId="22B11B60" w14:textId="77777777" w:rsidR="001C331C" w:rsidRPr="000D1F2D" w:rsidRDefault="001C331C" w:rsidP="0004215E">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1C331C" w:rsidRPr="000D1F2D" w14:paraId="776984C3" w14:textId="77777777" w:rsidTr="002D4ED3">
        <w:trPr>
          <w:trHeight w:val="478"/>
          <w:tblHeader/>
          <w:jc w:val="center"/>
        </w:trPr>
        <w:tc>
          <w:tcPr>
            <w:tcW w:w="950" w:type="pct"/>
            <w:vMerge w:val="restart"/>
            <w:shd w:val="clear" w:color="auto" w:fill="D0CECE" w:themeFill="background2" w:themeFillShade="E6"/>
            <w:vAlign w:val="center"/>
          </w:tcPr>
          <w:p w14:paraId="2196414B" w14:textId="77777777" w:rsidR="001C331C" w:rsidRPr="000D1F2D" w:rsidRDefault="001C331C" w:rsidP="0004215E">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C539E35" w14:textId="77777777" w:rsidR="001C331C" w:rsidRDefault="001C331C" w:rsidP="0004215E">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4EE9276D" w14:textId="77777777" w:rsidR="001C331C" w:rsidRPr="000D1F2D" w:rsidRDefault="001C331C" w:rsidP="0004215E">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64" w:type="pct"/>
            <w:gridSpan w:val="3"/>
            <w:tcBorders>
              <w:bottom w:val="single" w:sz="4" w:space="0" w:color="auto"/>
            </w:tcBorders>
            <w:shd w:val="clear" w:color="auto" w:fill="D0CECE" w:themeFill="background2" w:themeFillShade="E6"/>
            <w:vAlign w:val="center"/>
          </w:tcPr>
          <w:p w14:paraId="619A6812" w14:textId="77777777" w:rsidR="001C331C" w:rsidRPr="000D1F2D" w:rsidRDefault="001C331C" w:rsidP="0004215E">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40" w:type="pct"/>
            <w:vMerge w:val="restart"/>
            <w:shd w:val="clear" w:color="auto" w:fill="D0CECE" w:themeFill="background2" w:themeFillShade="E6"/>
            <w:vAlign w:val="center"/>
          </w:tcPr>
          <w:p w14:paraId="7B9774D2" w14:textId="77777777" w:rsidR="001C331C" w:rsidRPr="000D1F2D" w:rsidRDefault="001C331C" w:rsidP="0004215E">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4" w:type="pct"/>
            <w:vMerge w:val="restart"/>
            <w:shd w:val="clear" w:color="auto" w:fill="D0CECE" w:themeFill="background2" w:themeFillShade="E6"/>
          </w:tcPr>
          <w:p w14:paraId="7C6986E9" w14:textId="39A71C7F" w:rsidR="001C331C" w:rsidRPr="000D1F2D" w:rsidRDefault="001C331C" w:rsidP="0004215E">
            <w:pPr>
              <w:spacing w:line="276" w:lineRule="auto"/>
              <w:jc w:val="center"/>
              <w:rPr>
                <w:rFonts w:ascii="Arial" w:hAnsi="Arial" w:cs="Arial"/>
                <w:b/>
                <w:sz w:val="18"/>
                <w:szCs w:val="18"/>
              </w:rPr>
            </w:pPr>
            <w:r>
              <w:rPr>
                <w:rFonts w:ascii="Arial" w:hAnsi="Arial" w:cs="Arial"/>
                <w:b/>
                <w:sz w:val="18"/>
                <w:szCs w:val="18"/>
              </w:rPr>
              <w:t>EST</w:t>
            </w:r>
            <w:r w:rsidR="007B569C">
              <w:rPr>
                <w:rFonts w:ascii="Arial" w:hAnsi="Arial" w:cs="Arial"/>
                <w:b/>
                <w:sz w:val="18"/>
                <w:szCs w:val="18"/>
              </w:rPr>
              <w:t>AT</w:t>
            </w:r>
            <w:r w:rsidR="00E70316">
              <w:rPr>
                <w:rFonts w:ascii="Arial" w:hAnsi="Arial" w:cs="Arial"/>
                <w:b/>
                <w:sz w:val="18"/>
                <w:szCs w:val="18"/>
              </w:rPr>
              <w:t>US ACTUAL / ACCIÓN PROMOVIDA</w:t>
            </w:r>
          </w:p>
        </w:tc>
      </w:tr>
      <w:tr w:rsidR="001C331C" w:rsidRPr="000D1F2D" w14:paraId="4FBFD84E" w14:textId="77777777" w:rsidTr="002D4ED3">
        <w:trPr>
          <w:tblHeader/>
          <w:jc w:val="center"/>
        </w:trPr>
        <w:tc>
          <w:tcPr>
            <w:tcW w:w="950" w:type="pct"/>
            <w:vMerge/>
            <w:shd w:val="clear" w:color="auto" w:fill="D0CECE" w:themeFill="background2" w:themeFillShade="E6"/>
            <w:vAlign w:val="center"/>
          </w:tcPr>
          <w:p w14:paraId="2617313D" w14:textId="77777777" w:rsidR="001C331C" w:rsidRDefault="001C331C" w:rsidP="0004215E">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62C8C980" w14:textId="77777777" w:rsidR="001C331C" w:rsidRDefault="001C331C" w:rsidP="0004215E">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4BE71342" w14:textId="77777777" w:rsidR="001C331C" w:rsidRDefault="001C331C" w:rsidP="0004215E">
            <w:pPr>
              <w:spacing w:line="276" w:lineRule="auto"/>
              <w:jc w:val="center"/>
              <w:rPr>
                <w:rFonts w:ascii="Arial" w:hAnsi="Arial" w:cs="Arial"/>
                <w:b/>
                <w:bCs/>
                <w:color w:val="000000"/>
                <w:sz w:val="18"/>
                <w:szCs w:val="18"/>
              </w:rPr>
            </w:pPr>
          </w:p>
        </w:tc>
        <w:tc>
          <w:tcPr>
            <w:tcW w:w="951" w:type="pct"/>
            <w:gridSpan w:val="2"/>
            <w:tcBorders>
              <w:bottom w:val="single" w:sz="4" w:space="0" w:color="auto"/>
            </w:tcBorders>
            <w:shd w:val="clear" w:color="auto" w:fill="D0CECE" w:themeFill="background2" w:themeFillShade="E6"/>
            <w:vAlign w:val="center"/>
          </w:tcPr>
          <w:p w14:paraId="7ADAAA0F" w14:textId="77777777" w:rsidR="001C331C" w:rsidRPr="000D1F2D" w:rsidRDefault="001C331C" w:rsidP="0004215E">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513" w:type="pct"/>
            <w:vMerge w:val="restart"/>
            <w:shd w:val="clear" w:color="auto" w:fill="D0CECE" w:themeFill="background2" w:themeFillShade="E6"/>
            <w:vAlign w:val="center"/>
          </w:tcPr>
          <w:p w14:paraId="31BAEE8C" w14:textId="77777777" w:rsidR="001C331C" w:rsidRPr="000D1F2D" w:rsidRDefault="001C331C" w:rsidP="0004215E">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40" w:type="pct"/>
            <w:vMerge/>
            <w:shd w:val="clear" w:color="auto" w:fill="D0CECE" w:themeFill="background2" w:themeFillShade="E6"/>
            <w:vAlign w:val="center"/>
          </w:tcPr>
          <w:p w14:paraId="6B5E3651" w14:textId="77777777" w:rsidR="001C331C" w:rsidRPr="000D1F2D" w:rsidRDefault="001C331C" w:rsidP="0004215E">
            <w:pPr>
              <w:spacing w:line="276" w:lineRule="auto"/>
              <w:jc w:val="center"/>
              <w:rPr>
                <w:rFonts w:ascii="Arial" w:hAnsi="Arial" w:cs="Arial"/>
                <w:b/>
                <w:sz w:val="18"/>
                <w:szCs w:val="18"/>
              </w:rPr>
            </w:pPr>
          </w:p>
        </w:tc>
        <w:tc>
          <w:tcPr>
            <w:tcW w:w="754" w:type="pct"/>
            <w:vMerge/>
            <w:shd w:val="clear" w:color="auto" w:fill="D0CECE" w:themeFill="background2" w:themeFillShade="E6"/>
          </w:tcPr>
          <w:p w14:paraId="1856A9E1" w14:textId="77777777" w:rsidR="001C331C" w:rsidRPr="000D1F2D" w:rsidRDefault="001C331C" w:rsidP="0004215E">
            <w:pPr>
              <w:spacing w:line="276" w:lineRule="auto"/>
              <w:jc w:val="center"/>
              <w:rPr>
                <w:rFonts w:ascii="Arial" w:hAnsi="Arial" w:cs="Arial"/>
                <w:b/>
                <w:sz w:val="18"/>
                <w:szCs w:val="18"/>
              </w:rPr>
            </w:pPr>
          </w:p>
        </w:tc>
      </w:tr>
      <w:tr w:rsidR="001C331C" w:rsidRPr="000D1F2D" w14:paraId="798886B4" w14:textId="77777777" w:rsidTr="002D4ED3">
        <w:trPr>
          <w:tblHeader/>
          <w:jc w:val="center"/>
        </w:trPr>
        <w:tc>
          <w:tcPr>
            <w:tcW w:w="950" w:type="pct"/>
            <w:vMerge/>
            <w:tcBorders>
              <w:bottom w:val="single" w:sz="4" w:space="0" w:color="auto"/>
            </w:tcBorders>
            <w:shd w:val="clear" w:color="auto" w:fill="D0CECE" w:themeFill="background2" w:themeFillShade="E6"/>
            <w:vAlign w:val="center"/>
          </w:tcPr>
          <w:p w14:paraId="0DDA11B0" w14:textId="77777777" w:rsidR="001C331C" w:rsidRPr="000D1F2D" w:rsidRDefault="001C331C" w:rsidP="0004215E">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01E54F41" w14:textId="77777777" w:rsidR="001C331C" w:rsidRPr="000D1F2D" w:rsidRDefault="001C331C" w:rsidP="0004215E">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51E1A92" w14:textId="77777777" w:rsidR="001C331C" w:rsidRPr="000D1F2D" w:rsidRDefault="001C331C" w:rsidP="0004215E">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7EEE4873" w14:textId="77777777" w:rsidR="001C331C" w:rsidRPr="000D1F2D" w:rsidRDefault="001C331C" w:rsidP="0004215E">
            <w:pPr>
              <w:spacing w:line="276" w:lineRule="auto"/>
              <w:jc w:val="center"/>
              <w:rPr>
                <w:rFonts w:ascii="Arial" w:hAnsi="Arial" w:cs="Arial"/>
                <w:b/>
                <w:sz w:val="18"/>
                <w:szCs w:val="18"/>
              </w:rPr>
            </w:pPr>
            <w:r>
              <w:rPr>
                <w:rFonts w:ascii="Arial" w:hAnsi="Arial" w:cs="Arial"/>
                <w:b/>
                <w:sz w:val="18"/>
                <w:szCs w:val="18"/>
              </w:rPr>
              <w:t xml:space="preserve">PRESU. DAÑO </w:t>
            </w:r>
          </w:p>
        </w:tc>
        <w:tc>
          <w:tcPr>
            <w:tcW w:w="439" w:type="pct"/>
            <w:tcBorders>
              <w:bottom w:val="single" w:sz="4" w:space="0" w:color="auto"/>
            </w:tcBorders>
            <w:shd w:val="clear" w:color="auto" w:fill="D0CECE" w:themeFill="background2" w:themeFillShade="E6"/>
            <w:vAlign w:val="center"/>
          </w:tcPr>
          <w:p w14:paraId="165E6CD3" w14:textId="77777777" w:rsidR="001C331C" w:rsidRDefault="001C331C" w:rsidP="0004215E">
            <w:pPr>
              <w:spacing w:line="276" w:lineRule="auto"/>
              <w:jc w:val="center"/>
              <w:rPr>
                <w:rFonts w:ascii="Arial" w:hAnsi="Arial" w:cs="Arial"/>
                <w:b/>
                <w:sz w:val="18"/>
                <w:szCs w:val="18"/>
              </w:rPr>
            </w:pPr>
            <w:r>
              <w:rPr>
                <w:rFonts w:ascii="Arial" w:hAnsi="Arial" w:cs="Arial"/>
                <w:b/>
                <w:sz w:val="18"/>
                <w:szCs w:val="18"/>
              </w:rPr>
              <w:t>CUMP.</w:t>
            </w:r>
          </w:p>
          <w:p w14:paraId="3F8196AC" w14:textId="77777777" w:rsidR="001C331C" w:rsidRPr="000D1F2D" w:rsidRDefault="001C331C" w:rsidP="0004215E">
            <w:pPr>
              <w:spacing w:line="276" w:lineRule="auto"/>
              <w:jc w:val="center"/>
              <w:rPr>
                <w:rFonts w:ascii="Arial" w:hAnsi="Arial" w:cs="Arial"/>
                <w:b/>
                <w:sz w:val="18"/>
                <w:szCs w:val="18"/>
              </w:rPr>
            </w:pPr>
            <w:r>
              <w:rPr>
                <w:rFonts w:ascii="Arial" w:hAnsi="Arial" w:cs="Arial"/>
                <w:b/>
                <w:sz w:val="18"/>
                <w:szCs w:val="18"/>
              </w:rPr>
              <w:t>LEGAL</w:t>
            </w:r>
          </w:p>
        </w:tc>
        <w:tc>
          <w:tcPr>
            <w:tcW w:w="513" w:type="pct"/>
            <w:vMerge/>
            <w:tcBorders>
              <w:bottom w:val="single" w:sz="4" w:space="0" w:color="auto"/>
            </w:tcBorders>
            <w:shd w:val="clear" w:color="auto" w:fill="D0CECE" w:themeFill="background2" w:themeFillShade="E6"/>
            <w:vAlign w:val="center"/>
          </w:tcPr>
          <w:p w14:paraId="697E0AEA" w14:textId="77777777" w:rsidR="001C331C" w:rsidRPr="000D1F2D" w:rsidRDefault="001C331C" w:rsidP="0004215E">
            <w:pPr>
              <w:spacing w:line="276" w:lineRule="auto"/>
              <w:jc w:val="center"/>
              <w:rPr>
                <w:rFonts w:ascii="Arial" w:hAnsi="Arial" w:cs="Arial"/>
                <w:b/>
                <w:sz w:val="18"/>
                <w:szCs w:val="18"/>
              </w:rPr>
            </w:pPr>
          </w:p>
        </w:tc>
        <w:tc>
          <w:tcPr>
            <w:tcW w:w="440" w:type="pct"/>
            <w:vMerge/>
            <w:tcBorders>
              <w:bottom w:val="single" w:sz="4" w:space="0" w:color="auto"/>
            </w:tcBorders>
            <w:shd w:val="clear" w:color="auto" w:fill="D0CECE" w:themeFill="background2" w:themeFillShade="E6"/>
            <w:vAlign w:val="center"/>
          </w:tcPr>
          <w:p w14:paraId="2375A952" w14:textId="77777777" w:rsidR="001C331C" w:rsidRPr="000D1F2D" w:rsidRDefault="001C331C" w:rsidP="0004215E">
            <w:pPr>
              <w:spacing w:line="276" w:lineRule="auto"/>
              <w:jc w:val="center"/>
              <w:rPr>
                <w:rFonts w:ascii="Arial" w:hAnsi="Arial" w:cs="Arial"/>
                <w:b/>
                <w:sz w:val="16"/>
                <w:szCs w:val="16"/>
              </w:rPr>
            </w:pPr>
          </w:p>
        </w:tc>
        <w:tc>
          <w:tcPr>
            <w:tcW w:w="754" w:type="pct"/>
            <w:vMerge/>
            <w:tcBorders>
              <w:bottom w:val="single" w:sz="4" w:space="0" w:color="auto"/>
            </w:tcBorders>
            <w:shd w:val="clear" w:color="auto" w:fill="D0CECE" w:themeFill="background2" w:themeFillShade="E6"/>
          </w:tcPr>
          <w:p w14:paraId="73ED815B" w14:textId="77777777" w:rsidR="001C331C" w:rsidRPr="000D1F2D" w:rsidRDefault="001C331C" w:rsidP="0004215E">
            <w:pPr>
              <w:spacing w:line="276" w:lineRule="auto"/>
              <w:jc w:val="center"/>
              <w:rPr>
                <w:rFonts w:ascii="Arial" w:hAnsi="Arial" w:cs="Arial"/>
                <w:b/>
                <w:sz w:val="16"/>
                <w:szCs w:val="16"/>
              </w:rPr>
            </w:pPr>
          </w:p>
        </w:tc>
      </w:tr>
      <w:tr w:rsidR="001C331C" w:rsidRPr="000D1F2D" w14:paraId="155A2B06" w14:textId="77777777" w:rsidTr="002D4ED3">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A490F8" w14:textId="3D0FED8C" w:rsidR="001C331C" w:rsidRPr="0004215E" w:rsidRDefault="00AB71C9" w:rsidP="0004215E">
            <w:pPr>
              <w:spacing w:line="276" w:lineRule="auto"/>
              <w:jc w:val="center"/>
              <w:rPr>
                <w:rFonts w:ascii="Arial" w:hAnsi="Arial" w:cs="Arial"/>
                <w:b/>
                <w:bCs/>
                <w:sz w:val="16"/>
                <w:szCs w:val="16"/>
              </w:rPr>
            </w:pPr>
            <w:r w:rsidRPr="0004215E">
              <w:rPr>
                <w:rFonts w:ascii="Arial" w:hAnsi="Arial" w:cs="Arial"/>
                <w:b/>
                <w:bCs/>
                <w:sz w:val="16"/>
                <w:szCs w:val="16"/>
              </w:rPr>
              <w:t>RECURSOS PROPIOS (RECURSO FISCAL)</w:t>
            </w:r>
          </w:p>
        </w:tc>
      </w:tr>
      <w:tr w:rsidR="001C331C" w:rsidRPr="000D1F2D" w14:paraId="6FBFBF82" w14:textId="77777777" w:rsidTr="002D4ED3">
        <w:trPr>
          <w:trHeight w:val="395"/>
          <w:jc w:val="center"/>
        </w:trPr>
        <w:tc>
          <w:tcPr>
            <w:tcW w:w="950" w:type="pct"/>
            <w:vAlign w:val="center"/>
          </w:tcPr>
          <w:p w14:paraId="2ABC2EC1" w14:textId="77777777" w:rsidR="001C331C" w:rsidRDefault="001C331C" w:rsidP="0004215E">
            <w:pPr>
              <w:spacing w:line="276" w:lineRule="auto"/>
              <w:jc w:val="center"/>
              <w:rPr>
                <w:rFonts w:ascii="Arial" w:hAnsi="Arial" w:cs="Arial"/>
                <w:bCs/>
                <w:color w:val="000000"/>
                <w:sz w:val="16"/>
                <w:szCs w:val="16"/>
              </w:rPr>
            </w:pPr>
            <w:r w:rsidRPr="00001785">
              <w:rPr>
                <w:rFonts w:ascii="Arial" w:hAnsi="Arial" w:cs="Arial"/>
                <w:bCs/>
                <w:color w:val="000000"/>
                <w:sz w:val="16"/>
                <w:szCs w:val="16"/>
              </w:rPr>
              <w:t>Resultado 1, Observación 1</w:t>
            </w:r>
          </w:p>
          <w:p w14:paraId="61DB0E39" w14:textId="393FE62C" w:rsidR="001C331C" w:rsidRPr="002624D4" w:rsidRDefault="002624D4" w:rsidP="0004215E">
            <w:pPr>
              <w:spacing w:line="276" w:lineRule="auto"/>
              <w:jc w:val="center"/>
              <w:rPr>
                <w:rFonts w:ascii="Arial" w:hAnsi="Arial" w:cs="Arial"/>
                <w:bCs/>
                <w:color w:val="000000"/>
                <w:sz w:val="16"/>
                <w:szCs w:val="16"/>
              </w:rPr>
            </w:pPr>
            <w:r>
              <w:rPr>
                <w:rFonts w:ascii="Arial" w:hAnsi="Arial" w:cs="Arial"/>
                <w:bCs/>
                <w:color w:val="000000"/>
                <w:sz w:val="16"/>
                <w:szCs w:val="16"/>
              </w:rPr>
              <w:t xml:space="preserve">Pagos </w:t>
            </w:r>
            <w:r w:rsidR="001C331C">
              <w:rPr>
                <w:rFonts w:ascii="Arial" w:hAnsi="Arial" w:cs="Arial"/>
                <w:bCs/>
                <w:color w:val="000000"/>
                <w:sz w:val="16"/>
                <w:szCs w:val="16"/>
              </w:rPr>
              <w:t>en exceso</w:t>
            </w:r>
          </w:p>
        </w:tc>
        <w:tc>
          <w:tcPr>
            <w:tcW w:w="879" w:type="pct"/>
            <w:vMerge w:val="restart"/>
            <w:vAlign w:val="center"/>
          </w:tcPr>
          <w:p w14:paraId="2BBD888F" w14:textId="3B175D9F" w:rsidR="001C331C" w:rsidRPr="000B099B" w:rsidRDefault="001C331C" w:rsidP="0004215E">
            <w:pPr>
              <w:spacing w:line="276" w:lineRule="auto"/>
              <w:jc w:val="both"/>
              <w:rPr>
                <w:rFonts w:ascii="Arial" w:hAnsi="Arial" w:cs="Arial"/>
                <w:bCs/>
                <w:color w:val="000000"/>
                <w:sz w:val="16"/>
                <w:szCs w:val="16"/>
              </w:rPr>
            </w:pPr>
            <w:r w:rsidRPr="009127EB">
              <w:rPr>
                <w:rFonts w:ascii="Arial" w:hAnsi="Arial" w:cs="Arial"/>
                <w:bCs/>
                <w:color w:val="000000"/>
                <w:sz w:val="16"/>
                <w:szCs w:val="16"/>
              </w:rPr>
              <w:t>Construcción de dormitorios, cancha de usos múltiples y stand de tiro en la Academia Municipal de Seguridad Pública.</w:t>
            </w:r>
          </w:p>
        </w:tc>
        <w:tc>
          <w:tcPr>
            <w:tcW w:w="513" w:type="pct"/>
            <w:tcBorders>
              <w:top w:val="single" w:sz="4" w:space="0" w:color="auto"/>
              <w:left w:val="single" w:sz="4" w:space="0" w:color="auto"/>
              <w:right w:val="single" w:sz="4" w:space="0" w:color="auto"/>
            </w:tcBorders>
            <w:shd w:val="clear" w:color="auto" w:fill="auto"/>
            <w:vAlign w:val="center"/>
          </w:tcPr>
          <w:p w14:paraId="212CA659" w14:textId="77777777" w:rsidR="001C331C" w:rsidRPr="000B099B" w:rsidRDefault="001C331C"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8F67A59" w14:textId="73BB0928" w:rsidR="001C331C" w:rsidRPr="000B099B" w:rsidRDefault="00AB71C9" w:rsidP="0004215E">
            <w:pPr>
              <w:spacing w:line="276" w:lineRule="auto"/>
              <w:jc w:val="center"/>
              <w:rPr>
                <w:rFonts w:ascii="Arial" w:hAnsi="Arial" w:cs="Arial"/>
                <w:bCs/>
                <w:sz w:val="16"/>
                <w:szCs w:val="16"/>
              </w:rPr>
            </w:pPr>
            <w:r>
              <w:rPr>
                <w:rFonts w:ascii="Arial" w:hAnsi="Arial" w:cs="Arial"/>
                <w:sz w:val="16"/>
                <w:szCs w:val="16"/>
              </w:rPr>
              <w:t>SÍ</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C09641" w14:textId="4284F450" w:rsidR="001C331C" w:rsidRPr="000B099B" w:rsidRDefault="00AB71C9" w:rsidP="0004215E">
            <w:pPr>
              <w:spacing w:line="276" w:lineRule="auto"/>
              <w:jc w:val="center"/>
              <w:rPr>
                <w:rFonts w:ascii="Arial" w:hAnsi="Arial" w:cs="Arial"/>
                <w:bCs/>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1510100" w14:textId="77777777" w:rsidR="001C331C" w:rsidRPr="000B099B" w:rsidRDefault="001C331C"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A0181E" w14:textId="67B2B440" w:rsidR="001C331C" w:rsidRPr="000B099B" w:rsidRDefault="00AB71C9"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07CA1CCE" w14:textId="2BAFC8C9" w:rsidR="001C331C" w:rsidRDefault="00AB71C9" w:rsidP="0004215E">
            <w:pPr>
              <w:spacing w:line="276" w:lineRule="auto"/>
              <w:jc w:val="center"/>
              <w:rPr>
                <w:rFonts w:ascii="Arial" w:hAnsi="Arial" w:cs="Arial"/>
                <w:sz w:val="16"/>
                <w:szCs w:val="16"/>
              </w:rPr>
            </w:pPr>
            <w:r>
              <w:rPr>
                <w:rFonts w:ascii="Arial" w:hAnsi="Arial" w:cs="Arial"/>
                <w:sz w:val="16"/>
                <w:szCs w:val="16"/>
              </w:rPr>
              <w:t xml:space="preserve">No </w:t>
            </w:r>
            <w:r w:rsidR="001C331C" w:rsidRPr="00EB0504">
              <w:rPr>
                <w:rFonts w:ascii="Arial" w:hAnsi="Arial" w:cs="Arial"/>
                <w:sz w:val="16"/>
                <w:szCs w:val="16"/>
              </w:rPr>
              <w:t xml:space="preserve">Solventado / </w:t>
            </w:r>
            <w:r w:rsidRPr="00E70316">
              <w:rPr>
                <w:rFonts w:ascii="Arial" w:hAnsi="Arial" w:cs="Arial"/>
                <w:sz w:val="16"/>
                <w:szCs w:val="16"/>
              </w:rPr>
              <w:t>Pliego de Observaciones</w:t>
            </w:r>
          </w:p>
        </w:tc>
      </w:tr>
      <w:tr w:rsidR="001C331C" w:rsidRPr="000D1F2D" w14:paraId="075DA559" w14:textId="77777777" w:rsidTr="002D4ED3">
        <w:trPr>
          <w:trHeight w:val="445"/>
          <w:jc w:val="center"/>
        </w:trPr>
        <w:tc>
          <w:tcPr>
            <w:tcW w:w="950" w:type="pct"/>
            <w:vAlign w:val="center"/>
          </w:tcPr>
          <w:p w14:paraId="78F640F5" w14:textId="77777777" w:rsidR="001C331C" w:rsidRDefault="001C331C" w:rsidP="0004215E">
            <w:pPr>
              <w:spacing w:line="276" w:lineRule="auto"/>
              <w:jc w:val="center"/>
              <w:rPr>
                <w:rFonts w:ascii="Arial" w:hAnsi="Arial" w:cs="Arial"/>
                <w:bCs/>
                <w:color w:val="000000"/>
                <w:sz w:val="16"/>
                <w:szCs w:val="16"/>
              </w:rPr>
            </w:pPr>
            <w:r w:rsidRPr="00001785">
              <w:rPr>
                <w:rFonts w:ascii="Arial" w:hAnsi="Arial" w:cs="Arial"/>
                <w:bCs/>
                <w:color w:val="000000"/>
                <w:sz w:val="16"/>
                <w:szCs w:val="16"/>
              </w:rPr>
              <w:t xml:space="preserve">Resultado </w:t>
            </w:r>
            <w:r>
              <w:rPr>
                <w:rFonts w:ascii="Arial" w:hAnsi="Arial" w:cs="Arial"/>
                <w:bCs/>
                <w:color w:val="000000"/>
                <w:sz w:val="16"/>
                <w:szCs w:val="16"/>
              </w:rPr>
              <w:t>14</w:t>
            </w:r>
            <w:r w:rsidRPr="00001785">
              <w:rPr>
                <w:rFonts w:ascii="Arial" w:hAnsi="Arial" w:cs="Arial"/>
                <w:bCs/>
                <w:color w:val="000000"/>
                <w:sz w:val="16"/>
                <w:szCs w:val="16"/>
              </w:rPr>
              <w:t>, Observación 1</w:t>
            </w:r>
          </w:p>
          <w:p w14:paraId="14F8A817" w14:textId="5491D445" w:rsidR="001C331C" w:rsidRPr="000B099B" w:rsidRDefault="001C331C" w:rsidP="0004215E">
            <w:pPr>
              <w:spacing w:line="276" w:lineRule="auto"/>
              <w:jc w:val="center"/>
              <w:rPr>
                <w:bCs/>
              </w:rPr>
            </w:pPr>
            <w:r>
              <w:rPr>
                <w:rFonts w:ascii="Arial" w:hAnsi="Arial" w:cs="Arial"/>
                <w:bCs/>
                <w:color w:val="000000"/>
                <w:sz w:val="16"/>
                <w:szCs w:val="16"/>
              </w:rPr>
              <w:t>D</w:t>
            </w:r>
            <w:r w:rsidRPr="002255BB">
              <w:rPr>
                <w:rFonts w:ascii="Arial" w:hAnsi="Arial" w:cs="Arial"/>
                <w:bCs/>
                <w:color w:val="000000"/>
                <w:sz w:val="16"/>
                <w:szCs w:val="16"/>
              </w:rPr>
              <w:t>ocumentación Faltante</w:t>
            </w:r>
          </w:p>
        </w:tc>
        <w:tc>
          <w:tcPr>
            <w:tcW w:w="879" w:type="pct"/>
            <w:vMerge/>
            <w:vAlign w:val="center"/>
          </w:tcPr>
          <w:p w14:paraId="22553626" w14:textId="7432433F" w:rsidR="001C331C" w:rsidRPr="000B099B" w:rsidRDefault="001C331C" w:rsidP="0004215E">
            <w:pPr>
              <w:spacing w:line="276" w:lineRule="auto"/>
              <w:jc w:val="both"/>
              <w:rPr>
                <w:rFonts w:ascii="Arial" w:hAnsi="Arial" w:cs="Arial"/>
                <w:bCs/>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3A0B27B2" w14:textId="77777777" w:rsidR="001C331C" w:rsidRPr="000B099B" w:rsidRDefault="001C331C"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8FEB3F9" w14:textId="77777777" w:rsidR="001C331C" w:rsidRPr="000B099B" w:rsidRDefault="001C331C"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E4B4F45" w14:textId="77777777" w:rsidR="001C331C" w:rsidRPr="000B099B" w:rsidRDefault="001C331C"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A2CCE8C" w14:textId="77777777" w:rsidR="001C331C" w:rsidRPr="000B099B" w:rsidRDefault="001C331C"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FCD1CF" w14:textId="071D324D" w:rsidR="001C331C" w:rsidRPr="007931FC" w:rsidRDefault="007931FC" w:rsidP="0004215E">
            <w:pPr>
              <w:spacing w:line="276" w:lineRule="auto"/>
              <w:jc w:val="center"/>
              <w:rPr>
                <w:rFonts w:ascii="Arial" w:hAnsi="Arial" w:cs="Arial"/>
                <w:bCs/>
                <w:sz w:val="16"/>
                <w:szCs w:val="16"/>
              </w:rPr>
            </w:pPr>
            <w:r w:rsidRPr="007931FC">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2509E331" w14:textId="0C70AD01" w:rsidR="001C331C" w:rsidRPr="007931FC" w:rsidRDefault="001C331C" w:rsidP="0004215E">
            <w:pPr>
              <w:spacing w:line="276" w:lineRule="auto"/>
              <w:jc w:val="center"/>
              <w:rPr>
                <w:rFonts w:ascii="Arial" w:hAnsi="Arial" w:cs="Arial"/>
                <w:sz w:val="16"/>
                <w:szCs w:val="16"/>
              </w:rPr>
            </w:pPr>
            <w:r w:rsidRPr="007931FC">
              <w:rPr>
                <w:rFonts w:ascii="Arial" w:hAnsi="Arial" w:cs="Arial"/>
                <w:sz w:val="16"/>
                <w:szCs w:val="16"/>
              </w:rPr>
              <w:t>Solventado / Promoción de Responsabilidad Administrativa Sancionatoria</w:t>
            </w:r>
          </w:p>
        </w:tc>
      </w:tr>
      <w:tr w:rsidR="001C331C" w:rsidRPr="000D1F2D" w14:paraId="76EF8491" w14:textId="77777777" w:rsidTr="002D4ED3">
        <w:trPr>
          <w:trHeight w:val="445"/>
          <w:jc w:val="center"/>
        </w:trPr>
        <w:tc>
          <w:tcPr>
            <w:tcW w:w="950" w:type="pct"/>
            <w:vAlign w:val="center"/>
          </w:tcPr>
          <w:p w14:paraId="63D25ED4" w14:textId="77777777" w:rsidR="001C331C" w:rsidRDefault="001C331C" w:rsidP="0004215E">
            <w:pPr>
              <w:spacing w:line="276" w:lineRule="auto"/>
              <w:jc w:val="center"/>
              <w:rPr>
                <w:rFonts w:ascii="Arial" w:hAnsi="Arial" w:cs="Arial"/>
                <w:bCs/>
                <w:color w:val="000000"/>
                <w:sz w:val="16"/>
                <w:szCs w:val="16"/>
              </w:rPr>
            </w:pPr>
            <w:r w:rsidRPr="00001785">
              <w:rPr>
                <w:rFonts w:ascii="Arial" w:hAnsi="Arial" w:cs="Arial"/>
                <w:bCs/>
                <w:color w:val="000000"/>
                <w:sz w:val="16"/>
                <w:szCs w:val="16"/>
              </w:rPr>
              <w:t xml:space="preserve">Resultado </w:t>
            </w:r>
            <w:r>
              <w:rPr>
                <w:rFonts w:ascii="Arial" w:hAnsi="Arial" w:cs="Arial"/>
                <w:bCs/>
                <w:color w:val="000000"/>
                <w:sz w:val="16"/>
                <w:szCs w:val="16"/>
              </w:rPr>
              <w:t>14</w:t>
            </w:r>
            <w:r w:rsidRPr="00001785">
              <w:rPr>
                <w:rFonts w:ascii="Arial" w:hAnsi="Arial" w:cs="Arial"/>
                <w:bCs/>
                <w:color w:val="000000"/>
                <w:sz w:val="16"/>
                <w:szCs w:val="16"/>
              </w:rPr>
              <w:t xml:space="preserve">, Observación </w:t>
            </w:r>
            <w:r>
              <w:rPr>
                <w:rFonts w:ascii="Arial" w:hAnsi="Arial" w:cs="Arial"/>
                <w:bCs/>
                <w:color w:val="000000"/>
                <w:sz w:val="16"/>
                <w:szCs w:val="16"/>
              </w:rPr>
              <w:t>2</w:t>
            </w:r>
          </w:p>
          <w:p w14:paraId="5620D673" w14:textId="7439E323" w:rsidR="001C331C" w:rsidRPr="000B099B" w:rsidRDefault="001C331C" w:rsidP="0004215E">
            <w:pPr>
              <w:spacing w:line="276" w:lineRule="auto"/>
              <w:jc w:val="center"/>
              <w:rPr>
                <w:bCs/>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879" w:type="pct"/>
            <w:vMerge/>
            <w:vAlign w:val="center"/>
          </w:tcPr>
          <w:p w14:paraId="44CFDDE2" w14:textId="474AACF7" w:rsidR="001C331C" w:rsidRPr="000B099B" w:rsidRDefault="001C331C"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757FF45A" w14:textId="77777777" w:rsidR="001C331C" w:rsidRPr="000B099B" w:rsidRDefault="001C331C"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8CE04F3" w14:textId="77777777" w:rsidR="001C331C" w:rsidRPr="000B099B" w:rsidRDefault="001C331C"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2A0B99E" w14:textId="77777777" w:rsidR="001C331C" w:rsidRPr="000B099B" w:rsidRDefault="001C331C"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AFDA5FD" w14:textId="77777777" w:rsidR="001C331C" w:rsidRPr="000B099B" w:rsidRDefault="001C331C"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FD5883E" w14:textId="7344998A" w:rsidR="001C331C" w:rsidRPr="000B099B" w:rsidRDefault="00853245"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7DD8883D" w14:textId="6BE5D9E5" w:rsidR="001C331C" w:rsidRDefault="00853245" w:rsidP="0004215E">
            <w:pPr>
              <w:spacing w:line="276" w:lineRule="auto"/>
              <w:jc w:val="center"/>
              <w:rPr>
                <w:rFonts w:ascii="Arial" w:hAnsi="Arial" w:cs="Arial"/>
                <w:sz w:val="16"/>
                <w:szCs w:val="16"/>
              </w:rPr>
            </w:pPr>
            <w:r>
              <w:rPr>
                <w:rFonts w:ascii="Arial" w:hAnsi="Arial" w:cs="Arial"/>
                <w:sz w:val="16"/>
                <w:szCs w:val="16"/>
              </w:rPr>
              <w:t xml:space="preserve">No </w:t>
            </w:r>
            <w:r w:rsidR="001C331C" w:rsidRPr="00C9064E">
              <w:rPr>
                <w:rFonts w:ascii="Arial" w:hAnsi="Arial" w:cs="Arial"/>
                <w:sz w:val="16"/>
                <w:szCs w:val="16"/>
              </w:rPr>
              <w:t>Solventado / Promoción de Responsabilidad Administrativa Sancionatoria</w:t>
            </w:r>
          </w:p>
        </w:tc>
      </w:tr>
      <w:tr w:rsidR="000873D3" w:rsidRPr="000D1F2D" w14:paraId="711AF085" w14:textId="77777777" w:rsidTr="00827598">
        <w:trPr>
          <w:trHeight w:val="445"/>
          <w:jc w:val="center"/>
        </w:trPr>
        <w:tc>
          <w:tcPr>
            <w:tcW w:w="950" w:type="pct"/>
            <w:vAlign w:val="center"/>
          </w:tcPr>
          <w:p w14:paraId="73C6B98C" w14:textId="77777777" w:rsidR="000873D3" w:rsidRDefault="000873D3" w:rsidP="0004215E">
            <w:pPr>
              <w:spacing w:line="276" w:lineRule="auto"/>
              <w:jc w:val="center"/>
              <w:rPr>
                <w:rFonts w:ascii="Arial" w:hAnsi="Arial" w:cs="Arial"/>
                <w:bCs/>
                <w:color w:val="000000"/>
                <w:sz w:val="16"/>
                <w:szCs w:val="16"/>
              </w:rPr>
            </w:pPr>
            <w:r>
              <w:rPr>
                <w:rFonts w:ascii="Arial" w:hAnsi="Arial" w:cs="Arial"/>
                <w:bCs/>
                <w:color w:val="000000"/>
                <w:sz w:val="16"/>
                <w:szCs w:val="16"/>
              </w:rPr>
              <w:t>Resultado 2</w:t>
            </w:r>
            <w:r w:rsidRPr="00320746">
              <w:rPr>
                <w:rFonts w:ascii="Arial" w:hAnsi="Arial" w:cs="Arial"/>
                <w:bCs/>
                <w:color w:val="000000"/>
                <w:sz w:val="16"/>
                <w:szCs w:val="16"/>
              </w:rPr>
              <w:t>, Observación 1</w:t>
            </w:r>
          </w:p>
          <w:p w14:paraId="50554636" w14:textId="52B9AABA" w:rsidR="000873D3" w:rsidRPr="000B099B" w:rsidRDefault="000873D3" w:rsidP="0004215E">
            <w:pPr>
              <w:spacing w:line="276" w:lineRule="auto"/>
              <w:jc w:val="center"/>
              <w:rPr>
                <w:bCs/>
              </w:rPr>
            </w:pPr>
            <w:r w:rsidRPr="002255BB">
              <w:rPr>
                <w:rFonts w:ascii="Arial" w:hAnsi="Arial" w:cs="Arial"/>
                <w:bCs/>
                <w:color w:val="000000"/>
                <w:sz w:val="16"/>
                <w:szCs w:val="16"/>
              </w:rPr>
              <w:t>Faltante de documentación comprobatoria del gasto</w:t>
            </w:r>
          </w:p>
        </w:tc>
        <w:tc>
          <w:tcPr>
            <w:tcW w:w="879" w:type="pct"/>
            <w:vMerge w:val="restart"/>
            <w:vAlign w:val="center"/>
          </w:tcPr>
          <w:p w14:paraId="72735616" w14:textId="1C26BDE5" w:rsidR="000873D3" w:rsidRPr="000B099B" w:rsidRDefault="000873D3" w:rsidP="0004215E">
            <w:pPr>
              <w:spacing w:line="276" w:lineRule="auto"/>
              <w:jc w:val="both"/>
              <w:rPr>
                <w:rFonts w:ascii="Arial" w:hAnsi="Arial" w:cs="Arial"/>
                <w:bCs/>
                <w:color w:val="000000"/>
                <w:sz w:val="16"/>
                <w:szCs w:val="16"/>
              </w:rPr>
            </w:pPr>
            <w:r w:rsidRPr="009127EB">
              <w:rPr>
                <w:rFonts w:ascii="Arial" w:hAnsi="Arial" w:cs="Arial"/>
                <w:bCs/>
                <w:color w:val="000000"/>
                <w:sz w:val="16"/>
                <w:szCs w:val="16"/>
              </w:rPr>
              <w:t>Construcción de Subcomandancia para la Delegación de Puerto Aventuras.</w:t>
            </w:r>
          </w:p>
        </w:tc>
        <w:tc>
          <w:tcPr>
            <w:tcW w:w="513" w:type="pct"/>
            <w:tcBorders>
              <w:top w:val="single" w:sz="4" w:space="0" w:color="auto"/>
              <w:left w:val="single" w:sz="4" w:space="0" w:color="auto"/>
              <w:right w:val="single" w:sz="4" w:space="0" w:color="auto"/>
            </w:tcBorders>
            <w:shd w:val="clear" w:color="auto" w:fill="auto"/>
            <w:vAlign w:val="center"/>
          </w:tcPr>
          <w:p w14:paraId="4DBA8D57"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8CD2C7C" w14:textId="26CCF34D" w:rsidR="000873D3" w:rsidRPr="000B099B" w:rsidRDefault="00853245" w:rsidP="0004215E">
            <w:pPr>
              <w:spacing w:line="276" w:lineRule="auto"/>
              <w:jc w:val="center"/>
              <w:rPr>
                <w:rFonts w:ascii="Arial" w:hAnsi="Arial" w:cs="Arial"/>
                <w:bCs/>
                <w:sz w:val="16"/>
                <w:szCs w:val="16"/>
              </w:rPr>
            </w:pPr>
            <w:r>
              <w:rPr>
                <w:rFonts w:ascii="Arial" w:hAnsi="Arial" w:cs="Arial"/>
                <w:sz w:val="16"/>
                <w:szCs w:val="16"/>
              </w:rPr>
              <w:t>SÍ</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2303769" w14:textId="39137BFB" w:rsidR="000873D3" w:rsidRPr="000B099B" w:rsidRDefault="00853245" w:rsidP="0004215E">
            <w:pPr>
              <w:spacing w:line="276" w:lineRule="auto"/>
              <w:jc w:val="center"/>
              <w:rPr>
                <w:rFonts w:ascii="Arial" w:hAnsi="Arial" w:cs="Arial"/>
                <w:bCs/>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ECA90FC"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28E538" w14:textId="77777777" w:rsidR="000873D3" w:rsidRPr="000B099B" w:rsidRDefault="000873D3" w:rsidP="0004215E">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57EE6EBB" w14:textId="77777777" w:rsidR="000873D3" w:rsidRDefault="000873D3" w:rsidP="0004215E">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0873D3" w:rsidRPr="000D1F2D" w14:paraId="741ACFFB" w14:textId="77777777" w:rsidTr="002D4ED3">
        <w:trPr>
          <w:trHeight w:val="445"/>
          <w:jc w:val="center"/>
        </w:trPr>
        <w:tc>
          <w:tcPr>
            <w:tcW w:w="950" w:type="pct"/>
            <w:vAlign w:val="center"/>
          </w:tcPr>
          <w:p w14:paraId="08C6BF37" w14:textId="77777777" w:rsidR="000873D3" w:rsidRDefault="000873D3" w:rsidP="0004215E">
            <w:pPr>
              <w:spacing w:line="276" w:lineRule="auto"/>
              <w:jc w:val="center"/>
              <w:rPr>
                <w:rFonts w:ascii="Arial" w:hAnsi="Arial" w:cs="Arial"/>
                <w:sz w:val="16"/>
                <w:szCs w:val="16"/>
              </w:rPr>
            </w:pPr>
            <w:r w:rsidRPr="006D0597">
              <w:rPr>
                <w:rFonts w:ascii="Arial" w:hAnsi="Arial" w:cs="Arial"/>
                <w:sz w:val="16"/>
                <w:szCs w:val="16"/>
              </w:rPr>
              <w:t xml:space="preserve">Resultado </w:t>
            </w:r>
            <w:r>
              <w:rPr>
                <w:rFonts w:ascii="Arial" w:hAnsi="Arial" w:cs="Arial"/>
                <w:sz w:val="16"/>
                <w:szCs w:val="16"/>
              </w:rPr>
              <w:t>13</w:t>
            </w:r>
            <w:r w:rsidRPr="006D0597">
              <w:rPr>
                <w:rFonts w:ascii="Arial" w:hAnsi="Arial" w:cs="Arial"/>
                <w:sz w:val="16"/>
                <w:szCs w:val="16"/>
              </w:rPr>
              <w:t>, Observación 1</w:t>
            </w:r>
          </w:p>
          <w:p w14:paraId="18A53E61" w14:textId="607228B8" w:rsidR="000873D3" w:rsidRPr="000B099B" w:rsidRDefault="000873D3" w:rsidP="0004215E">
            <w:pPr>
              <w:spacing w:line="276" w:lineRule="auto"/>
              <w:jc w:val="center"/>
              <w:rPr>
                <w:bCs/>
              </w:rPr>
            </w:pPr>
            <w:r>
              <w:rPr>
                <w:rFonts w:ascii="Arial" w:hAnsi="Arial" w:cs="Arial"/>
                <w:bCs/>
                <w:color w:val="000000"/>
                <w:sz w:val="16"/>
                <w:szCs w:val="16"/>
              </w:rPr>
              <w:t>D</w:t>
            </w:r>
            <w:r w:rsidRPr="002255BB">
              <w:rPr>
                <w:rFonts w:ascii="Arial" w:hAnsi="Arial" w:cs="Arial"/>
                <w:bCs/>
                <w:color w:val="000000"/>
                <w:sz w:val="16"/>
                <w:szCs w:val="16"/>
              </w:rPr>
              <w:t>ocumentación Faltante</w:t>
            </w:r>
          </w:p>
        </w:tc>
        <w:tc>
          <w:tcPr>
            <w:tcW w:w="879" w:type="pct"/>
            <w:vMerge/>
            <w:vAlign w:val="center"/>
          </w:tcPr>
          <w:p w14:paraId="1656D0BA" w14:textId="42A90EC5" w:rsidR="000873D3" w:rsidRPr="000B099B" w:rsidRDefault="000873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1B923FF9"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4ACE31C"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7919718"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75E3919"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4C17BED" w14:textId="77777777" w:rsidR="000873D3" w:rsidRPr="000B099B" w:rsidRDefault="000873D3" w:rsidP="0004215E">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3DBC1913" w14:textId="77777777" w:rsidR="000873D3" w:rsidRDefault="000873D3" w:rsidP="0004215E">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0873D3" w:rsidRPr="000D1F2D" w14:paraId="727F136C" w14:textId="77777777" w:rsidTr="002D4ED3">
        <w:trPr>
          <w:trHeight w:val="445"/>
          <w:jc w:val="center"/>
        </w:trPr>
        <w:tc>
          <w:tcPr>
            <w:tcW w:w="950" w:type="pct"/>
            <w:vAlign w:val="center"/>
          </w:tcPr>
          <w:p w14:paraId="7C6A043E" w14:textId="77777777" w:rsidR="000873D3" w:rsidRDefault="000873D3" w:rsidP="0004215E">
            <w:pPr>
              <w:spacing w:line="276" w:lineRule="auto"/>
              <w:jc w:val="center"/>
              <w:rPr>
                <w:rFonts w:ascii="Arial" w:hAnsi="Arial" w:cs="Arial"/>
                <w:sz w:val="16"/>
                <w:szCs w:val="16"/>
              </w:rPr>
            </w:pPr>
            <w:r w:rsidRPr="006D0597">
              <w:rPr>
                <w:rFonts w:ascii="Arial" w:hAnsi="Arial" w:cs="Arial"/>
                <w:sz w:val="16"/>
                <w:szCs w:val="16"/>
              </w:rPr>
              <w:t xml:space="preserve">Resultado </w:t>
            </w:r>
            <w:r>
              <w:rPr>
                <w:rFonts w:ascii="Arial" w:hAnsi="Arial" w:cs="Arial"/>
                <w:sz w:val="16"/>
                <w:szCs w:val="16"/>
              </w:rPr>
              <w:t>13</w:t>
            </w:r>
            <w:r w:rsidRPr="006D0597">
              <w:rPr>
                <w:rFonts w:ascii="Arial" w:hAnsi="Arial" w:cs="Arial"/>
                <w:sz w:val="16"/>
                <w:szCs w:val="16"/>
              </w:rPr>
              <w:t xml:space="preserve">, Observación </w:t>
            </w:r>
            <w:r>
              <w:rPr>
                <w:rFonts w:ascii="Arial" w:hAnsi="Arial" w:cs="Arial"/>
                <w:sz w:val="16"/>
                <w:szCs w:val="16"/>
              </w:rPr>
              <w:t>2</w:t>
            </w:r>
          </w:p>
          <w:p w14:paraId="63562706" w14:textId="4A00E0CB" w:rsidR="000873D3" w:rsidRPr="000B099B" w:rsidRDefault="000873D3" w:rsidP="0004215E">
            <w:pPr>
              <w:spacing w:line="276" w:lineRule="auto"/>
              <w:jc w:val="center"/>
              <w:rPr>
                <w:bCs/>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879" w:type="pct"/>
            <w:vMerge/>
            <w:vAlign w:val="center"/>
          </w:tcPr>
          <w:p w14:paraId="7B24089D" w14:textId="7D57922D" w:rsidR="000873D3" w:rsidRPr="000B099B" w:rsidRDefault="000873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306B5D68"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1EB27B0"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55E5AA9"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FC8E96D"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AFC0E1" w14:textId="2BD8AB6B" w:rsidR="000873D3" w:rsidRPr="000B099B" w:rsidRDefault="00FA6999"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6687601D" w14:textId="25780F54" w:rsidR="000873D3" w:rsidRDefault="00FA6999" w:rsidP="0004215E">
            <w:pPr>
              <w:spacing w:line="276" w:lineRule="auto"/>
              <w:jc w:val="center"/>
              <w:rPr>
                <w:rFonts w:ascii="Arial" w:hAnsi="Arial" w:cs="Arial"/>
                <w:sz w:val="16"/>
                <w:szCs w:val="16"/>
              </w:rPr>
            </w:pPr>
            <w:r>
              <w:rPr>
                <w:rFonts w:ascii="Arial" w:hAnsi="Arial" w:cs="Arial"/>
                <w:sz w:val="16"/>
                <w:szCs w:val="16"/>
              </w:rPr>
              <w:t xml:space="preserve">No </w:t>
            </w:r>
            <w:r w:rsidR="000873D3" w:rsidRPr="0003094E">
              <w:rPr>
                <w:rFonts w:ascii="Arial" w:hAnsi="Arial" w:cs="Arial"/>
                <w:sz w:val="16"/>
                <w:szCs w:val="16"/>
              </w:rPr>
              <w:t>Solventado / Promoción de Responsabilidad Administrativa Sancionatoria</w:t>
            </w:r>
          </w:p>
        </w:tc>
      </w:tr>
      <w:tr w:rsidR="000873D3" w:rsidRPr="000D1F2D" w14:paraId="07171BA6" w14:textId="77777777" w:rsidTr="008A693D">
        <w:trPr>
          <w:trHeight w:val="445"/>
          <w:jc w:val="center"/>
        </w:trPr>
        <w:tc>
          <w:tcPr>
            <w:tcW w:w="950" w:type="pct"/>
            <w:vAlign w:val="center"/>
          </w:tcPr>
          <w:p w14:paraId="3D39168A" w14:textId="77777777" w:rsidR="000873D3" w:rsidRDefault="000873D3" w:rsidP="0004215E">
            <w:pPr>
              <w:spacing w:line="276" w:lineRule="auto"/>
              <w:jc w:val="center"/>
              <w:rPr>
                <w:rFonts w:ascii="Arial" w:hAnsi="Arial" w:cs="Arial"/>
                <w:bCs/>
                <w:color w:val="000000"/>
                <w:sz w:val="16"/>
                <w:szCs w:val="16"/>
              </w:rPr>
            </w:pPr>
            <w:r w:rsidRPr="00320746">
              <w:rPr>
                <w:rFonts w:ascii="Arial" w:hAnsi="Arial" w:cs="Arial"/>
                <w:bCs/>
                <w:color w:val="000000"/>
                <w:sz w:val="16"/>
                <w:szCs w:val="16"/>
              </w:rPr>
              <w:t>Resultado</w:t>
            </w:r>
            <w:r>
              <w:rPr>
                <w:rFonts w:ascii="Arial" w:hAnsi="Arial" w:cs="Arial"/>
                <w:bCs/>
                <w:color w:val="000000"/>
                <w:sz w:val="16"/>
                <w:szCs w:val="16"/>
              </w:rPr>
              <w:t xml:space="preserve"> 3</w:t>
            </w:r>
            <w:r w:rsidRPr="00320746">
              <w:rPr>
                <w:rFonts w:ascii="Arial" w:hAnsi="Arial" w:cs="Arial"/>
                <w:bCs/>
                <w:color w:val="000000"/>
                <w:sz w:val="16"/>
                <w:szCs w:val="16"/>
              </w:rPr>
              <w:t>, Observación 1</w:t>
            </w:r>
          </w:p>
          <w:p w14:paraId="29A4A4B8" w14:textId="2E938D02" w:rsidR="000873D3" w:rsidRPr="000B099B" w:rsidRDefault="000873D3" w:rsidP="0004215E">
            <w:pPr>
              <w:spacing w:line="276" w:lineRule="auto"/>
              <w:jc w:val="center"/>
              <w:rPr>
                <w:bCs/>
              </w:rPr>
            </w:pPr>
            <w:r w:rsidRPr="002255BB">
              <w:rPr>
                <w:rFonts w:ascii="Arial" w:hAnsi="Arial" w:cs="Arial"/>
                <w:bCs/>
                <w:color w:val="000000"/>
                <w:sz w:val="16"/>
                <w:szCs w:val="16"/>
              </w:rPr>
              <w:t>Faltante de documentación comprobatoria del gasto</w:t>
            </w:r>
          </w:p>
        </w:tc>
        <w:tc>
          <w:tcPr>
            <w:tcW w:w="879" w:type="pct"/>
            <w:vMerge w:val="restart"/>
            <w:vAlign w:val="center"/>
          </w:tcPr>
          <w:p w14:paraId="2C4FFA51" w14:textId="00F46AD3" w:rsidR="000873D3" w:rsidRPr="000B099B" w:rsidRDefault="000873D3" w:rsidP="0004215E">
            <w:pPr>
              <w:spacing w:line="276" w:lineRule="auto"/>
              <w:jc w:val="both"/>
              <w:rPr>
                <w:rFonts w:ascii="Arial" w:hAnsi="Arial" w:cs="Arial"/>
                <w:bCs/>
                <w:color w:val="000000"/>
                <w:sz w:val="16"/>
                <w:szCs w:val="16"/>
              </w:rPr>
            </w:pPr>
            <w:r w:rsidRPr="002255BB">
              <w:rPr>
                <w:rFonts w:ascii="Arial" w:hAnsi="Arial" w:cs="Arial"/>
                <w:bCs/>
                <w:color w:val="000000"/>
                <w:sz w:val="16"/>
                <w:szCs w:val="16"/>
              </w:rPr>
              <w:t>Programa Municipal de Mejoramiento de Alumbrado Público en el Municipio de Solidaridad</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1342B63E"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1562093" w14:textId="04D9374F" w:rsidR="000873D3" w:rsidRPr="000B099B" w:rsidRDefault="00E52570" w:rsidP="0004215E">
            <w:pPr>
              <w:spacing w:line="276" w:lineRule="auto"/>
              <w:jc w:val="center"/>
              <w:rPr>
                <w:rFonts w:ascii="Arial" w:hAnsi="Arial" w:cs="Arial"/>
                <w:bCs/>
                <w:sz w:val="16"/>
                <w:szCs w:val="16"/>
              </w:rPr>
            </w:pPr>
            <w:r>
              <w:rPr>
                <w:rFonts w:ascii="Arial" w:hAnsi="Arial" w:cs="Arial"/>
                <w:sz w:val="16"/>
                <w:szCs w:val="16"/>
              </w:rPr>
              <w:t>SÍ</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02C55C8" w14:textId="4279A883" w:rsidR="000873D3" w:rsidRPr="000B099B" w:rsidRDefault="00E52570" w:rsidP="0004215E">
            <w:pPr>
              <w:spacing w:line="276" w:lineRule="auto"/>
              <w:jc w:val="center"/>
              <w:rPr>
                <w:rFonts w:ascii="Arial" w:hAnsi="Arial" w:cs="Arial"/>
                <w:bCs/>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FE3C435"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EAEF6E" w14:textId="31E0FA48" w:rsidR="000873D3" w:rsidRPr="000B099B" w:rsidRDefault="00E52570" w:rsidP="0004215E">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72F0486B" w14:textId="604FDC6C" w:rsidR="000873D3" w:rsidRDefault="000873D3" w:rsidP="0004215E">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0873D3" w:rsidRPr="000D1F2D" w14:paraId="5981D159" w14:textId="77777777" w:rsidTr="002D4ED3">
        <w:trPr>
          <w:trHeight w:val="445"/>
          <w:jc w:val="center"/>
        </w:trPr>
        <w:tc>
          <w:tcPr>
            <w:tcW w:w="950" w:type="pct"/>
            <w:vAlign w:val="center"/>
          </w:tcPr>
          <w:p w14:paraId="3B1BCCA5" w14:textId="77777777" w:rsidR="000873D3" w:rsidRDefault="000873D3" w:rsidP="0004215E">
            <w:pPr>
              <w:spacing w:line="276" w:lineRule="auto"/>
              <w:jc w:val="center"/>
              <w:rPr>
                <w:rFonts w:ascii="Arial" w:hAnsi="Arial" w:cs="Arial"/>
                <w:bCs/>
                <w:color w:val="000000"/>
                <w:sz w:val="16"/>
                <w:szCs w:val="16"/>
              </w:rPr>
            </w:pPr>
            <w:r w:rsidRPr="005751C1">
              <w:rPr>
                <w:rFonts w:ascii="Arial" w:hAnsi="Arial" w:cs="Arial"/>
                <w:bCs/>
                <w:color w:val="000000"/>
                <w:sz w:val="16"/>
                <w:szCs w:val="16"/>
              </w:rPr>
              <w:t xml:space="preserve">Resultado </w:t>
            </w:r>
            <w:r>
              <w:rPr>
                <w:rFonts w:ascii="Arial" w:hAnsi="Arial" w:cs="Arial"/>
                <w:bCs/>
                <w:color w:val="000000"/>
                <w:sz w:val="16"/>
                <w:szCs w:val="16"/>
              </w:rPr>
              <w:t>11</w:t>
            </w:r>
            <w:r w:rsidRPr="005751C1">
              <w:rPr>
                <w:rFonts w:ascii="Arial" w:hAnsi="Arial" w:cs="Arial"/>
                <w:bCs/>
                <w:color w:val="000000"/>
                <w:sz w:val="16"/>
                <w:szCs w:val="16"/>
              </w:rPr>
              <w:t>, Observación 1</w:t>
            </w:r>
          </w:p>
          <w:p w14:paraId="4FCAAEEF" w14:textId="16D71A02" w:rsidR="000873D3" w:rsidRPr="000B099B" w:rsidRDefault="000873D3" w:rsidP="0004215E">
            <w:pPr>
              <w:spacing w:line="276" w:lineRule="auto"/>
              <w:jc w:val="center"/>
              <w:rPr>
                <w:bCs/>
              </w:rPr>
            </w:pPr>
            <w:r>
              <w:rPr>
                <w:rFonts w:ascii="Arial" w:hAnsi="Arial" w:cs="Arial"/>
                <w:bCs/>
                <w:color w:val="000000"/>
                <w:sz w:val="16"/>
                <w:szCs w:val="16"/>
              </w:rPr>
              <w:t>D</w:t>
            </w:r>
            <w:r w:rsidRPr="002255BB">
              <w:rPr>
                <w:rFonts w:ascii="Arial" w:hAnsi="Arial" w:cs="Arial"/>
                <w:bCs/>
                <w:color w:val="000000"/>
                <w:sz w:val="16"/>
                <w:szCs w:val="16"/>
              </w:rPr>
              <w:t>ocumentación Faltante</w:t>
            </w:r>
          </w:p>
        </w:tc>
        <w:tc>
          <w:tcPr>
            <w:tcW w:w="879" w:type="pct"/>
            <w:vMerge/>
            <w:vAlign w:val="center"/>
          </w:tcPr>
          <w:p w14:paraId="2DA5D8DF" w14:textId="597C84CA" w:rsidR="000873D3" w:rsidRPr="000B099B" w:rsidRDefault="000873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4E7DB8E1"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82A6FB9"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F0CD9D6"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B0DA11C"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4EA9C1E" w14:textId="77777777" w:rsidR="000873D3" w:rsidRPr="000B099B" w:rsidRDefault="000873D3" w:rsidP="0004215E">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177408C9" w14:textId="77777777" w:rsidR="000873D3" w:rsidRDefault="000873D3" w:rsidP="0004215E">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0873D3" w:rsidRPr="000D1F2D" w14:paraId="6F7460DF" w14:textId="77777777" w:rsidTr="002D4ED3">
        <w:trPr>
          <w:trHeight w:val="445"/>
          <w:jc w:val="center"/>
        </w:trPr>
        <w:tc>
          <w:tcPr>
            <w:tcW w:w="950" w:type="pct"/>
            <w:vAlign w:val="center"/>
          </w:tcPr>
          <w:p w14:paraId="71D41EBF" w14:textId="77777777" w:rsidR="000873D3" w:rsidRDefault="000873D3" w:rsidP="0004215E">
            <w:pPr>
              <w:spacing w:line="276" w:lineRule="auto"/>
              <w:jc w:val="center"/>
              <w:rPr>
                <w:rFonts w:ascii="Arial" w:hAnsi="Arial" w:cs="Arial"/>
                <w:bCs/>
                <w:color w:val="000000"/>
                <w:sz w:val="16"/>
                <w:szCs w:val="16"/>
              </w:rPr>
            </w:pPr>
            <w:r w:rsidRPr="005751C1">
              <w:rPr>
                <w:rFonts w:ascii="Arial" w:hAnsi="Arial" w:cs="Arial"/>
                <w:bCs/>
                <w:color w:val="000000"/>
                <w:sz w:val="16"/>
                <w:szCs w:val="16"/>
              </w:rPr>
              <w:lastRenderedPageBreak/>
              <w:t xml:space="preserve">Resultado </w:t>
            </w:r>
            <w:r>
              <w:rPr>
                <w:rFonts w:ascii="Arial" w:hAnsi="Arial" w:cs="Arial"/>
                <w:bCs/>
                <w:color w:val="000000"/>
                <w:sz w:val="16"/>
                <w:szCs w:val="16"/>
              </w:rPr>
              <w:t>11</w:t>
            </w:r>
            <w:r w:rsidRPr="005751C1">
              <w:rPr>
                <w:rFonts w:ascii="Arial" w:hAnsi="Arial" w:cs="Arial"/>
                <w:bCs/>
                <w:color w:val="000000"/>
                <w:sz w:val="16"/>
                <w:szCs w:val="16"/>
              </w:rPr>
              <w:t xml:space="preserve">, Observación </w:t>
            </w:r>
            <w:r>
              <w:rPr>
                <w:rFonts w:ascii="Arial" w:hAnsi="Arial" w:cs="Arial"/>
                <w:bCs/>
                <w:color w:val="000000"/>
                <w:sz w:val="16"/>
                <w:szCs w:val="16"/>
              </w:rPr>
              <w:t>2</w:t>
            </w:r>
          </w:p>
          <w:p w14:paraId="6504E63D" w14:textId="0B1BEFF5" w:rsidR="001547B2" w:rsidRPr="000B099B" w:rsidRDefault="001547B2" w:rsidP="0004215E">
            <w:pPr>
              <w:spacing w:line="276" w:lineRule="auto"/>
              <w:jc w:val="center"/>
              <w:rPr>
                <w:bCs/>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879" w:type="pct"/>
            <w:vMerge/>
            <w:vAlign w:val="center"/>
          </w:tcPr>
          <w:p w14:paraId="0801A5EE" w14:textId="18FF0DD4" w:rsidR="000873D3" w:rsidRPr="000B099B" w:rsidRDefault="000873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424740ED"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292970B"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CB95DC3"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E4EB05F"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BD0FEA1" w14:textId="0B2AC5E3" w:rsidR="000873D3" w:rsidRPr="000B099B" w:rsidRDefault="005A6BE8"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4BC569B0" w14:textId="5BE8493F" w:rsidR="000873D3" w:rsidRDefault="005A6BE8" w:rsidP="0004215E">
            <w:pPr>
              <w:spacing w:line="276" w:lineRule="auto"/>
              <w:jc w:val="center"/>
              <w:rPr>
                <w:rFonts w:ascii="Arial" w:hAnsi="Arial" w:cs="Arial"/>
                <w:sz w:val="16"/>
                <w:szCs w:val="16"/>
              </w:rPr>
            </w:pPr>
            <w:r>
              <w:rPr>
                <w:rFonts w:ascii="Arial" w:hAnsi="Arial" w:cs="Arial"/>
                <w:sz w:val="16"/>
                <w:szCs w:val="16"/>
              </w:rPr>
              <w:t xml:space="preserve">No </w:t>
            </w:r>
            <w:r w:rsidR="000873D3" w:rsidRPr="0003094E">
              <w:rPr>
                <w:rFonts w:ascii="Arial" w:hAnsi="Arial" w:cs="Arial"/>
                <w:sz w:val="16"/>
                <w:szCs w:val="16"/>
              </w:rPr>
              <w:t>Solventado / Promoción de Responsabilidad Administrativa Sancionatoria</w:t>
            </w:r>
          </w:p>
        </w:tc>
      </w:tr>
      <w:tr w:rsidR="000873D3" w:rsidRPr="000D1F2D" w14:paraId="0E42A625" w14:textId="77777777" w:rsidTr="002D4ED3">
        <w:trPr>
          <w:trHeight w:val="445"/>
          <w:jc w:val="center"/>
        </w:trPr>
        <w:tc>
          <w:tcPr>
            <w:tcW w:w="950" w:type="pct"/>
            <w:vAlign w:val="center"/>
          </w:tcPr>
          <w:p w14:paraId="3384A576" w14:textId="1A65C620" w:rsidR="000873D3" w:rsidRDefault="000873D3" w:rsidP="0004215E">
            <w:pPr>
              <w:spacing w:line="276" w:lineRule="auto"/>
              <w:jc w:val="center"/>
              <w:rPr>
                <w:rFonts w:ascii="Arial" w:hAnsi="Arial" w:cs="Arial"/>
                <w:bCs/>
                <w:color w:val="000000"/>
                <w:sz w:val="16"/>
                <w:szCs w:val="16"/>
              </w:rPr>
            </w:pPr>
            <w:r w:rsidRPr="00001785">
              <w:rPr>
                <w:rFonts w:ascii="Arial" w:hAnsi="Arial" w:cs="Arial"/>
                <w:bCs/>
                <w:color w:val="000000"/>
                <w:sz w:val="16"/>
                <w:szCs w:val="16"/>
              </w:rPr>
              <w:t xml:space="preserve">Resultado </w:t>
            </w:r>
            <w:r>
              <w:rPr>
                <w:rFonts w:ascii="Arial" w:hAnsi="Arial" w:cs="Arial"/>
                <w:bCs/>
                <w:color w:val="000000"/>
                <w:sz w:val="16"/>
                <w:szCs w:val="16"/>
              </w:rPr>
              <w:t>6</w:t>
            </w:r>
            <w:r w:rsidRPr="00001785">
              <w:rPr>
                <w:rFonts w:ascii="Arial" w:hAnsi="Arial" w:cs="Arial"/>
                <w:bCs/>
                <w:color w:val="000000"/>
                <w:sz w:val="16"/>
                <w:szCs w:val="16"/>
              </w:rPr>
              <w:t>, Observación 1</w:t>
            </w:r>
          </w:p>
          <w:p w14:paraId="6B587735" w14:textId="4B6544FE" w:rsidR="000873D3" w:rsidRPr="000B099B" w:rsidRDefault="000873D3" w:rsidP="0004215E">
            <w:pPr>
              <w:spacing w:line="276" w:lineRule="auto"/>
              <w:jc w:val="center"/>
              <w:rPr>
                <w:bCs/>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879" w:type="pct"/>
            <w:vAlign w:val="center"/>
          </w:tcPr>
          <w:p w14:paraId="3BE212E8" w14:textId="06DF4859" w:rsidR="000873D3" w:rsidRPr="000B099B" w:rsidRDefault="001547B2" w:rsidP="0004215E">
            <w:pPr>
              <w:spacing w:line="276" w:lineRule="auto"/>
              <w:jc w:val="both"/>
              <w:rPr>
                <w:rFonts w:ascii="Arial" w:hAnsi="Arial" w:cs="Arial"/>
                <w:bCs/>
                <w:color w:val="000000"/>
                <w:sz w:val="16"/>
                <w:szCs w:val="16"/>
              </w:rPr>
            </w:pPr>
            <w:r w:rsidRPr="005C05FB">
              <w:rPr>
                <w:rFonts w:ascii="Arial" w:hAnsi="Arial" w:cs="Arial"/>
                <w:bCs/>
                <w:color w:val="000000"/>
                <w:sz w:val="16"/>
                <w:szCs w:val="16"/>
              </w:rPr>
              <w:t>Elaboración de Proyecto Integral Ejecutivo para la 5ta. Av. en la ciudad de Playa del Carmen.</w:t>
            </w:r>
          </w:p>
        </w:tc>
        <w:tc>
          <w:tcPr>
            <w:tcW w:w="513" w:type="pct"/>
            <w:tcBorders>
              <w:top w:val="single" w:sz="4" w:space="0" w:color="auto"/>
              <w:left w:val="single" w:sz="4" w:space="0" w:color="auto"/>
              <w:right w:val="single" w:sz="4" w:space="0" w:color="auto"/>
            </w:tcBorders>
            <w:shd w:val="clear" w:color="auto" w:fill="auto"/>
            <w:vAlign w:val="center"/>
          </w:tcPr>
          <w:p w14:paraId="6AFC226C"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5C188C3"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CA880AC"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75D2C89" w14:textId="77777777" w:rsidR="000873D3" w:rsidRPr="000B099B" w:rsidRDefault="000873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826CBE" w14:textId="668E8336" w:rsidR="000873D3" w:rsidRPr="000B099B" w:rsidRDefault="005A6BE8"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4292A14C" w14:textId="2CB368D0" w:rsidR="000873D3" w:rsidRDefault="005A6BE8" w:rsidP="0004215E">
            <w:pPr>
              <w:spacing w:line="276" w:lineRule="auto"/>
              <w:jc w:val="center"/>
              <w:rPr>
                <w:rFonts w:ascii="Arial" w:hAnsi="Arial" w:cs="Arial"/>
                <w:sz w:val="16"/>
                <w:szCs w:val="16"/>
              </w:rPr>
            </w:pPr>
            <w:r>
              <w:rPr>
                <w:rFonts w:ascii="Arial" w:hAnsi="Arial" w:cs="Arial"/>
                <w:sz w:val="16"/>
                <w:szCs w:val="16"/>
              </w:rPr>
              <w:t xml:space="preserve">No </w:t>
            </w:r>
            <w:r w:rsidR="000873D3" w:rsidRPr="0003094E">
              <w:rPr>
                <w:rFonts w:ascii="Arial" w:hAnsi="Arial" w:cs="Arial"/>
                <w:sz w:val="16"/>
                <w:szCs w:val="16"/>
              </w:rPr>
              <w:t>Solventado / Promoción de Responsabilidad Administrativa Sancionatoria</w:t>
            </w:r>
          </w:p>
        </w:tc>
      </w:tr>
      <w:tr w:rsidR="001547B2" w:rsidRPr="000D1F2D" w14:paraId="65301E3B" w14:textId="77777777" w:rsidTr="001547B2">
        <w:trPr>
          <w:trHeight w:val="445"/>
          <w:jc w:val="center"/>
        </w:trPr>
        <w:tc>
          <w:tcPr>
            <w:tcW w:w="950" w:type="pct"/>
            <w:vAlign w:val="center"/>
          </w:tcPr>
          <w:p w14:paraId="70A437DC" w14:textId="77777777" w:rsidR="001547B2" w:rsidRDefault="001547B2" w:rsidP="0004215E">
            <w:pPr>
              <w:spacing w:line="276" w:lineRule="auto"/>
              <w:jc w:val="center"/>
              <w:rPr>
                <w:rFonts w:ascii="Arial" w:hAnsi="Arial" w:cs="Arial"/>
                <w:bCs/>
                <w:color w:val="000000"/>
                <w:sz w:val="16"/>
                <w:szCs w:val="16"/>
              </w:rPr>
            </w:pPr>
            <w:r>
              <w:rPr>
                <w:rFonts w:ascii="Arial" w:hAnsi="Arial" w:cs="Arial"/>
                <w:bCs/>
                <w:color w:val="000000"/>
                <w:sz w:val="16"/>
                <w:szCs w:val="16"/>
              </w:rPr>
              <w:t>Resultado 7</w:t>
            </w:r>
            <w:r w:rsidRPr="00320746">
              <w:rPr>
                <w:rFonts w:ascii="Arial" w:hAnsi="Arial" w:cs="Arial"/>
                <w:bCs/>
                <w:color w:val="000000"/>
                <w:sz w:val="16"/>
                <w:szCs w:val="16"/>
              </w:rPr>
              <w:t>, Observación 1</w:t>
            </w:r>
          </w:p>
          <w:p w14:paraId="6A22BFCB" w14:textId="4C10E55B" w:rsidR="005A6BE8" w:rsidRPr="000B099B" w:rsidRDefault="005A6BE8" w:rsidP="0004215E">
            <w:pPr>
              <w:spacing w:line="276" w:lineRule="auto"/>
              <w:jc w:val="center"/>
              <w:rPr>
                <w:bCs/>
              </w:rPr>
            </w:pPr>
            <w:r>
              <w:rPr>
                <w:rFonts w:ascii="Arial" w:hAnsi="Arial" w:cs="Arial"/>
                <w:bCs/>
                <w:color w:val="000000"/>
                <w:sz w:val="16"/>
                <w:szCs w:val="16"/>
              </w:rPr>
              <w:t>D</w:t>
            </w:r>
            <w:r w:rsidRPr="002255BB">
              <w:rPr>
                <w:rFonts w:ascii="Arial" w:hAnsi="Arial" w:cs="Arial"/>
                <w:bCs/>
                <w:color w:val="000000"/>
                <w:sz w:val="16"/>
                <w:szCs w:val="16"/>
              </w:rPr>
              <w:t>ocumentación Faltante</w:t>
            </w:r>
          </w:p>
        </w:tc>
        <w:tc>
          <w:tcPr>
            <w:tcW w:w="879" w:type="pct"/>
            <w:vMerge w:val="restart"/>
            <w:vAlign w:val="center"/>
          </w:tcPr>
          <w:p w14:paraId="5224D0E5" w14:textId="000CAD73" w:rsidR="001547B2" w:rsidRPr="000B099B" w:rsidRDefault="001547B2" w:rsidP="0004215E">
            <w:pPr>
              <w:spacing w:line="276" w:lineRule="auto"/>
              <w:jc w:val="both"/>
              <w:rPr>
                <w:rFonts w:ascii="Arial" w:hAnsi="Arial" w:cs="Arial"/>
                <w:bCs/>
                <w:color w:val="000000"/>
                <w:sz w:val="16"/>
                <w:szCs w:val="16"/>
              </w:rPr>
            </w:pPr>
            <w:r w:rsidRPr="005C05FB">
              <w:rPr>
                <w:rFonts w:ascii="Arial" w:hAnsi="Arial" w:cs="Arial"/>
                <w:bCs/>
                <w:color w:val="000000"/>
                <w:sz w:val="16"/>
                <w:szCs w:val="16"/>
              </w:rPr>
              <w:t>Rehabilitación de las Canchas de Béisbol en la Unidad Deportiva de la Riviera Maya.</w:t>
            </w:r>
          </w:p>
        </w:tc>
        <w:tc>
          <w:tcPr>
            <w:tcW w:w="513" w:type="pct"/>
            <w:tcBorders>
              <w:top w:val="single" w:sz="4" w:space="0" w:color="auto"/>
              <w:left w:val="single" w:sz="4" w:space="0" w:color="auto"/>
              <w:right w:val="single" w:sz="4" w:space="0" w:color="auto"/>
            </w:tcBorders>
            <w:shd w:val="clear" w:color="auto" w:fill="auto"/>
            <w:vAlign w:val="center"/>
          </w:tcPr>
          <w:p w14:paraId="696ECE96"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AF831D3"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E9C439D"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BDAE7AE"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F6CB9D" w14:textId="07639996" w:rsidR="001547B2" w:rsidRPr="000B099B" w:rsidRDefault="005A6BE8" w:rsidP="0004215E">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41EE11DD" w14:textId="05AB7C5D" w:rsidR="001547B2" w:rsidRDefault="001547B2" w:rsidP="0004215E">
            <w:pPr>
              <w:spacing w:line="276" w:lineRule="auto"/>
              <w:jc w:val="center"/>
              <w:rPr>
                <w:rFonts w:ascii="Arial" w:hAnsi="Arial" w:cs="Arial"/>
                <w:sz w:val="16"/>
                <w:szCs w:val="16"/>
              </w:rPr>
            </w:pPr>
            <w:r w:rsidRPr="00BA6CE2">
              <w:rPr>
                <w:rFonts w:ascii="Arial" w:hAnsi="Arial" w:cs="Arial"/>
                <w:sz w:val="16"/>
                <w:szCs w:val="16"/>
              </w:rPr>
              <w:t>Solventado / Promoción de Responsabilidad Administrativa Sancionatoria</w:t>
            </w:r>
          </w:p>
        </w:tc>
      </w:tr>
      <w:tr w:rsidR="001547B2" w:rsidRPr="000D1F2D" w14:paraId="3B263E13" w14:textId="77777777" w:rsidTr="002D4ED3">
        <w:trPr>
          <w:trHeight w:val="445"/>
          <w:jc w:val="center"/>
        </w:trPr>
        <w:tc>
          <w:tcPr>
            <w:tcW w:w="950" w:type="pct"/>
            <w:vAlign w:val="center"/>
          </w:tcPr>
          <w:p w14:paraId="0341FD4C" w14:textId="77777777" w:rsidR="001547B2" w:rsidRDefault="001547B2" w:rsidP="0004215E">
            <w:pPr>
              <w:spacing w:line="276" w:lineRule="auto"/>
              <w:jc w:val="center"/>
              <w:rPr>
                <w:rFonts w:ascii="Arial" w:hAnsi="Arial" w:cs="Arial"/>
                <w:bCs/>
                <w:color w:val="000000"/>
                <w:sz w:val="16"/>
                <w:szCs w:val="16"/>
              </w:rPr>
            </w:pPr>
            <w:r>
              <w:rPr>
                <w:rFonts w:ascii="Arial" w:hAnsi="Arial" w:cs="Arial"/>
                <w:bCs/>
                <w:color w:val="000000"/>
                <w:sz w:val="16"/>
                <w:szCs w:val="16"/>
              </w:rPr>
              <w:t>Resultado 7</w:t>
            </w:r>
            <w:r w:rsidRPr="00320746">
              <w:rPr>
                <w:rFonts w:ascii="Arial" w:hAnsi="Arial" w:cs="Arial"/>
                <w:bCs/>
                <w:color w:val="000000"/>
                <w:sz w:val="16"/>
                <w:szCs w:val="16"/>
              </w:rPr>
              <w:t xml:space="preserve">, Observación </w:t>
            </w:r>
            <w:r>
              <w:rPr>
                <w:rFonts w:ascii="Arial" w:hAnsi="Arial" w:cs="Arial"/>
                <w:bCs/>
                <w:color w:val="000000"/>
                <w:sz w:val="16"/>
                <w:szCs w:val="16"/>
              </w:rPr>
              <w:t>2</w:t>
            </w:r>
          </w:p>
          <w:p w14:paraId="059C4510" w14:textId="7C88E82B" w:rsidR="005A6BE8" w:rsidRPr="000B099B" w:rsidRDefault="005A6BE8" w:rsidP="0004215E">
            <w:pPr>
              <w:spacing w:line="276" w:lineRule="auto"/>
              <w:jc w:val="center"/>
              <w:rPr>
                <w:bCs/>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879" w:type="pct"/>
            <w:vMerge/>
            <w:vAlign w:val="center"/>
          </w:tcPr>
          <w:p w14:paraId="57122292" w14:textId="1944D71A" w:rsidR="001547B2" w:rsidRPr="000B099B" w:rsidRDefault="001547B2"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6DC52EDE"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0A3E486"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A82B57B"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379107E"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7A7F53" w14:textId="77777777" w:rsidR="001547B2" w:rsidRPr="000B099B" w:rsidRDefault="001547B2" w:rsidP="0004215E">
            <w:pPr>
              <w:spacing w:line="276" w:lineRule="auto"/>
              <w:jc w:val="center"/>
              <w:rPr>
                <w:rFonts w:ascii="Arial" w:hAnsi="Arial" w:cs="Arial"/>
                <w:bCs/>
                <w:sz w:val="16"/>
                <w:szCs w:val="16"/>
              </w:rPr>
            </w:pPr>
            <w:r w:rsidRPr="005A6BE8">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tcPr>
          <w:p w14:paraId="64736CEA" w14:textId="77777777" w:rsidR="001547B2" w:rsidRDefault="001547B2" w:rsidP="0004215E">
            <w:pPr>
              <w:spacing w:line="276" w:lineRule="auto"/>
              <w:jc w:val="center"/>
              <w:rPr>
                <w:rFonts w:ascii="Arial" w:hAnsi="Arial" w:cs="Arial"/>
                <w:sz w:val="16"/>
                <w:szCs w:val="16"/>
              </w:rPr>
            </w:pPr>
            <w:r w:rsidRPr="005A6BE8">
              <w:rPr>
                <w:rFonts w:ascii="Arial" w:hAnsi="Arial" w:cs="Arial"/>
                <w:sz w:val="16"/>
                <w:szCs w:val="16"/>
              </w:rPr>
              <w:t xml:space="preserve">No Solventado / Promoción de </w:t>
            </w:r>
            <w:r w:rsidRPr="00BA6CE2">
              <w:rPr>
                <w:rFonts w:ascii="Arial" w:hAnsi="Arial" w:cs="Arial"/>
                <w:sz w:val="16"/>
                <w:szCs w:val="16"/>
              </w:rPr>
              <w:t>Responsabilidad Administrativa Sancionatoria</w:t>
            </w:r>
          </w:p>
        </w:tc>
      </w:tr>
      <w:tr w:rsidR="001547B2" w:rsidRPr="000D1F2D" w14:paraId="469AFF64" w14:textId="77777777" w:rsidTr="00827598">
        <w:trPr>
          <w:trHeight w:val="445"/>
          <w:jc w:val="center"/>
        </w:trPr>
        <w:tc>
          <w:tcPr>
            <w:tcW w:w="950" w:type="pct"/>
            <w:vAlign w:val="center"/>
          </w:tcPr>
          <w:p w14:paraId="0CD95021" w14:textId="77777777" w:rsidR="001547B2" w:rsidRDefault="001547B2" w:rsidP="0004215E">
            <w:pPr>
              <w:spacing w:line="276" w:lineRule="auto"/>
              <w:jc w:val="center"/>
              <w:rPr>
                <w:rFonts w:ascii="Arial" w:hAnsi="Arial" w:cs="Arial"/>
                <w:bCs/>
                <w:color w:val="000000"/>
                <w:sz w:val="16"/>
                <w:szCs w:val="16"/>
              </w:rPr>
            </w:pPr>
            <w:r w:rsidRPr="00320746">
              <w:rPr>
                <w:rFonts w:ascii="Arial" w:hAnsi="Arial" w:cs="Arial"/>
                <w:bCs/>
                <w:color w:val="000000"/>
                <w:sz w:val="16"/>
                <w:szCs w:val="16"/>
              </w:rPr>
              <w:t>Resultado</w:t>
            </w:r>
            <w:r>
              <w:rPr>
                <w:rFonts w:ascii="Arial" w:hAnsi="Arial" w:cs="Arial"/>
                <w:bCs/>
                <w:color w:val="000000"/>
                <w:sz w:val="16"/>
                <w:szCs w:val="16"/>
              </w:rPr>
              <w:t xml:space="preserve"> 8</w:t>
            </w:r>
            <w:r w:rsidRPr="00320746">
              <w:rPr>
                <w:rFonts w:ascii="Arial" w:hAnsi="Arial" w:cs="Arial"/>
                <w:bCs/>
                <w:color w:val="000000"/>
                <w:sz w:val="16"/>
                <w:szCs w:val="16"/>
              </w:rPr>
              <w:t>, Observación 1</w:t>
            </w:r>
          </w:p>
          <w:p w14:paraId="33A27C5C" w14:textId="0442ADDF" w:rsidR="0025052B" w:rsidRPr="000B099B" w:rsidRDefault="0025052B" w:rsidP="0004215E">
            <w:pPr>
              <w:spacing w:line="276" w:lineRule="auto"/>
              <w:jc w:val="center"/>
              <w:rPr>
                <w:bCs/>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879" w:type="pct"/>
            <w:vAlign w:val="center"/>
          </w:tcPr>
          <w:p w14:paraId="7B89A4B1" w14:textId="1B25ACDE" w:rsidR="001547B2" w:rsidRPr="000B099B" w:rsidRDefault="001547B2" w:rsidP="0004215E">
            <w:pPr>
              <w:spacing w:line="276" w:lineRule="auto"/>
              <w:jc w:val="both"/>
              <w:rPr>
                <w:rFonts w:ascii="Arial" w:hAnsi="Arial" w:cs="Arial"/>
                <w:bCs/>
                <w:color w:val="000000"/>
                <w:sz w:val="16"/>
                <w:szCs w:val="16"/>
              </w:rPr>
            </w:pPr>
            <w:r w:rsidRPr="003442A3">
              <w:rPr>
                <w:rFonts w:ascii="Arial" w:hAnsi="Arial" w:cs="Arial"/>
                <w:bCs/>
                <w:color w:val="000000"/>
                <w:sz w:val="16"/>
                <w:szCs w:val="16"/>
              </w:rPr>
              <w:t>Reconstrucción de Pavimentos con Concreto Hidráulico en Zonas Prioritarias del Municipio de Solidaridad Av. 115</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6A80213F"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0884CF8"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FDB331"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AD02442"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E0BE06E" w14:textId="3F814D22" w:rsidR="001547B2" w:rsidRPr="000B099B" w:rsidRDefault="00282467"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48AD9787" w14:textId="0C7C3DFD" w:rsidR="001547B2" w:rsidRDefault="00282467" w:rsidP="0004215E">
            <w:pPr>
              <w:spacing w:line="276" w:lineRule="auto"/>
              <w:jc w:val="center"/>
              <w:rPr>
                <w:rFonts w:ascii="Arial" w:hAnsi="Arial" w:cs="Arial"/>
                <w:sz w:val="16"/>
                <w:szCs w:val="16"/>
              </w:rPr>
            </w:pPr>
            <w:r>
              <w:rPr>
                <w:rFonts w:ascii="Arial" w:hAnsi="Arial" w:cs="Arial"/>
                <w:sz w:val="16"/>
                <w:szCs w:val="16"/>
              </w:rPr>
              <w:t xml:space="preserve">No </w:t>
            </w:r>
            <w:r w:rsidR="001547B2" w:rsidRPr="00BA6CE2">
              <w:rPr>
                <w:rFonts w:ascii="Arial" w:hAnsi="Arial" w:cs="Arial"/>
                <w:sz w:val="16"/>
                <w:szCs w:val="16"/>
              </w:rPr>
              <w:t>Solventado / Promoción de Responsabilidad Administrativa Sancionatoria</w:t>
            </w:r>
          </w:p>
        </w:tc>
      </w:tr>
      <w:tr w:rsidR="001547B2" w:rsidRPr="000D1F2D" w14:paraId="12982CCE" w14:textId="77777777" w:rsidTr="00827598">
        <w:trPr>
          <w:trHeight w:val="445"/>
          <w:jc w:val="center"/>
        </w:trPr>
        <w:tc>
          <w:tcPr>
            <w:tcW w:w="950" w:type="pct"/>
            <w:vAlign w:val="center"/>
          </w:tcPr>
          <w:p w14:paraId="393E2011" w14:textId="77777777" w:rsidR="001547B2" w:rsidRDefault="001547B2" w:rsidP="0004215E">
            <w:pPr>
              <w:spacing w:line="276" w:lineRule="auto"/>
              <w:jc w:val="center"/>
              <w:rPr>
                <w:rFonts w:ascii="Arial" w:hAnsi="Arial" w:cs="Arial"/>
                <w:bCs/>
                <w:color w:val="000000"/>
                <w:sz w:val="16"/>
                <w:szCs w:val="16"/>
              </w:rPr>
            </w:pPr>
            <w:r w:rsidRPr="0005475A">
              <w:rPr>
                <w:rFonts w:ascii="Arial" w:hAnsi="Arial" w:cs="Arial"/>
                <w:bCs/>
                <w:color w:val="000000"/>
                <w:sz w:val="16"/>
                <w:szCs w:val="16"/>
              </w:rPr>
              <w:t xml:space="preserve">Resultado </w:t>
            </w:r>
            <w:r>
              <w:rPr>
                <w:rFonts w:ascii="Arial" w:hAnsi="Arial" w:cs="Arial"/>
                <w:bCs/>
                <w:color w:val="000000"/>
                <w:sz w:val="16"/>
                <w:szCs w:val="16"/>
              </w:rPr>
              <w:t>9</w:t>
            </w:r>
            <w:r w:rsidRPr="0005475A">
              <w:rPr>
                <w:rFonts w:ascii="Arial" w:hAnsi="Arial" w:cs="Arial"/>
                <w:bCs/>
                <w:color w:val="000000"/>
                <w:sz w:val="16"/>
                <w:szCs w:val="16"/>
              </w:rPr>
              <w:t>, Observación 1</w:t>
            </w:r>
          </w:p>
          <w:p w14:paraId="37225EB0" w14:textId="3F4171C9" w:rsidR="0025052B" w:rsidRPr="000B099B" w:rsidRDefault="0025052B" w:rsidP="0004215E">
            <w:pPr>
              <w:spacing w:line="276" w:lineRule="auto"/>
              <w:jc w:val="center"/>
              <w:rPr>
                <w:bCs/>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879" w:type="pct"/>
            <w:vAlign w:val="center"/>
          </w:tcPr>
          <w:p w14:paraId="3C9754FD" w14:textId="0F658330" w:rsidR="001547B2" w:rsidRPr="000B099B" w:rsidRDefault="001547B2" w:rsidP="0004215E">
            <w:pPr>
              <w:spacing w:line="276" w:lineRule="auto"/>
              <w:jc w:val="both"/>
              <w:rPr>
                <w:rFonts w:ascii="Arial" w:hAnsi="Arial" w:cs="Arial"/>
                <w:bCs/>
                <w:color w:val="000000"/>
                <w:sz w:val="16"/>
                <w:szCs w:val="16"/>
              </w:rPr>
            </w:pPr>
            <w:r w:rsidRPr="003442A3">
              <w:rPr>
                <w:rFonts w:ascii="Arial" w:hAnsi="Arial" w:cs="Arial"/>
                <w:bCs/>
                <w:color w:val="000000"/>
                <w:sz w:val="16"/>
                <w:szCs w:val="16"/>
              </w:rPr>
              <w:t>Reconstrucción de Pavimentos con Concreto Hidráulico en Zonas Prioritarias del Municipio de Solidaridad, Av. CTM.</w:t>
            </w:r>
          </w:p>
        </w:tc>
        <w:tc>
          <w:tcPr>
            <w:tcW w:w="513" w:type="pct"/>
            <w:tcBorders>
              <w:top w:val="single" w:sz="4" w:space="0" w:color="auto"/>
              <w:left w:val="single" w:sz="4" w:space="0" w:color="auto"/>
              <w:right w:val="single" w:sz="4" w:space="0" w:color="auto"/>
            </w:tcBorders>
            <w:shd w:val="clear" w:color="auto" w:fill="auto"/>
            <w:vAlign w:val="center"/>
          </w:tcPr>
          <w:p w14:paraId="14A43997"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B421ADC"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0D754A"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9596C07"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69221B6" w14:textId="39CCBABB" w:rsidR="001547B2" w:rsidRPr="000B099B" w:rsidRDefault="00282467"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2F23FC70" w14:textId="0829A8F2" w:rsidR="001547B2" w:rsidRDefault="00282467" w:rsidP="0004215E">
            <w:pPr>
              <w:spacing w:line="276" w:lineRule="auto"/>
              <w:jc w:val="center"/>
              <w:rPr>
                <w:rFonts w:ascii="Arial" w:hAnsi="Arial" w:cs="Arial"/>
                <w:sz w:val="16"/>
                <w:szCs w:val="16"/>
              </w:rPr>
            </w:pPr>
            <w:r>
              <w:rPr>
                <w:rFonts w:ascii="Arial" w:hAnsi="Arial" w:cs="Arial"/>
                <w:sz w:val="16"/>
                <w:szCs w:val="16"/>
              </w:rPr>
              <w:t xml:space="preserve">No </w:t>
            </w:r>
            <w:r w:rsidR="001547B2" w:rsidRPr="00BA6CE2">
              <w:rPr>
                <w:rFonts w:ascii="Arial" w:hAnsi="Arial" w:cs="Arial"/>
                <w:sz w:val="16"/>
                <w:szCs w:val="16"/>
              </w:rPr>
              <w:t>Solventado / Promoción de Responsabilidad Administrativa Sancionatoria</w:t>
            </w:r>
          </w:p>
        </w:tc>
      </w:tr>
      <w:tr w:rsidR="0025052B" w:rsidRPr="000D1F2D" w14:paraId="33AF65CD" w14:textId="77777777" w:rsidTr="002D4ED3">
        <w:trPr>
          <w:trHeight w:val="445"/>
          <w:jc w:val="center"/>
        </w:trPr>
        <w:tc>
          <w:tcPr>
            <w:tcW w:w="950" w:type="pct"/>
            <w:vAlign w:val="center"/>
          </w:tcPr>
          <w:p w14:paraId="7B377A4A" w14:textId="77777777" w:rsidR="0025052B" w:rsidRDefault="0025052B" w:rsidP="0004215E">
            <w:pPr>
              <w:spacing w:line="276" w:lineRule="auto"/>
              <w:jc w:val="center"/>
              <w:rPr>
                <w:rFonts w:ascii="Arial" w:hAnsi="Arial" w:cs="Arial"/>
                <w:bCs/>
                <w:color w:val="000000"/>
                <w:sz w:val="16"/>
                <w:szCs w:val="16"/>
              </w:rPr>
            </w:pPr>
            <w:r w:rsidRPr="0005475A">
              <w:rPr>
                <w:rFonts w:ascii="Arial" w:hAnsi="Arial" w:cs="Arial"/>
                <w:bCs/>
                <w:color w:val="000000"/>
                <w:sz w:val="16"/>
                <w:szCs w:val="16"/>
              </w:rPr>
              <w:t xml:space="preserve">Resultado </w:t>
            </w:r>
            <w:r>
              <w:rPr>
                <w:rFonts w:ascii="Arial" w:hAnsi="Arial" w:cs="Arial"/>
                <w:bCs/>
                <w:color w:val="000000"/>
                <w:sz w:val="16"/>
                <w:szCs w:val="16"/>
              </w:rPr>
              <w:t>10</w:t>
            </w:r>
            <w:r w:rsidRPr="0005475A">
              <w:rPr>
                <w:rFonts w:ascii="Arial" w:hAnsi="Arial" w:cs="Arial"/>
                <w:bCs/>
                <w:color w:val="000000"/>
                <w:sz w:val="16"/>
                <w:szCs w:val="16"/>
              </w:rPr>
              <w:t>, Observación 1</w:t>
            </w:r>
          </w:p>
          <w:p w14:paraId="3B103C63" w14:textId="4D04A2F4" w:rsidR="0025052B" w:rsidRPr="000B099B" w:rsidRDefault="0025052B" w:rsidP="0004215E">
            <w:pPr>
              <w:spacing w:line="276" w:lineRule="auto"/>
              <w:jc w:val="center"/>
              <w:rPr>
                <w:bCs/>
              </w:rPr>
            </w:pPr>
            <w:r w:rsidRPr="003442A3">
              <w:rPr>
                <w:rFonts w:ascii="Arial" w:hAnsi="Arial" w:cs="Arial"/>
                <w:bCs/>
                <w:color w:val="000000"/>
                <w:sz w:val="16"/>
                <w:szCs w:val="16"/>
              </w:rPr>
              <w:t>Documentación Faltante</w:t>
            </w:r>
          </w:p>
        </w:tc>
        <w:tc>
          <w:tcPr>
            <w:tcW w:w="879" w:type="pct"/>
            <w:vMerge w:val="restart"/>
            <w:vAlign w:val="center"/>
          </w:tcPr>
          <w:p w14:paraId="7BAB9E21" w14:textId="77777777" w:rsidR="0025052B" w:rsidRPr="000B099B" w:rsidRDefault="0025052B" w:rsidP="0004215E">
            <w:pPr>
              <w:spacing w:line="276" w:lineRule="auto"/>
              <w:jc w:val="both"/>
              <w:rPr>
                <w:rFonts w:ascii="Arial" w:hAnsi="Arial" w:cs="Arial"/>
                <w:bCs/>
                <w:color w:val="000000"/>
                <w:sz w:val="16"/>
                <w:szCs w:val="16"/>
              </w:rPr>
            </w:pPr>
            <w:r w:rsidRPr="003442A3">
              <w:rPr>
                <w:rFonts w:ascii="Arial" w:hAnsi="Arial" w:cs="Arial"/>
                <w:bCs/>
                <w:color w:val="000000"/>
                <w:sz w:val="16"/>
                <w:szCs w:val="16"/>
              </w:rPr>
              <w:t>Construcción del Tianguis San Valentín en la Delegación de Puerto Aventuras Primera Etapa.</w:t>
            </w:r>
          </w:p>
          <w:p w14:paraId="01DE58CB" w14:textId="77777777" w:rsidR="0025052B" w:rsidRPr="000B099B" w:rsidRDefault="0025052B" w:rsidP="0004215E">
            <w:pPr>
              <w:spacing w:line="276" w:lineRule="auto"/>
              <w:jc w:val="both"/>
              <w:rPr>
                <w:rFonts w:ascii="Arial" w:hAnsi="Arial" w:cs="Arial"/>
                <w:bCs/>
                <w:color w:val="000000"/>
                <w:sz w:val="16"/>
                <w:szCs w:val="16"/>
              </w:rPr>
            </w:pPr>
          </w:p>
          <w:p w14:paraId="78E967B8" w14:textId="4466874D" w:rsidR="0025052B" w:rsidRPr="000B099B" w:rsidRDefault="0025052B"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2D3D022B" w14:textId="77777777" w:rsidR="0025052B" w:rsidRPr="000B099B" w:rsidRDefault="0025052B"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888FD12" w14:textId="77777777" w:rsidR="0025052B" w:rsidRPr="000B099B" w:rsidRDefault="0025052B"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A616006" w14:textId="77777777" w:rsidR="0025052B" w:rsidRPr="000B099B" w:rsidRDefault="0025052B"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4ADA0C4" w14:textId="77777777" w:rsidR="0025052B" w:rsidRPr="000B099B" w:rsidRDefault="0025052B"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3FD7031" w14:textId="054DB933" w:rsidR="0025052B" w:rsidRPr="000B099B" w:rsidRDefault="00282467" w:rsidP="0004215E">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5CC604B4" w14:textId="49C02FFD" w:rsidR="0025052B" w:rsidRDefault="0025052B" w:rsidP="0004215E">
            <w:pPr>
              <w:spacing w:line="276" w:lineRule="auto"/>
              <w:jc w:val="center"/>
              <w:rPr>
                <w:rFonts w:ascii="Arial" w:hAnsi="Arial" w:cs="Arial"/>
                <w:sz w:val="16"/>
                <w:szCs w:val="16"/>
              </w:rPr>
            </w:pPr>
            <w:r w:rsidRPr="00BA6CE2">
              <w:rPr>
                <w:rFonts w:ascii="Arial" w:hAnsi="Arial" w:cs="Arial"/>
                <w:sz w:val="16"/>
                <w:szCs w:val="16"/>
              </w:rPr>
              <w:t>Solventado / Promoción de Responsabilidad Administrativa Sancionatoria</w:t>
            </w:r>
          </w:p>
        </w:tc>
      </w:tr>
      <w:tr w:rsidR="0025052B" w:rsidRPr="000D1F2D" w14:paraId="33B2E1D6" w14:textId="77777777" w:rsidTr="002D4ED3">
        <w:trPr>
          <w:trHeight w:val="445"/>
          <w:jc w:val="center"/>
        </w:trPr>
        <w:tc>
          <w:tcPr>
            <w:tcW w:w="950" w:type="pct"/>
            <w:vAlign w:val="center"/>
          </w:tcPr>
          <w:p w14:paraId="2CDC0681" w14:textId="77777777" w:rsidR="0025052B" w:rsidRDefault="0025052B" w:rsidP="0004215E">
            <w:pPr>
              <w:spacing w:line="276" w:lineRule="auto"/>
              <w:jc w:val="center"/>
              <w:rPr>
                <w:rFonts w:ascii="Arial" w:hAnsi="Arial" w:cs="Arial"/>
                <w:bCs/>
                <w:color w:val="000000"/>
                <w:sz w:val="16"/>
                <w:szCs w:val="16"/>
              </w:rPr>
            </w:pPr>
            <w:r>
              <w:rPr>
                <w:rFonts w:ascii="Arial" w:hAnsi="Arial" w:cs="Arial"/>
                <w:bCs/>
                <w:color w:val="000000"/>
                <w:sz w:val="16"/>
                <w:szCs w:val="16"/>
              </w:rPr>
              <w:t>Resultado 10, Observación 2</w:t>
            </w:r>
          </w:p>
          <w:p w14:paraId="5E47CC96" w14:textId="0AFEC15C" w:rsidR="0025052B" w:rsidRPr="000B099B" w:rsidRDefault="0025052B" w:rsidP="0004215E">
            <w:pPr>
              <w:spacing w:line="276" w:lineRule="auto"/>
              <w:jc w:val="center"/>
              <w:rPr>
                <w:bCs/>
              </w:rPr>
            </w:pPr>
            <w:r w:rsidRPr="003442A3">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879" w:type="pct"/>
            <w:vMerge/>
            <w:vAlign w:val="center"/>
          </w:tcPr>
          <w:p w14:paraId="03808A8F" w14:textId="6FB6A510" w:rsidR="0025052B" w:rsidRPr="000B099B" w:rsidRDefault="0025052B"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75505149" w14:textId="77777777" w:rsidR="0025052B" w:rsidRPr="000B099B" w:rsidRDefault="0025052B"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54B4659" w14:textId="77777777" w:rsidR="0025052B" w:rsidRPr="000B099B" w:rsidRDefault="0025052B"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3D67C4D" w14:textId="77777777" w:rsidR="0025052B" w:rsidRPr="000B099B" w:rsidRDefault="0025052B"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66B8A1C" w14:textId="77777777" w:rsidR="0025052B" w:rsidRPr="000B099B" w:rsidRDefault="0025052B"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E42D7" w14:textId="5D8BFC0F" w:rsidR="0025052B" w:rsidRPr="000B099B" w:rsidRDefault="00180E5E"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407716CF" w14:textId="692FA85F" w:rsidR="0025052B" w:rsidRDefault="00180E5E" w:rsidP="0004215E">
            <w:pPr>
              <w:spacing w:line="276" w:lineRule="auto"/>
              <w:jc w:val="center"/>
              <w:rPr>
                <w:rFonts w:ascii="Arial" w:hAnsi="Arial" w:cs="Arial"/>
                <w:sz w:val="16"/>
                <w:szCs w:val="16"/>
              </w:rPr>
            </w:pPr>
            <w:r>
              <w:rPr>
                <w:rFonts w:ascii="Arial" w:hAnsi="Arial" w:cs="Arial"/>
                <w:sz w:val="16"/>
                <w:szCs w:val="16"/>
              </w:rPr>
              <w:t xml:space="preserve">No </w:t>
            </w:r>
            <w:r w:rsidR="0025052B" w:rsidRPr="00BA6CE2">
              <w:rPr>
                <w:rFonts w:ascii="Arial" w:hAnsi="Arial" w:cs="Arial"/>
                <w:sz w:val="16"/>
                <w:szCs w:val="16"/>
              </w:rPr>
              <w:t>Solventado / Promoción de Responsabilidad Administrativa Sancionatoria</w:t>
            </w:r>
          </w:p>
        </w:tc>
      </w:tr>
      <w:tr w:rsidR="002D4ED3" w:rsidRPr="000D1F2D" w14:paraId="54A65F41" w14:textId="77777777" w:rsidTr="002D4ED3">
        <w:trPr>
          <w:trHeight w:val="445"/>
          <w:jc w:val="center"/>
        </w:trPr>
        <w:tc>
          <w:tcPr>
            <w:tcW w:w="950" w:type="pct"/>
            <w:vAlign w:val="center"/>
          </w:tcPr>
          <w:p w14:paraId="61624789" w14:textId="77777777" w:rsidR="002D4ED3" w:rsidRDefault="002D4ED3" w:rsidP="0004215E">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12, Observación 1</w:t>
            </w:r>
          </w:p>
          <w:p w14:paraId="2884F4BB" w14:textId="0DD8A05C" w:rsidR="002D4ED3" w:rsidRPr="00EB52A8" w:rsidRDefault="002D4ED3" w:rsidP="0004215E">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879" w:type="pct"/>
            <w:vMerge w:val="restart"/>
            <w:vAlign w:val="center"/>
          </w:tcPr>
          <w:p w14:paraId="5A1FE47B" w14:textId="77777777" w:rsidR="002D4ED3" w:rsidRDefault="002D4ED3" w:rsidP="0004215E">
            <w:pPr>
              <w:spacing w:line="276" w:lineRule="auto"/>
              <w:jc w:val="both"/>
              <w:rPr>
                <w:rFonts w:ascii="Arial" w:hAnsi="Arial" w:cs="Arial"/>
                <w:bCs/>
                <w:color w:val="000000"/>
                <w:sz w:val="16"/>
                <w:szCs w:val="16"/>
              </w:rPr>
            </w:pPr>
          </w:p>
          <w:p w14:paraId="0FAD69DA" w14:textId="3160656D" w:rsidR="002D4ED3" w:rsidRPr="000B099B" w:rsidRDefault="002D4ED3" w:rsidP="0004215E">
            <w:pPr>
              <w:spacing w:line="276" w:lineRule="auto"/>
              <w:jc w:val="both"/>
              <w:rPr>
                <w:rFonts w:ascii="Arial" w:hAnsi="Arial" w:cs="Arial"/>
                <w:bCs/>
                <w:color w:val="000000"/>
                <w:sz w:val="16"/>
                <w:szCs w:val="16"/>
              </w:rPr>
            </w:pPr>
            <w:r w:rsidRPr="00002B2C">
              <w:rPr>
                <w:rFonts w:ascii="Arial" w:hAnsi="Arial" w:cs="Arial"/>
                <w:bCs/>
                <w:color w:val="000000"/>
                <w:sz w:val="16"/>
                <w:szCs w:val="16"/>
              </w:rPr>
              <w:t>Programa municipal de construcción de domos en la ciudad de Playa del Carmen</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0AC2815A"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2E9132A"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291185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35E77AD"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21EDAE" w14:textId="076ABDC4" w:rsidR="002D4ED3" w:rsidRPr="000B099B" w:rsidRDefault="00180E5E" w:rsidP="0004215E">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12A81124" w14:textId="037D1D52" w:rsidR="002D4ED3" w:rsidRDefault="002D4ED3" w:rsidP="0004215E">
            <w:pPr>
              <w:spacing w:line="276" w:lineRule="auto"/>
              <w:jc w:val="center"/>
              <w:rPr>
                <w:rFonts w:ascii="Arial" w:hAnsi="Arial" w:cs="Arial"/>
                <w:sz w:val="16"/>
                <w:szCs w:val="16"/>
              </w:rPr>
            </w:pPr>
            <w:r w:rsidRPr="00BA6CE2">
              <w:rPr>
                <w:rFonts w:ascii="Arial" w:hAnsi="Arial" w:cs="Arial"/>
                <w:sz w:val="16"/>
                <w:szCs w:val="16"/>
              </w:rPr>
              <w:t>Solventado / Promoción de Responsabilidad Administrativa Sancionatoria</w:t>
            </w:r>
          </w:p>
        </w:tc>
      </w:tr>
      <w:tr w:rsidR="002D4ED3" w:rsidRPr="000D1F2D" w14:paraId="380C9D57" w14:textId="77777777" w:rsidTr="002D4ED3">
        <w:trPr>
          <w:trHeight w:val="445"/>
          <w:jc w:val="center"/>
        </w:trPr>
        <w:tc>
          <w:tcPr>
            <w:tcW w:w="950" w:type="pct"/>
            <w:vAlign w:val="center"/>
          </w:tcPr>
          <w:p w14:paraId="218CDD90" w14:textId="77777777" w:rsidR="002D4ED3" w:rsidRDefault="002D4ED3" w:rsidP="0004215E">
            <w:pPr>
              <w:spacing w:line="276" w:lineRule="auto"/>
              <w:jc w:val="center"/>
              <w:rPr>
                <w:rFonts w:ascii="Arial" w:hAnsi="Arial" w:cs="Arial"/>
                <w:bCs/>
                <w:color w:val="000000"/>
                <w:sz w:val="16"/>
                <w:szCs w:val="16"/>
              </w:rPr>
            </w:pPr>
            <w:r>
              <w:rPr>
                <w:rFonts w:ascii="Arial" w:hAnsi="Arial" w:cs="Arial"/>
                <w:bCs/>
                <w:color w:val="000000"/>
                <w:sz w:val="16"/>
                <w:szCs w:val="16"/>
              </w:rPr>
              <w:t>Resultado 12, Observación 2</w:t>
            </w:r>
          </w:p>
          <w:p w14:paraId="7904DFDC" w14:textId="6CEA8E8B" w:rsidR="002D4ED3" w:rsidRPr="000B099B" w:rsidRDefault="002D4ED3" w:rsidP="0004215E">
            <w:pPr>
              <w:spacing w:line="276" w:lineRule="auto"/>
              <w:jc w:val="center"/>
              <w:rPr>
                <w:bCs/>
              </w:rPr>
            </w:pPr>
            <w:r w:rsidRPr="005751C1">
              <w:rPr>
                <w:rFonts w:ascii="Arial" w:hAnsi="Arial" w:cs="Arial"/>
                <w:bCs/>
                <w:color w:val="000000"/>
                <w:sz w:val="16"/>
                <w:szCs w:val="16"/>
              </w:rPr>
              <w:t>Documentación Irregular</w:t>
            </w:r>
          </w:p>
        </w:tc>
        <w:tc>
          <w:tcPr>
            <w:tcW w:w="879" w:type="pct"/>
            <w:vMerge/>
            <w:vAlign w:val="center"/>
          </w:tcPr>
          <w:p w14:paraId="4B0CFCEC" w14:textId="47D67943" w:rsidR="002D4ED3" w:rsidRPr="000B099B" w:rsidRDefault="002D4E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4C4FC944"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BE9263F"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A6D11FC"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557B4E2"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0C30EC2" w14:textId="44BA8765" w:rsidR="002D4ED3" w:rsidRPr="000B099B" w:rsidRDefault="00180E5E"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5619D4FC" w14:textId="0EA855A2" w:rsidR="002D4ED3" w:rsidRDefault="00180E5E" w:rsidP="0004215E">
            <w:pPr>
              <w:spacing w:line="276" w:lineRule="auto"/>
              <w:jc w:val="center"/>
              <w:rPr>
                <w:rFonts w:ascii="Arial" w:hAnsi="Arial" w:cs="Arial"/>
                <w:sz w:val="16"/>
                <w:szCs w:val="16"/>
              </w:rPr>
            </w:pPr>
            <w:r>
              <w:rPr>
                <w:rFonts w:ascii="Arial" w:hAnsi="Arial" w:cs="Arial"/>
                <w:sz w:val="16"/>
                <w:szCs w:val="16"/>
              </w:rPr>
              <w:t xml:space="preserve">No </w:t>
            </w:r>
            <w:r w:rsidR="002D4ED3" w:rsidRPr="00BA6CE2">
              <w:rPr>
                <w:rFonts w:ascii="Arial" w:hAnsi="Arial" w:cs="Arial"/>
                <w:sz w:val="16"/>
                <w:szCs w:val="16"/>
              </w:rPr>
              <w:t>Solventado / Promoción de Responsabilidad Administrativa Sancionatoria</w:t>
            </w:r>
          </w:p>
        </w:tc>
      </w:tr>
      <w:tr w:rsidR="009A2341" w:rsidRPr="000D1F2D" w14:paraId="048316DE" w14:textId="77777777" w:rsidTr="00350CB8">
        <w:trPr>
          <w:trHeight w:val="445"/>
          <w:jc w:val="center"/>
        </w:trPr>
        <w:tc>
          <w:tcPr>
            <w:tcW w:w="950" w:type="pct"/>
            <w:vAlign w:val="center"/>
          </w:tcPr>
          <w:p w14:paraId="3C9BCA66" w14:textId="360F56CB" w:rsidR="009A2341" w:rsidRPr="0004215E" w:rsidRDefault="009A2341" w:rsidP="0004215E">
            <w:pPr>
              <w:spacing w:line="276" w:lineRule="auto"/>
              <w:jc w:val="center"/>
              <w:rPr>
                <w:rFonts w:ascii="Arial" w:hAnsi="Arial" w:cs="Arial"/>
                <w:bCs/>
                <w:color w:val="000000"/>
                <w:sz w:val="16"/>
                <w:szCs w:val="16"/>
              </w:rPr>
            </w:pPr>
            <w:r w:rsidRPr="0004215E">
              <w:rPr>
                <w:rFonts w:ascii="Arial" w:hAnsi="Arial" w:cs="Arial"/>
                <w:bCs/>
                <w:color w:val="000000"/>
                <w:sz w:val="16"/>
                <w:szCs w:val="16"/>
              </w:rPr>
              <w:t xml:space="preserve">Resultado 31, </w:t>
            </w:r>
            <w:r w:rsidR="00350CB8" w:rsidRPr="0004215E">
              <w:rPr>
                <w:rFonts w:ascii="Arial" w:hAnsi="Arial" w:cs="Arial"/>
                <w:bCs/>
                <w:color w:val="000000"/>
                <w:sz w:val="16"/>
                <w:szCs w:val="16"/>
              </w:rPr>
              <w:t>Observación</w:t>
            </w:r>
            <w:r w:rsidRPr="0004215E">
              <w:rPr>
                <w:rFonts w:ascii="Arial" w:hAnsi="Arial" w:cs="Arial"/>
                <w:bCs/>
                <w:color w:val="000000"/>
                <w:sz w:val="16"/>
                <w:szCs w:val="16"/>
              </w:rPr>
              <w:t xml:space="preserve"> 1</w:t>
            </w:r>
          </w:p>
          <w:p w14:paraId="30CE675C" w14:textId="4742D111" w:rsidR="00350CB8" w:rsidRPr="0004215E" w:rsidRDefault="00350CB8" w:rsidP="0004215E">
            <w:pPr>
              <w:spacing w:line="276" w:lineRule="auto"/>
              <w:jc w:val="center"/>
              <w:rPr>
                <w:rFonts w:ascii="Arial" w:hAnsi="Arial" w:cs="Arial"/>
                <w:bCs/>
                <w:color w:val="000000"/>
                <w:sz w:val="16"/>
                <w:szCs w:val="16"/>
              </w:rPr>
            </w:pPr>
            <w:r w:rsidRPr="0004215E">
              <w:rPr>
                <w:rFonts w:ascii="Arial" w:hAnsi="Arial" w:cs="Arial"/>
                <w:bCs/>
                <w:color w:val="000000"/>
                <w:sz w:val="16"/>
                <w:szCs w:val="16"/>
              </w:rPr>
              <w:t>Faltante de documentación comprobatoria del gasto</w:t>
            </w:r>
          </w:p>
        </w:tc>
        <w:tc>
          <w:tcPr>
            <w:tcW w:w="879" w:type="pct"/>
            <w:vAlign w:val="center"/>
          </w:tcPr>
          <w:p w14:paraId="79600A5D" w14:textId="37F8D845" w:rsidR="009A2341" w:rsidRPr="0004215E" w:rsidRDefault="00350CB8" w:rsidP="0004215E">
            <w:pPr>
              <w:spacing w:line="276" w:lineRule="auto"/>
              <w:jc w:val="both"/>
              <w:rPr>
                <w:rFonts w:ascii="Arial" w:hAnsi="Arial" w:cs="Arial"/>
                <w:bCs/>
                <w:color w:val="000000"/>
                <w:sz w:val="16"/>
                <w:szCs w:val="16"/>
              </w:rPr>
            </w:pPr>
            <w:r w:rsidRPr="0004215E">
              <w:rPr>
                <w:rFonts w:ascii="Arial" w:hAnsi="Arial" w:cs="Arial"/>
                <w:bCs/>
                <w:color w:val="000000"/>
                <w:sz w:val="16"/>
                <w:szCs w:val="16"/>
              </w:rPr>
              <w:t>Diversas Obras Aprobadas Cuarta Sesión Extraordinaria COPLADEMUN</w:t>
            </w:r>
          </w:p>
        </w:tc>
        <w:tc>
          <w:tcPr>
            <w:tcW w:w="513" w:type="pct"/>
            <w:tcBorders>
              <w:top w:val="single" w:sz="4" w:space="0" w:color="auto"/>
              <w:left w:val="single" w:sz="4" w:space="0" w:color="auto"/>
              <w:right w:val="single" w:sz="4" w:space="0" w:color="auto"/>
            </w:tcBorders>
            <w:shd w:val="clear" w:color="auto" w:fill="auto"/>
            <w:vAlign w:val="center"/>
          </w:tcPr>
          <w:p w14:paraId="747A78BC" w14:textId="7C197AF5" w:rsidR="009A2341" w:rsidRPr="0004215E" w:rsidRDefault="0004215E" w:rsidP="0004215E">
            <w:pPr>
              <w:spacing w:line="276" w:lineRule="auto"/>
              <w:jc w:val="center"/>
              <w:rPr>
                <w:rFonts w:ascii="Arial" w:hAnsi="Arial" w:cs="Arial"/>
                <w:sz w:val="16"/>
                <w:szCs w:val="16"/>
              </w:rPr>
            </w:pPr>
            <w:r>
              <w:rPr>
                <w:rFonts w:ascii="Arial" w:hAnsi="Arial" w:cs="Arial"/>
                <w:sz w:val="16"/>
                <w:szCs w:val="16"/>
              </w:rPr>
              <w:t>No 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976B451" w14:textId="18BF6461" w:rsidR="009A2341" w:rsidRPr="0004215E" w:rsidRDefault="0004215E" w:rsidP="0004215E">
            <w:pPr>
              <w:spacing w:line="276" w:lineRule="auto"/>
              <w:jc w:val="center"/>
              <w:rPr>
                <w:rFonts w:ascii="Arial" w:hAnsi="Arial" w:cs="Arial"/>
                <w:sz w:val="16"/>
                <w:szCs w:val="16"/>
              </w:rPr>
            </w:pPr>
            <w:r>
              <w:rPr>
                <w:rFonts w:ascii="Arial" w:hAnsi="Arial" w:cs="Arial"/>
                <w:sz w:val="16"/>
                <w:szCs w:val="16"/>
              </w:rPr>
              <w:t>NO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9F0502E" w14:textId="751D63AD" w:rsidR="009A2341" w:rsidRPr="0004215E" w:rsidRDefault="0004215E" w:rsidP="0004215E">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340DCDD" w14:textId="24626213" w:rsidR="009A2341" w:rsidRPr="0004215E" w:rsidRDefault="0004215E" w:rsidP="0004215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A65D058" w14:textId="543AE860" w:rsidR="009A2341" w:rsidRPr="0004215E" w:rsidRDefault="00350CB8" w:rsidP="0004215E">
            <w:pPr>
              <w:spacing w:line="276" w:lineRule="auto"/>
              <w:jc w:val="center"/>
              <w:rPr>
                <w:rFonts w:ascii="Arial" w:hAnsi="Arial" w:cs="Arial"/>
                <w:bCs/>
                <w:sz w:val="16"/>
                <w:szCs w:val="16"/>
              </w:rPr>
            </w:pPr>
            <w:r w:rsidRPr="0004215E">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6EF69370" w14:textId="11BEE13A" w:rsidR="009A2341" w:rsidRPr="0004215E" w:rsidRDefault="00350CB8" w:rsidP="0004215E">
            <w:pPr>
              <w:spacing w:line="276" w:lineRule="auto"/>
              <w:jc w:val="center"/>
              <w:rPr>
                <w:rFonts w:ascii="Arial" w:hAnsi="Arial" w:cs="Arial"/>
                <w:sz w:val="16"/>
                <w:szCs w:val="16"/>
              </w:rPr>
            </w:pPr>
            <w:r w:rsidRPr="0004215E">
              <w:rPr>
                <w:rFonts w:ascii="Arial" w:hAnsi="Arial" w:cs="Arial"/>
                <w:sz w:val="16"/>
                <w:szCs w:val="16"/>
              </w:rPr>
              <w:t>No Solventado / Pliego de Observaciones</w:t>
            </w:r>
          </w:p>
        </w:tc>
      </w:tr>
      <w:tr w:rsidR="002D4ED3" w:rsidRPr="000D1F2D" w14:paraId="0FC7FF49" w14:textId="77777777" w:rsidTr="002D4ED3">
        <w:trPr>
          <w:trHeight w:val="445"/>
          <w:jc w:val="center"/>
        </w:trPr>
        <w:tc>
          <w:tcPr>
            <w:tcW w:w="5000" w:type="pct"/>
            <w:gridSpan w:val="8"/>
            <w:tcBorders>
              <w:right w:val="single" w:sz="4" w:space="0" w:color="auto"/>
            </w:tcBorders>
            <w:vAlign w:val="center"/>
          </w:tcPr>
          <w:p w14:paraId="2758ABEA" w14:textId="592B6FBB" w:rsidR="002D4ED3" w:rsidRDefault="002D4ED3" w:rsidP="0004215E">
            <w:pPr>
              <w:spacing w:line="276" w:lineRule="auto"/>
              <w:jc w:val="center"/>
              <w:rPr>
                <w:rFonts w:ascii="Arial" w:hAnsi="Arial" w:cs="Arial"/>
                <w:sz w:val="16"/>
                <w:szCs w:val="16"/>
              </w:rPr>
            </w:pPr>
            <w:r w:rsidRPr="002255BB">
              <w:rPr>
                <w:rFonts w:ascii="Arial" w:hAnsi="Arial" w:cs="Arial"/>
                <w:b/>
                <w:sz w:val="16"/>
                <w:szCs w:val="16"/>
                <w:lang w:val="en-US"/>
              </w:rPr>
              <w:t>FORTAMUN DF</w:t>
            </w:r>
          </w:p>
        </w:tc>
      </w:tr>
      <w:tr w:rsidR="002D4ED3" w:rsidRPr="000D1F2D" w14:paraId="05DEB405" w14:textId="77777777" w:rsidTr="009A2341">
        <w:trPr>
          <w:trHeight w:val="445"/>
          <w:jc w:val="center"/>
        </w:trPr>
        <w:tc>
          <w:tcPr>
            <w:tcW w:w="950" w:type="pct"/>
            <w:vAlign w:val="center"/>
          </w:tcPr>
          <w:p w14:paraId="50099C23" w14:textId="77777777" w:rsidR="002D4ED3" w:rsidRDefault="002D4ED3" w:rsidP="0004215E">
            <w:pPr>
              <w:spacing w:line="276" w:lineRule="auto"/>
              <w:jc w:val="center"/>
              <w:rPr>
                <w:rFonts w:ascii="Arial" w:hAnsi="Arial" w:cs="Arial"/>
                <w:bCs/>
                <w:color w:val="000000"/>
                <w:sz w:val="16"/>
                <w:szCs w:val="16"/>
              </w:rPr>
            </w:pPr>
            <w:r>
              <w:rPr>
                <w:rFonts w:ascii="Arial" w:hAnsi="Arial" w:cs="Arial"/>
                <w:bCs/>
                <w:color w:val="000000"/>
                <w:sz w:val="16"/>
                <w:szCs w:val="16"/>
              </w:rPr>
              <w:t>Resultado 4</w:t>
            </w:r>
            <w:r w:rsidRPr="00320746">
              <w:rPr>
                <w:rFonts w:ascii="Arial" w:hAnsi="Arial" w:cs="Arial"/>
                <w:bCs/>
                <w:color w:val="000000"/>
                <w:sz w:val="16"/>
                <w:szCs w:val="16"/>
              </w:rPr>
              <w:t>, Observación 1</w:t>
            </w:r>
          </w:p>
          <w:p w14:paraId="62161BEA" w14:textId="75B5E21F" w:rsidR="002D4ED3" w:rsidRDefault="00180E5E" w:rsidP="0004215E">
            <w:pPr>
              <w:spacing w:line="276" w:lineRule="auto"/>
              <w:jc w:val="center"/>
              <w:rPr>
                <w:rFonts w:ascii="Arial" w:hAnsi="Arial" w:cs="Arial"/>
                <w:bCs/>
                <w:color w:val="000000"/>
                <w:sz w:val="16"/>
                <w:szCs w:val="16"/>
              </w:rPr>
            </w:pPr>
            <w:r>
              <w:rPr>
                <w:rFonts w:ascii="Arial" w:hAnsi="Arial" w:cs="Arial"/>
                <w:bCs/>
                <w:color w:val="000000"/>
                <w:sz w:val="16"/>
                <w:szCs w:val="16"/>
              </w:rPr>
              <w:t>Pago</w:t>
            </w:r>
          </w:p>
          <w:p w14:paraId="42482AAB" w14:textId="0539BF8C" w:rsidR="002D4ED3" w:rsidRPr="000B099B" w:rsidRDefault="002D4ED3" w:rsidP="0004215E">
            <w:pPr>
              <w:spacing w:line="276" w:lineRule="auto"/>
              <w:jc w:val="center"/>
              <w:rPr>
                <w:bCs/>
              </w:rPr>
            </w:pPr>
            <w:r>
              <w:rPr>
                <w:rFonts w:ascii="Arial" w:hAnsi="Arial" w:cs="Arial"/>
                <w:bCs/>
                <w:color w:val="000000"/>
                <w:sz w:val="16"/>
                <w:szCs w:val="16"/>
              </w:rPr>
              <w:t>en exceso</w:t>
            </w:r>
          </w:p>
        </w:tc>
        <w:tc>
          <w:tcPr>
            <w:tcW w:w="879" w:type="pct"/>
            <w:vMerge w:val="restart"/>
            <w:vAlign w:val="center"/>
          </w:tcPr>
          <w:p w14:paraId="6599C83F" w14:textId="4C2A15FE" w:rsidR="002D4ED3" w:rsidRPr="000B099B" w:rsidRDefault="002D4ED3" w:rsidP="0004215E">
            <w:pPr>
              <w:spacing w:line="276" w:lineRule="auto"/>
              <w:jc w:val="both"/>
              <w:rPr>
                <w:rFonts w:ascii="Arial" w:hAnsi="Arial" w:cs="Arial"/>
                <w:bCs/>
                <w:color w:val="000000"/>
                <w:sz w:val="16"/>
                <w:szCs w:val="16"/>
              </w:rPr>
            </w:pPr>
            <w:r w:rsidRPr="00756334">
              <w:rPr>
                <w:rFonts w:ascii="Arial" w:hAnsi="Arial" w:cs="Arial"/>
                <w:bCs/>
                <w:color w:val="000000"/>
                <w:sz w:val="16"/>
                <w:szCs w:val="16"/>
              </w:rPr>
              <w:t>Consolidación del Nuevo Palacio Municipal de Solidaridad Primera Etapa, Av. 115 y Av. 125 entre C.T.M. y Paseo Central, Col. Cruz de Servicios.</w:t>
            </w:r>
          </w:p>
        </w:tc>
        <w:tc>
          <w:tcPr>
            <w:tcW w:w="513" w:type="pct"/>
            <w:tcBorders>
              <w:top w:val="single" w:sz="4" w:space="0" w:color="auto"/>
              <w:left w:val="single" w:sz="4" w:space="0" w:color="auto"/>
              <w:right w:val="single" w:sz="4" w:space="0" w:color="auto"/>
            </w:tcBorders>
            <w:shd w:val="clear" w:color="auto" w:fill="auto"/>
            <w:vAlign w:val="center"/>
          </w:tcPr>
          <w:p w14:paraId="57A408D4"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AF39517" w14:textId="08894E21" w:rsidR="002D4ED3" w:rsidRPr="000B099B" w:rsidRDefault="00180E5E" w:rsidP="0004215E">
            <w:pPr>
              <w:spacing w:line="276" w:lineRule="auto"/>
              <w:jc w:val="center"/>
              <w:rPr>
                <w:rFonts w:ascii="Arial" w:hAnsi="Arial" w:cs="Arial"/>
                <w:bCs/>
                <w:sz w:val="16"/>
                <w:szCs w:val="16"/>
              </w:rPr>
            </w:pPr>
            <w:r>
              <w:rPr>
                <w:rFonts w:ascii="Arial" w:hAnsi="Arial" w:cs="Arial"/>
                <w:sz w:val="16"/>
                <w:szCs w:val="16"/>
              </w:rPr>
              <w:t>SÍ</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DAB78A8" w14:textId="44189182" w:rsidR="002D4ED3" w:rsidRPr="000B099B" w:rsidRDefault="00180E5E" w:rsidP="0004215E">
            <w:pPr>
              <w:spacing w:line="276" w:lineRule="auto"/>
              <w:jc w:val="center"/>
              <w:rPr>
                <w:rFonts w:ascii="Arial" w:hAnsi="Arial" w:cs="Arial"/>
                <w:bCs/>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640B50D"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B6E7C7A" w14:textId="50CA622F" w:rsidR="002D4ED3" w:rsidRPr="000B099B" w:rsidRDefault="00180E5E"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08AA3C79" w14:textId="6A4007DF" w:rsidR="002D4ED3" w:rsidRDefault="00180E5E" w:rsidP="0004215E">
            <w:pPr>
              <w:spacing w:line="276" w:lineRule="auto"/>
              <w:jc w:val="center"/>
              <w:rPr>
                <w:rFonts w:ascii="Arial" w:hAnsi="Arial" w:cs="Arial"/>
                <w:sz w:val="16"/>
                <w:szCs w:val="16"/>
              </w:rPr>
            </w:pPr>
            <w:r>
              <w:rPr>
                <w:rFonts w:ascii="Arial" w:hAnsi="Arial" w:cs="Arial"/>
                <w:sz w:val="16"/>
                <w:szCs w:val="16"/>
              </w:rPr>
              <w:t xml:space="preserve">No </w:t>
            </w:r>
            <w:r w:rsidR="002D4ED3" w:rsidRPr="00BA6CE2">
              <w:rPr>
                <w:rFonts w:ascii="Arial" w:hAnsi="Arial" w:cs="Arial"/>
                <w:sz w:val="16"/>
                <w:szCs w:val="16"/>
              </w:rPr>
              <w:t xml:space="preserve">Solventado / </w:t>
            </w:r>
            <w:r>
              <w:rPr>
                <w:rFonts w:ascii="Arial" w:hAnsi="Arial" w:cs="Arial"/>
                <w:sz w:val="16"/>
                <w:szCs w:val="16"/>
              </w:rPr>
              <w:t>Pliego de Observaciones</w:t>
            </w:r>
            <w:r w:rsidR="002D4ED3" w:rsidRPr="00BA6CE2">
              <w:rPr>
                <w:rFonts w:ascii="Arial" w:hAnsi="Arial" w:cs="Arial"/>
                <w:sz w:val="16"/>
                <w:szCs w:val="16"/>
              </w:rPr>
              <w:t xml:space="preserve"> </w:t>
            </w:r>
          </w:p>
        </w:tc>
      </w:tr>
      <w:tr w:rsidR="002D4ED3" w:rsidRPr="000D1F2D" w14:paraId="44D617E3" w14:textId="77777777" w:rsidTr="002D4ED3">
        <w:trPr>
          <w:trHeight w:val="445"/>
          <w:jc w:val="center"/>
        </w:trPr>
        <w:tc>
          <w:tcPr>
            <w:tcW w:w="950" w:type="pct"/>
            <w:vAlign w:val="center"/>
          </w:tcPr>
          <w:p w14:paraId="702D5E27" w14:textId="77777777" w:rsidR="002D4ED3" w:rsidRDefault="002D4ED3" w:rsidP="0004215E">
            <w:pPr>
              <w:spacing w:line="276" w:lineRule="auto"/>
              <w:jc w:val="center"/>
              <w:rPr>
                <w:rFonts w:ascii="Arial" w:hAnsi="Arial" w:cs="Arial"/>
                <w:bCs/>
                <w:color w:val="000000"/>
                <w:sz w:val="16"/>
                <w:szCs w:val="16"/>
              </w:rPr>
            </w:pPr>
            <w:r w:rsidRPr="00D66589">
              <w:rPr>
                <w:rFonts w:ascii="Arial" w:hAnsi="Arial" w:cs="Arial"/>
                <w:bCs/>
                <w:color w:val="000000"/>
                <w:sz w:val="16"/>
                <w:szCs w:val="16"/>
              </w:rPr>
              <w:t xml:space="preserve">Resultado </w:t>
            </w:r>
            <w:r>
              <w:rPr>
                <w:rFonts w:ascii="Arial" w:hAnsi="Arial" w:cs="Arial"/>
                <w:bCs/>
                <w:color w:val="000000"/>
                <w:sz w:val="16"/>
                <w:szCs w:val="16"/>
              </w:rPr>
              <w:t>23</w:t>
            </w:r>
            <w:r w:rsidRPr="00D66589">
              <w:rPr>
                <w:rFonts w:ascii="Arial" w:hAnsi="Arial" w:cs="Arial"/>
                <w:bCs/>
                <w:color w:val="000000"/>
                <w:sz w:val="16"/>
                <w:szCs w:val="16"/>
              </w:rPr>
              <w:t>, Observación 1</w:t>
            </w:r>
          </w:p>
          <w:p w14:paraId="3FD7D4E9" w14:textId="00213BEE" w:rsidR="002D4ED3" w:rsidRPr="000B099B" w:rsidRDefault="002D4ED3" w:rsidP="0004215E">
            <w:pPr>
              <w:spacing w:line="276" w:lineRule="auto"/>
              <w:jc w:val="center"/>
              <w:rPr>
                <w:bCs/>
              </w:rPr>
            </w:pPr>
            <w:r w:rsidRPr="003442A3">
              <w:rPr>
                <w:rFonts w:ascii="Arial" w:hAnsi="Arial" w:cs="Arial"/>
                <w:bCs/>
                <w:color w:val="000000"/>
                <w:sz w:val="16"/>
                <w:szCs w:val="16"/>
              </w:rPr>
              <w:t>Documentación Faltante</w:t>
            </w:r>
          </w:p>
        </w:tc>
        <w:tc>
          <w:tcPr>
            <w:tcW w:w="879" w:type="pct"/>
            <w:vMerge/>
            <w:vAlign w:val="center"/>
          </w:tcPr>
          <w:p w14:paraId="560FCD0E" w14:textId="18CB06C5" w:rsidR="002D4ED3" w:rsidRPr="000B099B" w:rsidRDefault="002D4E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373A66D5"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687BD9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0802264"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EB43171"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D99119" w14:textId="77777777" w:rsidR="002D4ED3" w:rsidRPr="000B099B" w:rsidRDefault="002D4ED3" w:rsidP="0004215E">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32A025C7" w14:textId="77777777" w:rsidR="002D4ED3" w:rsidRDefault="002D4ED3" w:rsidP="0004215E">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2D4ED3" w:rsidRPr="000D1F2D" w14:paraId="29D4E799" w14:textId="77777777" w:rsidTr="002D4ED3">
        <w:trPr>
          <w:trHeight w:val="445"/>
          <w:jc w:val="center"/>
        </w:trPr>
        <w:tc>
          <w:tcPr>
            <w:tcW w:w="950" w:type="pct"/>
            <w:vAlign w:val="center"/>
          </w:tcPr>
          <w:p w14:paraId="0EF9C333" w14:textId="77777777" w:rsidR="002D4ED3" w:rsidRDefault="002D4ED3" w:rsidP="0004215E">
            <w:pPr>
              <w:spacing w:line="276" w:lineRule="auto"/>
              <w:jc w:val="center"/>
              <w:rPr>
                <w:rFonts w:ascii="Arial" w:hAnsi="Arial" w:cs="Arial"/>
                <w:bCs/>
                <w:color w:val="000000"/>
                <w:sz w:val="16"/>
                <w:szCs w:val="16"/>
              </w:rPr>
            </w:pPr>
            <w:r w:rsidRPr="00D66589">
              <w:rPr>
                <w:rFonts w:ascii="Arial" w:hAnsi="Arial" w:cs="Arial"/>
                <w:bCs/>
                <w:color w:val="000000"/>
                <w:sz w:val="16"/>
                <w:szCs w:val="16"/>
              </w:rPr>
              <w:t xml:space="preserve">Resultado </w:t>
            </w:r>
            <w:r>
              <w:rPr>
                <w:rFonts w:ascii="Arial" w:hAnsi="Arial" w:cs="Arial"/>
                <w:bCs/>
                <w:color w:val="000000"/>
                <w:sz w:val="16"/>
                <w:szCs w:val="16"/>
              </w:rPr>
              <w:t>23</w:t>
            </w:r>
            <w:r w:rsidRPr="00D66589">
              <w:rPr>
                <w:rFonts w:ascii="Arial" w:hAnsi="Arial" w:cs="Arial"/>
                <w:bCs/>
                <w:color w:val="000000"/>
                <w:sz w:val="16"/>
                <w:szCs w:val="16"/>
              </w:rPr>
              <w:t xml:space="preserve">, Observación </w:t>
            </w:r>
            <w:r>
              <w:rPr>
                <w:rFonts w:ascii="Arial" w:hAnsi="Arial" w:cs="Arial"/>
                <w:bCs/>
                <w:color w:val="000000"/>
                <w:sz w:val="16"/>
                <w:szCs w:val="16"/>
              </w:rPr>
              <w:t>2</w:t>
            </w:r>
          </w:p>
          <w:p w14:paraId="34909239" w14:textId="1DB48E8B" w:rsidR="002D4ED3" w:rsidRPr="000B099B" w:rsidRDefault="002D4ED3" w:rsidP="0004215E">
            <w:pPr>
              <w:spacing w:line="276" w:lineRule="auto"/>
              <w:jc w:val="center"/>
              <w:rPr>
                <w:bCs/>
              </w:rPr>
            </w:pPr>
            <w:r w:rsidRPr="005751C1">
              <w:rPr>
                <w:rFonts w:ascii="Arial" w:hAnsi="Arial" w:cs="Arial"/>
                <w:bCs/>
                <w:color w:val="000000"/>
                <w:sz w:val="16"/>
                <w:szCs w:val="16"/>
              </w:rPr>
              <w:t>Documentación Irregular</w:t>
            </w:r>
          </w:p>
        </w:tc>
        <w:tc>
          <w:tcPr>
            <w:tcW w:w="879" w:type="pct"/>
            <w:vMerge/>
            <w:vAlign w:val="center"/>
          </w:tcPr>
          <w:p w14:paraId="29466F12" w14:textId="3FCF6BFD" w:rsidR="002D4ED3" w:rsidRPr="000B099B" w:rsidRDefault="002D4E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0E1FE1A1"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81F9A07"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F64F5C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F34C6A8"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6B5D0E7" w14:textId="3901B96C" w:rsidR="002D4ED3" w:rsidRPr="000B099B" w:rsidRDefault="00180E5E"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381C1EC3" w14:textId="02D19F6D" w:rsidR="002D4ED3" w:rsidRDefault="00180E5E" w:rsidP="0004215E">
            <w:pPr>
              <w:spacing w:line="276" w:lineRule="auto"/>
              <w:jc w:val="center"/>
              <w:rPr>
                <w:rFonts w:ascii="Arial" w:hAnsi="Arial" w:cs="Arial"/>
                <w:sz w:val="16"/>
                <w:szCs w:val="16"/>
              </w:rPr>
            </w:pPr>
            <w:r>
              <w:rPr>
                <w:rFonts w:ascii="Arial" w:hAnsi="Arial" w:cs="Arial"/>
                <w:sz w:val="16"/>
                <w:szCs w:val="16"/>
              </w:rPr>
              <w:t xml:space="preserve">No </w:t>
            </w:r>
            <w:r w:rsidR="002D4ED3" w:rsidRPr="00233604">
              <w:rPr>
                <w:rFonts w:ascii="Arial" w:hAnsi="Arial" w:cs="Arial"/>
                <w:sz w:val="16"/>
                <w:szCs w:val="16"/>
              </w:rPr>
              <w:t>Solventado / Promoción de Responsabilidad Administrativa Sancionatoria</w:t>
            </w:r>
          </w:p>
        </w:tc>
      </w:tr>
      <w:tr w:rsidR="002D4ED3" w:rsidRPr="000D1F2D" w14:paraId="11D3622A" w14:textId="77777777" w:rsidTr="00770728">
        <w:trPr>
          <w:trHeight w:val="445"/>
          <w:jc w:val="center"/>
        </w:trPr>
        <w:tc>
          <w:tcPr>
            <w:tcW w:w="950" w:type="pct"/>
            <w:vAlign w:val="center"/>
          </w:tcPr>
          <w:p w14:paraId="098DB351" w14:textId="69BA9D9E" w:rsidR="002D4ED3" w:rsidRDefault="002D4ED3" w:rsidP="0004215E">
            <w:pPr>
              <w:spacing w:line="276" w:lineRule="auto"/>
              <w:jc w:val="center"/>
              <w:rPr>
                <w:rFonts w:ascii="Arial" w:hAnsi="Arial" w:cs="Arial"/>
                <w:bCs/>
                <w:color w:val="000000"/>
                <w:sz w:val="16"/>
                <w:szCs w:val="16"/>
              </w:rPr>
            </w:pPr>
            <w:r w:rsidRPr="00320746">
              <w:rPr>
                <w:rFonts w:ascii="Arial" w:hAnsi="Arial" w:cs="Arial"/>
                <w:bCs/>
                <w:color w:val="000000"/>
                <w:sz w:val="16"/>
                <w:szCs w:val="16"/>
              </w:rPr>
              <w:t>Resultado</w:t>
            </w:r>
            <w:r w:rsidR="00770728">
              <w:rPr>
                <w:rFonts w:ascii="Arial" w:hAnsi="Arial" w:cs="Arial"/>
                <w:bCs/>
                <w:color w:val="000000"/>
                <w:sz w:val="16"/>
                <w:szCs w:val="16"/>
              </w:rPr>
              <w:t xml:space="preserve"> 5</w:t>
            </w:r>
            <w:r w:rsidRPr="00320746">
              <w:rPr>
                <w:rFonts w:ascii="Arial" w:hAnsi="Arial" w:cs="Arial"/>
                <w:bCs/>
                <w:color w:val="000000"/>
                <w:sz w:val="16"/>
                <w:szCs w:val="16"/>
              </w:rPr>
              <w:t>, Observación 1</w:t>
            </w:r>
          </w:p>
          <w:p w14:paraId="22BFF46C" w14:textId="11B37393" w:rsidR="002D4ED3" w:rsidRPr="000B099B" w:rsidRDefault="002D4ED3" w:rsidP="0004215E">
            <w:pPr>
              <w:spacing w:line="276" w:lineRule="auto"/>
              <w:jc w:val="center"/>
              <w:rPr>
                <w:bCs/>
              </w:rPr>
            </w:pPr>
            <w:r w:rsidRPr="002255BB">
              <w:rPr>
                <w:rFonts w:ascii="Arial" w:hAnsi="Arial" w:cs="Arial"/>
                <w:bCs/>
                <w:color w:val="000000"/>
                <w:sz w:val="16"/>
                <w:szCs w:val="16"/>
              </w:rPr>
              <w:t>comprobatoria del gasto</w:t>
            </w:r>
          </w:p>
        </w:tc>
        <w:tc>
          <w:tcPr>
            <w:tcW w:w="879" w:type="pct"/>
            <w:vMerge w:val="restart"/>
            <w:vAlign w:val="center"/>
          </w:tcPr>
          <w:p w14:paraId="4CC1869F" w14:textId="059A7ED4" w:rsidR="002D4ED3" w:rsidRPr="000B099B" w:rsidRDefault="002D4ED3" w:rsidP="0004215E">
            <w:pPr>
              <w:spacing w:line="276" w:lineRule="auto"/>
              <w:jc w:val="both"/>
              <w:rPr>
                <w:rFonts w:ascii="Arial" w:hAnsi="Arial" w:cs="Arial"/>
                <w:bCs/>
                <w:color w:val="000000"/>
                <w:sz w:val="16"/>
                <w:szCs w:val="16"/>
              </w:rPr>
            </w:pPr>
            <w:r w:rsidRPr="00756334">
              <w:rPr>
                <w:rFonts w:ascii="Arial" w:hAnsi="Arial" w:cs="Arial"/>
                <w:bCs/>
                <w:color w:val="000000"/>
                <w:sz w:val="16"/>
                <w:szCs w:val="16"/>
              </w:rPr>
              <w:t>Construcción del Edificio Integral de Servicio: GEAVIG y Oficinas del Instituto de las Mujeres.</w:t>
            </w:r>
          </w:p>
        </w:tc>
        <w:tc>
          <w:tcPr>
            <w:tcW w:w="513" w:type="pct"/>
            <w:tcBorders>
              <w:top w:val="single" w:sz="4" w:space="0" w:color="auto"/>
              <w:left w:val="single" w:sz="4" w:space="0" w:color="auto"/>
              <w:right w:val="single" w:sz="4" w:space="0" w:color="auto"/>
            </w:tcBorders>
            <w:shd w:val="clear" w:color="auto" w:fill="auto"/>
            <w:vAlign w:val="center"/>
          </w:tcPr>
          <w:p w14:paraId="37565F6C"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7978E06" w14:textId="3724B241" w:rsidR="002D4ED3" w:rsidRPr="000B099B" w:rsidRDefault="00373FAF" w:rsidP="0004215E">
            <w:pPr>
              <w:spacing w:line="276" w:lineRule="auto"/>
              <w:jc w:val="center"/>
              <w:rPr>
                <w:rFonts w:ascii="Arial" w:hAnsi="Arial" w:cs="Arial"/>
                <w:bCs/>
                <w:sz w:val="16"/>
                <w:szCs w:val="16"/>
              </w:rPr>
            </w:pPr>
            <w:r>
              <w:rPr>
                <w:rFonts w:ascii="Arial" w:hAnsi="Arial" w:cs="Arial"/>
                <w:sz w:val="16"/>
                <w:szCs w:val="16"/>
              </w:rPr>
              <w:t>SÍ</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C304336" w14:textId="7651FE8E" w:rsidR="002D4ED3" w:rsidRPr="000B099B" w:rsidRDefault="00373FAF" w:rsidP="0004215E">
            <w:pPr>
              <w:spacing w:line="276" w:lineRule="auto"/>
              <w:jc w:val="center"/>
              <w:rPr>
                <w:rFonts w:ascii="Arial" w:hAnsi="Arial" w:cs="Arial"/>
                <w:bCs/>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28F4FF3"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FAF53F" w14:textId="27E4B63F" w:rsidR="002D4ED3" w:rsidRPr="000B099B" w:rsidRDefault="00770728"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4C9F2ECE" w14:textId="53F33B13" w:rsidR="002D4ED3" w:rsidRDefault="00770728" w:rsidP="0004215E">
            <w:pPr>
              <w:spacing w:line="276" w:lineRule="auto"/>
              <w:jc w:val="center"/>
              <w:rPr>
                <w:rFonts w:ascii="Arial" w:hAnsi="Arial" w:cs="Arial"/>
                <w:sz w:val="16"/>
                <w:szCs w:val="16"/>
              </w:rPr>
            </w:pPr>
            <w:r>
              <w:rPr>
                <w:rFonts w:ascii="Arial" w:hAnsi="Arial" w:cs="Arial"/>
                <w:sz w:val="16"/>
                <w:szCs w:val="16"/>
              </w:rPr>
              <w:t xml:space="preserve">No </w:t>
            </w:r>
            <w:r w:rsidR="002D4ED3" w:rsidRPr="00233604">
              <w:rPr>
                <w:rFonts w:ascii="Arial" w:hAnsi="Arial" w:cs="Arial"/>
                <w:sz w:val="16"/>
                <w:szCs w:val="16"/>
              </w:rPr>
              <w:t xml:space="preserve">Solventado / </w:t>
            </w:r>
            <w:r>
              <w:rPr>
                <w:rFonts w:ascii="Arial" w:hAnsi="Arial" w:cs="Arial"/>
                <w:sz w:val="16"/>
                <w:szCs w:val="16"/>
              </w:rPr>
              <w:t>Pliego de Observaciones</w:t>
            </w:r>
          </w:p>
        </w:tc>
      </w:tr>
      <w:tr w:rsidR="002D4ED3" w:rsidRPr="000D1F2D" w14:paraId="422340F9" w14:textId="77777777" w:rsidTr="002D4ED3">
        <w:trPr>
          <w:trHeight w:val="445"/>
          <w:jc w:val="center"/>
        </w:trPr>
        <w:tc>
          <w:tcPr>
            <w:tcW w:w="950" w:type="pct"/>
            <w:vAlign w:val="center"/>
          </w:tcPr>
          <w:p w14:paraId="76B7183C" w14:textId="77777777" w:rsidR="002D4ED3" w:rsidRDefault="002D4ED3" w:rsidP="0004215E">
            <w:pPr>
              <w:spacing w:line="276" w:lineRule="auto"/>
              <w:jc w:val="center"/>
              <w:rPr>
                <w:rFonts w:ascii="Arial" w:hAnsi="Arial" w:cs="Arial"/>
                <w:bCs/>
                <w:color w:val="000000"/>
                <w:sz w:val="16"/>
                <w:szCs w:val="16"/>
              </w:rPr>
            </w:pPr>
            <w:r w:rsidRPr="008C119F">
              <w:rPr>
                <w:rFonts w:ascii="Arial" w:hAnsi="Arial" w:cs="Arial"/>
                <w:bCs/>
                <w:color w:val="000000"/>
                <w:sz w:val="16"/>
                <w:szCs w:val="16"/>
              </w:rPr>
              <w:t>Resultado</w:t>
            </w:r>
            <w:r>
              <w:rPr>
                <w:rFonts w:ascii="Arial" w:hAnsi="Arial" w:cs="Arial"/>
                <w:bCs/>
                <w:color w:val="000000"/>
                <w:sz w:val="16"/>
                <w:szCs w:val="16"/>
              </w:rPr>
              <w:t xml:space="preserve"> 22</w:t>
            </w:r>
            <w:r w:rsidRPr="008C119F">
              <w:rPr>
                <w:rFonts w:ascii="Arial" w:hAnsi="Arial" w:cs="Arial"/>
                <w:bCs/>
                <w:color w:val="000000"/>
                <w:sz w:val="16"/>
                <w:szCs w:val="16"/>
              </w:rPr>
              <w:t>, Observación 1</w:t>
            </w:r>
          </w:p>
          <w:p w14:paraId="71B017F6" w14:textId="13CF8C68" w:rsidR="002D4ED3" w:rsidRPr="000B099B" w:rsidRDefault="002D4ED3" w:rsidP="0004215E">
            <w:pPr>
              <w:spacing w:line="276" w:lineRule="auto"/>
              <w:jc w:val="center"/>
              <w:rPr>
                <w:bCs/>
              </w:rPr>
            </w:pPr>
            <w:r w:rsidRPr="003442A3">
              <w:rPr>
                <w:rFonts w:ascii="Arial" w:hAnsi="Arial" w:cs="Arial"/>
                <w:bCs/>
                <w:color w:val="000000"/>
                <w:sz w:val="16"/>
                <w:szCs w:val="16"/>
              </w:rPr>
              <w:t>Documentación Faltante</w:t>
            </w:r>
          </w:p>
        </w:tc>
        <w:tc>
          <w:tcPr>
            <w:tcW w:w="879" w:type="pct"/>
            <w:vMerge/>
            <w:vAlign w:val="center"/>
          </w:tcPr>
          <w:p w14:paraId="0B943B45" w14:textId="136E9A23" w:rsidR="002D4ED3" w:rsidRPr="000B099B" w:rsidRDefault="002D4E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50B28621"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BD0857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99C17A5"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443D575"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960AC0B" w14:textId="77777777" w:rsidR="002D4ED3" w:rsidRPr="000B099B" w:rsidRDefault="002D4ED3" w:rsidP="0004215E">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7CB4E0DC" w14:textId="77777777" w:rsidR="002D4ED3" w:rsidRDefault="002D4ED3" w:rsidP="0004215E">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2D4ED3" w:rsidRPr="000D1F2D" w14:paraId="3A26D162" w14:textId="77777777" w:rsidTr="002D4ED3">
        <w:trPr>
          <w:trHeight w:val="445"/>
          <w:jc w:val="center"/>
        </w:trPr>
        <w:tc>
          <w:tcPr>
            <w:tcW w:w="950" w:type="pct"/>
            <w:vAlign w:val="center"/>
          </w:tcPr>
          <w:p w14:paraId="1A7A894F" w14:textId="77777777" w:rsidR="002D4ED3" w:rsidRDefault="002D4ED3" w:rsidP="0004215E">
            <w:pPr>
              <w:spacing w:line="276" w:lineRule="auto"/>
              <w:jc w:val="center"/>
              <w:rPr>
                <w:rFonts w:ascii="Arial" w:hAnsi="Arial" w:cs="Arial"/>
                <w:bCs/>
                <w:color w:val="000000"/>
                <w:sz w:val="16"/>
                <w:szCs w:val="16"/>
              </w:rPr>
            </w:pPr>
            <w:r w:rsidRPr="008C119F">
              <w:rPr>
                <w:rFonts w:ascii="Arial" w:hAnsi="Arial" w:cs="Arial"/>
                <w:bCs/>
                <w:color w:val="000000"/>
                <w:sz w:val="16"/>
                <w:szCs w:val="16"/>
              </w:rPr>
              <w:t xml:space="preserve">Resultado </w:t>
            </w:r>
            <w:r>
              <w:rPr>
                <w:rFonts w:ascii="Arial" w:hAnsi="Arial" w:cs="Arial"/>
                <w:bCs/>
                <w:color w:val="000000"/>
                <w:sz w:val="16"/>
                <w:szCs w:val="16"/>
              </w:rPr>
              <w:t>22, Observación 2</w:t>
            </w:r>
          </w:p>
          <w:p w14:paraId="208C4D87" w14:textId="036E0467" w:rsidR="002D4ED3" w:rsidRPr="000B099B" w:rsidRDefault="002D4ED3" w:rsidP="0004215E">
            <w:pPr>
              <w:spacing w:line="276" w:lineRule="auto"/>
              <w:jc w:val="center"/>
              <w:rPr>
                <w:bCs/>
              </w:rPr>
            </w:pPr>
            <w:r w:rsidRPr="005751C1">
              <w:rPr>
                <w:rFonts w:ascii="Arial" w:hAnsi="Arial" w:cs="Arial"/>
                <w:bCs/>
                <w:color w:val="000000"/>
                <w:sz w:val="16"/>
                <w:szCs w:val="16"/>
              </w:rPr>
              <w:lastRenderedPageBreak/>
              <w:t>Documentación Irregular</w:t>
            </w:r>
          </w:p>
        </w:tc>
        <w:tc>
          <w:tcPr>
            <w:tcW w:w="879" w:type="pct"/>
            <w:vMerge/>
            <w:vAlign w:val="center"/>
          </w:tcPr>
          <w:p w14:paraId="4186F95A" w14:textId="151BE04C" w:rsidR="002D4ED3" w:rsidRPr="000B099B" w:rsidRDefault="002D4E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7218CC35"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C5EF747"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2413989"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B48EEF9"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0494C1" w14:textId="0E2186EB" w:rsidR="002D4ED3" w:rsidRPr="000B099B" w:rsidRDefault="00424793"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62CBA932" w14:textId="51C5B18E" w:rsidR="002D4ED3" w:rsidRDefault="00424793" w:rsidP="0004215E">
            <w:pPr>
              <w:spacing w:line="276" w:lineRule="auto"/>
              <w:jc w:val="center"/>
              <w:rPr>
                <w:rFonts w:ascii="Arial" w:hAnsi="Arial" w:cs="Arial"/>
                <w:sz w:val="16"/>
                <w:szCs w:val="16"/>
              </w:rPr>
            </w:pPr>
            <w:r>
              <w:rPr>
                <w:rFonts w:ascii="Arial" w:hAnsi="Arial" w:cs="Arial"/>
                <w:sz w:val="16"/>
                <w:szCs w:val="16"/>
              </w:rPr>
              <w:t xml:space="preserve">No </w:t>
            </w:r>
            <w:r w:rsidR="002D4ED3" w:rsidRPr="00233604">
              <w:rPr>
                <w:rFonts w:ascii="Arial" w:hAnsi="Arial" w:cs="Arial"/>
                <w:sz w:val="16"/>
                <w:szCs w:val="16"/>
              </w:rPr>
              <w:t xml:space="preserve">Solventado / Promoción de Responsabilidad </w:t>
            </w:r>
            <w:r w:rsidR="002D4ED3" w:rsidRPr="00233604">
              <w:rPr>
                <w:rFonts w:ascii="Arial" w:hAnsi="Arial" w:cs="Arial"/>
                <w:sz w:val="16"/>
                <w:szCs w:val="16"/>
              </w:rPr>
              <w:lastRenderedPageBreak/>
              <w:t>Administrativa Sancionatoria</w:t>
            </w:r>
          </w:p>
        </w:tc>
      </w:tr>
      <w:tr w:rsidR="002D4ED3" w:rsidRPr="000D1F2D" w14:paraId="63C5D935" w14:textId="77777777" w:rsidTr="002D4ED3">
        <w:trPr>
          <w:trHeight w:val="445"/>
          <w:jc w:val="center"/>
        </w:trPr>
        <w:tc>
          <w:tcPr>
            <w:tcW w:w="950" w:type="pct"/>
            <w:vAlign w:val="center"/>
          </w:tcPr>
          <w:p w14:paraId="0BA4C82B" w14:textId="7986DD7A" w:rsidR="002D4ED3" w:rsidRDefault="002D4ED3" w:rsidP="0004215E">
            <w:pPr>
              <w:spacing w:line="276" w:lineRule="auto"/>
              <w:jc w:val="center"/>
              <w:rPr>
                <w:rFonts w:ascii="Arial" w:hAnsi="Arial" w:cs="Arial"/>
                <w:bCs/>
                <w:color w:val="000000"/>
                <w:sz w:val="16"/>
                <w:szCs w:val="16"/>
              </w:rPr>
            </w:pPr>
            <w:r w:rsidRPr="00001785">
              <w:rPr>
                <w:rFonts w:ascii="Arial" w:hAnsi="Arial" w:cs="Arial"/>
                <w:bCs/>
                <w:color w:val="000000"/>
                <w:sz w:val="16"/>
                <w:szCs w:val="16"/>
              </w:rPr>
              <w:lastRenderedPageBreak/>
              <w:t>Resultado 1</w:t>
            </w:r>
            <w:r>
              <w:rPr>
                <w:rFonts w:ascii="Arial" w:hAnsi="Arial" w:cs="Arial"/>
                <w:bCs/>
                <w:color w:val="000000"/>
                <w:sz w:val="16"/>
                <w:szCs w:val="16"/>
              </w:rPr>
              <w:t>5</w:t>
            </w:r>
            <w:r w:rsidRPr="00001785">
              <w:rPr>
                <w:rFonts w:ascii="Arial" w:hAnsi="Arial" w:cs="Arial"/>
                <w:bCs/>
                <w:color w:val="000000"/>
                <w:sz w:val="16"/>
                <w:szCs w:val="16"/>
              </w:rPr>
              <w:t>, Observación 1</w:t>
            </w:r>
          </w:p>
          <w:p w14:paraId="4B5831EB" w14:textId="18CA1405" w:rsidR="002D4ED3" w:rsidRPr="000B099B" w:rsidRDefault="002D4ED3" w:rsidP="0004215E">
            <w:pPr>
              <w:spacing w:line="276" w:lineRule="auto"/>
              <w:jc w:val="center"/>
              <w:rPr>
                <w:bCs/>
              </w:rPr>
            </w:pPr>
            <w:r w:rsidRPr="003442A3">
              <w:rPr>
                <w:rFonts w:ascii="Arial" w:hAnsi="Arial" w:cs="Arial"/>
                <w:bCs/>
                <w:color w:val="000000"/>
                <w:sz w:val="16"/>
                <w:szCs w:val="16"/>
              </w:rPr>
              <w:t>Documentación Faltante</w:t>
            </w:r>
          </w:p>
        </w:tc>
        <w:tc>
          <w:tcPr>
            <w:tcW w:w="879" w:type="pct"/>
            <w:vMerge w:val="restart"/>
            <w:vAlign w:val="center"/>
          </w:tcPr>
          <w:p w14:paraId="117FEBDA" w14:textId="13003E6B" w:rsidR="002D4ED3" w:rsidRPr="000B099B" w:rsidRDefault="002D4ED3" w:rsidP="0004215E">
            <w:pPr>
              <w:spacing w:line="276" w:lineRule="auto"/>
              <w:jc w:val="both"/>
              <w:rPr>
                <w:rFonts w:ascii="Arial" w:hAnsi="Arial" w:cs="Arial"/>
                <w:bCs/>
                <w:color w:val="000000"/>
                <w:sz w:val="16"/>
                <w:szCs w:val="16"/>
              </w:rPr>
            </w:pPr>
            <w:r w:rsidRPr="006D0597">
              <w:rPr>
                <w:rFonts w:ascii="Arial" w:hAnsi="Arial" w:cs="Arial"/>
                <w:bCs/>
                <w:color w:val="000000"/>
                <w:sz w:val="16"/>
                <w:szCs w:val="16"/>
              </w:rPr>
              <w:t>Habilitación de Espacios Bajo Gradas en la Unidad Deportiva Mario Villanueva</w:t>
            </w:r>
          </w:p>
        </w:tc>
        <w:tc>
          <w:tcPr>
            <w:tcW w:w="513" w:type="pct"/>
            <w:tcBorders>
              <w:top w:val="single" w:sz="4" w:space="0" w:color="auto"/>
              <w:left w:val="single" w:sz="4" w:space="0" w:color="auto"/>
              <w:right w:val="single" w:sz="4" w:space="0" w:color="auto"/>
            </w:tcBorders>
            <w:shd w:val="clear" w:color="auto" w:fill="auto"/>
            <w:vAlign w:val="center"/>
          </w:tcPr>
          <w:p w14:paraId="7387B7C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8A12B6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A09C7A3"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43C6FD1"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D9A4FDD" w14:textId="77777777" w:rsidR="002D4ED3" w:rsidRPr="000B099B" w:rsidRDefault="002D4ED3" w:rsidP="0004215E">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43F687D5" w14:textId="77777777" w:rsidR="002D4ED3" w:rsidRDefault="002D4ED3" w:rsidP="0004215E">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2D4ED3" w:rsidRPr="000D1F2D" w14:paraId="16BC928C" w14:textId="77777777" w:rsidTr="002D4ED3">
        <w:trPr>
          <w:trHeight w:val="445"/>
          <w:jc w:val="center"/>
        </w:trPr>
        <w:tc>
          <w:tcPr>
            <w:tcW w:w="950" w:type="pct"/>
            <w:vAlign w:val="center"/>
          </w:tcPr>
          <w:p w14:paraId="66EE8228" w14:textId="77777777" w:rsidR="002D4ED3" w:rsidRDefault="002D4ED3" w:rsidP="0004215E">
            <w:pPr>
              <w:spacing w:line="276" w:lineRule="auto"/>
              <w:jc w:val="center"/>
              <w:rPr>
                <w:rFonts w:ascii="Arial" w:hAnsi="Arial" w:cs="Arial"/>
                <w:bCs/>
                <w:color w:val="000000"/>
                <w:sz w:val="16"/>
                <w:szCs w:val="16"/>
              </w:rPr>
            </w:pPr>
            <w:r>
              <w:rPr>
                <w:rFonts w:ascii="Arial" w:hAnsi="Arial" w:cs="Arial"/>
                <w:bCs/>
                <w:color w:val="000000"/>
                <w:sz w:val="16"/>
                <w:szCs w:val="16"/>
              </w:rPr>
              <w:t>Resultado 15</w:t>
            </w:r>
            <w:r w:rsidRPr="00320746">
              <w:rPr>
                <w:rFonts w:ascii="Arial" w:hAnsi="Arial" w:cs="Arial"/>
                <w:bCs/>
                <w:color w:val="000000"/>
                <w:sz w:val="16"/>
                <w:szCs w:val="16"/>
              </w:rPr>
              <w:t xml:space="preserve">, Observación </w:t>
            </w:r>
            <w:r>
              <w:rPr>
                <w:rFonts w:ascii="Arial" w:hAnsi="Arial" w:cs="Arial"/>
                <w:bCs/>
                <w:color w:val="000000"/>
                <w:sz w:val="16"/>
                <w:szCs w:val="16"/>
              </w:rPr>
              <w:t>2</w:t>
            </w:r>
          </w:p>
          <w:p w14:paraId="59A803B9" w14:textId="2E188BEB" w:rsidR="002D4ED3" w:rsidRPr="000B099B" w:rsidRDefault="002D4ED3" w:rsidP="0004215E">
            <w:pPr>
              <w:spacing w:line="276" w:lineRule="auto"/>
              <w:jc w:val="center"/>
              <w:rPr>
                <w:bCs/>
              </w:rPr>
            </w:pPr>
            <w:r w:rsidRPr="005751C1">
              <w:rPr>
                <w:rFonts w:ascii="Arial" w:hAnsi="Arial" w:cs="Arial"/>
                <w:bCs/>
                <w:color w:val="000000"/>
                <w:sz w:val="16"/>
                <w:szCs w:val="16"/>
              </w:rPr>
              <w:t>Documentación Irregular</w:t>
            </w:r>
          </w:p>
        </w:tc>
        <w:tc>
          <w:tcPr>
            <w:tcW w:w="879" w:type="pct"/>
            <w:vMerge/>
            <w:vAlign w:val="center"/>
          </w:tcPr>
          <w:p w14:paraId="1DA3A507" w14:textId="4F746208" w:rsidR="002D4ED3" w:rsidRPr="000B099B" w:rsidRDefault="002D4E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29FEC8B3"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E66359F"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223F04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7C498C5"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C25AF62" w14:textId="7A52C986" w:rsidR="002D4ED3" w:rsidRPr="000B099B" w:rsidRDefault="00754999"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3CC61912" w14:textId="3C297462" w:rsidR="002D4ED3" w:rsidRDefault="00754999" w:rsidP="0004215E">
            <w:pPr>
              <w:spacing w:line="276" w:lineRule="auto"/>
              <w:jc w:val="center"/>
              <w:rPr>
                <w:rFonts w:ascii="Arial" w:hAnsi="Arial" w:cs="Arial"/>
                <w:sz w:val="16"/>
                <w:szCs w:val="16"/>
              </w:rPr>
            </w:pPr>
            <w:r>
              <w:rPr>
                <w:rFonts w:ascii="Arial" w:hAnsi="Arial" w:cs="Arial"/>
                <w:sz w:val="16"/>
                <w:szCs w:val="16"/>
              </w:rPr>
              <w:t xml:space="preserve">No </w:t>
            </w:r>
            <w:r w:rsidR="002D4ED3" w:rsidRPr="00233604">
              <w:rPr>
                <w:rFonts w:ascii="Arial" w:hAnsi="Arial" w:cs="Arial"/>
                <w:sz w:val="16"/>
                <w:szCs w:val="16"/>
              </w:rPr>
              <w:t>Solventado / Promoción de Responsabilidad Administrativa Sancionatoria</w:t>
            </w:r>
          </w:p>
        </w:tc>
      </w:tr>
      <w:tr w:rsidR="001547B2" w:rsidRPr="000D1F2D" w14:paraId="0A3B37DE" w14:textId="77777777" w:rsidTr="002D4ED3">
        <w:trPr>
          <w:trHeight w:val="445"/>
          <w:jc w:val="center"/>
        </w:trPr>
        <w:tc>
          <w:tcPr>
            <w:tcW w:w="950" w:type="pct"/>
            <w:vAlign w:val="center"/>
          </w:tcPr>
          <w:p w14:paraId="6A03974A" w14:textId="77777777" w:rsidR="001547B2" w:rsidRDefault="001547B2" w:rsidP="0004215E">
            <w:pPr>
              <w:spacing w:line="276" w:lineRule="auto"/>
              <w:jc w:val="center"/>
              <w:rPr>
                <w:rFonts w:ascii="Arial" w:hAnsi="Arial" w:cs="Arial"/>
                <w:bCs/>
                <w:color w:val="000000"/>
                <w:sz w:val="16"/>
                <w:szCs w:val="16"/>
              </w:rPr>
            </w:pPr>
            <w:r w:rsidRPr="00320746">
              <w:rPr>
                <w:rFonts w:ascii="Arial" w:hAnsi="Arial" w:cs="Arial"/>
                <w:bCs/>
                <w:color w:val="000000"/>
                <w:sz w:val="16"/>
                <w:szCs w:val="16"/>
              </w:rPr>
              <w:t>Resultado</w:t>
            </w:r>
            <w:r>
              <w:rPr>
                <w:rFonts w:ascii="Arial" w:hAnsi="Arial" w:cs="Arial"/>
                <w:bCs/>
                <w:color w:val="000000"/>
                <w:sz w:val="16"/>
                <w:szCs w:val="16"/>
              </w:rPr>
              <w:t xml:space="preserve"> 16</w:t>
            </w:r>
            <w:r w:rsidRPr="00320746">
              <w:rPr>
                <w:rFonts w:ascii="Arial" w:hAnsi="Arial" w:cs="Arial"/>
                <w:bCs/>
                <w:color w:val="000000"/>
                <w:sz w:val="16"/>
                <w:szCs w:val="16"/>
              </w:rPr>
              <w:t>, Observación 1</w:t>
            </w:r>
          </w:p>
          <w:p w14:paraId="74FCF8AE" w14:textId="2F38A069" w:rsidR="002D4ED3" w:rsidRPr="000B099B" w:rsidRDefault="002D4ED3" w:rsidP="0004215E">
            <w:pPr>
              <w:spacing w:line="276" w:lineRule="auto"/>
              <w:jc w:val="center"/>
              <w:rPr>
                <w:bCs/>
              </w:rPr>
            </w:pPr>
            <w:r w:rsidRPr="005751C1">
              <w:rPr>
                <w:rFonts w:ascii="Arial" w:hAnsi="Arial" w:cs="Arial"/>
                <w:bCs/>
                <w:color w:val="000000"/>
                <w:sz w:val="16"/>
                <w:szCs w:val="16"/>
              </w:rPr>
              <w:t>Documentación Irregular</w:t>
            </w:r>
          </w:p>
        </w:tc>
        <w:tc>
          <w:tcPr>
            <w:tcW w:w="879" w:type="pct"/>
            <w:vAlign w:val="center"/>
          </w:tcPr>
          <w:p w14:paraId="27DD2259" w14:textId="0B675994" w:rsidR="001547B2" w:rsidRPr="000B099B" w:rsidRDefault="001547B2" w:rsidP="0004215E">
            <w:pPr>
              <w:spacing w:line="276" w:lineRule="auto"/>
              <w:jc w:val="both"/>
              <w:rPr>
                <w:rFonts w:ascii="Arial" w:hAnsi="Arial" w:cs="Arial"/>
                <w:bCs/>
                <w:color w:val="000000"/>
                <w:sz w:val="16"/>
                <w:szCs w:val="16"/>
              </w:rPr>
            </w:pPr>
            <w:r w:rsidRPr="006D0597">
              <w:rPr>
                <w:rFonts w:ascii="Arial" w:hAnsi="Arial" w:cs="Arial"/>
                <w:bCs/>
                <w:color w:val="000000"/>
                <w:sz w:val="16"/>
                <w:szCs w:val="16"/>
              </w:rPr>
              <w:t>Repavimentación de Calles en Colonias del Municipio de Solidaridad Col. Colosio Fase 1</w:t>
            </w:r>
          </w:p>
        </w:tc>
        <w:tc>
          <w:tcPr>
            <w:tcW w:w="513" w:type="pct"/>
            <w:tcBorders>
              <w:top w:val="single" w:sz="4" w:space="0" w:color="auto"/>
              <w:left w:val="single" w:sz="4" w:space="0" w:color="auto"/>
              <w:right w:val="single" w:sz="4" w:space="0" w:color="auto"/>
            </w:tcBorders>
            <w:shd w:val="clear" w:color="auto" w:fill="auto"/>
            <w:vAlign w:val="center"/>
          </w:tcPr>
          <w:p w14:paraId="697B82FA"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25C9812"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542CFEA"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F2F3AFF"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F70D32" w14:textId="782BFCE7" w:rsidR="001547B2" w:rsidRPr="000B099B" w:rsidRDefault="00031492"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2DC218B9" w14:textId="1855AFD4" w:rsidR="001547B2" w:rsidRDefault="00031492" w:rsidP="0004215E">
            <w:pPr>
              <w:spacing w:line="276" w:lineRule="auto"/>
              <w:jc w:val="center"/>
              <w:rPr>
                <w:rFonts w:ascii="Arial" w:hAnsi="Arial" w:cs="Arial"/>
                <w:sz w:val="16"/>
                <w:szCs w:val="16"/>
              </w:rPr>
            </w:pPr>
            <w:r>
              <w:rPr>
                <w:rFonts w:ascii="Arial" w:hAnsi="Arial" w:cs="Arial"/>
                <w:sz w:val="16"/>
                <w:szCs w:val="16"/>
              </w:rPr>
              <w:t xml:space="preserve">No </w:t>
            </w:r>
            <w:r w:rsidR="001547B2" w:rsidRPr="00233604">
              <w:rPr>
                <w:rFonts w:ascii="Arial" w:hAnsi="Arial" w:cs="Arial"/>
                <w:sz w:val="16"/>
                <w:szCs w:val="16"/>
              </w:rPr>
              <w:t>Solventado / Promoción de Responsabilidad Administrativa Sancionatoria</w:t>
            </w:r>
          </w:p>
        </w:tc>
      </w:tr>
      <w:tr w:rsidR="001547B2" w:rsidRPr="000D1F2D" w14:paraId="0F5EB819" w14:textId="77777777" w:rsidTr="002D4ED3">
        <w:trPr>
          <w:trHeight w:val="445"/>
          <w:jc w:val="center"/>
        </w:trPr>
        <w:tc>
          <w:tcPr>
            <w:tcW w:w="950" w:type="pct"/>
            <w:vAlign w:val="center"/>
          </w:tcPr>
          <w:p w14:paraId="7C13BAFF" w14:textId="38BD6E3F" w:rsidR="001547B2" w:rsidRDefault="001547B2" w:rsidP="0004215E">
            <w:pPr>
              <w:spacing w:line="276" w:lineRule="auto"/>
              <w:jc w:val="center"/>
              <w:rPr>
                <w:rFonts w:ascii="Arial" w:hAnsi="Arial" w:cs="Arial"/>
                <w:bCs/>
                <w:color w:val="000000"/>
                <w:sz w:val="16"/>
                <w:szCs w:val="16"/>
              </w:rPr>
            </w:pPr>
            <w:r w:rsidRPr="00001785">
              <w:rPr>
                <w:rFonts w:ascii="Arial" w:hAnsi="Arial" w:cs="Arial"/>
                <w:bCs/>
                <w:color w:val="000000"/>
                <w:sz w:val="16"/>
                <w:szCs w:val="16"/>
              </w:rPr>
              <w:t xml:space="preserve">Resultado </w:t>
            </w:r>
            <w:r>
              <w:rPr>
                <w:rFonts w:ascii="Arial" w:hAnsi="Arial" w:cs="Arial"/>
                <w:bCs/>
                <w:color w:val="000000"/>
                <w:sz w:val="16"/>
                <w:szCs w:val="16"/>
              </w:rPr>
              <w:t>17</w:t>
            </w:r>
            <w:r w:rsidRPr="00001785">
              <w:rPr>
                <w:rFonts w:ascii="Arial" w:hAnsi="Arial" w:cs="Arial"/>
                <w:bCs/>
                <w:color w:val="000000"/>
                <w:sz w:val="16"/>
                <w:szCs w:val="16"/>
              </w:rPr>
              <w:t>, Observación 1</w:t>
            </w:r>
          </w:p>
          <w:p w14:paraId="1854714A" w14:textId="17A335BB" w:rsidR="001547B2" w:rsidRPr="000B099B" w:rsidRDefault="002D4ED3" w:rsidP="0004215E">
            <w:pPr>
              <w:spacing w:line="276" w:lineRule="auto"/>
              <w:jc w:val="center"/>
              <w:rPr>
                <w:bCs/>
              </w:rPr>
            </w:pPr>
            <w:r w:rsidRPr="005751C1">
              <w:rPr>
                <w:rFonts w:ascii="Arial" w:hAnsi="Arial" w:cs="Arial"/>
                <w:bCs/>
                <w:color w:val="000000"/>
                <w:sz w:val="16"/>
                <w:szCs w:val="16"/>
              </w:rPr>
              <w:t>Documentación Irregular</w:t>
            </w:r>
          </w:p>
        </w:tc>
        <w:tc>
          <w:tcPr>
            <w:tcW w:w="879" w:type="pct"/>
            <w:vAlign w:val="center"/>
          </w:tcPr>
          <w:p w14:paraId="7A8ADEEC" w14:textId="16E439EA" w:rsidR="001547B2" w:rsidRPr="000B099B" w:rsidRDefault="001547B2" w:rsidP="0004215E">
            <w:pPr>
              <w:spacing w:line="276" w:lineRule="auto"/>
              <w:jc w:val="both"/>
              <w:rPr>
                <w:rFonts w:ascii="Arial" w:hAnsi="Arial" w:cs="Arial"/>
                <w:bCs/>
                <w:color w:val="000000"/>
                <w:sz w:val="16"/>
                <w:szCs w:val="16"/>
              </w:rPr>
            </w:pPr>
            <w:r w:rsidRPr="002B00D3">
              <w:rPr>
                <w:rFonts w:ascii="Arial" w:hAnsi="Arial" w:cs="Arial"/>
                <w:bCs/>
                <w:color w:val="000000"/>
                <w:sz w:val="16"/>
                <w:szCs w:val="16"/>
              </w:rPr>
              <w:t>Repavimentación de Calles en Colonias del Municipio de Solidaridad Col. Colosio Fase 2.</w:t>
            </w:r>
          </w:p>
        </w:tc>
        <w:tc>
          <w:tcPr>
            <w:tcW w:w="513" w:type="pct"/>
            <w:tcBorders>
              <w:top w:val="single" w:sz="4" w:space="0" w:color="auto"/>
              <w:left w:val="single" w:sz="4" w:space="0" w:color="auto"/>
              <w:right w:val="single" w:sz="4" w:space="0" w:color="auto"/>
            </w:tcBorders>
            <w:shd w:val="clear" w:color="auto" w:fill="auto"/>
            <w:vAlign w:val="center"/>
          </w:tcPr>
          <w:p w14:paraId="3C970908"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9425725"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115D4BF"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D8F86F7"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399AEF" w14:textId="71BEA41F" w:rsidR="001547B2" w:rsidRPr="000B099B" w:rsidRDefault="00031492"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3AF97733" w14:textId="1B296B86" w:rsidR="001547B2" w:rsidRDefault="00031492" w:rsidP="0004215E">
            <w:pPr>
              <w:spacing w:line="276" w:lineRule="auto"/>
              <w:jc w:val="center"/>
              <w:rPr>
                <w:rFonts w:ascii="Arial" w:hAnsi="Arial" w:cs="Arial"/>
                <w:sz w:val="16"/>
                <w:szCs w:val="16"/>
              </w:rPr>
            </w:pPr>
            <w:r>
              <w:rPr>
                <w:rFonts w:ascii="Arial" w:hAnsi="Arial" w:cs="Arial"/>
                <w:sz w:val="16"/>
                <w:szCs w:val="16"/>
              </w:rPr>
              <w:t xml:space="preserve">No </w:t>
            </w:r>
            <w:r w:rsidR="001547B2" w:rsidRPr="001A6CC0">
              <w:rPr>
                <w:rFonts w:ascii="Arial" w:hAnsi="Arial" w:cs="Arial"/>
                <w:sz w:val="16"/>
                <w:szCs w:val="16"/>
              </w:rPr>
              <w:t>Solventado / Promoción de Responsabilidad Administrativa Sancionatoria</w:t>
            </w:r>
          </w:p>
        </w:tc>
      </w:tr>
      <w:tr w:rsidR="001547B2" w:rsidRPr="000D1F2D" w14:paraId="305CD18A" w14:textId="77777777" w:rsidTr="002D4ED3">
        <w:trPr>
          <w:trHeight w:val="445"/>
          <w:jc w:val="center"/>
        </w:trPr>
        <w:tc>
          <w:tcPr>
            <w:tcW w:w="950" w:type="pct"/>
            <w:vAlign w:val="center"/>
          </w:tcPr>
          <w:p w14:paraId="4ECB7FE3" w14:textId="77777777" w:rsidR="001547B2" w:rsidRDefault="001547B2" w:rsidP="0004215E">
            <w:pPr>
              <w:spacing w:line="276" w:lineRule="auto"/>
              <w:jc w:val="center"/>
              <w:rPr>
                <w:rFonts w:ascii="Arial" w:hAnsi="Arial" w:cs="Arial"/>
                <w:bCs/>
                <w:color w:val="000000"/>
                <w:sz w:val="16"/>
                <w:szCs w:val="16"/>
              </w:rPr>
            </w:pPr>
            <w:r>
              <w:rPr>
                <w:rFonts w:ascii="Arial" w:hAnsi="Arial" w:cs="Arial"/>
                <w:bCs/>
                <w:color w:val="000000"/>
                <w:sz w:val="16"/>
                <w:szCs w:val="16"/>
              </w:rPr>
              <w:t>Resultado 18</w:t>
            </w:r>
            <w:r w:rsidRPr="00320746">
              <w:rPr>
                <w:rFonts w:ascii="Arial" w:hAnsi="Arial" w:cs="Arial"/>
                <w:bCs/>
                <w:color w:val="000000"/>
                <w:sz w:val="16"/>
                <w:szCs w:val="16"/>
              </w:rPr>
              <w:t>, Observación 1</w:t>
            </w:r>
          </w:p>
          <w:p w14:paraId="2683758A" w14:textId="5DEA5C36" w:rsidR="002D4ED3" w:rsidRPr="000B099B" w:rsidRDefault="002D4ED3" w:rsidP="0004215E">
            <w:pPr>
              <w:spacing w:line="276" w:lineRule="auto"/>
              <w:jc w:val="center"/>
              <w:rPr>
                <w:bCs/>
              </w:rPr>
            </w:pPr>
            <w:r w:rsidRPr="005751C1">
              <w:rPr>
                <w:rFonts w:ascii="Arial" w:hAnsi="Arial" w:cs="Arial"/>
                <w:bCs/>
                <w:color w:val="000000"/>
                <w:sz w:val="16"/>
                <w:szCs w:val="16"/>
              </w:rPr>
              <w:t>Documentación Irregular</w:t>
            </w:r>
          </w:p>
        </w:tc>
        <w:tc>
          <w:tcPr>
            <w:tcW w:w="879" w:type="pct"/>
            <w:vAlign w:val="center"/>
          </w:tcPr>
          <w:p w14:paraId="1C40F6FE" w14:textId="4C8E93DC" w:rsidR="001547B2" w:rsidRPr="000B099B" w:rsidRDefault="001547B2" w:rsidP="0004215E">
            <w:pPr>
              <w:spacing w:line="276" w:lineRule="auto"/>
              <w:jc w:val="both"/>
              <w:rPr>
                <w:rFonts w:ascii="Arial" w:hAnsi="Arial" w:cs="Arial"/>
                <w:bCs/>
                <w:color w:val="000000"/>
                <w:sz w:val="16"/>
                <w:szCs w:val="16"/>
              </w:rPr>
            </w:pPr>
            <w:r w:rsidRPr="00122F7D">
              <w:rPr>
                <w:rFonts w:ascii="Arial" w:hAnsi="Arial" w:cs="Arial"/>
                <w:bCs/>
                <w:color w:val="000000"/>
                <w:sz w:val="16"/>
                <w:szCs w:val="16"/>
              </w:rPr>
              <w:t>Repavimentación de Calles en Colonias del Municipio de Solidaridad Col. Colosio Fase 3</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0350292C"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548279F"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C24BFCE"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8DEFF6E" w14:textId="77777777" w:rsidR="001547B2" w:rsidRPr="000B099B" w:rsidRDefault="001547B2"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DF9DE47" w14:textId="54E2B8DD" w:rsidR="001547B2" w:rsidRPr="000B099B" w:rsidRDefault="00031492"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35D10FED" w14:textId="78D4E524" w:rsidR="001547B2" w:rsidRDefault="00031492" w:rsidP="0004215E">
            <w:pPr>
              <w:spacing w:line="276" w:lineRule="auto"/>
              <w:jc w:val="center"/>
              <w:rPr>
                <w:rFonts w:ascii="Arial" w:hAnsi="Arial" w:cs="Arial"/>
                <w:sz w:val="16"/>
                <w:szCs w:val="16"/>
              </w:rPr>
            </w:pPr>
            <w:r>
              <w:rPr>
                <w:rFonts w:ascii="Arial" w:hAnsi="Arial" w:cs="Arial"/>
                <w:sz w:val="16"/>
                <w:szCs w:val="16"/>
              </w:rPr>
              <w:t xml:space="preserve">No </w:t>
            </w:r>
            <w:r w:rsidR="001547B2" w:rsidRPr="001A6CC0">
              <w:rPr>
                <w:rFonts w:ascii="Arial" w:hAnsi="Arial" w:cs="Arial"/>
                <w:sz w:val="16"/>
                <w:szCs w:val="16"/>
              </w:rPr>
              <w:t>Solventado / Promoción de Responsabilidad Administrativa Sancionatoria</w:t>
            </w:r>
          </w:p>
        </w:tc>
      </w:tr>
      <w:tr w:rsidR="002D4ED3" w:rsidRPr="000D1F2D" w14:paraId="65124C8A" w14:textId="77777777" w:rsidTr="002D4ED3">
        <w:trPr>
          <w:trHeight w:val="445"/>
          <w:jc w:val="center"/>
        </w:trPr>
        <w:tc>
          <w:tcPr>
            <w:tcW w:w="950" w:type="pct"/>
            <w:vAlign w:val="center"/>
          </w:tcPr>
          <w:p w14:paraId="5F4CAB52" w14:textId="77777777" w:rsidR="002D4ED3" w:rsidRDefault="002D4ED3" w:rsidP="0004215E">
            <w:pPr>
              <w:spacing w:line="276" w:lineRule="auto"/>
              <w:jc w:val="center"/>
              <w:rPr>
                <w:rFonts w:ascii="Arial" w:hAnsi="Arial" w:cs="Arial"/>
                <w:bCs/>
                <w:color w:val="000000"/>
                <w:sz w:val="16"/>
                <w:szCs w:val="16"/>
              </w:rPr>
            </w:pPr>
            <w:r w:rsidRPr="00320746">
              <w:rPr>
                <w:rFonts w:ascii="Arial" w:hAnsi="Arial" w:cs="Arial"/>
                <w:bCs/>
                <w:color w:val="000000"/>
                <w:sz w:val="16"/>
                <w:szCs w:val="16"/>
              </w:rPr>
              <w:t>Resultado</w:t>
            </w:r>
            <w:r>
              <w:rPr>
                <w:rFonts w:ascii="Arial" w:hAnsi="Arial" w:cs="Arial"/>
                <w:bCs/>
                <w:color w:val="000000"/>
                <w:sz w:val="16"/>
                <w:szCs w:val="16"/>
              </w:rPr>
              <w:t xml:space="preserve"> 19</w:t>
            </w:r>
            <w:r w:rsidRPr="00320746">
              <w:rPr>
                <w:rFonts w:ascii="Arial" w:hAnsi="Arial" w:cs="Arial"/>
                <w:bCs/>
                <w:color w:val="000000"/>
                <w:sz w:val="16"/>
                <w:szCs w:val="16"/>
              </w:rPr>
              <w:t>, Observación 1</w:t>
            </w:r>
          </w:p>
          <w:p w14:paraId="5A39186F" w14:textId="3014AA0F" w:rsidR="002D4ED3" w:rsidRPr="000B099B" w:rsidRDefault="002D4ED3" w:rsidP="0004215E">
            <w:pPr>
              <w:spacing w:line="276" w:lineRule="auto"/>
              <w:jc w:val="center"/>
              <w:rPr>
                <w:bCs/>
              </w:rPr>
            </w:pPr>
            <w:r w:rsidRPr="003442A3">
              <w:rPr>
                <w:rFonts w:ascii="Arial" w:hAnsi="Arial" w:cs="Arial"/>
                <w:bCs/>
                <w:color w:val="000000"/>
                <w:sz w:val="16"/>
                <w:szCs w:val="16"/>
              </w:rPr>
              <w:t>Documentación Faltante</w:t>
            </w:r>
          </w:p>
        </w:tc>
        <w:tc>
          <w:tcPr>
            <w:tcW w:w="879" w:type="pct"/>
            <w:vMerge w:val="restart"/>
            <w:vAlign w:val="center"/>
          </w:tcPr>
          <w:p w14:paraId="5B6B51FC" w14:textId="14CB2E33" w:rsidR="002D4ED3" w:rsidRPr="000B099B" w:rsidRDefault="002D4ED3" w:rsidP="0004215E">
            <w:pPr>
              <w:spacing w:line="276" w:lineRule="auto"/>
              <w:jc w:val="both"/>
              <w:rPr>
                <w:rFonts w:ascii="Arial" w:hAnsi="Arial" w:cs="Arial"/>
                <w:bCs/>
                <w:color w:val="000000"/>
                <w:sz w:val="16"/>
                <w:szCs w:val="16"/>
              </w:rPr>
            </w:pPr>
            <w:r w:rsidRPr="00122F7D">
              <w:rPr>
                <w:rFonts w:ascii="Arial" w:hAnsi="Arial" w:cs="Arial"/>
                <w:bCs/>
                <w:color w:val="000000"/>
                <w:sz w:val="16"/>
                <w:szCs w:val="16"/>
              </w:rPr>
              <w:t>Construcción de Cruces Peatonales Inteligentes en la Carretera Federal</w:t>
            </w:r>
          </w:p>
        </w:tc>
        <w:tc>
          <w:tcPr>
            <w:tcW w:w="513" w:type="pct"/>
            <w:tcBorders>
              <w:top w:val="single" w:sz="4" w:space="0" w:color="auto"/>
              <w:left w:val="single" w:sz="4" w:space="0" w:color="auto"/>
              <w:right w:val="single" w:sz="4" w:space="0" w:color="auto"/>
            </w:tcBorders>
            <w:shd w:val="clear" w:color="auto" w:fill="auto"/>
            <w:vAlign w:val="center"/>
          </w:tcPr>
          <w:p w14:paraId="3F350D75"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1522455"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748C11E"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D259FFF"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777DC77" w14:textId="45DE962B" w:rsidR="002D4ED3" w:rsidRPr="000B099B" w:rsidRDefault="00031492" w:rsidP="0004215E">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7C51B178" w14:textId="3669E331" w:rsidR="002D4ED3" w:rsidRDefault="002D4ED3" w:rsidP="0004215E">
            <w:pPr>
              <w:spacing w:line="276" w:lineRule="auto"/>
              <w:jc w:val="center"/>
              <w:rPr>
                <w:rFonts w:ascii="Arial" w:hAnsi="Arial" w:cs="Arial"/>
                <w:sz w:val="16"/>
                <w:szCs w:val="16"/>
              </w:rPr>
            </w:pPr>
            <w:r w:rsidRPr="001A6CC0">
              <w:rPr>
                <w:rFonts w:ascii="Arial" w:hAnsi="Arial" w:cs="Arial"/>
                <w:sz w:val="16"/>
                <w:szCs w:val="16"/>
              </w:rPr>
              <w:t>Solventado / Promoción de Responsabilidad Administrativa Sancionatoria</w:t>
            </w:r>
          </w:p>
        </w:tc>
      </w:tr>
      <w:tr w:rsidR="002D4ED3" w:rsidRPr="000D1F2D" w14:paraId="0BE3B089" w14:textId="77777777" w:rsidTr="002D4ED3">
        <w:trPr>
          <w:trHeight w:val="445"/>
          <w:jc w:val="center"/>
        </w:trPr>
        <w:tc>
          <w:tcPr>
            <w:tcW w:w="950" w:type="pct"/>
            <w:vAlign w:val="center"/>
          </w:tcPr>
          <w:p w14:paraId="779B1265" w14:textId="77777777" w:rsidR="002D4ED3" w:rsidRDefault="002D4ED3"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19</w:t>
            </w:r>
            <w:r w:rsidRPr="00ED3DBE">
              <w:rPr>
                <w:rFonts w:ascii="Arial" w:hAnsi="Arial" w:cs="Arial"/>
                <w:bCs/>
                <w:color w:val="000000"/>
                <w:sz w:val="16"/>
                <w:szCs w:val="16"/>
              </w:rPr>
              <w:t xml:space="preserve">, Observación </w:t>
            </w:r>
            <w:r>
              <w:rPr>
                <w:rFonts w:ascii="Arial" w:hAnsi="Arial" w:cs="Arial"/>
                <w:bCs/>
                <w:color w:val="000000"/>
                <w:sz w:val="16"/>
                <w:szCs w:val="16"/>
              </w:rPr>
              <w:t>2</w:t>
            </w:r>
          </w:p>
          <w:p w14:paraId="06E5DF74" w14:textId="7356AACB" w:rsidR="002D4ED3" w:rsidRPr="000B099B" w:rsidRDefault="002D4ED3" w:rsidP="0004215E">
            <w:pPr>
              <w:spacing w:line="276" w:lineRule="auto"/>
              <w:jc w:val="center"/>
              <w:rPr>
                <w:bCs/>
              </w:rPr>
            </w:pPr>
            <w:r w:rsidRPr="005751C1">
              <w:rPr>
                <w:rFonts w:ascii="Arial" w:hAnsi="Arial" w:cs="Arial"/>
                <w:bCs/>
                <w:color w:val="000000"/>
                <w:sz w:val="16"/>
                <w:szCs w:val="16"/>
              </w:rPr>
              <w:t>Documentación Irregular</w:t>
            </w:r>
          </w:p>
        </w:tc>
        <w:tc>
          <w:tcPr>
            <w:tcW w:w="879" w:type="pct"/>
            <w:vMerge/>
            <w:vAlign w:val="center"/>
          </w:tcPr>
          <w:p w14:paraId="3BBA1B9D" w14:textId="7E321925" w:rsidR="002D4ED3" w:rsidRPr="000B099B" w:rsidRDefault="002D4E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6DC231E5"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E01128E"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A31AEE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F0E8051"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A5DA56D" w14:textId="14328180" w:rsidR="002D4ED3" w:rsidRPr="000B099B" w:rsidRDefault="00031492"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25A02622" w14:textId="60F10F8F" w:rsidR="002D4ED3" w:rsidRDefault="00031492" w:rsidP="0004215E">
            <w:pPr>
              <w:spacing w:line="276" w:lineRule="auto"/>
              <w:jc w:val="center"/>
              <w:rPr>
                <w:rFonts w:ascii="Arial" w:hAnsi="Arial" w:cs="Arial"/>
                <w:sz w:val="16"/>
                <w:szCs w:val="16"/>
              </w:rPr>
            </w:pPr>
            <w:r>
              <w:rPr>
                <w:rFonts w:ascii="Arial" w:hAnsi="Arial" w:cs="Arial"/>
                <w:sz w:val="16"/>
                <w:szCs w:val="16"/>
              </w:rPr>
              <w:t xml:space="preserve">No </w:t>
            </w:r>
            <w:r w:rsidR="002D4ED3" w:rsidRPr="001A6CC0">
              <w:rPr>
                <w:rFonts w:ascii="Arial" w:hAnsi="Arial" w:cs="Arial"/>
                <w:sz w:val="16"/>
                <w:szCs w:val="16"/>
              </w:rPr>
              <w:t>Solventado / Promoción de Responsabilidad Administrativa Sancionatoria</w:t>
            </w:r>
          </w:p>
        </w:tc>
      </w:tr>
      <w:tr w:rsidR="002D4ED3" w:rsidRPr="000D1F2D" w14:paraId="028A3DF0" w14:textId="77777777" w:rsidTr="002D4ED3">
        <w:trPr>
          <w:trHeight w:val="445"/>
          <w:jc w:val="center"/>
        </w:trPr>
        <w:tc>
          <w:tcPr>
            <w:tcW w:w="950" w:type="pct"/>
            <w:vAlign w:val="center"/>
          </w:tcPr>
          <w:p w14:paraId="2F7A75B5" w14:textId="77777777" w:rsidR="002D4ED3" w:rsidRDefault="002D4ED3"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20</w:t>
            </w:r>
            <w:r w:rsidRPr="00ED3DBE">
              <w:rPr>
                <w:rFonts w:ascii="Arial" w:hAnsi="Arial" w:cs="Arial"/>
                <w:bCs/>
                <w:color w:val="000000"/>
                <w:sz w:val="16"/>
                <w:szCs w:val="16"/>
              </w:rPr>
              <w:t>, Observación 1</w:t>
            </w:r>
          </w:p>
          <w:p w14:paraId="229D2D33" w14:textId="6894D723" w:rsidR="002D4ED3" w:rsidRPr="000B099B" w:rsidRDefault="002D4ED3" w:rsidP="0004215E">
            <w:pPr>
              <w:spacing w:line="276" w:lineRule="auto"/>
              <w:jc w:val="center"/>
              <w:rPr>
                <w:bCs/>
              </w:rPr>
            </w:pPr>
            <w:r w:rsidRPr="003442A3">
              <w:rPr>
                <w:rFonts w:ascii="Arial" w:hAnsi="Arial" w:cs="Arial"/>
                <w:bCs/>
                <w:color w:val="000000"/>
                <w:sz w:val="16"/>
                <w:szCs w:val="16"/>
              </w:rPr>
              <w:t>Documentación Faltante</w:t>
            </w:r>
          </w:p>
        </w:tc>
        <w:tc>
          <w:tcPr>
            <w:tcW w:w="879" w:type="pct"/>
            <w:vMerge w:val="restart"/>
            <w:vAlign w:val="center"/>
          </w:tcPr>
          <w:p w14:paraId="02DBCA2F" w14:textId="51B814BF" w:rsidR="002D4ED3" w:rsidRPr="000B099B" w:rsidRDefault="002D4ED3" w:rsidP="0004215E">
            <w:pPr>
              <w:spacing w:line="276" w:lineRule="auto"/>
              <w:jc w:val="both"/>
              <w:rPr>
                <w:rFonts w:ascii="Arial" w:hAnsi="Arial" w:cs="Arial"/>
                <w:bCs/>
                <w:color w:val="000000"/>
                <w:sz w:val="16"/>
                <w:szCs w:val="16"/>
              </w:rPr>
            </w:pPr>
            <w:r w:rsidRPr="00122F7D">
              <w:rPr>
                <w:rFonts w:ascii="Arial" w:hAnsi="Arial" w:cs="Arial"/>
                <w:bCs/>
                <w:color w:val="000000"/>
                <w:sz w:val="16"/>
                <w:szCs w:val="16"/>
              </w:rPr>
              <w:t>Rehabilitación de la Unidad Deportiva Mario Villanueva</w:t>
            </w:r>
          </w:p>
        </w:tc>
        <w:tc>
          <w:tcPr>
            <w:tcW w:w="513" w:type="pct"/>
            <w:tcBorders>
              <w:top w:val="single" w:sz="4" w:space="0" w:color="auto"/>
              <w:left w:val="single" w:sz="4" w:space="0" w:color="auto"/>
              <w:right w:val="single" w:sz="4" w:space="0" w:color="auto"/>
            </w:tcBorders>
            <w:shd w:val="clear" w:color="auto" w:fill="auto"/>
            <w:vAlign w:val="center"/>
          </w:tcPr>
          <w:p w14:paraId="44E81995"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72A3EED"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ABCD3C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9145BCB"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D125BEE" w14:textId="72B6928F" w:rsidR="002D4ED3" w:rsidRPr="000B099B" w:rsidRDefault="00031492" w:rsidP="0004215E">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345D837E" w14:textId="43FC19AE" w:rsidR="002D4ED3" w:rsidRDefault="002D4ED3" w:rsidP="0004215E">
            <w:pPr>
              <w:spacing w:line="276" w:lineRule="auto"/>
              <w:jc w:val="center"/>
              <w:rPr>
                <w:rFonts w:ascii="Arial" w:hAnsi="Arial" w:cs="Arial"/>
                <w:sz w:val="16"/>
                <w:szCs w:val="16"/>
              </w:rPr>
            </w:pPr>
            <w:r w:rsidRPr="001A6CC0">
              <w:rPr>
                <w:rFonts w:ascii="Arial" w:hAnsi="Arial" w:cs="Arial"/>
                <w:sz w:val="16"/>
                <w:szCs w:val="16"/>
              </w:rPr>
              <w:t>Solventado / Promoción de Responsabilidad Administrativa Sancionatoria</w:t>
            </w:r>
          </w:p>
        </w:tc>
      </w:tr>
      <w:tr w:rsidR="002D4ED3" w:rsidRPr="000D1F2D" w14:paraId="54E8E041" w14:textId="77777777" w:rsidTr="002D4ED3">
        <w:trPr>
          <w:trHeight w:val="445"/>
          <w:jc w:val="center"/>
        </w:trPr>
        <w:tc>
          <w:tcPr>
            <w:tcW w:w="950" w:type="pct"/>
            <w:vAlign w:val="center"/>
          </w:tcPr>
          <w:p w14:paraId="5D5066B6" w14:textId="77777777" w:rsidR="002D4ED3" w:rsidRDefault="002D4ED3"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20</w:t>
            </w:r>
            <w:r w:rsidRPr="00ED3DBE">
              <w:rPr>
                <w:rFonts w:ascii="Arial" w:hAnsi="Arial" w:cs="Arial"/>
                <w:bCs/>
                <w:color w:val="000000"/>
                <w:sz w:val="16"/>
                <w:szCs w:val="16"/>
              </w:rPr>
              <w:t xml:space="preserve">, Observación </w:t>
            </w:r>
            <w:r>
              <w:rPr>
                <w:rFonts w:ascii="Arial" w:hAnsi="Arial" w:cs="Arial"/>
                <w:bCs/>
                <w:color w:val="000000"/>
                <w:sz w:val="16"/>
                <w:szCs w:val="16"/>
              </w:rPr>
              <w:t>2</w:t>
            </w:r>
          </w:p>
          <w:p w14:paraId="43A62953" w14:textId="2B66BE25" w:rsidR="002D4ED3" w:rsidRPr="000B099B" w:rsidRDefault="002D4ED3" w:rsidP="0004215E">
            <w:pPr>
              <w:spacing w:line="276" w:lineRule="auto"/>
              <w:jc w:val="center"/>
              <w:rPr>
                <w:bCs/>
              </w:rPr>
            </w:pPr>
            <w:r w:rsidRPr="005751C1">
              <w:rPr>
                <w:rFonts w:ascii="Arial" w:hAnsi="Arial" w:cs="Arial"/>
                <w:bCs/>
                <w:color w:val="000000"/>
                <w:sz w:val="16"/>
                <w:szCs w:val="16"/>
              </w:rPr>
              <w:lastRenderedPageBreak/>
              <w:t>Documentación Irregular</w:t>
            </w:r>
          </w:p>
        </w:tc>
        <w:tc>
          <w:tcPr>
            <w:tcW w:w="879" w:type="pct"/>
            <w:vMerge/>
            <w:vAlign w:val="center"/>
          </w:tcPr>
          <w:p w14:paraId="588C1FB2" w14:textId="62FBA42A" w:rsidR="002D4ED3" w:rsidRPr="000B099B" w:rsidRDefault="002D4E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12A8D652"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232B56B"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E66BB77"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63285CA"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43941D" w14:textId="433D0606" w:rsidR="002D4ED3" w:rsidRPr="000B099B" w:rsidRDefault="00031492"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2A95EE6F" w14:textId="2C11FC0B" w:rsidR="002D4ED3" w:rsidRDefault="00031492" w:rsidP="0004215E">
            <w:pPr>
              <w:spacing w:line="276" w:lineRule="auto"/>
              <w:jc w:val="center"/>
              <w:rPr>
                <w:rFonts w:ascii="Arial" w:hAnsi="Arial" w:cs="Arial"/>
                <w:sz w:val="16"/>
                <w:szCs w:val="16"/>
              </w:rPr>
            </w:pPr>
            <w:r>
              <w:rPr>
                <w:rFonts w:ascii="Arial" w:hAnsi="Arial" w:cs="Arial"/>
                <w:sz w:val="16"/>
                <w:szCs w:val="16"/>
              </w:rPr>
              <w:t xml:space="preserve">No </w:t>
            </w:r>
            <w:r w:rsidR="002D4ED3" w:rsidRPr="001A6CC0">
              <w:rPr>
                <w:rFonts w:ascii="Arial" w:hAnsi="Arial" w:cs="Arial"/>
                <w:sz w:val="16"/>
                <w:szCs w:val="16"/>
              </w:rPr>
              <w:t xml:space="preserve">Solventado / Promoción de </w:t>
            </w:r>
            <w:r w:rsidR="002D4ED3" w:rsidRPr="001A6CC0">
              <w:rPr>
                <w:rFonts w:ascii="Arial" w:hAnsi="Arial" w:cs="Arial"/>
                <w:sz w:val="16"/>
                <w:szCs w:val="16"/>
              </w:rPr>
              <w:lastRenderedPageBreak/>
              <w:t>Responsabilidad Administrativa Sancionatoria</w:t>
            </w:r>
          </w:p>
        </w:tc>
      </w:tr>
      <w:tr w:rsidR="002D4ED3" w:rsidRPr="000D1F2D" w14:paraId="040C6399" w14:textId="77777777" w:rsidTr="002D4ED3">
        <w:trPr>
          <w:trHeight w:val="445"/>
          <w:jc w:val="center"/>
        </w:trPr>
        <w:tc>
          <w:tcPr>
            <w:tcW w:w="950" w:type="pct"/>
            <w:vAlign w:val="center"/>
          </w:tcPr>
          <w:p w14:paraId="4283237B" w14:textId="77777777" w:rsidR="002D4ED3" w:rsidRDefault="002D4ED3"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lastRenderedPageBreak/>
              <w:t xml:space="preserve">Resultado </w:t>
            </w:r>
            <w:r>
              <w:rPr>
                <w:rFonts w:ascii="Arial" w:hAnsi="Arial" w:cs="Arial"/>
                <w:bCs/>
                <w:color w:val="000000"/>
                <w:sz w:val="16"/>
                <w:szCs w:val="16"/>
              </w:rPr>
              <w:t>21</w:t>
            </w:r>
            <w:r w:rsidRPr="00ED3DBE">
              <w:rPr>
                <w:rFonts w:ascii="Arial" w:hAnsi="Arial" w:cs="Arial"/>
                <w:bCs/>
                <w:color w:val="000000"/>
                <w:sz w:val="16"/>
                <w:szCs w:val="16"/>
              </w:rPr>
              <w:t>, Observación 1</w:t>
            </w:r>
          </w:p>
          <w:p w14:paraId="071CD5FC" w14:textId="44924065" w:rsidR="002D4ED3" w:rsidRPr="000B099B" w:rsidRDefault="002D4ED3" w:rsidP="0004215E">
            <w:pPr>
              <w:spacing w:line="276" w:lineRule="auto"/>
              <w:jc w:val="center"/>
              <w:rPr>
                <w:bCs/>
              </w:rPr>
            </w:pPr>
            <w:r w:rsidRPr="003442A3">
              <w:rPr>
                <w:rFonts w:ascii="Arial" w:hAnsi="Arial" w:cs="Arial"/>
                <w:bCs/>
                <w:color w:val="000000"/>
                <w:sz w:val="16"/>
                <w:szCs w:val="16"/>
              </w:rPr>
              <w:t>Documentación Faltante</w:t>
            </w:r>
          </w:p>
        </w:tc>
        <w:tc>
          <w:tcPr>
            <w:tcW w:w="879" w:type="pct"/>
            <w:vMerge w:val="restart"/>
            <w:vAlign w:val="center"/>
          </w:tcPr>
          <w:p w14:paraId="7849E5F5" w14:textId="1E00C266" w:rsidR="002D4ED3" w:rsidRPr="000B099B" w:rsidRDefault="002D4ED3" w:rsidP="0004215E">
            <w:pPr>
              <w:spacing w:line="276" w:lineRule="auto"/>
              <w:jc w:val="both"/>
              <w:rPr>
                <w:rFonts w:ascii="Arial" w:hAnsi="Arial" w:cs="Arial"/>
                <w:bCs/>
                <w:color w:val="000000"/>
                <w:sz w:val="16"/>
                <w:szCs w:val="16"/>
              </w:rPr>
            </w:pPr>
            <w:r w:rsidRPr="00F66CA6">
              <w:rPr>
                <w:rFonts w:ascii="Arial" w:hAnsi="Arial" w:cs="Arial"/>
                <w:bCs/>
                <w:color w:val="000000"/>
                <w:sz w:val="16"/>
                <w:szCs w:val="16"/>
              </w:rPr>
              <w:t>Construcción de Plaza Cívica del Nuevo Palacio Municipal de Solidaridad</w:t>
            </w:r>
          </w:p>
        </w:tc>
        <w:tc>
          <w:tcPr>
            <w:tcW w:w="513" w:type="pct"/>
            <w:tcBorders>
              <w:top w:val="single" w:sz="4" w:space="0" w:color="auto"/>
              <w:left w:val="single" w:sz="4" w:space="0" w:color="auto"/>
              <w:right w:val="single" w:sz="4" w:space="0" w:color="auto"/>
            </w:tcBorders>
            <w:shd w:val="clear" w:color="auto" w:fill="auto"/>
            <w:vAlign w:val="center"/>
          </w:tcPr>
          <w:p w14:paraId="4607D7CC"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5EE874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AC7696F"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F24903A"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8BDF728" w14:textId="2DE1DF8F" w:rsidR="002D4ED3" w:rsidRPr="000B099B" w:rsidRDefault="00240FBC" w:rsidP="0004215E">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5ABF9D8F" w14:textId="2FF389A7" w:rsidR="002D4ED3" w:rsidRDefault="002D4ED3" w:rsidP="0004215E">
            <w:pPr>
              <w:spacing w:line="276" w:lineRule="auto"/>
              <w:jc w:val="center"/>
              <w:rPr>
                <w:rFonts w:ascii="Arial" w:hAnsi="Arial" w:cs="Arial"/>
                <w:sz w:val="16"/>
                <w:szCs w:val="16"/>
              </w:rPr>
            </w:pPr>
            <w:r w:rsidRPr="001A6CC0">
              <w:rPr>
                <w:rFonts w:ascii="Arial" w:hAnsi="Arial" w:cs="Arial"/>
                <w:sz w:val="16"/>
                <w:szCs w:val="16"/>
              </w:rPr>
              <w:t>Solventado / Promoción de Responsabilidad Administrativa Sancionatoria</w:t>
            </w:r>
          </w:p>
        </w:tc>
      </w:tr>
      <w:tr w:rsidR="002D4ED3" w:rsidRPr="000D1F2D" w14:paraId="7EBD3061" w14:textId="77777777" w:rsidTr="002D4ED3">
        <w:trPr>
          <w:trHeight w:val="445"/>
          <w:jc w:val="center"/>
        </w:trPr>
        <w:tc>
          <w:tcPr>
            <w:tcW w:w="950" w:type="pct"/>
            <w:vAlign w:val="center"/>
          </w:tcPr>
          <w:p w14:paraId="5B150457" w14:textId="77777777" w:rsidR="002D4ED3" w:rsidRDefault="002D4ED3"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21</w:t>
            </w:r>
            <w:r w:rsidRPr="00ED3DBE">
              <w:rPr>
                <w:rFonts w:ascii="Arial" w:hAnsi="Arial" w:cs="Arial"/>
                <w:bCs/>
                <w:color w:val="000000"/>
                <w:sz w:val="16"/>
                <w:szCs w:val="16"/>
              </w:rPr>
              <w:t xml:space="preserve">, Observación </w:t>
            </w:r>
            <w:r>
              <w:rPr>
                <w:rFonts w:ascii="Arial" w:hAnsi="Arial" w:cs="Arial"/>
                <w:bCs/>
                <w:color w:val="000000"/>
                <w:sz w:val="16"/>
                <w:szCs w:val="16"/>
              </w:rPr>
              <w:t>2</w:t>
            </w:r>
          </w:p>
          <w:p w14:paraId="72E4F007" w14:textId="07DFAADE" w:rsidR="002D4ED3" w:rsidRPr="000B099B" w:rsidRDefault="002D4ED3" w:rsidP="0004215E">
            <w:pPr>
              <w:spacing w:line="276" w:lineRule="auto"/>
              <w:jc w:val="center"/>
              <w:rPr>
                <w:bCs/>
              </w:rPr>
            </w:pPr>
            <w:r w:rsidRPr="005751C1">
              <w:rPr>
                <w:rFonts w:ascii="Arial" w:hAnsi="Arial" w:cs="Arial"/>
                <w:bCs/>
                <w:color w:val="000000"/>
                <w:sz w:val="16"/>
                <w:szCs w:val="16"/>
              </w:rPr>
              <w:t>Documentación Irregular</w:t>
            </w:r>
          </w:p>
        </w:tc>
        <w:tc>
          <w:tcPr>
            <w:tcW w:w="879" w:type="pct"/>
            <w:vMerge/>
            <w:vAlign w:val="center"/>
          </w:tcPr>
          <w:p w14:paraId="53D94270" w14:textId="6AD5C5AF" w:rsidR="002D4ED3" w:rsidRPr="000B099B" w:rsidRDefault="002D4E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50D6B34E"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7A99166"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F3BDCA2"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68BFFE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E42A16" w14:textId="026A862F" w:rsidR="002D4ED3" w:rsidRPr="000B099B" w:rsidRDefault="00240FBC"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732F758A" w14:textId="15A3F9E9" w:rsidR="002D4ED3" w:rsidRDefault="00240FBC" w:rsidP="0004215E">
            <w:pPr>
              <w:spacing w:line="276" w:lineRule="auto"/>
              <w:jc w:val="center"/>
              <w:rPr>
                <w:rFonts w:ascii="Arial" w:hAnsi="Arial" w:cs="Arial"/>
                <w:sz w:val="16"/>
                <w:szCs w:val="16"/>
              </w:rPr>
            </w:pPr>
            <w:r>
              <w:rPr>
                <w:rFonts w:ascii="Arial" w:hAnsi="Arial" w:cs="Arial"/>
                <w:sz w:val="16"/>
                <w:szCs w:val="16"/>
              </w:rPr>
              <w:t xml:space="preserve">No </w:t>
            </w:r>
            <w:r w:rsidR="002D4ED3" w:rsidRPr="001A6CC0">
              <w:rPr>
                <w:rFonts w:ascii="Arial" w:hAnsi="Arial" w:cs="Arial"/>
                <w:sz w:val="16"/>
                <w:szCs w:val="16"/>
              </w:rPr>
              <w:t>Solventado / Promoción de Responsabilidad Administrativa Sancionatoria</w:t>
            </w:r>
          </w:p>
        </w:tc>
      </w:tr>
      <w:tr w:rsidR="002D4ED3" w:rsidRPr="000D1F2D" w14:paraId="6244C757" w14:textId="77777777" w:rsidTr="002D4ED3">
        <w:trPr>
          <w:trHeight w:val="445"/>
          <w:jc w:val="center"/>
        </w:trPr>
        <w:tc>
          <w:tcPr>
            <w:tcW w:w="950" w:type="pct"/>
            <w:vAlign w:val="center"/>
          </w:tcPr>
          <w:p w14:paraId="0B29F46B" w14:textId="77777777" w:rsidR="002D4ED3" w:rsidRDefault="002D4ED3"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24</w:t>
            </w:r>
            <w:r w:rsidRPr="00ED3DBE">
              <w:rPr>
                <w:rFonts w:ascii="Arial" w:hAnsi="Arial" w:cs="Arial"/>
                <w:bCs/>
                <w:color w:val="000000"/>
                <w:sz w:val="16"/>
                <w:szCs w:val="16"/>
              </w:rPr>
              <w:t>, Observación 1</w:t>
            </w:r>
          </w:p>
          <w:p w14:paraId="0B57DFD1" w14:textId="1BC05BA2" w:rsidR="002D4ED3" w:rsidRPr="000B099B" w:rsidRDefault="002D4ED3" w:rsidP="0004215E">
            <w:pPr>
              <w:spacing w:line="276" w:lineRule="auto"/>
              <w:jc w:val="center"/>
              <w:rPr>
                <w:bCs/>
              </w:rPr>
            </w:pPr>
            <w:r w:rsidRPr="003442A3">
              <w:rPr>
                <w:rFonts w:ascii="Arial" w:hAnsi="Arial" w:cs="Arial"/>
                <w:bCs/>
                <w:color w:val="000000"/>
                <w:sz w:val="16"/>
                <w:szCs w:val="16"/>
              </w:rPr>
              <w:t>Documentación Faltante</w:t>
            </w:r>
          </w:p>
        </w:tc>
        <w:tc>
          <w:tcPr>
            <w:tcW w:w="879" w:type="pct"/>
            <w:vMerge w:val="restart"/>
            <w:vAlign w:val="center"/>
          </w:tcPr>
          <w:p w14:paraId="453204E1" w14:textId="1E2E82D2" w:rsidR="002D4ED3" w:rsidRPr="000B099B" w:rsidRDefault="002D4ED3" w:rsidP="0004215E">
            <w:pPr>
              <w:spacing w:line="276" w:lineRule="auto"/>
              <w:jc w:val="both"/>
              <w:rPr>
                <w:rFonts w:ascii="Arial" w:hAnsi="Arial" w:cs="Arial"/>
                <w:bCs/>
                <w:color w:val="000000"/>
                <w:sz w:val="16"/>
                <w:szCs w:val="16"/>
              </w:rPr>
            </w:pPr>
            <w:r w:rsidRPr="00F66CA6">
              <w:rPr>
                <w:rFonts w:ascii="Arial" w:hAnsi="Arial" w:cs="Arial"/>
                <w:bCs/>
                <w:color w:val="000000"/>
                <w:sz w:val="16"/>
                <w:szCs w:val="16"/>
              </w:rPr>
              <w:t>Construcción de Estacionamientos Laterales a la Plaza Cívica, Jardinería, y Control de Acceso a Presidencia en el Nuevo Palacio Municipal.</w:t>
            </w:r>
          </w:p>
        </w:tc>
        <w:tc>
          <w:tcPr>
            <w:tcW w:w="513" w:type="pct"/>
            <w:tcBorders>
              <w:top w:val="single" w:sz="4" w:space="0" w:color="auto"/>
              <w:left w:val="single" w:sz="4" w:space="0" w:color="auto"/>
              <w:right w:val="single" w:sz="4" w:space="0" w:color="auto"/>
            </w:tcBorders>
            <w:shd w:val="clear" w:color="auto" w:fill="auto"/>
            <w:vAlign w:val="center"/>
          </w:tcPr>
          <w:p w14:paraId="2AF20F2B"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33CBFE3"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C9A2414"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0671171"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D1517C2" w14:textId="77777777" w:rsidR="002D4ED3" w:rsidRPr="000B099B" w:rsidRDefault="002D4ED3" w:rsidP="0004215E">
            <w:pPr>
              <w:spacing w:line="276" w:lineRule="auto"/>
              <w:jc w:val="center"/>
              <w:rPr>
                <w:rFonts w:ascii="Arial" w:hAnsi="Arial" w:cs="Arial"/>
                <w:bCs/>
                <w:sz w:val="16"/>
                <w:szCs w:val="16"/>
              </w:rPr>
            </w:pPr>
            <w:r w:rsidRPr="001B2898">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6D3D431E" w14:textId="77777777" w:rsidR="002D4ED3" w:rsidRDefault="002D4ED3" w:rsidP="0004215E">
            <w:pPr>
              <w:spacing w:line="276" w:lineRule="auto"/>
              <w:jc w:val="center"/>
              <w:rPr>
                <w:rFonts w:ascii="Arial" w:hAnsi="Arial" w:cs="Arial"/>
                <w:sz w:val="16"/>
                <w:szCs w:val="16"/>
              </w:rPr>
            </w:pPr>
            <w:r w:rsidRPr="001A6CC0">
              <w:rPr>
                <w:rFonts w:ascii="Arial" w:hAnsi="Arial" w:cs="Arial"/>
                <w:sz w:val="16"/>
                <w:szCs w:val="16"/>
              </w:rPr>
              <w:t>Solventado / Promoción de Responsabilidad Administrativa Sancionatoria</w:t>
            </w:r>
          </w:p>
        </w:tc>
      </w:tr>
      <w:tr w:rsidR="002D4ED3" w:rsidRPr="000D1F2D" w14:paraId="43044E22" w14:textId="77777777" w:rsidTr="002D4ED3">
        <w:trPr>
          <w:trHeight w:val="445"/>
          <w:jc w:val="center"/>
        </w:trPr>
        <w:tc>
          <w:tcPr>
            <w:tcW w:w="950" w:type="pct"/>
            <w:vAlign w:val="center"/>
          </w:tcPr>
          <w:p w14:paraId="10CE030C" w14:textId="77777777" w:rsidR="002D4ED3" w:rsidRDefault="002D4ED3"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24</w:t>
            </w:r>
            <w:r w:rsidRPr="00ED3DBE">
              <w:rPr>
                <w:rFonts w:ascii="Arial" w:hAnsi="Arial" w:cs="Arial"/>
                <w:bCs/>
                <w:color w:val="000000"/>
                <w:sz w:val="16"/>
                <w:szCs w:val="16"/>
              </w:rPr>
              <w:t xml:space="preserve">, Observación </w:t>
            </w:r>
            <w:r>
              <w:rPr>
                <w:rFonts w:ascii="Arial" w:hAnsi="Arial" w:cs="Arial"/>
                <w:bCs/>
                <w:color w:val="000000"/>
                <w:sz w:val="16"/>
                <w:szCs w:val="16"/>
              </w:rPr>
              <w:t>2</w:t>
            </w:r>
          </w:p>
          <w:p w14:paraId="332E1C92" w14:textId="450975E7" w:rsidR="002D4ED3" w:rsidRPr="000B099B" w:rsidRDefault="002D4ED3" w:rsidP="0004215E">
            <w:pPr>
              <w:spacing w:line="276" w:lineRule="auto"/>
              <w:jc w:val="center"/>
              <w:rPr>
                <w:bCs/>
              </w:rPr>
            </w:pPr>
            <w:r w:rsidRPr="005751C1">
              <w:rPr>
                <w:rFonts w:ascii="Arial" w:hAnsi="Arial" w:cs="Arial"/>
                <w:bCs/>
                <w:color w:val="000000"/>
                <w:sz w:val="16"/>
                <w:szCs w:val="16"/>
              </w:rPr>
              <w:t>Documentación Irregular</w:t>
            </w:r>
          </w:p>
        </w:tc>
        <w:tc>
          <w:tcPr>
            <w:tcW w:w="879" w:type="pct"/>
            <w:vMerge/>
            <w:vAlign w:val="center"/>
          </w:tcPr>
          <w:p w14:paraId="0B0AD5F3" w14:textId="7626D448" w:rsidR="002D4ED3" w:rsidRPr="000B099B" w:rsidRDefault="002D4ED3" w:rsidP="0004215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39BE74A3"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A8D753E"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FD7B82A"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1C13200" w14:textId="77777777" w:rsidR="002D4ED3" w:rsidRPr="000B099B" w:rsidRDefault="002D4ED3" w:rsidP="0004215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A7DE86" w14:textId="625831AE" w:rsidR="002D4ED3" w:rsidRPr="000B099B" w:rsidRDefault="00875A1E"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3210A12F" w14:textId="304CD0EF" w:rsidR="002D4ED3" w:rsidRDefault="00875A1E" w:rsidP="0004215E">
            <w:pPr>
              <w:spacing w:line="276" w:lineRule="auto"/>
              <w:jc w:val="center"/>
              <w:rPr>
                <w:rFonts w:ascii="Arial" w:hAnsi="Arial" w:cs="Arial"/>
                <w:sz w:val="16"/>
                <w:szCs w:val="16"/>
              </w:rPr>
            </w:pPr>
            <w:r>
              <w:rPr>
                <w:rFonts w:ascii="Arial" w:hAnsi="Arial" w:cs="Arial"/>
                <w:sz w:val="16"/>
                <w:szCs w:val="16"/>
              </w:rPr>
              <w:t xml:space="preserve">No </w:t>
            </w:r>
            <w:r w:rsidR="002D4ED3" w:rsidRPr="00EB0504">
              <w:rPr>
                <w:rFonts w:ascii="Arial" w:hAnsi="Arial" w:cs="Arial"/>
                <w:sz w:val="16"/>
                <w:szCs w:val="16"/>
              </w:rPr>
              <w:t>Solventado / Promoción de Responsabilidad Administrativa Sancionatoria</w:t>
            </w:r>
          </w:p>
        </w:tc>
      </w:tr>
      <w:tr w:rsidR="002D4ED3" w:rsidRPr="000D1F2D" w14:paraId="6AFF2EC7" w14:textId="77777777" w:rsidTr="002D4ED3">
        <w:trPr>
          <w:trHeight w:val="445"/>
          <w:jc w:val="center"/>
        </w:trPr>
        <w:tc>
          <w:tcPr>
            <w:tcW w:w="5000" w:type="pct"/>
            <w:gridSpan w:val="8"/>
            <w:tcBorders>
              <w:right w:val="single" w:sz="4" w:space="0" w:color="auto"/>
            </w:tcBorders>
            <w:vAlign w:val="center"/>
          </w:tcPr>
          <w:p w14:paraId="2891588F" w14:textId="2508D9EB" w:rsidR="002D4ED3" w:rsidRPr="00EB0504" w:rsidRDefault="002D4ED3" w:rsidP="0004215E">
            <w:pPr>
              <w:spacing w:line="276" w:lineRule="auto"/>
              <w:jc w:val="center"/>
              <w:rPr>
                <w:rFonts w:ascii="Arial" w:hAnsi="Arial" w:cs="Arial"/>
                <w:sz w:val="16"/>
                <w:szCs w:val="16"/>
              </w:rPr>
            </w:pPr>
            <w:r>
              <w:rPr>
                <w:rFonts w:ascii="Arial" w:hAnsi="Arial" w:cs="Arial"/>
                <w:b/>
                <w:sz w:val="16"/>
                <w:szCs w:val="16"/>
                <w:lang w:val="en-US"/>
              </w:rPr>
              <w:t>FISM DF</w:t>
            </w:r>
          </w:p>
        </w:tc>
      </w:tr>
      <w:tr w:rsidR="00C74742" w:rsidRPr="000D1F2D" w14:paraId="0F98B5B0" w14:textId="77777777" w:rsidTr="002D4ED3">
        <w:trPr>
          <w:trHeight w:val="445"/>
          <w:jc w:val="center"/>
        </w:trPr>
        <w:tc>
          <w:tcPr>
            <w:tcW w:w="950" w:type="pct"/>
            <w:vAlign w:val="center"/>
          </w:tcPr>
          <w:p w14:paraId="2E12A0F8" w14:textId="77777777" w:rsidR="00C74742" w:rsidRDefault="00C74742"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25</w:t>
            </w:r>
            <w:r w:rsidRPr="00ED3DBE">
              <w:rPr>
                <w:rFonts w:ascii="Arial" w:hAnsi="Arial" w:cs="Arial"/>
                <w:bCs/>
                <w:color w:val="000000"/>
                <w:sz w:val="16"/>
                <w:szCs w:val="16"/>
              </w:rPr>
              <w:t>, Observación 1</w:t>
            </w:r>
          </w:p>
          <w:p w14:paraId="5AB27769" w14:textId="771FCB4D" w:rsidR="00C74742" w:rsidRPr="00ED3DBE" w:rsidRDefault="00C74742" w:rsidP="0004215E">
            <w:pPr>
              <w:spacing w:line="276" w:lineRule="auto"/>
              <w:jc w:val="center"/>
              <w:rPr>
                <w:rFonts w:ascii="Arial" w:hAnsi="Arial" w:cs="Arial"/>
                <w:bCs/>
                <w:color w:val="000000"/>
                <w:sz w:val="16"/>
                <w:szCs w:val="16"/>
              </w:rPr>
            </w:pPr>
            <w:r w:rsidRPr="003442A3">
              <w:rPr>
                <w:rFonts w:ascii="Arial" w:hAnsi="Arial" w:cs="Arial"/>
                <w:bCs/>
                <w:color w:val="000000"/>
                <w:sz w:val="16"/>
                <w:szCs w:val="16"/>
              </w:rPr>
              <w:t xml:space="preserve">Documentación </w:t>
            </w:r>
            <w:r w:rsidRPr="005751C1">
              <w:rPr>
                <w:rFonts w:ascii="Arial" w:hAnsi="Arial" w:cs="Arial"/>
                <w:bCs/>
                <w:color w:val="000000"/>
                <w:sz w:val="16"/>
                <w:szCs w:val="16"/>
              </w:rPr>
              <w:t>Irregular</w:t>
            </w:r>
          </w:p>
        </w:tc>
        <w:tc>
          <w:tcPr>
            <w:tcW w:w="879" w:type="pct"/>
            <w:vAlign w:val="center"/>
          </w:tcPr>
          <w:p w14:paraId="0B9BDF60" w14:textId="1265DBBA" w:rsidR="00C74742" w:rsidRPr="00552F10" w:rsidRDefault="00C74742" w:rsidP="0004215E">
            <w:pPr>
              <w:spacing w:line="276" w:lineRule="auto"/>
              <w:jc w:val="both"/>
              <w:rPr>
                <w:rFonts w:ascii="Arial" w:hAnsi="Arial" w:cs="Arial"/>
                <w:sz w:val="16"/>
                <w:szCs w:val="16"/>
              </w:rPr>
            </w:pPr>
            <w:r w:rsidRPr="00CF4BB4">
              <w:rPr>
                <w:rFonts w:ascii="Arial" w:hAnsi="Arial" w:cs="Arial"/>
                <w:sz w:val="16"/>
                <w:szCs w:val="16"/>
              </w:rPr>
              <w:t>Construcción de Guarniciones y Banquetas en Zonas Prioritarias del Municipio de Solidaridad Colonia Bella Vista.</w:t>
            </w:r>
          </w:p>
        </w:tc>
        <w:tc>
          <w:tcPr>
            <w:tcW w:w="513" w:type="pct"/>
            <w:tcBorders>
              <w:top w:val="single" w:sz="4" w:space="0" w:color="auto"/>
              <w:left w:val="single" w:sz="4" w:space="0" w:color="auto"/>
              <w:right w:val="single" w:sz="4" w:space="0" w:color="auto"/>
            </w:tcBorders>
            <w:shd w:val="clear" w:color="auto" w:fill="auto"/>
            <w:vAlign w:val="center"/>
          </w:tcPr>
          <w:p w14:paraId="75D50C63" w14:textId="1B945045" w:rsidR="00C74742" w:rsidRDefault="00C74742" w:rsidP="0004215E">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94919BF" w14:textId="23D81BAB"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46D5787" w14:textId="34AA363B" w:rsidR="00C74742" w:rsidRDefault="00C74742" w:rsidP="0004215E">
            <w:pPr>
              <w:spacing w:line="276" w:lineRule="auto"/>
              <w:jc w:val="center"/>
              <w:rPr>
                <w:rFonts w:ascii="Arial" w:hAnsi="Arial" w:cs="Arial"/>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1C3B727" w14:textId="00EF3760"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56163A" w14:textId="4FECBDEC" w:rsidR="00C74742" w:rsidRDefault="003D019C"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1D9F9EB8" w14:textId="498C67D3" w:rsidR="00C74742" w:rsidRPr="00EB0504" w:rsidRDefault="003D019C" w:rsidP="0004215E">
            <w:pPr>
              <w:spacing w:line="276" w:lineRule="auto"/>
              <w:jc w:val="center"/>
              <w:rPr>
                <w:rFonts w:ascii="Arial" w:hAnsi="Arial" w:cs="Arial"/>
                <w:sz w:val="16"/>
                <w:szCs w:val="16"/>
              </w:rPr>
            </w:pPr>
            <w:r>
              <w:rPr>
                <w:rFonts w:ascii="Arial" w:hAnsi="Arial" w:cs="Arial"/>
                <w:sz w:val="16"/>
                <w:szCs w:val="16"/>
              </w:rPr>
              <w:t xml:space="preserve">No </w:t>
            </w:r>
            <w:r w:rsidR="00C74742" w:rsidRPr="00EB0504">
              <w:rPr>
                <w:rFonts w:ascii="Arial" w:hAnsi="Arial" w:cs="Arial"/>
                <w:sz w:val="16"/>
                <w:szCs w:val="16"/>
              </w:rPr>
              <w:t>Solventado / Promoción de Responsabilidad Administrativa Sancionatoria</w:t>
            </w:r>
          </w:p>
        </w:tc>
      </w:tr>
      <w:tr w:rsidR="00C74742" w:rsidRPr="000D1F2D" w14:paraId="517D8073" w14:textId="77777777" w:rsidTr="002D4ED3">
        <w:trPr>
          <w:trHeight w:val="445"/>
          <w:jc w:val="center"/>
        </w:trPr>
        <w:tc>
          <w:tcPr>
            <w:tcW w:w="950" w:type="pct"/>
            <w:vAlign w:val="center"/>
          </w:tcPr>
          <w:p w14:paraId="7776B82C" w14:textId="77777777" w:rsidR="00C74742" w:rsidRDefault="00C74742"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26</w:t>
            </w:r>
            <w:r w:rsidRPr="00ED3DBE">
              <w:rPr>
                <w:rFonts w:ascii="Arial" w:hAnsi="Arial" w:cs="Arial"/>
                <w:bCs/>
                <w:color w:val="000000"/>
                <w:sz w:val="16"/>
                <w:szCs w:val="16"/>
              </w:rPr>
              <w:t xml:space="preserve">, Observación </w:t>
            </w:r>
            <w:r>
              <w:rPr>
                <w:rFonts w:ascii="Arial" w:hAnsi="Arial" w:cs="Arial"/>
                <w:bCs/>
                <w:color w:val="000000"/>
                <w:sz w:val="16"/>
                <w:szCs w:val="16"/>
              </w:rPr>
              <w:t>1</w:t>
            </w:r>
          </w:p>
          <w:p w14:paraId="707EE74B" w14:textId="035E8647" w:rsidR="00C74742" w:rsidRPr="00ED3DBE" w:rsidRDefault="00C74742" w:rsidP="0004215E">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879" w:type="pct"/>
            <w:vMerge w:val="restart"/>
            <w:vAlign w:val="center"/>
          </w:tcPr>
          <w:p w14:paraId="4F7C1797" w14:textId="68AB2D95" w:rsidR="00C74742" w:rsidRPr="00552F10" w:rsidRDefault="00C74742" w:rsidP="0004215E">
            <w:pPr>
              <w:spacing w:line="276" w:lineRule="auto"/>
              <w:jc w:val="both"/>
              <w:rPr>
                <w:rFonts w:ascii="Arial" w:hAnsi="Arial" w:cs="Arial"/>
                <w:sz w:val="16"/>
                <w:szCs w:val="16"/>
              </w:rPr>
            </w:pPr>
            <w:r w:rsidRPr="00CF4BB4">
              <w:rPr>
                <w:rFonts w:ascii="Arial" w:hAnsi="Arial" w:cs="Arial"/>
                <w:bCs/>
                <w:color w:val="000000"/>
                <w:sz w:val="16"/>
                <w:szCs w:val="16"/>
              </w:rPr>
              <w:t>Construcción de Red de Drenaje en Zonas Prioritarias del Municipio de Solidaridad</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66A1D2B2" w14:textId="536292D3" w:rsidR="00C74742" w:rsidRDefault="00C74742" w:rsidP="0004215E">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91CE482" w14:textId="07A77E39"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4773402" w14:textId="3FA214D1" w:rsidR="00C74742" w:rsidRDefault="00C74742" w:rsidP="0004215E">
            <w:pPr>
              <w:spacing w:line="276" w:lineRule="auto"/>
              <w:jc w:val="center"/>
              <w:rPr>
                <w:rFonts w:ascii="Arial" w:hAnsi="Arial" w:cs="Arial"/>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C12EFF7" w14:textId="48057409"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D8CBC42" w14:textId="14415C82" w:rsidR="00C74742" w:rsidRDefault="00C74742" w:rsidP="0004215E">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5B1F0E89" w14:textId="2A869589" w:rsidR="00C74742" w:rsidRPr="00EB0504" w:rsidRDefault="00C74742" w:rsidP="0004215E">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C74742" w:rsidRPr="000D1F2D" w14:paraId="136A9BF3" w14:textId="77777777" w:rsidTr="002D4ED3">
        <w:trPr>
          <w:trHeight w:val="445"/>
          <w:jc w:val="center"/>
        </w:trPr>
        <w:tc>
          <w:tcPr>
            <w:tcW w:w="950" w:type="pct"/>
            <w:vAlign w:val="center"/>
          </w:tcPr>
          <w:p w14:paraId="55354B78" w14:textId="77777777" w:rsidR="00C74742" w:rsidRDefault="00C74742"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26</w:t>
            </w:r>
            <w:r w:rsidRPr="00ED3DBE">
              <w:rPr>
                <w:rFonts w:ascii="Arial" w:hAnsi="Arial" w:cs="Arial"/>
                <w:bCs/>
                <w:color w:val="000000"/>
                <w:sz w:val="16"/>
                <w:szCs w:val="16"/>
              </w:rPr>
              <w:t xml:space="preserve">, Observación </w:t>
            </w:r>
            <w:r>
              <w:rPr>
                <w:rFonts w:ascii="Arial" w:hAnsi="Arial" w:cs="Arial"/>
                <w:bCs/>
                <w:color w:val="000000"/>
                <w:sz w:val="16"/>
                <w:szCs w:val="16"/>
              </w:rPr>
              <w:t>2</w:t>
            </w:r>
          </w:p>
          <w:p w14:paraId="56B59E15" w14:textId="53E3BFB4" w:rsidR="00C74742" w:rsidRPr="00ED3DBE" w:rsidRDefault="00C74742" w:rsidP="0004215E">
            <w:pPr>
              <w:spacing w:line="276" w:lineRule="auto"/>
              <w:jc w:val="center"/>
              <w:rPr>
                <w:rFonts w:ascii="Arial" w:hAnsi="Arial" w:cs="Arial"/>
                <w:bCs/>
                <w:color w:val="000000"/>
                <w:sz w:val="16"/>
                <w:szCs w:val="16"/>
              </w:rPr>
            </w:pPr>
            <w:r w:rsidRPr="003442A3">
              <w:rPr>
                <w:rFonts w:ascii="Arial" w:hAnsi="Arial" w:cs="Arial"/>
                <w:bCs/>
                <w:color w:val="000000"/>
                <w:sz w:val="16"/>
                <w:szCs w:val="16"/>
              </w:rPr>
              <w:t xml:space="preserve">Documentación </w:t>
            </w:r>
            <w:r w:rsidRPr="005751C1">
              <w:rPr>
                <w:rFonts w:ascii="Arial" w:hAnsi="Arial" w:cs="Arial"/>
                <w:bCs/>
                <w:color w:val="000000"/>
                <w:sz w:val="16"/>
                <w:szCs w:val="16"/>
              </w:rPr>
              <w:t>Irregular</w:t>
            </w:r>
          </w:p>
        </w:tc>
        <w:tc>
          <w:tcPr>
            <w:tcW w:w="879" w:type="pct"/>
            <w:vMerge/>
            <w:vAlign w:val="center"/>
          </w:tcPr>
          <w:p w14:paraId="107E7176" w14:textId="77777777" w:rsidR="00C74742" w:rsidRPr="00552F10" w:rsidRDefault="00C74742" w:rsidP="0004215E">
            <w:pPr>
              <w:spacing w:line="276" w:lineRule="auto"/>
              <w:jc w:val="both"/>
              <w:rPr>
                <w:rFonts w:ascii="Arial" w:hAnsi="Arial" w:cs="Arial"/>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5DD36992" w14:textId="082365FD" w:rsidR="00C74742" w:rsidRDefault="00C74742" w:rsidP="0004215E">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285FE9A" w14:textId="510C5DBF"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9851763" w14:textId="62754320" w:rsidR="00C74742" w:rsidRDefault="00C74742" w:rsidP="0004215E">
            <w:pPr>
              <w:spacing w:line="276" w:lineRule="auto"/>
              <w:jc w:val="center"/>
              <w:rPr>
                <w:rFonts w:ascii="Arial" w:hAnsi="Arial" w:cs="Arial"/>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1DF08B5" w14:textId="479CFB31"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45DD622" w14:textId="32DED709" w:rsidR="00C74742" w:rsidRDefault="003D019C"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3EEC89AE" w14:textId="2869D5B2" w:rsidR="00C74742" w:rsidRPr="00EB0504" w:rsidRDefault="003D019C" w:rsidP="0004215E">
            <w:pPr>
              <w:spacing w:line="276" w:lineRule="auto"/>
              <w:jc w:val="center"/>
              <w:rPr>
                <w:rFonts w:ascii="Arial" w:hAnsi="Arial" w:cs="Arial"/>
                <w:sz w:val="16"/>
                <w:szCs w:val="16"/>
              </w:rPr>
            </w:pPr>
            <w:r>
              <w:rPr>
                <w:rFonts w:ascii="Arial" w:hAnsi="Arial" w:cs="Arial"/>
                <w:sz w:val="16"/>
                <w:szCs w:val="16"/>
              </w:rPr>
              <w:t xml:space="preserve">No </w:t>
            </w:r>
            <w:r w:rsidR="00C74742" w:rsidRPr="00EB0504">
              <w:rPr>
                <w:rFonts w:ascii="Arial" w:hAnsi="Arial" w:cs="Arial"/>
                <w:sz w:val="16"/>
                <w:szCs w:val="16"/>
              </w:rPr>
              <w:t>Solventado / Promoción de Responsabilidad Administrativa Sancionatoria</w:t>
            </w:r>
          </w:p>
        </w:tc>
      </w:tr>
      <w:tr w:rsidR="00C74742" w:rsidRPr="000D1F2D" w14:paraId="3C1EDD16" w14:textId="77777777" w:rsidTr="002D4ED3">
        <w:trPr>
          <w:trHeight w:val="445"/>
          <w:jc w:val="center"/>
        </w:trPr>
        <w:tc>
          <w:tcPr>
            <w:tcW w:w="950" w:type="pct"/>
            <w:vAlign w:val="center"/>
          </w:tcPr>
          <w:p w14:paraId="21F2D557" w14:textId="77777777" w:rsidR="00C74742" w:rsidRDefault="00C74742"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27</w:t>
            </w:r>
            <w:r w:rsidRPr="00ED3DBE">
              <w:rPr>
                <w:rFonts w:ascii="Arial" w:hAnsi="Arial" w:cs="Arial"/>
                <w:bCs/>
                <w:color w:val="000000"/>
                <w:sz w:val="16"/>
                <w:szCs w:val="16"/>
              </w:rPr>
              <w:t>, Observación</w:t>
            </w:r>
            <w:r>
              <w:rPr>
                <w:rFonts w:ascii="Arial" w:hAnsi="Arial" w:cs="Arial"/>
                <w:bCs/>
                <w:color w:val="000000"/>
                <w:sz w:val="16"/>
                <w:szCs w:val="16"/>
              </w:rPr>
              <w:t>1</w:t>
            </w:r>
          </w:p>
          <w:p w14:paraId="7BED748B" w14:textId="33EBE50A" w:rsidR="00C74742" w:rsidRPr="00ED3DBE" w:rsidRDefault="00C74742" w:rsidP="0004215E">
            <w:pPr>
              <w:spacing w:line="276" w:lineRule="auto"/>
              <w:jc w:val="center"/>
              <w:rPr>
                <w:rFonts w:ascii="Arial" w:hAnsi="Arial" w:cs="Arial"/>
                <w:bCs/>
                <w:color w:val="000000"/>
                <w:sz w:val="16"/>
                <w:szCs w:val="16"/>
              </w:rPr>
            </w:pPr>
            <w:r w:rsidRPr="003442A3">
              <w:rPr>
                <w:rFonts w:ascii="Arial" w:hAnsi="Arial" w:cs="Arial"/>
                <w:bCs/>
                <w:color w:val="000000"/>
                <w:sz w:val="16"/>
                <w:szCs w:val="16"/>
              </w:rPr>
              <w:lastRenderedPageBreak/>
              <w:t xml:space="preserve">Documentación </w:t>
            </w:r>
            <w:r w:rsidRPr="005751C1">
              <w:rPr>
                <w:rFonts w:ascii="Arial" w:hAnsi="Arial" w:cs="Arial"/>
                <w:bCs/>
                <w:color w:val="000000"/>
                <w:sz w:val="16"/>
                <w:szCs w:val="16"/>
              </w:rPr>
              <w:t>Irregular</w:t>
            </w:r>
          </w:p>
        </w:tc>
        <w:tc>
          <w:tcPr>
            <w:tcW w:w="879" w:type="pct"/>
            <w:vAlign w:val="center"/>
          </w:tcPr>
          <w:p w14:paraId="5F9CEC55" w14:textId="0A00A41E" w:rsidR="00C74742" w:rsidRPr="00552F10" w:rsidRDefault="00C74742" w:rsidP="0004215E">
            <w:pPr>
              <w:spacing w:line="276" w:lineRule="auto"/>
              <w:jc w:val="both"/>
              <w:rPr>
                <w:rFonts w:ascii="Arial" w:hAnsi="Arial" w:cs="Arial"/>
                <w:sz w:val="16"/>
                <w:szCs w:val="16"/>
              </w:rPr>
            </w:pPr>
            <w:r w:rsidRPr="00CF4BB4">
              <w:rPr>
                <w:rFonts w:ascii="Arial" w:hAnsi="Arial" w:cs="Arial"/>
                <w:bCs/>
                <w:color w:val="000000"/>
                <w:sz w:val="16"/>
                <w:szCs w:val="16"/>
              </w:rPr>
              <w:lastRenderedPageBreak/>
              <w:t xml:space="preserve">Construcción de cuartos dormitorios </w:t>
            </w:r>
            <w:r w:rsidRPr="00CF4BB4">
              <w:rPr>
                <w:rFonts w:ascii="Arial" w:hAnsi="Arial" w:cs="Arial"/>
                <w:bCs/>
                <w:color w:val="000000"/>
                <w:sz w:val="16"/>
                <w:szCs w:val="16"/>
              </w:rPr>
              <w:lastRenderedPageBreak/>
              <w:t>en zonas de alta prioridad en el Municipio de Solidaridad etapa 1</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22237231" w14:textId="537ECE7A" w:rsidR="00C74742" w:rsidRDefault="00C74742" w:rsidP="0004215E">
            <w:pPr>
              <w:spacing w:line="276" w:lineRule="auto"/>
              <w:jc w:val="center"/>
              <w:rPr>
                <w:rFonts w:ascii="Arial" w:hAnsi="Arial" w:cs="Arial"/>
                <w:sz w:val="16"/>
                <w:szCs w:val="16"/>
              </w:rPr>
            </w:pPr>
            <w:r>
              <w:rPr>
                <w:rFonts w:ascii="Arial" w:hAnsi="Arial" w:cs="Arial"/>
                <w:sz w:val="16"/>
                <w:szCs w:val="16"/>
              </w:rPr>
              <w:lastRenderedPageBreak/>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4E07833" w14:textId="42C3FF94"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270116B" w14:textId="7430A1C3" w:rsidR="00C74742" w:rsidRDefault="00C74742" w:rsidP="0004215E">
            <w:pPr>
              <w:spacing w:line="276" w:lineRule="auto"/>
              <w:jc w:val="center"/>
              <w:rPr>
                <w:rFonts w:ascii="Arial" w:hAnsi="Arial" w:cs="Arial"/>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0592E5B" w14:textId="08BA9D3F"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5435E6" w14:textId="23FA764D" w:rsidR="00C74742" w:rsidRDefault="003D019C"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21A46E0E" w14:textId="01AE7013" w:rsidR="00C74742" w:rsidRPr="00EB0504" w:rsidRDefault="003D019C" w:rsidP="0004215E">
            <w:pPr>
              <w:spacing w:line="276" w:lineRule="auto"/>
              <w:jc w:val="center"/>
              <w:rPr>
                <w:rFonts w:ascii="Arial" w:hAnsi="Arial" w:cs="Arial"/>
                <w:sz w:val="16"/>
                <w:szCs w:val="16"/>
              </w:rPr>
            </w:pPr>
            <w:r>
              <w:rPr>
                <w:rFonts w:ascii="Arial" w:hAnsi="Arial" w:cs="Arial"/>
                <w:sz w:val="16"/>
                <w:szCs w:val="16"/>
              </w:rPr>
              <w:t xml:space="preserve">No </w:t>
            </w:r>
            <w:r w:rsidR="00C74742" w:rsidRPr="00EB0504">
              <w:rPr>
                <w:rFonts w:ascii="Arial" w:hAnsi="Arial" w:cs="Arial"/>
                <w:sz w:val="16"/>
                <w:szCs w:val="16"/>
              </w:rPr>
              <w:t xml:space="preserve">Solventado / Promoción de </w:t>
            </w:r>
            <w:r w:rsidR="00C74742" w:rsidRPr="00EB0504">
              <w:rPr>
                <w:rFonts w:ascii="Arial" w:hAnsi="Arial" w:cs="Arial"/>
                <w:sz w:val="16"/>
                <w:szCs w:val="16"/>
              </w:rPr>
              <w:lastRenderedPageBreak/>
              <w:t>Responsabilidad Administrativa Sancionatoria</w:t>
            </w:r>
          </w:p>
        </w:tc>
      </w:tr>
      <w:tr w:rsidR="00C74742" w:rsidRPr="000D1F2D" w14:paraId="3AC99549" w14:textId="77777777" w:rsidTr="002D4ED3">
        <w:trPr>
          <w:trHeight w:val="445"/>
          <w:jc w:val="center"/>
        </w:trPr>
        <w:tc>
          <w:tcPr>
            <w:tcW w:w="950" w:type="pct"/>
            <w:vAlign w:val="center"/>
          </w:tcPr>
          <w:p w14:paraId="45BBE17B" w14:textId="77777777" w:rsidR="00C74742" w:rsidRDefault="00C74742"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lastRenderedPageBreak/>
              <w:t xml:space="preserve">Resultado </w:t>
            </w:r>
            <w:r>
              <w:rPr>
                <w:rFonts w:ascii="Arial" w:hAnsi="Arial" w:cs="Arial"/>
                <w:bCs/>
                <w:color w:val="000000"/>
                <w:sz w:val="16"/>
                <w:szCs w:val="16"/>
              </w:rPr>
              <w:t>28</w:t>
            </w:r>
            <w:r w:rsidRPr="00ED3DBE">
              <w:rPr>
                <w:rFonts w:ascii="Arial" w:hAnsi="Arial" w:cs="Arial"/>
                <w:bCs/>
                <w:color w:val="000000"/>
                <w:sz w:val="16"/>
                <w:szCs w:val="16"/>
              </w:rPr>
              <w:t>, Observación 1</w:t>
            </w:r>
          </w:p>
          <w:p w14:paraId="07147235" w14:textId="75A39E22" w:rsidR="00C74742" w:rsidRPr="00ED3DBE" w:rsidRDefault="00C74742" w:rsidP="0004215E">
            <w:pPr>
              <w:spacing w:line="276" w:lineRule="auto"/>
              <w:jc w:val="center"/>
              <w:rPr>
                <w:rFonts w:ascii="Arial" w:hAnsi="Arial" w:cs="Arial"/>
                <w:bCs/>
                <w:color w:val="000000"/>
                <w:sz w:val="16"/>
                <w:szCs w:val="16"/>
              </w:rPr>
            </w:pPr>
            <w:r w:rsidRPr="003442A3">
              <w:rPr>
                <w:rFonts w:ascii="Arial" w:hAnsi="Arial" w:cs="Arial"/>
                <w:bCs/>
                <w:color w:val="000000"/>
                <w:sz w:val="16"/>
                <w:szCs w:val="16"/>
              </w:rPr>
              <w:t>Documentación Faltante</w:t>
            </w:r>
          </w:p>
        </w:tc>
        <w:tc>
          <w:tcPr>
            <w:tcW w:w="879" w:type="pct"/>
            <w:vMerge w:val="restart"/>
            <w:vAlign w:val="center"/>
          </w:tcPr>
          <w:p w14:paraId="366E0D3B" w14:textId="55A4D775" w:rsidR="00C74742" w:rsidRPr="00552F10" w:rsidRDefault="00C74742" w:rsidP="0004215E">
            <w:pPr>
              <w:spacing w:line="276" w:lineRule="auto"/>
              <w:jc w:val="both"/>
              <w:rPr>
                <w:rFonts w:ascii="Arial" w:hAnsi="Arial" w:cs="Arial"/>
                <w:sz w:val="16"/>
                <w:szCs w:val="16"/>
              </w:rPr>
            </w:pPr>
            <w:r w:rsidRPr="00CF4BB4">
              <w:rPr>
                <w:rFonts w:ascii="Arial" w:hAnsi="Arial" w:cs="Arial"/>
                <w:bCs/>
                <w:color w:val="000000"/>
                <w:sz w:val="16"/>
                <w:szCs w:val="16"/>
              </w:rPr>
              <w:t>Construcción de cuartos dormitorios en zonas de alta prioridad en el Municipio de Solidaridad etapa 2</w:t>
            </w:r>
          </w:p>
        </w:tc>
        <w:tc>
          <w:tcPr>
            <w:tcW w:w="513" w:type="pct"/>
            <w:tcBorders>
              <w:top w:val="single" w:sz="4" w:space="0" w:color="auto"/>
              <w:left w:val="single" w:sz="4" w:space="0" w:color="auto"/>
              <w:right w:val="single" w:sz="4" w:space="0" w:color="auto"/>
            </w:tcBorders>
            <w:shd w:val="clear" w:color="auto" w:fill="auto"/>
            <w:vAlign w:val="center"/>
          </w:tcPr>
          <w:p w14:paraId="36FE7031" w14:textId="2B70AEDA" w:rsidR="00C74742" w:rsidRDefault="00C74742" w:rsidP="0004215E">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A22E6E2" w14:textId="1CF0A35C"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8005933" w14:textId="56B7C2CF" w:rsidR="00C74742" w:rsidRDefault="00C74742" w:rsidP="0004215E">
            <w:pPr>
              <w:spacing w:line="276" w:lineRule="auto"/>
              <w:jc w:val="center"/>
              <w:rPr>
                <w:rFonts w:ascii="Arial" w:hAnsi="Arial" w:cs="Arial"/>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06ABEFD" w14:textId="62B9567D"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A2DB1FF" w14:textId="7B37EAB3" w:rsidR="00C74742" w:rsidRDefault="00C74742" w:rsidP="0004215E">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7612656A" w14:textId="2B33C772" w:rsidR="00C74742" w:rsidRPr="00EB0504" w:rsidRDefault="00C74742" w:rsidP="0004215E">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C74742" w:rsidRPr="000D1F2D" w14:paraId="2A994A87" w14:textId="77777777" w:rsidTr="002D4ED3">
        <w:trPr>
          <w:trHeight w:val="445"/>
          <w:jc w:val="center"/>
        </w:trPr>
        <w:tc>
          <w:tcPr>
            <w:tcW w:w="950" w:type="pct"/>
            <w:vAlign w:val="center"/>
          </w:tcPr>
          <w:p w14:paraId="659D02FB" w14:textId="77777777" w:rsidR="00C74742" w:rsidRDefault="00C74742"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28</w:t>
            </w:r>
            <w:r w:rsidRPr="00ED3DBE">
              <w:rPr>
                <w:rFonts w:ascii="Arial" w:hAnsi="Arial" w:cs="Arial"/>
                <w:bCs/>
                <w:color w:val="000000"/>
                <w:sz w:val="16"/>
                <w:szCs w:val="16"/>
              </w:rPr>
              <w:t xml:space="preserve">, Observación </w:t>
            </w:r>
            <w:r>
              <w:rPr>
                <w:rFonts w:ascii="Arial" w:hAnsi="Arial" w:cs="Arial"/>
                <w:bCs/>
                <w:color w:val="000000"/>
                <w:sz w:val="16"/>
                <w:szCs w:val="16"/>
              </w:rPr>
              <w:t>2</w:t>
            </w:r>
          </w:p>
          <w:p w14:paraId="6270DC12" w14:textId="66E5D108" w:rsidR="00C74742" w:rsidRPr="00ED3DBE" w:rsidRDefault="00C74742" w:rsidP="0004215E">
            <w:pPr>
              <w:spacing w:line="276" w:lineRule="auto"/>
              <w:jc w:val="center"/>
              <w:rPr>
                <w:rFonts w:ascii="Arial" w:hAnsi="Arial" w:cs="Arial"/>
                <w:bCs/>
                <w:color w:val="000000"/>
                <w:sz w:val="16"/>
                <w:szCs w:val="16"/>
              </w:rPr>
            </w:pPr>
            <w:r w:rsidRPr="003442A3">
              <w:rPr>
                <w:rFonts w:ascii="Arial" w:hAnsi="Arial" w:cs="Arial"/>
                <w:bCs/>
                <w:color w:val="000000"/>
                <w:sz w:val="16"/>
                <w:szCs w:val="16"/>
              </w:rPr>
              <w:t xml:space="preserve">Documentación </w:t>
            </w:r>
            <w:r w:rsidRPr="005751C1">
              <w:rPr>
                <w:rFonts w:ascii="Arial" w:hAnsi="Arial" w:cs="Arial"/>
                <w:bCs/>
                <w:color w:val="000000"/>
                <w:sz w:val="16"/>
                <w:szCs w:val="16"/>
              </w:rPr>
              <w:t>Irregular</w:t>
            </w:r>
          </w:p>
        </w:tc>
        <w:tc>
          <w:tcPr>
            <w:tcW w:w="879" w:type="pct"/>
            <w:vMerge/>
            <w:vAlign w:val="center"/>
          </w:tcPr>
          <w:p w14:paraId="1EB7947B" w14:textId="77777777" w:rsidR="00C74742" w:rsidRPr="00552F10" w:rsidRDefault="00C74742" w:rsidP="0004215E">
            <w:pPr>
              <w:spacing w:line="276" w:lineRule="auto"/>
              <w:jc w:val="both"/>
              <w:rPr>
                <w:rFonts w:ascii="Arial" w:hAnsi="Arial" w:cs="Arial"/>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03C7E26B" w14:textId="7C7721F9" w:rsidR="00C74742" w:rsidRDefault="00C74742" w:rsidP="0004215E">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645CB09" w14:textId="015F4B31"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E8AD988" w14:textId="3FD4427C" w:rsidR="00C74742" w:rsidRDefault="00C74742" w:rsidP="0004215E">
            <w:pPr>
              <w:spacing w:line="276" w:lineRule="auto"/>
              <w:jc w:val="center"/>
              <w:rPr>
                <w:rFonts w:ascii="Arial" w:hAnsi="Arial" w:cs="Arial"/>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FC81844" w14:textId="4D0764EA"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57A4B9" w14:textId="4A5F563D" w:rsidR="00C74742" w:rsidRDefault="001E22F3"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5F5713A3" w14:textId="2ED0BE33" w:rsidR="00C74742" w:rsidRPr="00EB0504" w:rsidRDefault="001E22F3" w:rsidP="0004215E">
            <w:pPr>
              <w:spacing w:line="276" w:lineRule="auto"/>
              <w:jc w:val="center"/>
              <w:rPr>
                <w:rFonts w:ascii="Arial" w:hAnsi="Arial" w:cs="Arial"/>
                <w:sz w:val="16"/>
                <w:szCs w:val="16"/>
              </w:rPr>
            </w:pPr>
            <w:r>
              <w:rPr>
                <w:rFonts w:ascii="Arial" w:hAnsi="Arial" w:cs="Arial"/>
                <w:sz w:val="16"/>
                <w:szCs w:val="16"/>
              </w:rPr>
              <w:t xml:space="preserve">No </w:t>
            </w:r>
            <w:r w:rsidR="00C74742" w:rsidRPr="00EB0504">
              <w:rPr>
                <w:rFonts w:ascii="Arial" w:hAnsi="Arial" w:cs="Arial"/>
                <w:sz w:val="16"/>
                <w:szCs w:val="16"/>
              </w:rPr>
              <w:t>Solventado / Promoción de Responsabilidad Administrativa Sancionatoria</w:t>
            </w:r>
          </w:p>
        </w:tc>
      </w:tr>
      <w:tr w:rsidR="00C74742" w:rsidRPr="000D1F2D" w14:paraId="52384693" w14:textId="77777777" w:rsidTr="002D4ED3">
        <w:trPr>
          <w:trHeight w:val="445"/>
          <w:jc w:val="center"/>
        </w:trPr>
        <w:tc>
          <w:tcPr>
            <w:tcW w:w="950" w:type="pct"/>
            <w:vAlign w:val="center"/>
          </w:tcPr>
          <w:p w14:paraId="5ACC476E" w14:textId="77777777" w:rsidR="00C74742" w:rsidRPr="00770728" w:rsidRDefault="00C74742" w:rsidP="0004215E">
            <w:pPr>
              <w:spacing w:line="276" w:lineRule="auto"/>
              <w:jc w:val="center"/>
              <w:rPr>
                <w:rFonts w:ascii="Arial" w:hAnsi="Arial" w:cs="Arial"/>
                <w:bCs/>
                <w:color w:val="000000"/>
                <w:sz w:val="16"/>
                <w:szCs w:val="16"/>
              </w:rPr>
            </w:pPr>
            <w:r w:rsidRPr="00770728">
              <w:rPr>
                <w:rFonts w:ascii="Arial" w:hAnsi="Arial" w:cs="Arial"/>
                <w:bCs/>
                <w:color w:val="000000"/>
                <w:sz w:val="16"/>
                <w:szCs w:val="16"/>
              </w:rPr>
              <w:t>Resultado 28, Observación 3</w:t>
            </w:r>
          </w:p>
          <w:p w14:paraId="55CCEF9D" w14:textId="17A4ABC9" w:rsidR="00C74742" w:rsidRPr="00770728" w:rsidRDefault="00C74742" w:rsidP="0004215E">
            <w:pPr>
              <w:spacing w:line="276" w:lineRule="auto"/>
              <w:jc w:val="center"/>
              <w:rPr>
                <w:rFonts w:ascii="Arial" w:hAnsi="Arial" w:cs="Arial"/>
                <w:bCs/>
                <w:color w:val="000000"/>
                <w:sz w:val="16"/>
                <w:szCs w:val="16"/>
              </w:rPr>
            </w:pPr>
            <w:r w:rsidRPr="00770728">
              <w:rPr>
                <w:rFonts w:ascii="Arial" w:hAnsi="Arial" w:cs="Arial"/>
                <w:bCs/>
                <w:color w:val="000000"/>
                <w:sz w:val="16"/>
                <w:szCs w:val="16"/>
              </w:rPr>
              <w:t>Solicitud de Aclaración</w:t>
            </w:r>
          </w:p>
        </w:tc>
        <w:tc>
          <w:tcPr>
            <w:tcW w:w="879" w:type="pct"/>
            <w:vMerge/>
            <w:vAlign w:val="center"/>
          </w:tcPr>
          <w:p w14:paraId="32113A52" w14:textId="77777777" w:rsidR="00C74742" w:rsidRPr="00770728" w:rsidRDefault="00C74742" w:rsidP="0004215E">
            <w:pPr>
              <w:spacing w:line="276" w:lineRule="auto"/>
              <w:jc w:val="both"/>
              <w:rPr>
                <w:rFonts w:ascii="Arial" w:hAnsi="Arial" w:cs="Arial"/>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59F71EEC" w14:textId="71A54E8E" w:rsidR="00C74742" w:rsidRPr="00770728" w:rsidRDefault="00C74742" w:rsidP="0004215E">
            <w:pPr>
              <w:spacing w:line="276" w:lineRule="auto"/>
              <w:jc w:val="center"/>
              <w:rPr>
                <w:rFonts w:ascii="Arial" w:hAnsi="Arial" w:cs="Arial"/>
                <w:sz w:val="16"/>
                <w:szCs w:val="16"/>
              </w:rPr>
            </w:pPr>
            <w:r w:rsidRPr="00770728">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86A3A58" w14:textId="6DC39D7C" w:rsidR="00C74742" w:rsidRPr="00770728" w:rsidRDefault="00C74742" w:rsidP="0004215E">
            <w:pPr>
              <w:spacing w:line="276" w:lineRule="auto"/>
              <w:jc w:val="center"/>
              <w:rPr>
                <w:rFonts w:ascii="Arial" w:hAnsi="Arial" w:cs="Arial"/>
                <w:sz w:val="16"/>
                <w:szCs w:val="16"/>
              </w:rPr>
            </w:pPr>
            <w:r w:rsidRPr="00770728">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E4D306A" w14:textId="047DA0A7" w:rsidR="00C74742" w:rsidRPr="00770728" w:rsidRDefault="00C74742" w:rsidP="0004215E">
            <w:pPr>
              <w:spacing w:line="276" w:lineRule="auto"/>
              <w:jc w:val="center"/>
              <w:rPr>
                <w:rFonts w:ascii="Arial" w:hAnsi="Arial" w:cs="Arial"/>
                <w:sz w:val="16"/>
                <w:szCs w:val="16"/>
              </w:rPr>
            </w:pPr>
            <w:r w:rsidRPr="00770728">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2472276" w14:textId="6288CADB" w:rsidR="00C74742" w:rsidRPr="00770728" w:rsidRDefault="00C74742" w:rsidP="0004215E">
            <w:pPr>
              <w:spacing w:line="276" w:lineRule="auto"/>
              <w:jc w:val="center"/>
              <w:rPr>
                <w:rFonts w:ascii="Arial" w:hAnsi="Arial" w:cs="Arial"/>
                <w:sz w:val="16"/>
                <w:szCs w:val="16"/>
              </w:rPr>
            </w:pPr>
            <w:r w:rsidRPr="00770728">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01B513" w14:textId="34DB297F" w:rsidR="00C74742" w:rsidRPr="00770728" w:rsidRDefault="00C74742" w:rsidP="0004215E">
            <w:pPr>
              <w:spacing w:line="276" w:lineRule="auto"/>
              <w:jc w:val="center"/>
              <w:rPr>
                <w:rFonts w:ascii="Arial" w:hAnsi="Arial" w:cs="Arial"/>
                <w:bCs/>
                <w:sz w:val="16"/>
                <w:szCs w:val="16"/>
              </w:rPr>
            </w:pPr>
            <w:r w:rsidRPr="00770728">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328C7A30" w14:textId="56D3C33A" w:rsidR="00C74742" w:rsidRPr="00770728" w:rsidRDefault="00C74742" w:rsidP="0004215E">
            <w:pPr>
              <w:spacing w:line="276" w:lineRule="auto"/>
              <w:jc w:val="center"/>
              <w:rPr>
                <w:rFonts w:ascii="Arial" w:hAnsi="Arial" w:cs="Arial"/>
                <w:sz w:val="16"/>
                <w:szCs w:val="16"/>
              </w:rPr>
            </w:pPr>
            <w:r w:rsidRPr="00770728">
              <w:rPr>
                <w:rFonts w:ascii="Arial" w:hAnsi="Arial" w:cs="Arial"/>
                <w:sz w:val="16"/>
                <w:szCs w:val="16"/>
              </w:rPr>
              <w:t>Solventado / Promoción de Responsabilidad Administrativa Sancionatoria</w:t>
            </w:r>
          </w:p>
        </w:tc>
      </w:tr>
      <w:tr w:rsidR="00C74742" w:rsidRPr="000D1F2D" w14:paraId="68924733" w14:textId="77777777" w:rsidTr="002D4ED3">
        <w:trPr>
          <w:trHeight w:val="445"/>
          <w:jc w:val="center"/>
        </w:trPr>
        <w:tc>
          <w:tcPr>
            <w:tcW w:w="950" w:type="pct"/>
            <w:vAlign w:val="center"/>
          </w:tcPr>
          <w:p w14:paraId="080F8DF1" w14:textId="77777777" w:rsidR="00C74742" w:rsidRPr="00770728" w:rsidRDefault="00C74742" w:rsidP="0004215E">
            <w:pPr>
              <w:spacing w:line="276" w:lineRule="auto"/>
              <w:jc w:val="center"/>
              <w:rPr>
                <w:rFonts w:ascii="Arial" w:hAnsi="Arial" w:cs="Arial"/>
                <w:bCs/>
                <w:color w:val="000000"/>
                <w:sz w:val="16"/>
                <w:szCs w:val="16"/>
              </w:rPr>
            </w:pPr>
            <w:r w:rsidRPr="00770728">
              <w:rPr>
                <w:rFonts w:ascii="Arial" w:hAnsi="Arial" w:cs="Arial"/>
                <w:bCs/>
                <w:color w:val="000000"/>
                <w:sz w:val="16"/>
                <w:szCs w:val="16"/>
              </w:rPr>
              <w:t>Resultado 29, Observación 1</w:t>
            </w:r>
          </w:p>
          <w:p w14:paraId="53F845A6" w14:textId="41D12F78" w:rsidR="00C74742" w:rsidRPr="00770728" w:rsidRDefault="00C74742" w:rsidP="0004215E">
            <w:pPr>
              <w:spacing w:line="276" w:lineRule="auto"/>
              <w:jc w:val="center"/>
              <w:rPr>
                <w:rFonts w:ascii="Arial" w:hAnsi="Arial" w:cs="Arial"/>
                <w:bCs/>
                <w:color w:val="000000"/>
                <w:sz w:val="16"/>
                <w:szCs w:val="16"/>
              </w:rPr>
            </w:pPr>
            <w:r w:rsidRPr="00770728">
              <w:rPr>
                <w:rFonts w:ascii="Arial" w:hAnsi="Arial" w:cs="Arial"/>
                <w:bCs/>
                <w:color w:val="000000"/>
                <w:sz w:val="16"/>
                <w:szCs w:val="16"/>
              </w:rPr>
              <w:t>Documentación Faltante</w:t>
            </w:r>
          </w:p>
        </w:tc>
        <w:tc>
          <w:tcPr>
            <w:tcW w:w="879" w:type="pct"/>
            <w:vMerge w:val="restart"/>
            <w:vAlign w:val="center"/>
          </w:tcPr>
          <w:p w14:paraId="7694DFBF" w14:textId="2FEA8510" w:rsidR="00C74742" w:rsidRPr="00770728" w:rsidRDefault="00C74742" w:rsidP="0004215E">
            <w:pPr>
              <w:spacing w:line="276" w:lineRule="auto"/>
              <w:jc w:val="both"/>
              <w:rPr>
                <w:rFonts w:ascii="Arial" w:hAnsi="Arial" w:cs="Arial"/>
                <w:sz w:val="16"/>
                <w:szCs w:val="16"/>
              </w:rPr>
            </w:pPr>
            <w:r w:rsidRPr="00770728">
              <w:rPr>
                <w:rFonts w:ascii="Arial" w:hAnsi="Arial" w:cs="Arial"/>
                <w:bCs/>
                <w:color w:val="000000"/>
                <w:sz w:val="16"/>
                <w:szCs w:val="16"/>
              </w:rPr>
              <w:t>Construcción de Comedores Escolares en Zonas Prioritarias de la Ciudad de Playa del Carmen.</w:t>
            </w:r>
          </w:p>
        </w:tc>
        <w:tc>
          <w:tcPr>
            <w:tcW w:w="513" w:type="pct"/>
            <w:tcBorders>
              <w:top w:val="single" w:sz="4" w:space="0" w:color="auto"/>
              <w:left w:val="single" w:sz="4" w:space="0" w:color="auto"/>
              <w:right w:val="single" w:sz="4" w:space="0" w:color="auto"/>
            </w:tcBorders>
            <w:shd w:val="clear" w:color="auto" w:fill="auto"/>
            <w:vAlign w:val="center"/>
          </w:tcPr>
          <w:p w14:paraId="4858988C" w14:textId="14F57CF6" w:rsidR="00C74742" w:rsidRPr="00770728" w:rsidRDefault="00C74742" w:rsidP="0004215E">
            <w:pPr>
              <w:spacing w:line="276" w:lineRule="auto"/>
              <w:jc w:val="center"/>
              <w:rPr>
                <w:rFonts w:ascii="Arial" w:hAnsi="Arial" w:cs="Arial"/>
                <w:sz w:val="16"/>
                <w:szCs w:val="16"/>
              </w:rPr>
            </w:pPr>
            <w:r w:rsidRPr="00770728">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9E11DEF" w14:textId="28C7AAA2" w:rsidR="00C74742" w:rsidRPr="00770728" w:rsidRDefault="00C74742" w:rsidP="0004215E">
            <w:pPr>
              <w:spacing w:line="276" w:lineRule="auto"/>
              <w:jc w:val="center"/>
              <w:rPr>
                <w:rFonts w:ascii="Arial" w:hAnsi="Arial" w:cs="Arial"/>
                <w:sz w:val="16"/>
                <w:szCs w:val="16"/>
              </w:rPr>
            </w:pPr>
            <w:r w:rsidRPr="00770728">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C4622F5" w14:textId="0EE9C459" w:rsidR="00C74742" w:rsidRPr="00770728" w:rsidRDefault="00C74742" w:rsidP="0004215E">
            <w:pPr>
              <w:spacing w:line="276" w:lineRule="auto"/>
              <w:jc w:val="center"/>
              <w:rPr>
                <w:rFonts w:ascii="Arial" w:hAnsi="Arial" w:cs="Arial"/>
                <w:sz w:val="16"/>
                <w:szCs w:val="16"/>
              </w:rPr>
            </w:pPr>
            <w:r w:rsidRPr="00770728">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9B7CF45" w14:textId="391E465A" w:rsidR="00C74742" w:rsidRPr="00770728" w:rsidRDefault="00C74742" w:rsidP="0004215E">
            <w:pPr>
              <w:spacing w:line="276" w:lineRule="auto"/>
              <w:jc w:val="center"/>
              <w:rPr>
                <w:rFonts w:ascii="Arial" w:hAnsi="Arial" w:cs="Arial"/>
                <w:sz w:val="16"/>
                <w:szCs w:val="16"/>
              </w:rPr>
            </w:pPr>
            <w:r w:rsidRPr="00770728">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B9761BC" w14:textId="2885C2B1" w:rsidR="00C74742" w:rsidRPr="00770728" w:rsidRDefault="00770728" w:rsidP="0004215E">
            <w:pPr>
              <w:spacing w:line="276" w:lineRule="auto"/>
              <w:jc w:val="center"/>
              <w:rPr>
                <w:rFonts w:ascii="Arial" w:hAnsi="Arial" w:cs="Arial"/>
                <w:bCs/>
                <w:sz w:val="16"/>
                <w:szCs w:val="16"/>
              </w:rPr>
            </w:pPr>
            <w:r w:rsidRPr="00770728">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698D30B4" w14:textId="3D088E88" w:rsidR="00C74742" w:rsidRPr="00770728" w:rsidRDefault="00770728" w:rsidP="0004215E">
            <w:pPr>
              <w:spacing w:line="276" w:lineRule="auto"/>
              <w:jc w:val="center"/>
              <w:rPr>
                <w:rFonts w:ascii="Arial" w:hAnsi="Arial" w:cs="Arial"/>
                <w:sz w:val="16"/>
                <w:szCs w:val="16"/>
              </w:rPr>
            </w:pPr>
            <w:r w:rsidRPr="00770728">
              <w:rPr>
                <w:rFonts w:ascii="Arial" w:hAnsi="Arial" w:cs="Arial"/>
                <w:sz w:val="16"/>
                <w:szCs w:val="16"/>
              </w:rPr>
              <w:t xml:space="preserve">No </w:t>
            </w:r>
            <w:r w:rsidR="00C74742" w:rsidRPr="00770728">
              <w:rPr>
                <w:rFonts w:ascii="Arial" w:hAnsi="Arial" w:cs="Arial"/>
                <w:sz w:val="16"/>
                <w:szCs w:val="16"/>
              </w:rPr>
              <w:t>Solventado / Promoción de Responsabilidad Administrativa Sancionatoria</w:t>
            </w:r>
          </w:p>
        </w:tc>
      </w:tr>
      <w:tr w:rsidR="00C74742" w:rsidRPr="000D1F2D" w14:paraId="6942B3EE" w14:textId="77777777" w:rsidTr="002D4ED3">
        <w:trPr>
          <w:trHeight w:val="445"/>
          <w:jc w:val="center"/>
        </w:trPr>
        <w:tc>
          <w:tcPr>
            <w:tcW w:w="950" w:type="pct"/>
            <w:vAlign w:val="center"/>
          </w:tcPr>
          <w:p w14:paraId="7990BFA2" w14:textId="77777777" w:rsidR="00C74742" w:rsidRDefault="00C74742" w:rsidP="0004215E">
            <w:pPr>
              <w:spacing w:line="276" w:lineRule="auto"/>
              <w:jc w:val="center"/>
              <w:rPr>
                <w:rFonts w:ascii="Arial" w:hAnsi="Arial" w:cs="Arial"/>
                <w:bCs/>
                <w:color w:val="000000"/>
                <w:sz w:val="16"/>
                <w:szCs w:val="16"/>
              </w:rPr>
            </w:pPr>
            <w:r w:rsidRPr="00ED3DBE">
              <w:rPr>
                <w:rFonts w:ascii="Arial" w:hAnsi="Arial" w:cs="Arial"/>
                <w:bCs/>
                <w:color w:val="000000"/>
                <w:sz w:val="16"/>
                <w:szCs w:val="16"/>
              </w:rPr>
              <w:t xml:space="preserve">Resultado </w:t>
            </w:r>
            <w:r>
              <w:rPr>
                <w:rFonts w:ascii="Arial" w:hAnsi="Arial" w:cs="Arial"/>
                <w:bCs/>
                <w:color w:val="000000"/>
                <w:sz w:val="16"/>
                <w:szCs w:val="16"/>
              </w:rPr>
              <w:t>29</w:t>
            </w:r>
            <w:r w:rsidRPr="00ED3DBE">
              <w:rPr>
                <w:rFonts w:ascii="Arial" w:hAnsi="Arial" w:cs="Arial"/>
                <w:bCs/>
                <w:color w:val="000000"/>
                <w:sz w:val="16"/>
                <w:szCs w:val="16"/>
              </w:rPr>
              <w:t xml:space="preserve">, Observación </w:t>
            </w:r>
            <w:r>
              <w:rPr>
                <w:rFonts w:ascii="Arial" w:hAnsi="Arial" w:cs="Arial"/>
                <w:bCs/>
                <w:color w:val="000000"/>
                <w:sz w:val="16"/>
                <w:szCs w:val="16"/>
              </w:rPr>
              <w:t>2</w:t>
            </w:r>
          </w:p>
          <w:p w14:paraId="4EC25940" w14:textId="356B7191" w:rsidR="00C74742" w:rsidRPr="00ED3DBE" w:rsidRDefault="00C74742" w:rsidP="0004215E">
            <w:pPr>
              <w:spacing w:line="276" w:lineRule="auto"/>
              <w:jc w:val="center"/>
              <w:rPr>
                <w:rFonts w:ascii="Arial" w:hAnsi="Arial" w:cs="Arial"/>
                <w:bCs/>
                <w:color w:val="000000"/>
                <w:sz w:val="16"/>
                <w:szCs w:val="16"/>
              </w:rPr>
            </w:pPr>
            <w:r w:rsidRPr="003442A3">
              <w:rPr>
                <w:rFonts w:ascii="Arial" w:hAnsi="Arial" w:cs="Arial"/>
                <w:bCs/>
                <w:color w:val="000000"/>
                <w:sz w:val="16"/>
                <w:szCs w:val="16"/>
              </w:rPr>
              <w:t xml:space="preserve">Documentación </w:t>
            </w:r>
            <w:r w:rsidRPr="005751C1">
              <w:rPr>
                <w:rFonts w:ascii="Arial" w:hAnsi="Arial" w:cs="Arial"/>
                <w:bCs/>
                <w:color w:val="000000"/>
                <w:sz w:val="16"/>
                <w:szCs w:val="16"/>
              </w:rPr>
              <w:t>Irregular</w:t>
            </w:r>
          </w:p>
        </w:tc>
        <w:tc>
          <w:tcPr>
            <w:tcW w:w="879" w:type="pct"/>
            <w:vMerge/>
            <w:vAlign w:val="center"/>
          </w:tcPr>
          <w:p w14:paraId="10E6D168" w14:textId="77777777" w:rsidR="00C74742" w:rsidRPr="00552F10" w:rsidRDefault="00C74742" w:rsidP="0004215E">
            <w:pPr>
              <w:spacing w:line="276" w:lineRule="auto"/>
              <w:jc w:val="both"/>
              <w:rPr>
                <w:rFonts w:ascii="Arial" w:hAnsi="Arial" w:cs="Arial"/>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01FC3E81" w14:textId="31A6DFC2" w:rsidR="00C74742" w:rsidRDefault="00C74742" w:rsidP="0004215E">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4F6856C" w14:textId="69E2F5C2"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06960AB" w14:textId="42FAFCFA" w:rsidR="00C74742" w:rsidRDefault="00C74742" w:rsidP="0004215E">
            <w:pPr>
              <w:spacing w:line="276" w:lineRule="auto"/>
              <w:jc w:val="center"/>
              <w:rPr>
                <w:rFonts w:ascii="Arial" w:hAnsi="Arial" w:cs="Arial"/>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5AE6833" w14:textId="31C7D312" w:rsidR="00C74742" w:rsidRDefault="00C74742" w:rsidP="0004215E">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E02B78" w14:textId="0B581FCB" w:rsidR="00C74742" w:rsidRDefault="001E22F3" w:rsidP="0004215E">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68F0643F" w14:textId="71FFCD9F" w:rsidR="00C74742" w:rsidRPr="00EB0504" w:rsidRDefault="001E22F3" w:rsidP="0004215E">
            <w:pPr>
              <w:spacing w:line="276" w:lineRule="auto"/>
              <w:jc w:val="center"/>
              <w:rPr>
                <w:rFonts w:ascii="Arial" w:hAnsi="Arial" w:cs="Arial"/>
                <w:sz w:val="16"/>
                <w:szCs w:val="16"/>
              </w:rPr>
            </w:pPr>
            <w:r>
              <w:rPr>
                <w:rFonts w:ascii="Arial" w:hAnsi="Arial" w:cs="Arial"/>
                <w:sz w:val="16"/>
                <w:szCs w:val="16"/>
              </w:rPr>
              <w:t xml:space="preserve">No </w:t>
            </w:r>
            <w:r w:rsidR="00C74742" w:rsidRPr="00EB0504">
              <w:rPr>
                <w:rFonts w:ascii="Arial" w:hAnsi="Arial" w:cs="Arial"/>
                <w:sz w:val="16"/>
                <w:szCs w:val="16"/>
              </w:rPr>
              <w:t>Solventado / Promoción de Responsabilidad Administrativa Sancionatoria</w:t>
            </w:r>
          </w:p>
        </w:tc>
      </w:tr>
      <w:tr w:rsidR="00C74742" w:rsidRPr="000D1F2D" w14:paraId="0D5D500A" w14:textId="77777777" w:rsidTr="002D4ED3">
        <w:trPr>
          <w:trHeight w:val="445"/>
          <w:jc w:val="center"/>
        </w:trPr>
        <w:tc>
          <w:tcPr>
            <w:tcW w:w="950" w:type="pct"/>
            <w:vAlign w:val="center"/>
          </w:tcPr>
          <w:p w14:paraId="5AC95FB7" w14:textId="77777777" w:rsidR="00C74742" w:rsidRPr="00630023" w:rsidRDefault="00C74742" w:rsidP="0004215E">
            <w:pPr>
              <w:spacing w:line="276" w:lineRule="auto"/>
              <w:jc w:val="center"/>
              <w:rPr>
                <w:rFonts w:ascii="Arial" w:hAnsi="Arial" w:cs="Arial"/>
                <w:bCs/>
                <w:color w:val="000000"/>
                <w:sz w:val="16"/>
                <w:szCs w:val="16"/>
              </w:rPr>
            </w:pPr>
            <w:r w:rsidRPr="00630023">
              <w:rPr>
                <w:rFonts w:ascii="Arial" w:hAnsi="Arial" w:cs="Arial"/>
                <w:bCs/>
                <w:color w:val="000000"/>
                <w:sz w:val="16"/>
                <w:szCs w:val="16"/>
              </w:rPr>
              <w:t>Resultado 30, Observación 1</w:t>
            </w:r>
          </w:p>
          <w:p w14:paraId="3EFD92A5" w14:textId="6E13E912" w:rsidR="00C74742" w:rsidRPr="00630023" w:rsidRDefault="00C74742" w:rsidP="0004215E">
            <w:pPr>
              <w:spacing w:line="276" w:lineRule="auto"/>
              <w:jc w:val="center"/>
              <w:rPr>
                <w:rFonts w:ascii="Arial" w:hAnsi="Arial" w:cs="Arial"/>
                <w:bCs/>
                <w:color w:val="000000"/>
                <w:sz w:val="16"/>
                <w:szCs w:val="16"/>
              </w:rPr>
            </w:pPr>
            <w:r w:rsidRPr="00630023">
              <w:rPr>
                <w:rFonts w:ascii="Arial" w:hAnsi="Arial" w:cs="Arial"/>
                <w:bCs/>
                <w:color w:val="000000"/>
                <w:sz w:val="16"/>
                <w:szCs w:val="16"/>
              </w:rPr>
              <w:t>Deficiencias Administrativas</w:t>
            </w:r>
          </w:p>
        </w:tc>
        <w:tc>
          <w:tcPr>
            <w:tcW w:w="879" w:type="pct"/>
            <w:vAlign w:val="center"/>
          </w:tcPr>
          <w:p w14:paraId="20EF8DF9" w14:textId="3CB74136" w:rsidR="00C74742" w:rsidRPr="00630023" w:rsidRDefault="00C74742" w:rsidP="0004215E">
            <w:pPr>
              <w:spacing w:line="276" w:lineRule="auto"/>
              <w:jc w:val="center"/>
              <w:rPr>
                <w:rFonts w:ascii="Arial" w:hAnsi="Arial" w:cs="Arial"/>
                <w:sz w:val="16"/>
                <w:szCs w:val="16"/>
              </w:rPr>
            </w:pPr>
            <w:r w:rsidRPr="00630023">
              <w:rPr>
                <w:rFonts w:ascii="Arial" w:hAnsi="Arial" w:cs="Arial"/>
                <w:bCs/>
                <w:color w:val="000000"/>
                <w:sz w:val="16"/>
                <w:szCs w:val="16"/>
              </w:rPr>
              <w:t>Diversos contratos de FISM DF y FORTAMUN DF</w:t>
            </w:r>
          </w:p>
        </w:tc>
        <w:tc>
          <w:tcPr>
            <w:tcW w:w="513" w:type="pct"/>
            <w:tcBorders>
              <w:top w:val="single" w:sz="4" w:space="0" w:color="auto"/>
              <w:left w:val="single" w:sz="4" w:space="0" w:color="auto"/>
              <w:right w:val="single" w:sz="4" w:space="0" w:color="auto"/>
            </w:tcBorders>
            <w:shd w:val="clear" w:color="auto" w:fill="auto"/>
            <w:vAlign w:val="center"/>
          </w:tcPr>
          <w:p w14:paraId="21264E9E" w14:textId="189B78F3" w:rsidR="00C74742" w:rsidRPr="00630023" w:rsidRDefault="00C74742" w:rsidP="0004215E">
            <w:pPr>
              <w:spacing w:line="276" w:lineRule="auto"/>
              <w:jc w:val="center"/>
              <w:rPr>
                <w:rFonts w:ascii="Arial" w:hAnsi="Arial" w:cs="Arial"/>
                <w:sz w:val="16"/>
                <w:szCs w:val="16"/>
              </w:rPr>
            </w:pPr>
            <w:r w:rsidRPr="00630023">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5A2CFF9" w14:textId="1F7BC471" w:rsidR="00C74742" w:rsidRPr="00630023" w:rsidRDefault="00C74742" w:rsidP="0004215E">
            <w:pPr>
              <w:spacing w:line="276" w:lineRule="auto"/>
              <w:jc w:val="center"/>
              <w:rPr>
                <w:rFonts w:ascii="Arial" w:hAnsi="Arial" w:cs="Arial"/>
                <w:sz w:val="16"/>
                <w:szCs w:val="16"/>
              </w:rPr>
            </w:pPr>
            <w:r w:rsidRPr="00630023">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21175B9" w14:textId="6A2BE56F" w:rsidR="00C74742" w:rsidRPr="00630023" w:rsidRDefault="00C74742" w:rsidP="0004215E">
            <w:pPr>
              <w:spacing w:line="276" w:lineRule="auto"/>
              <w:jc w:val="center"/>
              <w:rPr>
                <w:rFonts w:ascii="Arial" w:hAnsi="Arial" w:cs="Arial"/>
                <w:sz w:val="16"/>
                <w:szCs w:val="16"/>
              </w:rPr>
            </w:pPr>
            <w:r w:rsidRPr="00630023">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2DE141F" w14:textId="310DD0FB" w:rsidR="00C74742" w:rsidRPr="00630023" w:rsidRDefault="00C74742" w:rsidP="0004215E">
            <w:pPr>
              <w:spacing w:line="276" w:lineRule="auto"/>
              <w:jc w:val="center"/>
              <w:rPr>
                <w:rFonts w:ascii="Arial" w:hAnsi="Arial" w:cs="Arial"/>
                <w:sz w:val="16"/>
                <w:szCs w:val="16"/>
              </w:rPr>
            </w:pPr>
            <w:r w:rsidRPr="00630023">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CB6C1E7" w14:textId="3285CFEA" w:rsidR="00C74742" w:rsidRPr="00630023" w:rsidRDefault="00630023" w:rsidP="0004215E">
            <w:pPr>
              <w:spacing w:line="276" w:lineRule="auto"/>
              <w:jc w:val="center"/>
              <w:rPr>
                <w:rFonts w:ascii="Arial" w:hAnsi="Arial" w:cs="Arial"/>
                <w:bCs/>
                <w:sz w:val="16"/>
                <w:szCs w:val="16"/>
              </w:rPr>
            </w:pPr>
            <w:r w:rsidRPr="00630023">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7A39902F" w14:textId="076349E7" w:rsidR="00C74742" w:rsidRPr="00630023" w:rsidRDefault="00630023" w:rsidP="0004215E">
            <w:pPr>
              <w:spacing w:line="276" w:lineRule="auto"/>
              <w:jc w:val="center"/>
              <w:rPr>
                <w:rFonts w:ascii="Arial" w:hAnsi="Arial" w:cs="Arial"/>
                <w:sz w:val="16"/>
                <w:szCs w:val="16"/>
              </w:rPr>
            </w:pPr>
            <w:r w:rsidRPr="00630023">
              <w:rPr>
                <w:rFonts w:ascii="Arial" w:hAnsi="Arial" w:cs="Arial"/>
                <w:sz w:val="16"/>
                <w:szCs w:val="16"/>
              </w:rPr>
              <w:t xml:space="preserve">No </w:t>
            </w:r>
            <w:r w:rsidR="00C74742" w:rsidRPr="00630023">
              <w:rPr>
                <w:rFonts w:ascii="Arial" w:hAnsi="Arial" w:cs="Arial"/>
                <w:sz w:val="16"/>
                <w:szCs w:val="16"/>
              </w:rPr>
              <w:t>Solventado / Promoción de Responsabilidad Administrativa Sancionatoria</w:t>
            </w:r>
          </w:p>
        </w:tc>
      </w:tr>
      <w:tr w:rsidR="001547B2" w:rsidRPr="000D1F2D" w14:paraId="18B0C82C" w14:textId="77777777" w:rsidTr="006A74D9">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1547B2" w:rsidRPr="002A60DC" w:rsidRDefault="001547B2" w:rsidP="0004215E">
            <w:pPr>
              <w:spacing w:line="276" w:lineRule="auto"/>
              <w:jc w:val="right"/>
              <w:rPr>
                <w:rFonts w:ascii="Arial" w:hAnsi="Arial" w:cs="Arial"/>
                <w:b/>
                <w:sz w:val="16"/>
                <w:szCs w:val="16"/>
              </w:rPr>
            </w:pPr>
            <w:r w:rsidRPr="002A60DC">
              <w:rPr>
                <w:rFonts w:ascii="Arial" w:hAnsi="Arial" w:cs="Arial"/>
                <w:b/>
                <w:sz w:val="16"/>
                <w:szCs w:val="16"/>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3DA485D7" w:rsidR="001547B2" w:rsidRPr="002A60DC" w:rsidRDefault="002A60DC" w:rsidP="0004215E">
            <w:pPr>
              <w:spacing w:line="276" w:lineRule="auto"/>
              <w:jc w:val="center"/>
              <w:rPr>
                <w:rFonts w:ascii="Arial" w:hAnsi="Arial" w:cs="Arial"/>
                <w:b/>
                <w:sz w:val="16"/>
                <w:szCs w:val="16"/>
              </w:rPr>
            </w:pPr>
            <w:r w:rsidRPr="002A60DC">
              <w:rPr>
                <w:rFonts w:ascii="Arial" w:hAnsi="Arial" w:cs="Arial"/>
                <w:b/>
                <w:sz w:val="16"/>
                <w:szCs w:val="16"/>
              </w:rPr>
              <w:t>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23833B3B" w:rsidR="001547B2" w:rsidRPr="002A60DC" w:rsidRDefault="002A60DC" w:rsidP="0004215E">
            <w:pPr>
              <w:spacing w:line="276" w:lineRule="auto"/>
              <w:jc w:val="center"/>
              <w:rPr>
                <w:rFonts w:ascii="Arial" w:hAnsi="Arial" w:cs="Arial"/>
                <w:b/>
                <w:sz w:val="16"/>
                <w:szCs w:val="16"/>
              </w:rPr>
            </w:pPr>
            <w:r w:rsidRPr="002A60DC">
              <w:rPr>
                <w:rFonts w:ascii="Arial" w:hAnsi="Arial" w:cs="Arial"/>
                <w:b/>
                <w:sz w:val="16"/>
                <w:szCs w:val="16"/>
              </w:rPr>
              <w:t>42</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3D9095B0" w:rsidR="001547B2" w:rsidRPr="002A60DC" w:rsidRDefault="002A60DC" w:rsidP="0004215E">
            <w:pPr>
              <w:spacing w:line="276" w:lineRule="auto"/>
              <w:jc w:val="center"/>
              <w:rPr>
                <w:rFonts w:ascii="Arial" w:hAnsi="Arial" w:cs="Arial"/>
                <w:b/>
                <w:sz w:val="16"/>
                <w:szCs w:val="16"/>
              </w:rPr>
            </w:pPr>
            <w:r w:rsidRPr="002A60DC">
              <w:rPr>
                <w:rFonts w:ascii="Arial" w:hAnsi="Arial" w:cs="Arial"/>
                <w:b/>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23198EF3" w:rsidR="001547B2" w:rsidRPr="002A60DC" w:rsidRDefault="00350CB8" w:rsidP="0004215E">
            <w:pPr>
              <w:spacing w:line="276" w:lineRule="auto"/>
              <w:jc w:val="center"/>
              <w:rPr>
                <w:rFonts w:ascii="Arial" w:hAnsi="Arial" w:cs="Arial"/>
                <w:b/>
                <w:sz w:val="16"/>
                <w:szCs w:val="16"/>
              </w:rPr>
            </w:pPr>
            <w:r w:rsidRPr="0004215E">
              <w:rPr>
                <w:rFonts w:ascii="Arial" w:hAnsi="Arial" w:cs="Arial"/>
                <w:b/>
                <w:sz w:val="16"/>
                <w:szCs w:val="16"/>
              </w:rPr>
              <w:t>30</w:t>
            </w:r>
          </w:p>
        </w:tc>
        <w:tc>
          <w:tcPr>
            <w:tcW w:w="754" w:type="pct"/>
            <w:tcBorders>
              <w:top w:val="single" w:sz="4" w:space="0" w:color="auto"/>
              <w:left w:val="single" w:sz="4" w:space="0" w:color="auto"/>
              <w:bottom w:val="single" w:sz="4" w:space="0" w:color="auto"/>
              <w:right w:val="single" w:sz="4" w:space="0" w:color="auto"/>
            </w:tcBorders>
            <w:vAlign w:val="center"/>
          </w:tcPr>
          <w:p w14:paraId="52EE3D41" w14:textId="77777777" w:rsidR="001547B2" w:rsidRPr="002A60DC" w:rsidRDefault="001547B2" w:rsidP="0004215E">
            <w:pPr>
              <w:spacing w:line="276" w:lineRule="auto"/>
              <w:jc w:val="center"/>
              <w:rPr>
                <w:rFonts w:ascii="Arial" w:hAnsi="Arial" w:cs="Arial"/>
                <w:b/>
                <w:sz w:val="16"/>
                <w:szCs w:val="16"/>
              </w:rPr>
            </w:pPr>
          </w:p>
        </w:tc>
      </w:tr>
    </w:tbl>
    <w:p w14:paraId="15026583" w14:textId="2213EB72" w:rsidR="000C48B3" w:rsidRDefault="000C48B3" w:rsidP="00F742B0">
      <w:pPr>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767122BC" w14:textId="14D9F0CC" w:rsidR="0004215E" w:rsidRDefault="0004215E" w:rsidP="0004215E">
      <w:pPr>
        <w:spacing w:after="240"/>
        <w:jc w:val="both"/>
        <w:rPr>
          <w:rFonts w:ascii="Arial" w:hAnsi="Arial" w:cs="Arial"/>
          <w:sz w:val="18"/>
          <w:szCs w:val="18"/>
        </w:rPr>
      </w:pPr>
    </w:p>
    <w:p w14:paraId="07F78014" w14:textId="77777777" w:rsidR="0004215E" w:rsidRDefault="0004215E" w:rsidP="0004215E">
      <w:pPr>
        <w:spacing w:after="240"/>
        <w:jc w:val="both"/>
        <w:rPr>
          <w:rFonts w:ascii="Arial" w:hAnsi="Arial" w:cs="Arial"/>
          <w:sz w:val="18"/>
          <w:szCs w:val="18"/>
        </w:rPr>
      </w:pPr>
    </w:p>
    <w:p w14:paraId="64B5634B" w14:textId="0DB1BB75" w:rsidR="00213ECB" w:rsidRDefault="000349C7" w:rsidP="0004215E">
      <w:pPr>
        <w:spacing w:after="240"/>
        <w:jc w:val="both"/>
        <w:rPr>
          <w:rFonts w:ascii="Arial" w:hAnsi="Arial" w:cs="Arial"/>
        </w:rPr>
      </w:pPr>
      <w:r>
        <w:rPr>
          <w:rFonts w:ascii="Arial" w:hAnsi="Arial" w:cs="Arial"/>
        </w:rPr>
        <w:t>A continuación, se detalla el estatus de las mismas:</w:t>
      </w:r>
    </w:p>
    <w:p w14:paraId="4F1365A4" w14:textId="3A59A2D3" w:rsidR="003853F3" w:rsidRPr="00FB6300" w:rsidRDefault="00524430" w:rsidP="00FB6300">
      <w:pPr>
        <w:spacing w:after="240" w:line="360" w:lineRule="auto"/>
        <w:jc w:val="center"/>
        <w:rPr>
          <w:rFonts w:ascii="Arial" w:hAnsi="Arial" w:cs="Arial"/>
          <w:b/>
          <w:lang w:val="es-MX"/>
        </w:rPr>
      </w:pPr>
      <w:r w:rsidRPr="00524430">
        <w:rPr>
          <w:rFonts w:ascii="Arial" w:hAnsi="Arial" w:cs="Arial"/>
          <w:b/>
          <w:lang w:val="es-MX"/>
        </w:rPr>
        <w:lastRenderedPageBreak/>
        <w:t>RECURSO</w:t>
      </w:r>
      <w:r w:rsidR="00682B98">
        <w:rPr>
          <w:rFonts w:ascii="Arial" w:hAnsi="Arial" w:cs="Arial"/>
          <w:b/>
          <w:lang w:val="es-MX"/>
        </w:rPr>
        <w:t>S</w:t>
      </w:r>
      <w:r w:rsidRPr="00524430">
        <w:rPr>
          <w:rFonts w:ascii="Arial" w:hAnsi="Arial" w:cs="Arial"/>
          <w:b/>
          <w:lang w:val="es-MX"/>
        </w:rPr>
        <w:t xml:space="preserve"> </w:t>
      </w:r>
      <w:r>
        <w:rPr>
          <w:rFonts w:ascii="Arial" w:hAnsi="Arial" w:cs="Arial"/>
          <w:b/>
          <w:lang w:val="es-MX"/>
        </w:rPr>
        <w:t>PROPIO</w:t>
      </w:r>
      <w:r w:rsidR="00682B98">
        <w:rPr>
          <w:rFonts w:ascii="Arial" w:hAnsi="Arial" w:cs="Arial"/>
          <w:b/>
          <w:lang w:val="es-MX"/>
        </w:rPr>
        <w:t>S</w:t>
      </w:r>
      <w:r>
        <w:rPr>
          <w:rFonts w:ascii="Arial" w:hAnsi="Arial" w:cs="Arial"/>
          <w:b/>
          <w:lang w:val="es-MX"/>
        </w:rPr>
        <w:t xml:space="preserve"> (R</w:t>
      </w:r>
      <w:r w:rsidR="00771910">
        <w:rPr>
          <w:rFonts w:ascii="Arial" w:hAnsi="Arial" w:cs="Arial"/>
          <w:b/>
          <w:lang w:val="es-MX"/>
        </w:rPr>
        <w:t xml:space="preserve">ECURSO </w:t>
      </w:r>
      <w:r>
        <w:rPr>
          <w:rFonts w:ascii="Arial" w:hAnsi="Arial" w:cs="Arial"/>
          <w:b/>
          <w:lang w:val="es-MX"/>
        </w:rPr>
        <w:t>F</w:t>
      </w:r>
      <w:r w:rsidR="00771910">
        <w:rPr>
          <w:rFonts w:ascii="Arial" w:hAnsi="Arial" w:cs="Arial"/>
          <w:b/>
          <w:lang w:val="es-MX"/>
        </w:rPr>
        <w:t>ISCAL</w:t>
      </w:r>
      <w:r>
        <w:rPr>
          <w:rFonts w:ascii="Arial" w:hAnsi="Arial" w:cs="Arial"/>
          <w:b/>
          <w:lang w:val="es-MX"/>
        </w:rPr>
        <w:t>)</w:t>
      </w: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524430" w14:paraId="2B61E1CE" w14:textId="77777777" w:rsidTr="00524430">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F8B92E3" w14:textId="77777777" w:rsidR="00524430" w:rsidRDefault="00524430" w:rsidP="00524430">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vAlign w:val="center"/>
            <w:hideMark/>
          </w:tcPr>
          <w:p w14:paraId="488EDA84" w14:textId="7A4CF737" w:rsidR="00524430" w:rsidRPr="00524430" w:rsidRDefault="00524430" w:rsidP="00524430">
            <w:pPr>
              <w:spacing w:line="276" w:lineRule="auto"/>
              <w:rPr>
                <w:rFonts w:ascii="Arial" w:hAnsi="Arial" w:cs="Arial"/>
              </w:rPr>
            </w:pPr>
            <w:r w:rsidRPr="00524430">
              <w:rPr>
                <w:rFonts w:ascii="Arial" w:hAnsi="Arial" w:cs="Arial"/>
              </w:rPr>
              <w:t>048</w:t>
            </w:r>
          </w:p>
        </w:tc>
      </w:tr>
      <w:tr w:rsidR="00524430" w14:paraId="199C8C7C" w14:textId="77777777" w:rsidTr="00524430">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5206C3B" w14:textId="77777777" w:rsidR="00524430" w:rsidRDefault="00524430" w:rsidP="00524430">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vAlign w:val="center"/>
            <w:hideMark/>
          </w:tcPr>
          <w:p w14:paraId="27E50FD1" w14:textId="37027D46" w:rsidR="00524430" w:rsidRPr="00524430" w:rsidRDefault="00524430" w:rsidP="00524430">
            <w:pPr>
              <w:spacing w:line="276" w:lineRule="auto"/>
              <w:rPr>
                <w:rFonts w:ascii="Arial" w:hAnsi="Arial" w:cs="Arial"/>
              </w:rPr>
            </w:pPr>
            <w:r w:rsidRPr="00524430">
              <w:rPr>
                <w:rFonts w:ascii="Arial" w:hAnsi="Arial" w:cs="Arial"/>
              </w:rPr>
              <w:t>MSOL-DGIDUMAyCC-RF-042-2019.</w:t>
            </w:r>
          </w:p>
        </w:tc>
      </w:tr>
      <w:tr w:rsidR="00524430" w14:paraId="191503F5" w14:textId="77777777" w:rsidTr="00524430">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C6366F" w14:textId="77777777" w:rsidR="00524430" w:rsidRDefault="00524430" w:rsidP="00524430">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vAlign w:val="center"/>
            <w:hideMark/>
          </w:tcPr>
          <w:p w14:paraId="4022FB71" w14:textId="353FD727" w:rsidR="00524430" w:rsidRPr="00524430" w:rsidRDefault="00524430" w:rsidP="00524430">
            <w:pPr>
              <w:spacing w:line="276" w:lineRule="auto"/>
              <w:rPr>
                <w:rFonts w:ascii="Arial" w:hAnsi="Arial" w:cs="Arial"/>
              </w:rPr>
            </w:pPr>
            <w:r w:rsidRPr="00524430">
              <w:rPr>
                <w:rFonts w:ascii="Arial" w:hAnsi="Arial" w:cs="Arial"/>
              </w:rPr>
              <w:t>Construcción de dormitorios, cancha de usos múltiples y stand de tiro en la Academia Municipal de Seguridad Pública.</w:t>
            </w:r>
          </w:p>
        </w:tc>
      </w:tr>
      <w:tr w:rsidR="00524430" w14:paraId="492AA3B3" w14:textId="77777777" w:rsidTr="00524430">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4582AD" w14:textId="77777777" w:rsidR="00524430" w:rsidRDefault="00524430" w:rsidP="00524430">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vAlign w:val="center"/>
            <w:hideMark/>
          </w:tcPr>
          <w:p w14:paraId="43B31B49" w14:textId="0D924045" w:rsidR="00524430" w:rsidRPr="00524430" w:rsidRDefault="00524430" w:rsidP="00524430">
            <w:pPr>
              <w:spacing w:line="276" w:lineRule="auto"/>
              <w:jc w:val="both"/>
              <w:rPr>
                <w:rFonts w:ascii="Arial" w:hAnsi="Arial" w:cs="Arial"/>
              </w:rPr>
            </w:pPr>
            <w:r w:rsidRPr="00524430">
              <w:rPr>
                <w:rFonts w:ascii="Arial" w:hAnsi="Arial" w:cs="Arial"/>
              </w:rPr>
              <w:t>$ 11,912,644.48</w:t>
            </w:r>
          </w:p>
        </w:tc>
      </w:tr>
    </w:tbl>
    <w:p w14:paraId="768B0866" w14:textId="77777777" w:rsidR="003853F3" w:rsidRDefault="003853F3" w:rsidP="003853F3">
      <w:pPr>
        <w:spacing w:after="240" w:line="276" w:lineRule="auto"/>
        <w:jc w:val="both"/>
        <w:rPr>
          <w:rFonts w:ascii="Arial" w:hAnsi="Arial" w:cs="Arial"/>
          <w:b/>
        </w:rPr>
      </w:pPr>
    </w:p>
    <w:p w14:paraId="44DDD1D8" w14:textId="5CF00A36" w:rsidR="00621611" w:rsidRDefault="00D238DA" w:rsidP="00E90BF0">
      <w:pPr>
        <w:spacing w:after="240" w:line="360" w:lineRule="auto"/>
        <w:jc w:val="both"/>
        <w:rPr>
          <w:rFonts w:ascii="Arial" w:hAnsi="Arial" w:cs="Arial"/>
          <w:b/>
        </w:rPr>
      </w:pPr>
      <w:r>
        <w:rPr>
          <w:rFonts w:ascii="Arial" w:hAnsi="Arial" w:cs="Arial"/>
          <w:b/>
        </w:rPr>
        <w:t xml:space="preserve">Resultado </w:t>
      </w:r>
      <w:r w:rsidR="00524430">
        <w:rPr>
          <w:rFonts w:ascii="Arial" w:hAnsi="Arial" w:cs="Arial"/>
          <w:b/>
        </w:rPr>
        <w:t>1</w:t>
      </w:r>
      <w:r w:rsidR="00AB5678">
        <w:rPr>
          <w:rFonts w:ascii="Arial" w:hAnsi="Arial" w:cs="Arial"/>
          <w:b/>
        </w:rPr>
        <w:t>,</w:t>
      </w:r>
      <w:r>
        <w:rPr>
          <w:rFonts w:ascii="Arial" w:hAnsi="Arial" w:cs="Arial"/>
          <w:b/>
        </w:rPr>
        <w:t xml:space="preserve"> Observación </w:t>
      </w:r>
      <w:r w:rsidR="00524430">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3603"/>
      </w:tblGrid>
      <w:tr w:rsidR="00524430" w14:paraId="48759F46" w14:textId="77777777" w:rsidTr="00524430">
        <w:trPr>
          <w:trHeight w:val="250"/>
          <w:jc w:val="center"/>
        </w:trPr>
        <w:tc>
          <w:tcPr>
            <w:tcW w:w="4207" w:type="dxa"/>
            <w:vAlign w:val="center"/>
            <w:hideMark/>
          </w:tcPr>
          <w:p w14:paraId="0CC82250" w14:textId="180F049F" w:rsidR="00524430" w:rsidRPr="00524430" w:rsidRDefault="00524430" w:rsidP="00E90BF0">
            <w:pPr>
              <w:spacing w:after="240" w:line="360" w:lineRule="auto"/>
              <w:rPr>
                <w:rFonts w:ascii="Arial" w:hAnsi="Arial" w:cs="Arial"/>
                <w:b/>
                <w:u w:val="single"/>
              </w:rPr>
            </w:pPr>
            <w:r w:rsidRPr="00524430">
              <w:rPr>
                <w:rFonts w:ascii="Arial" w:hAnsi="Arial" w:cs="Arial"/>
                <w:b/>
              </w:rPr>
              <w:t>Pago en exceso</w:t>
            </w:r>
          </w:p>
        </w:tc>
        <w:tc>
          <w:tcPr>
            <w:tcW w:w="3603" w:type="dxa"/>
            <w:vAlign w:val="center"/>
            <w:hideMark/>
          </w:tcPr>
          <w:p w14:paraId="74D91E8B" w14:textId="5D591455" w:rsidR="00524430" w:rsidRPr="00524430" w:rsidRDefault="00524430" w:rsidP="00E90BF0">
            <w:pPr>
              <w:spacing w:after="240" w:line="360" w:lineRule="auto"/>
              <w:jc w:val="right"/>
              <w:rPr>
                <w:rFonts w:ascii="Arial" w:hAnsi="Arial" w:cs="Arial"/>
                <w:b/>
              </w:rPr>
            </w:pPr>
            <w:r w:rsidRPr="00524430">
              <w:rPr>
                <w:rFonts w:ascii="Arial" w:hAnsi="Arial" w:cs="Arial"/>
                <w:b/>
              </w:rPr>
              <w:t>$ 183,195.56</w:t>
            </w:r>
          </w:p>
        </w:tc>
      </w:tr>
    </w:tbl>
    <w:p w14:paraId="636C261B" w14:textId="18442EAF" w:rsidR="00621611" w:rsidRDefault="00621611" w:rsidP="00E90BF0">
      <w:pPr>
        <w:spacing w:after="240" w:line="360" w:lineRule="auto"/>
        <w:jc w:val="both"/>
        <w:rPr>
          <w:rFonts w:ascii="Arial" w:hAnsi="Arial" w:cs="Arial"/>
          <w:b/>
          <w:bCs/>
        </w:rPr>
      </w:pPr>
      <w:r>
        <w:rPr>
          <w:rFonts w:ascii="Arial" w:hAnsi="Arial" w:cs="Arial"/>
          <w:b/>
          <w:bCs/>
        </w:rPr>
        <w:t>Descripción de la observación:</w:t>
      </w:r>
    </w:p>
    <w:p w14:paraId="7E3850F7" w14:textId="66C32133" w:rsidR="00114124" w:rsidRDefault="00114124" w:rsidP="00E90BF0">
      <w:pPr>
        <w:spacing w:after="240" w:line="360" w:lineRule="auto"/>
        <w:jc w:val="both"/>
        <w:rPr>
          <w:rFonts w:ascii="Arial" w:hAnsi="Arial" w:cs="Arial"/>
        </w:rPr>
      </w:pPr>
      <w:r w:rsidRPr="00114124">
        <w:rPr>
          <w:rFonts w:ascii="Arial" w:hAnsi="Arial" w:cs="Arial"/>
        </w:rPr>
        <w:t>Derivado de la revisión y análisis del expediente técnico unitario de la obra: Construcción de dormitorios, cancha de usos múltiples y stand de tiro en la Academia Municipal de Seguridad Pública, en la localidad de Playa del Carmen, Municipio de Solidaridad, Quintana Roo, se determinó un pago en exceso realizado por el H. Ayuntamiento del Municipio de Solidaridad, por un importe de $ 183,195.56, (son: Ciento ochenta y tres mil ciento noventa y cinco pesos 56/100 M.</w:t>
      </w:r>
      <w:r w:rsidR="00AB5630">
        <w:rPr>
          <w:rFonts w:ascii="Arial" w:hAnsi="Arial" w:cs="Arial"/>
        </w:rPr>
        <w:t>N.); en una obra ejecutada por contrato</w:t>
      </w:r>
      <w:r w:rsidR="009F4A88">
        <w:rPr>
          <w:rFonts w:ascii="Arial" w:hAnsi="Arial" w:cs="Arial"/>
        </w:rPr>
        <w:t xml:space="preserve">, </w:t>
      </w:r>
      <w:r w:rsidR="009F4A88" w:rsidRPr="009F4A88">
        <w:rPr>
          <w:rFonts w:ascii="Arial" w:hAnsi="Arial" w:cs="Arial"/>
        </w:rPr>
        <w:t>originado por conceptos de obra pagados en exceso y/o cantidades no ejecutad</w:t>
      </w:r>
      <w:r w:rsidR="009F4A88">
        <w:rPr>
          <w:rFonts w:ascii="Arial" w:hAnsi="Arial" w:cs="Arial"/>
        </w:rPr>
        <w:t>a</w:t>
      </w:r>
      <w:r w:rsidR="009F4A88" w:rsidRPr="009F4A88">
        <w:rPr>
          <w:rFonts w:ascii="Arial" w:hAnsi="Arial" w:cs="Arial"/>
        </w:rPr>
        <w:t>s</w:t>
      </w:r>
      <w:r w:rsidR="009F4A88">
        <w:rPr>
          <w:rFonts w:ascii="Arial" w:hAnsi="Arial" w:cs="Arial"/>
        </w:rPr>
        <w:t>.</w:t>
      </w:r>
    </w:p>
    <w:p w14:paraId="4447C6CA" w14:textId="67C37CE0" w:rsidR="00114124" w:rsidRDefault="00621611" w:rsidP="003853F3">
      <w:pPr>
        <w:spacing w:after="240" w:line="360" w:lineRule="auto"/>
        <w:jc w:val="both"/>
        <w:rPr>
          <w:rFonts w:ascii="Arial" w:hAnsi="Arial" w:cs="Arial"/>
          <w:b/>
          <w:bCs/>
        </w:rPr>
      </w:pPr>
      <w:r>
        <w:rPr>
          <w:rFonts w:ascii="Arial" w:hAnsi="Arial" w:cs="Arial"/>
          <w:b/>
          <w:bCs/>
        </w:rPr>
        <w:t xml:space="preserve">Disposición infringida: </w:t>
      </w:r>
    </w:p>
    <w:p w14:paraId="38646DA9" w14:textId="141DAAD4" w:rsidR="00114124" w:rsidRPr="00114124" w:rsidRDefault="00114124" w:rsidP="00114124">
      <w:pPr>
        <w:spacing w:after="240" w:line="360" w:lineRule="auto"/>
        <w:rPr>
          <w:rFonts w:ascii="Arial" w:hAnsi="Arial" w:cs="Arial"/>
          <w:lang w:val="es-MX"/>
        </w:rPr>
      </w:pPr>
      <w:r w:rsidRPr="00114124">
        <w:rPr>
          <w:rFonts w:ascii="Arial" w:hAnsi="Arial" w:cs="Arial"/>
          <w:lang w:val="es-MX"/>
        </w:rPr>
        <w:t xml:space="preserve">Artículo 7 de la Ley General de Responsabilidades Administrativas, Artículos 54 de la Ley de Obras Públicas y Servicios Relacionados con las Mismas del Estado de Quintana Roo; 101 del Reglamento de la Ley de Obras Públicas y Servicios Relacionados con las Mismas del Estado de Quintana Roo. </w:t>
      </w:r>
    </w:p>
    <w:p w14:paraId="5DD7BF86" w14:textId="77777777" w:rsidR="009F4A88" w:rsidRDefault="009F4A88" w:rsidP="003853F3">
      <w:pPr>
        <w:spacing w:before="240" w:after="240" w:line="360" w:lineRule="auto"/>
        <w:jc w:val="both"/>
        <w:rPr>
          <w:rFonts w:ascii="Arial" w:hAnsi="Arial" w:cs="Arial"/>
          <w:b/>
          <w:bCs/>
        </w:rPr>
      </w:pPr>
    </w:p>
    <w:p w14:paraId="1F541458" w14:textId="66DD9631" w:rsidR="00621611" w:rsidRPr="00214A3B" w:rsidRDefault="00A331C0" w:rsidP="003853F3">
      <w:pPr>
        <w:spacing w:before="240" w:after="240" w:line="360" w:lineRule="auto"/>
        <w:jc w:val="both"/>
        <w:rPr>
          <w:rFonts w:ascii="Arial" w:hAnsi="Arial" w:cs="Arial"/>
          <w:b/>
          <w:bCs/>
        </w:rPr>
      </w:pPr>
      <w:r>
        <w:rPr>
          <w:rFonts w:ascii="Arial" w:hAnsi="Arial" w:cs="Arial"/>
          <w:b/>
          <w:bCs/>
        </w:rPr>
        <w:lastRenderedPageBreak/>
        <w:t>Reunión de Trabajo No</w:t>
      </w:r>
      <w:r w:rsidRPr="00214A3B">
        <w:rPr>
          <w:rFonts w:ascii="Arial" w:hAnsi="Arial" w:cs="Arial"/>
          <w:b/>
          <w:bCs/>
        </w:rPr>
        <w:t>.</w:t>
      </w:r>
      <w:r w:rsidR="00621611" w:rsidRPr="00214A3B">
        <w:rPr>
          <w:rFonts w:ascii="Arial" w:hAnsi="Arial" w:cs="Arial"/>
          <w:b/>
          <w:bCs/>
        </w:rPr>
        <w:t xml:space="preserve"> </w:t>
      </w:r>
      <w:r w:rsidR="00114124" w:rsidRPr="00214A3B">
        <w:rPr>
          <w:rFonts w:ascii="Arial" w:hAnsi="Arial" w:cs="Arial"/>
          <w:b/>
        </w:rPr>
        <w:t>ART/SOL/202</w:t>
      </w:r>
      <w:r w:rsidR="00F42EBC">
        <w:rPr>
          <w:rFonts w:ascii="Arial" w:hAnsi="Arial" w:cs="Arial"/>
          <w:b/>
        </w:rPr>
        <w:t>1</w:t>
      </w:r>
      <w:r w:rsidR="00114124" w:rsidRPr="00214A3B">
        <w:rPr>
          <w:rFonts w:ascii="Arial" w:hAnsi="Arial" w:cs="Arial"/>
          <w:b/>
        </w:rPr>
        <w:t>/01.</w:t>
      </w:r>
    </w:p>
    <w:p w14:paraId="4BDFE171" w14:textId="470BD661" w:rsidR="00114124" w:rsidRPr="00114124" w:rsidRDefault="00114124" w:rsidP="00114124">
      <w:pPr>
        <w:spacing w:after="240" w:line="360" w:lineRule="auto"/>
        <w:jc w:val="both"/>
        <w:rPr>
          <w:rFonts w:ascii="Arial" w:hAnsi="Arial" w:cs="Arial"/>
        </w:rPr>
      </w:pPr>
      <w:bookmarkStart w:id="37" w:name="_Hlk54091804"/>
      <w:r w:rsidRPr="00214A3B">
        <w:rPr>
          <w:rFonts w:ascii="Arial" w:hAnsi="Arial" w:cs="Arial"/>
        </w:rPr>
        <w:t xml:space="preserve">El día 21 de enero de 2021, se llevó a cabo la reunión de trabajo No. </w:t>
      </w:r>
      <w:r w:rsidR="00F42EBC">
        <w:rPr>
          <w:rFonts w:ascii="Arial" w:hAnsi="Arial" w:cs="Arial"/>
          <w:b/>
        </w:rPr>
        <w:t>ART/SOL/2021</w:t>
      </w:r>
      <w:r w:rsidRPr="00214A3B">
        <w:rPr>
          <w:rFonts w:ascii="Arial" w:hAnsi="Arial" w:cs="Arial"/>
          <w:b/>
        </w:rPr>
        <w:t>/01</w:t>
      </w:r>
      <w:r w:rsidRPr="00214A3B">
        <w:rPr>
          <w:rFonts w:ascii="Arial" w:hAnsi="Arial" w:cs="Arial"/>
        </w:rPr>
        <w:t>,</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00E90BF0">
        <w:rPr>
          <w:rFonts w:ascii="Arial" w:hAnsi="Arial" w:cs="Arial"/>
        </w:rPr>
        <w:t>el 07</w:t>
      </w:r>
      <w:r w:rsidRPr="00114124">
        <w:rPr>
          <w:rFonts w:ascii="Arial" w:hAnsi="Arial" w:cs="Arial"/>
        </w:rPr>
        <w:t xml:space="preserve"> de </w:t>
      </w:r>
      <w:r w:rsidR="00E90BF0">
        <w:rPr>
          <w:rFonts w:ascii="Arial" w:hAnsi="Arial" w:cs="Arial"/>
        </w:rPr>
        <w:t>enero</w:t>
      </w:r>
      <w:r w:rsidRPr="00114124">
        <w:rPr>
          <w:rFonts w:ascii="Arial" w:hAnsi="Arial" w:cs="Arial"/>
        </w:rPr>
        <w:t xml:space="preserve"> de 202</w:t>
      </w:r>
      <w:r w:rsidR="00E90BF0">
        <w:rPr>
          <w:rFonts w:ascii="Arial" w:hAnsi="Arial" w:cs="Arial"/>
        </w:rPr>
        <w:t>1</w:t>
      </w:r>
      <w:r w:rsidRPr="00114124">
        <w:rPr>
          <w:rFonts w:ascii="Arial" w:hAnsi="Arial" w:cs="Arial"/>
        </w:rPr>
        <w:t xml:space="preserve"> med</w:t>
      </w:r>
      <w:r w:rsidR="00E90BF0">
        <w:rPr>
          <w:rFonts w:ascii="Arial" w:hAnsi="Arial" w:cs="Arial"/>
        </w:rPr>
        <w:t>iante oficio ASEQROO/ASE/AEMOP/1052</w:t>
      </w:r>
      <w:r w:rsidRPr="00114124">
        <w:rPr>
          <w:rFonts w:ascii="Arial" w:hAnsi="Arial" w:cs="Arial"/>
        </w:rPr>
        <w:t>/</w:t>
      </w:r>
      <w:r w:rsidR="00257060">
        <w:rPr>
          <w:rFonts w:ascii="Arial" w:hAnsi="Arial" w:cs="Arial"/>
        </w:rPr>
        <w:t>12</w:t>
      </w:r>
      <w:r w:rsidRPr="00114124">
        <w:rPr>
          <w:rFonts w:ascii="Arial" w:hAnsi="Arial" w:cs="Arial"/>
        </w:rPr>
        <w:t xml:space="preserve">/2020. Durante esta reunión se le concedió el uso de la voz </w:t>
      </w:r>
      <w:r w:rsidR="009C078F" w:rsidRPr="00114124">
        <w:rPr>
          <w:rFonts w:ascii="Arial" w:hAnsi="Arial" w:cs="Arial"/>
        </w:rPr>
        <w:t>a</w:t>
      </w:r>
      <w:r w:rsidR="009C078F">
        <w:rPr>
          <w:rFonts w:ascii="Arial" w:hAnsi="Arial" w:cs="Arial"/>
        </w:rPr>
        <w:t xml:space="preserve">l </w:t>
      </w:r>
      <w:r w:rsidR="009C078F" w:rsidRPr="00114124">
        <w:rPr>
          <w:rFonts w:ascii="Arial" w:hAnsi="Arial" w:cs="Arial"/>
        </w:rPr>
        <w:t>Director</w:t>
      </w:r>
      <w:r w:rsidR="009C078F">
        <w:rPr>
          <w:rFonts w:ascii="Arial" w:hAnsi="Arial" w:cs="Arial"/>
        </w:rPr>
        <w:t xml:space="preserve"> de Normatividad, Control y Evaluación</w:t>
      </w:r>
      <w:r w:rsidR="00257060">
        <w:rPr>
          <w:rFonts w:ascii="Arial" w:hAnsi="Arial" w:cs="Arial"/>
        </w:rPr>
        <w:t xml:space="preserve"> </w:t>
      </w:r>
      <w:r w:rsidR="009C078F">
        <w:rPr>
          <w:rFonts w:ascii="Arial" w:hAnsi="Arial" w:cs="Arial"/>
        </w:rPr>
        <w:t xml:space="preserve">del </w:t>
      </w:r>
      <w:r w:rsidR="009C078F" w:rsidRPr="00114124">
        <w:rPr>
          <w:rFonts w:ascii="Arial" w:hAnsi="Arial" w:cs="Arial"/>
        </w:rPr>
        <w:t>H.</w:t>
      </w:r>
      <w:r w:rsidRPr="00114124">
        <w:rPr>
          <w:rFonts w:ascii="Arial" w:hAnsi="Arial" w:cs="Arial"/>
          <w:bCs/>
        </w:rPr>
        <w:t xml:space="preserve"> Ayuntamiento del Municipio de </w:t>
      </w:r>
      <w:r w:rsidR="00257060">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bookmarkEnd w:id="37"/>
    <w:p w14:paraId="7CAC2259" w14:textId="77777777" w:rsidR="000B44BF" w:rsidRDefault="000B44BF" w:rsidP="003853F3">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A4BF0F1" w14:textId="588C72BE" w:rsidR="00735A23" w:rsidRDefault="009C078F" w:rsidP="003853F3">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FF7FC0" w:rsidRPr="00FF7FC0">
        <w:rPr>
          <w:rFonts w:ascii="Arial" w:hAnsi="Arial" w:cs="Arial"/>
        </w:rPr>
        <w:t>CM/DNCE/01-0012/2021 de fecha 15 de enero de 2021 y en alcance a este oficio CM/DNCE/01-0025/2021 de fecha 20 de enero de 2021</w:t>
      </w:r>
      <w:r w:rsidRPr="00F35BA2">
        <w:rPr>
          <w:rFonts w:ascii="Arial" w:hAnsi="Arial" w:cs="Arial"/>
        </w:rPr>
        <w:t>, para su análisis, la cual se enuncia a continuación</w:t>
      </w:r>
      <w:r>
        <w:rPr>
          <w:rFonts w:ascii="Arial" w:hAnsi="Arial" w:cs="Arial"/>
        </w:rPr>
        <w:t>.</w:t>
      </w:r>
    </w:p>
    <w:p w14:paraId="64C97D85" w14:textId="77777777" w:rsidR="00CE7DE1" w:rsidRPr="00CE7DE1" w:rsidRDefault="00CE7DE1" w:rsidP="00CE7DE1">
      <w:pPr>
        <w:tabs>
          <w:tab w:val="left" w:pos="2160"/>
        </w:tabs>
        <w:spacing w:line="360" w:lineRule="auto"/>
        <w:jc w:val="center"/>
        <w:rPr>
          <w:rFonts w:ascii="Arial" w:hAnsi="Arial" w:cs="Arial"/>
        </w:rPr>
      </w:pPr>
      <w:r w:rsidRPr="00CE7DE1">
        <w:rPr>
          <w:rFonts w:ascii="Arial" w:hAnsi="Arial" w:cs="Arial"/>
          <w:bCs/>
          <w:sz w:val="20"/>
          <w:szCs w:val="20"/>
        </w:rPr>
        <w:t xml:space="preserve">Tabla No. 7. </w:t>
      </w:r>
      <w:r w:rsidRPr="00CE7DE1">
        <w:rPr>
          <w:rFonts w:ascii="Arial" w:hAnsi="Arial" w:cs="Arial"/>
          <w:bCs/>
          <w:i/>
          <w:iCs/>
          <w:sz w:val="20"/>
          <w:szCs w:val="20"/>
        </w:rPr>
        <w:t>Síntesis de las justificaciones y aclaraciones por obra.</w:t>
      </w:r>
    </w:p>
    <w:tbl>
      <w:tblPr>
        <w:tblStyle w:val="Tablaconcuadrcula1"/>
        <w:tblW w:w="4977" w:type="pct"/>
        <w:jc w:val="center"/>
        <w:tblLook w:val="04A0" w:firstRow="1" w:lastRow="0" w:firstColumn="1" w:lastColumn="0" w:noHBand="0" w:noVBand="1"/>
      </w:tblPr>
      <w:tblGrid>
        <w:gridCol w:w="4389"/>
        <w:gridCol w:w="5244"/>
      </w:tblGrid>
      <w:tr w:rsidR="002A66C4" w:rsidRPr="00CE7DE1" w14:paraId="40362FF7" w14:textId="77777777" w:rsidTr="006B2E48">
        <w:trPr>
          <w:trHeight w:val="297"/>
          <w:tblHeader/>
          <w:jc w:val="center"/>
        </w:trPr>
        <w:tc>
          <w:tcPr>
            <w:tcW w:w="2278" w:type="pct"/>
            <w:shd w:val="clear" w:color="auto" w:fill="D0CECE" w:themeFill="background2" w:themeFillShade="E6"/>
            <w:vAlign w:val="center"/>
          </w:tcPr>
          <w:p w14:paraId="20E14251" w14:textId="77777777" w:rsidR="002A66C4" w:rsidRPr="00CE7DE1" w:rsidRDefault="002A66C4" w:rsidP="009F4A8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CONCEPTO</w:t>
            </w:r>
          </w:p>
        </w:tc>
        <w:tc>
          <w:tcPr>
            <w:tcW w:w="2722" w:type="pct"/>
            <w:shd w:val="clear" w:color="auto" w:fill="D0CECE" w:themeFill="background2" w:themeFillShade="E6"/>
            <w:vAlign w:val="center"/>
          </w:tcPr>
          <w:p w14:paraId="01C3663F" w14:textId="77777777" w:rsidR="002A66C4" w:rsidRPr="00CE7DE1" w:rsidRDefault="002A66C4" w:rsidP="009F4A8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ANÁLISIS Y ESTATUS</w:t>
            </w:r>
          </w:p>
        </w:tc>
      </w:tr>
      <w:tr w:rsidR="002A66C4" w:rsidRPr="00CE7DE1" w14:paraId="4C8008B1" w14:textId="77777777" w:rsidTr="006B2E48">
        <w:trPr>
          <w:trHeight w:val="569"/>
          <w:jc w:val="center"/>
        </w:trPr>
        <w:tc>
          <w:tcPr>
            <w:tcW w:w="2278" w:type="pct"/>
            <w:tcBorders>
              <w:top w:val="single" w:sz="4" w:space="0" w:color="auto"/>
              <w:left w:val="single" w:sz="4" w:space="0" w:color="auto"/>
              <w:bottom w:val="single" w:sz="4" w:space="0" w:color="auto"/>
              <w:right w:val="single" w:sz="4" w:space="0" w:color="auto"/>
            </w:tcBorders>
          </w:tcPr>
          <w:p w14:paraId="79DAEF98" w14:textId="52D1176E"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sz w:val="16"/>
                <w:szCs w:val="16"/>
              </w:rPr>
              <w:t xml:space="preserve">Suministro y aplicación de puerta p-01 de vidrio templado claro de 10 mm canto pulido, sección 3,3*3 </w:t>
            </w:r>
            <w:proofErr w:type="spellStart"/>
            <w:r w:rsidRPr="00CE7DE1">
              <w:rPr>
                <w:rFonts w:ascii="Arial" w:hAnsi="Arial" w:cs="Arial"/>
                <w:sz w:val="16"/>
                <w:szCs w:val="16"/>
              </w:rPr>
              <w:t>mts</w:t>
            </w:r>
            <w:proofErr w:type="spellEnd"/>
            <w:r w:rsidRPr="00CE7DE1">
              <w:rPr>
                <w:rFonts w:ascii="Arial" w:hAnsi="Arial" w:cs="Arial"/>
                <w:sz w:val="16"/>
                <w:szCs w:val="16"/>
              </w:rPr>
              <w:t xml:space="preserve"> de altura (ver plano), incluye: herrajes de instalación, materiales, mano de obra, equipo, herramienta y todo lo necesario para su correcta colocación.</w:t>
            </w:r>
          </w:p>
        </w:tc>
        <w:tc>
          <w:tcPr>
            <w:tcW w:w="2722" w:type="pct"/>
          </w:tcPr>
          <w:p w14:paraId="09F7DCEA" w14:textId="77777777" w:rsidR="002A66C4" w:rsidRDefault="002A66C4" w:rsidP="009F4A88">
            <w:pPr>
              <w:spacing w:line="276" w:lineRule="auto"/>
              <w:jc w:val="both"/>
              <w:rPr>
                <w:rFonts w:ascii="Arial" w:hAnsi="Arial" w:cs="Arial"/>
                <w:sz w:val="16"/>
                <w:szCs w:val="16"/>
              </w:rPr>
            </w:pPr>
            <w:r w:rsidRPr="00FB0097">
              <w:rPr>
                <w:rFonts w:ascii="Arial" w:hAnsi="Arial" w:cs="Arial"/>
                <w:sz w:val="16"/>
                <w:szCs w:val="16"/>
              </w:rPr>
              <w:t xml:space="preserve">Se realizó un ajuste de la tarjeta de precios unitarios quedando un importe observado de </w:t>
            </w:r>
            <w:r w:rsidRPr="001C33A8">
              <w:rPr>
                <w:rFonts w:ascii="Arial" w:hAnsi="Arial" w:cs="Arial"/>
                <w:sz w:val="16"/>
                <w:szCs w:val="16"/>
              </w:rPr>
              <w:t>$</w:t>
            </w:r>
            <w:r>
              <w:rPr>
                <w:rFonts w:ascii="Arial" w:hAnsi="Arial" w:cs="Arial"/>
                <w:sz w:val="16"/>
                <w:szCs w:val="16"/>
              </w:rPr>
              <w:t xml:space="preserve"> 2,723.70 (Son dos mil setecientos veintitrés pesos 70/100 M.N.)</w:t>
            </w:r>
          </w:p>
          <w:p w14:paraId="04E2AD91" w14:textId="77777777" w:rsidR="002A66C4" w:rsidRDefault="002A66C4" w:rsidP="009F4A88">
            <w:pPr>
              <w:spacing w:line="276" w:lineRule="auto"/>
              <w:jc w:val="both"/>
              <w:rPr>
                <w:rFonts w:ascii="Arial" w:hAnsi="Arial" w:cs="Arial"/>
                <w:sz w:val="16"/>
                <w:szCs w:val="16"/>
              </w:rPr>
            </w:pPr>
          </w:p>
          <w:p w14:paraId="5C1C80A4" w14:textId="07293BC4" w:rsidR="002A66C4" w:rsidRPr="00CE7DE1" w:rsidRDefault="002A66C4" w:rsidP="009F4A88">
            <w:pPr>
              <w:overflowPunct w:val="0"/>
              <w:autoSpaceDE w:val="0"/>
              <w:autoSpaceDN w:val="0"/>
              <w:adjustRightInd w:val="0"/>
              <w:spacing w:line="276" w:lineRule="auto"/>
              <w:jc w:val="both"/>
              <w:textAlignment w:val="baseline"/>
              <w:rPr>
                <w:rFonts w:ascii="Arial" w:hAnsi="Arial" w:cs="Arial"/>
                <w:b/>
                <w:sz w:val="16"/>
                <w:szCs w:val="16"/>
                <w:lang w:val="es-ES_tradnl"/>
              </w:rPr>
            </w:pPr>
            <w:r w:rsidRPr="003330AC">
              <w:rPr>
                <w:rFonts w:ascii="Arial" w:hAnsi="Arial" w:cs="Arial"/>
                <w:b/>
                <w:sz w:val="16"/>
                <w:szCs w:val="16"/>
              </w:rPr>
              <w:t xml:space="preserve">Atendido, </w:t>
            </w:r>
            <w:r>
              <w:rPr>
                <w:rFonts w:ascii="Arial" w:hAnsi="Arial" w:cs="Arial"/>
                <w:b/>
                <w:sz w:val="16"/>
                <w:szCs w:val="16"/>
              </w:rPr>
              <w:t xml:space="preserve">No </w:t>
            </w:r>
            <w:r w:rsidRPr="003330AC">
              <w:rPr>
                <w:rFonts w:ascii="Arial" w:hAnsi="Arial" w:cs="Arial"/>
                <w:b/>
                <w:sz w:val="16"/>
                <w:szCs w:val="16"/>
              </w:rPr>
              <w:t>Solventado.</w:t>
            </w:r>
          </w:p>
        </w:tc>
      </w:tr>
      <w:tr w:rsidR="002A66C4" w:rsidRPr="00CE7DE1" w14:paraId="1DDA2C9E" w14:textId="77777777" w:rsidTr="006B2E48">
        <w:trPr>
          <w:trHeight w:val="569"/>
          <w:jc w:val="center"/>
        </w:trPr>
        <w:tc>
          <w:tcPr>
            <w:tcW w:w="2278" w:type="pct"/>
            <w:tcBorders>
              <w:top w:val="single" w:sz="4" w:space="0" w:color="auto"/>
              <w:left w:val="single" w:sz="4" w:space="0" w:color="auto"/>
              <w:bottom w:val="single" w:sz="4" w:space="0" w:color="auto"/>
              <w:right w:val="single" w:sz="4" w:space="0" w:color="auto"/>
            </w:tcBorders>
          </w:tcPr>
          <w:p w14:paraId="5A2949C8" w14:textId="3A7CC4E2"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sz w:val="16"/>
                <w:szCs w:val="16"/>
              </w:rPr>
              <w:t xml:space="preserve">Suministro y colocación de dispensador de papel higiénico marca inter </w:t>
            </w:r>
            <w:proofErr w:type="spellStart"/>
            <w:r w:rsidRPr="00CE7DE1">
              <w:rPr>
                <w:rFonts w:ascii="Arial" w:hAnsi="Arial" w:cs="Arial"/>
                <w:sz w:val="16"/>
                <w:szCs w:val="16"/>
              </w:rPr>
              <w:t>blang</w:t>
            </w:r>
            <w:proofErr w:type="spellEnd"/>
            <w:r w:rsidRPr="00CE7DE1">
              <w:rPr>
                <w:rFonts w:ascii="Arial" w:hAnsi="Arial" w:cs="Arial"/>
                <w:sz w:val="16"/>
                <w:szCs w:val="16"/>
              </w:rPr>
              <w:t xml:space="preserve"> </w:t>
            </w:r>
            <w:proofErr w:type="spellStart"/>
            <w:r w:rsidRPr="00CE7DE1">
              <w:rPr>
                <w:rFonts w:ascii="Arial" w:hAnsi="Arial" w:cs="Arial"/>
                <w:sz w:val="16"/>
                <w:szCs w:val="16"/>
              </w:rPr>
              <w:t>tork</w:t>
            </w:r>
            <w:proofErr w:type="spellEnd"/>
            <w:r w:rsidRPr="00CE7DE1">
              <w:rPr>
                <w:rFonts w:ascii="Arial" w:hAnsi="Arial" w:cs="Arial"/>
                <w:sz w:val="16"/>
                <w:szCs w:val="16"/>
              </w:rPr>
              <w:t xml:space="preserve"> o similar color blanco, incluye: </w:t>
            </w:r>
            <w:r w:rsidRPr="00CE7DE1">
              <w:rPr>
                <w:rFonts w:ascii="Arial" w:hAnsi="Arial" w:cs="Arial"/>
                <w:sz w:val="16"/>
                <w:szCs w:val="16"/>
              </w:rPr>
              <w:lastRenderedPageBreak/>
              <w:t>material, mano de obra, herramienta y todo lo necesario para su correcta instalación y funcionamiento.</w:t>
            </w:r>
          </w:p>
        </w:tc>
        <w:tc>
          <w:tcPr>
            <w:tcW w:w="2722" w:type="pct"/>
            <w:vAlign w:val="center"/>
          </w:tcPr>
          <w:p w14:paraId="7743161E" w14:textId="77777777" w:rsidR="002A66C4" w:rsidRPr="003330AC" w:rsidRDefault="002A66C4" w:rsidP="009F4A88">
            <w:pPr>
              <w:spacing w:line="276" w:lineRule="auto"/>
              <w:jc w:val="both"/>
              <w:rPr>
                <w:rFonts w:ascii="Arial" w:hAnsi="Arial" w:cs="Arial"/>
                <w:sz w:val="16"/>
                <w:szCs w:val="16"/>
              </w:rPr>
            </w:pPr>
            <w:r w:rsidRPr="003330AC">
              <w:rPr>
                <w:rFonts w:ascii="Arial" w:hAnsi="Arial" w:cs="Arial"/>
                <w:sz w:val="16"/>
                <w:szCs w:val="16"/>
              </w:rPr>
              <w:lastRenderedPageBreak/>
              <w:t>La documentación presentada, elimina la observación actual quedando ésta de la siguiente manera:</w:t>
            </w:r>
          </w:p>
          <w:p w14:paraId="63B4778E" w14:textId="77777777" w:rsidR="002A66C4" w:rsidRPr="003330AC" w:rsidRDefault="002A66C4" w:rsidP="009F4A88">
            <w:pPr>
              <w:spacing w:line="276" w:lineRule="auto"/>
              <w:jc w:val="both"/>
              <w:rPr>
                <w:rFonts w:ascii="Arial" w:hAnsi="Arial" w:cs="Arial"/>
                <w:sz w:val="16"/>
                <w:szCs w:val="16"/>
              </w:rPr>
            </w:pPr>
          </w:p>
          <w:p w14:paraId="1D5B69C4" w14:textId="77777777" w:rsidR="002A66C4" w:rsidRPr="003330AC" w:rsidRDefault="002A66C4" w:rsidP="009F4A88">
            <w:pPr>
              <w:spacing w:line="276" w:lineRule="auto"/>
              <w:rPr>
                <w:rFonts w:ascii="Arial" w:hAnsi="Arial" w:cs="Arial"/>
                <w:b/>
                <w:sz w:val="16"/>
                <w:szCs w:val="16"/>
              </w:rPr>
            </w:pPr>
            <w:r w:rsidRPr="003330AC">
              <w:rPr>
                <w:rFonts w:ascii="Arial" w:hAnsi="Arial" w:cs="Arial"/>
                <w:b/>
                <w:sz w:val="16"/>
                <w:szCs w:val="16"/>
              </w:rPr>
              <w:lastRenderedPageBreak/>
              <w:t>Atendido, Solventado.</w:t>
            </w:r>
          </w:p>
          <w:p w14:paraId="11CA6D92" w14:textId="77777777"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p>
        </w:tc>
      </w:tr>
      <w:tr w:rsidR="002A66C4" w:rsidRPr="00CE7DE1" w14:paraId="5FBFADE7" w14:textId="77777777" w:rsidTr="006B2E48">
        <w:trPr>
          <w:trHeight w:val="569"/>
          <w:jc w:val="center"/>
        </w:trPr>
        <w:tc>
          <w:tcPr>
            <w:tcW w:w="2278" w:type="pct"/>
            <w:tcBorders>
              <w:top w:val="single" w:sz="4" w:space="0" w:color="auto"/>
              <w:left w:val="single" w:sz="4" w:space="0" w:color="auto"/>
              <w:bottom w:val="single" w:sz="4" w:space="0" w:color="auto"/>
              <w:right w:val="single" w:sz="4" w:space="0" w:color="auto"/>
            </w:tcBorders>
          </w:tcPr>
          <w:p w14:paraId="43E0A4CF" w14:textId="5F99D77C"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sz w:val="16"/>
                <w:szCs w:val="16"/>
              </w:rPr>
              <w:lastRenderedPageBreak/>
              <w:t>Suministro y colocación de jabonera para dispensador con acabado cromo marca Helvex línea blanca clásica II modelo 208 o similar, incluye: material, mano de obra, herramienta y todo lo necesario para su correcta instalación y funcionamiento.</w:t>
            </w:r>
          </w:p>
        </w:tc>
        <w:tc>
          <w:tcPr>
            <w:tcW w:w="2722" w:type="pct"/>
            <w:vAlign w:val="center"/>
          </w:tcPr>
          <w:p w14:paraId="56F53C40" w14:textId="77777777" w:rsidR="002A66C4" w:rsidRPr="003330AC" w:rsidRDefault="002A66C4" w:rsidP="009F4A88">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191537FF" w14:textId="77777777" w:rsidR="002A66C4" w:rsidRPr="003330AC" w:rsidRDefault="002A66C4" w:rsidP="009F4A88">
            <w:pPr>
              <w:spacing w:line="276" w:lineRule="auto"/>
              <w:jc w:val="both"/>
              <w:rPr>
                <w:rFonts w:ascii="Arial" w:hAnsi="Arial" w:cs="Arial"/>
                <w:sz w:val="16"/>
                <w:szCs w:val="16"/>
              </w:rPr>
            </w:pPr>
          </w:p>
          <w:p w14:paraId="5E11F5D2" w14:textId="77777777" w:rsidR="002A66C4" w:rsidRPr="003330AC" w:rsidRDefault="002A66C4" w:rsidP="009F4A88">
            <w:pPr>
              <w:spacing w:line="276" w:lineRule="auto"/>
              <w:rPr>
                <w:rFonts w:ascii="Arial" w:hAnsi="Arial" w:cs="Arial"/>
                <w:b/>
                <w:sz w:val="16"/>
                <w:szCs w:val="16"/>
              </w:rPr>
            </w:pPr>
            <w:r w:rsidRPr="003330AC">
              <w:rPr>
                <w:rFonts w:ascii="Arial" w:hAnsi="Arial" w:cs="Arial"/>
                <w:b/>
                <w:sz w:val="16"/>
                <w:szCs w:val="16"/>
              </w:rPr>
              <w:t>Atendido, Solventado.</w:t>
            </w:r>
          </w:p>
          <w:p w14:paraId="7F61A339" w14:textId="77777777"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p>
        </w:tc>
      </w:tr>
      <w:tr w:rsidR="002A66C4" w:rsidRPr="00CE7DE1" w14:paraId="12C5BD67" w14:textId="77777777" w:rsidTr="006B2E48">
        <w:trPr>
          <w:trHeight w:val="569"/>
          <w:jc w:val="center"/>
        </w:trPr>
        <w:tc>
          <w:tcPr>
            <w:tcW w:w="2278" w:type="pct"/>
            <w:tcBorders>
              <w:top w:val="single" w:sz="4" w:space="0" w:color="auto"/>
              <w:left w:val="single" w:sz="4" w:space="0" w:color="auto"/>
              <w:bottom w:val="single" w:sz="4" w:space="0" w:color="auto"/>
              <w:right w:val="single" w:sz="4" w:space="0" w:color="auto"/>
            </w:tcBorders>
          </w:tcPr>
          <w:p w14:paraId="577F5BD8" w14:textId="2BEC9188"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sz w:val="16"/>
                <w:szCs w:val="16"/>
              </w:rPr>
              <w:t xml:space="preserve">Suministro e instalación de tablero con zapatas principales </w:t>
            </w:r>
            <w:proofErr w:type="spellStart"/>
            <w:r w:rsidRPr="00CE7DE1">
              <w:rPr>
                <w:rFonts w:ascii="Arial" w:hAnsi="Arial" w:cs="Arial"/>
                <w:sz w:val="16"/>
                <w:szCs w:val="16"/>
              </w:rPr>
              <w:t>cat</w:t>
            </w:r>
            <w:proofErr w:type="spellEnd"/>
            <w:r w:rsidRPr="00CE7DE1">
              <w:rPr>
                <w:rFonts w:ascii="Arial" w:hAnsi="Arial" w:cs="Arial"/>
                <w:sz w:val="16"/>
                <w:szCs w:val="16"/>
              </w:rPr>
              <w:t>, Qo112, incluye: materiales, mano de obra, herramienta y equipo.</w:t>
            </w:r>
          </w:p>
        </w:tc>
        <w:tc>
          <w:tcPr>
            <w:tcW w:w="2722" w:type="pct"/>
            <w:vAlign w:val="center"/>
          </w:tcPr>
          <w:p w14:paraId="72105E5D" w14:textId="77777777" w:rsidR="002A66C4" w:rsidRPr="003330AC" w:rsidRDefault="002A66C4" w:rsidP="009F4A88">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79011742" w14:textId="77777777" w:rsidR="002A66C4" w:rsidRPr="003330AC" w:rsidRDefault="002A66C4" w:rsidP="009F4A88">
            <w:pPr>
              <w:spacing w:line="276" w:lineRule="auto"/>
              <w:jc w:val="both"/>
              <w:rPr>
                <w:rFonts w:ascii="Arial" w:hAnsi="Arial" w:cs="Arial"/>
                <w:sz w:val="16"/>
                <w:szCs w:val="16"/>
              </w:rPr>
            </w:pPr>
          </w:p>
          <w:p w14:paraId="39E63A62" w14:textId="77777777" w:rsidR="002A66C4" w:rsidRPr="003330AC" w:rsidRDefault="002A66C4" w:rsidP="009F4A88">
            <w:pPr>
              <w:spacing w:line="276" w:lineRule="auto"/>
              <w:rPr>
                <w:rFonts w:ascii="Arial" w:hAnsi="Arial" w:cs="Arial"/>
                <w:b/>
                <w:sz w:val="16"/>
                <w:szCs w:val="16"/>
              </w:rPr>
            </w:pPr>
            <w:r w:rsidRPr="003330AC">
              <w:rPr>
                <w:rFonts w:ascii="Arial" w:hAnsi="Arial" w:cs="Arial"/>
                <w:b/>
                <w:sz w:val="16"/>
                <w:szCs w:val="16"/>
              </w:rPr>
              <w:t>Atendido, Solventado.</w:t>
            </w:r>
          </w:p>
          <w:p w14:paraId="52DD6703" w14:textId="77777777"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p>
        </w:tc>
      </w:tr>
      <w:tr w:rsidR="002A66C4" w:rsidRPr="00CE7DE1" w14:paraId="4935B859" w14:textId="77777777" w:rsidTr="006B2E48">
        <w:trPr>
          <w:trHeight w:val="569"/>
          <w:jc w:val="center"/>
        </w:trPr>
        <w:tc>
          <w:tcPr>
            <w:tcW w:w="2278" w:type="pct"/>
            <w:tcBorders>
              <w:top w:val="single" w:sz="4" w:space="0" w:color="auto"/>
              <w:left w:val="single" w:sz="4" w:space="0" w:color="auto"/>
              <w:bottom w:val="single" w:sz="4" w:space="0" w:color="auto"/>
              <w:right w:val="single" w:sz="4" w:space="0" w:color="auto"/>
            </w:tcBorders>
          </w:tcPr>
          <w:p w14:paraId="3CE1F09D" w14:textId="2D97CDF2"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sz w:val="16"/>
                <w:szCs w:val="16"/>
              </w:rPr>
              <w:t xml:space="preserve">Suministro e instalación de interruptor principal de 2 x 400 </w:t>
            </w:r>
            <w:proofErr w:type="spellStart"/>
            <w:r w:rsidRPr="00CE7DE1">
              <w:rPr>
                <w:rFonts w:ascii="Arial" w:hAnsi="Arial" w:cs="Arial"/>
                <w:sz w:val="16"/>
                <w:szCs w:val="16"/>
              </w:rPr>
              <w:t>amps</w:t>
            </w:r>
            <w:proofErr w:type="spellEnd"/>
            <w:r w:rsidRPr="00CE7DE1">
              <w:rPr>
                <w:rFonts w:ascii="Arial" w:hAnsi="Arial" w:cs="Arial"/>
                <w:sz w:val="16"/>
                <w:szCs w:val="16"/>
              </w:rPr>
              <w:t>, con gabinete, nema 3r, incluye: materiales, mano de obra, herramienta y equipo.</w:t>
            </w:r>
          </w:p>
        </w:tc>
        <w:tc>
          <w:tcPr>
            <w:tcW w:w="2722" w:type="pct"/>
            <w:vAlign w:val="center"/>
          </w:tcPr>
          <w:p w14:paraId="505AA1BC" w14:textId="77777777" w:rsidR="002A66C4" w:rsidRDefault="002A66C4" w:rsidP="009F4A88">
            <w:pPr>
              <w:spacing w:line="276" w:lineRule="auto"/>
              <w:jc w:val="both"/>
              <w:rPr>
                <w:rFonts w:ascii="Arial" w:hAnsi="Arial" w:cs="Arial"/>
                <w:sz w:val="16"/>
                <w:szCs w:val="16"/>
              </w:rPr>
            </w:pPr>
            <w:r w:rsidRPr="004C7C16">
              <w:rPr>
                <w:rFonts w:ascii="Arial" w:hAnsi="Arial" w:cs="Arial"/>
                <w:sz w:val="16"/>
                <w:szCs w:val="16"/>
              </w:rPr>
              <w:t>Queda el concepto observado en su totalidad por un importe de $</w:t>
            </w:r>
            <w:r>
              <w:rPr>
                <w:rFonts w:ascii="Arial" w:hAnsi="Arial" w:cs="Arial"/>
                <w:sz w:val="16"/>
                <w:szCs w:val="16"/>
              </w:rPr>
              <w:t xml:space="preserve"> 12,819.99</w:t>
            </w:r>
            <w:r w:rsidRPr="004C7C16">
              <w:rPr>
                <w:rFonts w:ascii="Arial" w:hAnsi="Arial" w:cs="Arial"/>
                <w:sz w:val="16"/>
                <w:szCs w:val="16"/>
              </w:rPr>
              <w:t xml:space="preserve"> (Son </w:t>
            </w:r>
            <w:r>
              <w:rPr>
                <w:rFonts w:ascii="Arial" w:hAnsi="Arial" w:cs="Arial"/>
                <w:sz w:val="16"/>
                <w:szCs w:val="16"/>
              </w:rPr>
              <w:t>doce mil ochocientos diecinueve pesos 99</w:t>
            </w:r>
            <w:r w:rsidRPr="004C7C16">
              <w:rPr>
                <w:rFonts w:ascii="Arial" w:hAnsi="Arial" w:cs="Arial"/>
                <w:sz w:val="16"/>
                <w:szCs w:val="16"/>
              </w:rPr>
              <w:t>/100 M.N.)</w:t>
            </w:r>
            <w:r>
              <w:rPr>
                <w:rFonts w:ascii="Arial" w:hAnsi="Arial" w:cs="Arial"/>
                <w:sz w:val="16"/>
                <w:szCs w:val="16"/>
              </w:rPr>
              <w:t>.</w:t>
            </w:r>
          </w:p>
          <w:p w14:paraId="3FFB84DC" w14:textId="77777777" w:rsidR="002A66C4" w:rsidRDefault="002A66C4" w:rsidP="009F4A88">
            <w:pPr>
              <w:spacing w:line="276" w:lineRule="auto"/>
              <w:jc w:val="both"/>
              <w:rPr>
                <w:rFonts w:ascii="Arial" w:hAnsi="Arial" w:cs="Arial"/>
                <w:sz w:val="16"/>
                <w:szCs w:val="16"/>
              </w:rPr>
            </w:pPr>
          </w:p>
          <w:p w14:paraId="0AE9DFA7" w14:textId="2F24C46A"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sidRPr="003330AC">
              <w:rPr>
                <w:rFonts w:ascii="Arial" w:hAnsi="Arial" w:cs="Arial"/>
                <w:b/>
                <w:sz w:val="16"/>
                <w:szCs w:val="16"/>
              </w:rPr>
              <w:t xml:space="preserve">Atendido, </w:t>
            </w:r>
            <w:r>
              <w:rPr>
                <w:rFonts w:ascii="Arial" w:hAnsi="Arial" w:cs="Arial"/>
                <w:b/>
                <w:sz w:val="16"/>
                <w:szCs w:val="16"/>
              </w:rPr>
              <w:t xml:space="preserve">No </w:t>
            </w:r>
            <w:r w:rsidRPr="003330AC">
              <w:rPr>
                <w:rFonts w:ascii="Arial" w:hAnsi="Arial" w:cs="Arial"/>
                <w:b/>
                <w:sz w:val="16"/>
                <w:szCs w:val="16"/>
              </w:rPr>
              <w:t>Solventado.</w:t>
            </w:r>
          </w:p>
        </w:tc>
      </w:tr>
      <w:tr w:rsidR="002A66C4" w:rsidRPr="00CE7DE1" w14:paraId="0B37C54B" w14:textId="77777777" w:rsidTr="006B2E48">
        <w:trPr>
          <w:trHeight w:val="569"/>
          <w:jc w:val="center"/>
        </w:trPr>
        <w:tc>
          <w:tcPr>
            <w:tcW w:w="2278" w:type="pct"/>
            <w:tcBorders>
              <w:top w:val="single" w:sz="4" w:space="0" w:color="auto"/>
              <w:left w:val="single" w:sz="4" w:space="0" w:color="auto"/>
              <w:bottom w:val="single" w:sz="4" w:space="0" w:color="auto"/>
              <w:right w:val="single" w:sz="4" w:space="0" w:color="auto"/>
            </w:tcBorders>
          </w:tcPr>
          <w:p w14:paraId="2CEE0E64" w14:textId="33C497F4"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sz w:val="16"/>
                <w:szCs w:val="16"/>
              </w:rPr>
              <w:t xml:space="preserve">Suministro e instalación de interruptor principal de 2 x 150 </w:t>
            </w:r>
            <w:proofErr w:type="spellStart"/>
            <w:r w:rsidRPr="00CE7DE1">
              <w:rPr>
                <w:rFonts w:ascii="Arial" w:hAnsi="Arial" w:cs="Arial"/>
                <w:sz w:val="16"/>
                <w:szCs w:val="16"/>
              </w:rPr>
              <w:t>amps</w:t>
            </w:r>
            <w:proofErr w:type="spellEnd"/>
            <w:r w:rsidRPr="00CE7DE1">
              <w:rPr>
                <w:rFonts w:ascii="Arial" w:hAnsi="Arial" w:cs="Arial"/>
                <w:sz w:val="16"/>
                <w:szCs w:val="16"/>
              </w:rPr>
              <w:t xml:space="preserve">, con gabinete nema 3r, </w:t>
            </w:r>
            <w:proofErr w:type="spellStart"/>
            <w:r w:rsidRPr="00CE7DE1">
              <w:rPr>
                <w:rFonts w:ascii="Arial" w:hAnsi="Arial" w:cs="Arial"/>
                <w:sz w:val="16"/>
                <w:szCs w:val="16"/>
              </w:rPr>
              <w:t>incl</w:t>
            </w:r>
            <w:proofErr w:type="spellEnd"/>
            <w:r w:rsidRPr="00CE7DE1">
              <w:rPr>
                <w:rFonts w:ascii="Arial" w:hAnsi="Arial" w:cs="Arial"/>
                <w:sz w:val="16"/>
                <w:szCs w:val="16"/>
              </w:rPr>
              <w:t>, materiales, mano de obra, herramienta y equipo.</w:t>
            </w:r>
          </w:p>
        </w:tc>
        <w:tc>
          <w:tcPr>
            <w:tcW w:w="2722" w:type="pct"/>
            <w:vAlign w:val="center"/>
          </w:tcPr>
          <w:p w14:paraId="308FDDD7" w14:textId="77777777" w:rsidR="002A66C4" w:rsidRDefault="002A66C4" w:rsidP="009F4A88">
            <w:pPr>
              <w:spacing w:line="276" w:lineRule="auto"/>
              <w:jc w:val="both"/>
              <w:rPr>
                <w:rFonts w:ascii="Arial" w:hAnsi="Arial" w:cs="Arial"/>
                <w:sz w:val="16"/>
                <w:szCs w:val="16"/>
              </w:rPr>
            </w:pPr>
            <w:r w:rsidRPr="004C7C16">
              <w:rPr>
                <w:rFonts w:ascii="Arial" w:hAnsi="Arial" w:cs="Arial"/>
                <w:sz w:val="16"/>
                <w:szCs w:val="16"/>
              </w:rPr>
              <w:t xml:space="preserve">Queda el concepto observado en su totalidad por un importe de </w:t>
            </w:r>
            <w:r>
              <w:rPr>
                <w:rFonts w:ascii="Arial" w:hAnsi="Arial" w:cs="Arial"/>
                <w:sz w:val="16"/>
                <w:szCs w:val="16"/>
              </w:rPr>
              <w:t>$ 8,515.06</w:t>
            </w:r>
            <w:r w:rsidRPr="004C7C16">
              <w:rPr>
                <w:rFonts w:ascii="Arial" w:hAnsi="Arial" w:cs="Arial"/>
                <w:sz w:val="16"/>
                <w:szCs w:val="16"/>
              </w:rPr>
              <w:t xml:space="preserve"> (Son </w:t>
            </w:r>
            <w:r>
              <w:rPr>
                <w:rFonts w:ascii="Arial" w:hAnsi="Arial" w:cs="Arial"/>
                <w:sz w:val="16"/>
                <w:szCs w:val="16"/>
              </w:rPr>
              <w:t>ocho mil quinientos quince 06</w:t>
            </w:r>
            <w:r w:rsidRPr="004C7C16">
              <w:rPr>
                <w:rFonts w:ascii="Arial" w:hAnsi="Arial" w:cs="Arial"/>
                <w:sz w:val="16"/>
                <w:szCs w:val="16"/>
              </w:rPr>
              <w:t>/100 M.N.)</w:t>
            </w:r>
            <w:r>
              <w:rPr>
                <w:rFonts w:ascii="Arial" w:hAnsi="Arial" w:cs="Arial"/>
                <w:sz w:val="16"/>
                <w:szCs w:val="16"/>
              </w:rPr>
              <w:t>.</w:t>
            </w:r>
          </w:p>
          <w:p w14:paraId="1A3E57F3" w14:textId="77777777" w:rsidR="002A66C4" w:rsidRDefault="002A66C4" w:rsidP="009F4A88">
            <w:pPr>
              <w:spacing w:line="276" w:lineRule="auto"/>
              <w:jc w:val="both"/>
              <w:rPr>
                <w:rFonts w:ascii="Arial" w:hAnsi="Arial" w:cs="Arial"/>
                <w:sz w:val="16"/>
                <w:szCs w:val="16"/>
              </w:rPr>
            </w:pPr>
          </w:p>
          <w:p w14:paraId="0E69C859" w14:textId="64C0CCC2"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sidRPr="003330AC">
              <w:rPr>
                <w:rFonts w:ascii="Arial" w:hAnsi="Arial" w:cs="Arial"/>
                <w:b/>
                <w:sz w:val="16"/>
                <w:szCs w:val="16"/>
              </w:rPr>
              <w:t xml:space="preserve">Atendido, </w:t>
            </w:r>
            <w:r>
              <w:rPr>
                <w:rFonts w:ascii="Arial" w:hAnsi="Arial" w:cs="Arial"/>
                <w:b/>
                <w:sz w:val="16"/>
                <w:szCs w:val="16"/>
              </w:rPr>
              <w:t xml:space="preserve">No </w:t>
            </w:r>
            <w:r w:rsidRPr="003330AC">
              <w:rPr>
                <w:rFonts w:ascii="Arial" w:hAnsi="Arial" w:cs="Arial"/>
                <w:b/>
                <w:sz w:val="16"/>
                <w:szCs w:val="16"/>
              </w:rPr>
              <w:t>Solventado.</w:t>
            </w:r>
          </w:p>
        </w:tc>
      </w:tr>
      <w:tr w:rsidR="002A66C4" w:rsidRPr="00CE7DE1" w14:paraId="15CC7935" w14:textId="77777777" w:rsidTr="006B2E48">
        <w:trPr>
          <w:trHeight w:val="569"/>
          <w:jc w:val="center"/>
        </w:trPr>
        <w:tc>
          <w:tcPr>
            <w:tcW w:w="2278" w:type="pct"/>
            <w:tcBorders>
              <w:top w:val="single" w:sz="4" w:space="0" w:color="auto"/>
              <w:left w:val="single" w:sz="4" w:space="0" w:color="auto"/>
              <w:bottom w:val="single" w:sz="4" w:space="0" w:color="auto"/>
              <w:right w:val="single" w:sz="4" w:space="0" w:color="auto"/>
            </w:tcBorders>
          </w:tcPr>
          <w:p w14:paraId="15E82AC7" w14:textId="180639B8"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sidRPr="00CE7DE1">
              <w:rPr>
                <w:rFonts w:ascii="Arial" w:hAnsi="Arial" w:cs="Arial"/>
                <w:sz w:val="16"/>
                <w:szCs w:val="16"/>
              </w:rPr>
              <w:t xml:space="preserve">Suministro e instalación de interruptor principal de 2x50 </w:t>
            </w:r>
            <w:proofErr w:type="spellStart"/>
            <w:r w:rsidRPr="00CE7DE1">
              <w:rPr>
                <w:rFonts w:ascii="Arial" w:hAnsi="Arial" w:cs="Arial"/>
                <w:sz w:val="16"/>
                <w:szCs w:val="16"/>
              </w:rPr>
              <w:t>amps</w:t>
            </w:r>
            <w:proofErr w:type="spellEnd"/>
            <w:r w:rsidRPr="00CE7DE1">
              <w:rPr>
                <w:rFonts w:ascii="Arial" w:hAnsi="Arial" w:cs="Arial"/>
                <w:sz w:val="16"/>
                <w:szCs w:val="16"/>
              </w:rPr>
              <w:t>, con gabinete nema 3r, incl..: materiales, mano de obra, herramienta y equipo.</w:t>
            </w:r>
          </w:p>
        </w:tc>
        <w:tc>
          <w:tcPr>
            <w:tcW w:w="2722" w:type="pct"/>
            <w:vAlign w:val="center"/>
          </w:tcPr>
          <w:p w14:paraId="537C1341" w14:textId="77777777" w:rsidR="002A66C4" w:rsidRDefault="002A66C4" w:rsidP="009F4A88">
            <w:pPr>
              <w:spacing w:line="276" w:lineRule="auto"/>
              <w:jc w:val="both"/>
              <w:rPr>
                <w:rFonts w:ascii="Arial" w:hAnsi="Arial" w:cs="Arial"/>
                <w:sz w:val="16"/>
                <w:szCs w:val="16"/>
              </w:rPr>
            </w:pPr>
            <w:r w:rsidRPr="004C7C16">
              <w:rPr>
                <w:rFonts w:ascii="Arial" w:hAnsi="Arial" w:cs="Arial"/>
                <w:sz w:val="16"/>
                <w:szCs w:val="16"/>
              </w:rPr>
              <w:t xml:space="preserve">Queda el concepto observado en su totalidad por un importe de </w:t>
            </w:r>
            <w:r>
              <w:rPr>
                <w:rFonts w:ascii="Arial" w:hAnsi="Arial" w:cs="Arial"/>
                <w:sz w:val="16"/>
                <w:szCs w:val="16"/>
              </w:rPr>
              <w:t>$ 7,309.29</w:t>
            </w:r>
            <w:r w:rsidRPr="004C7C16">
              <w:rPr>
                <w:rFonts w:ascii="Arial" w:hAnsi="Arial" w:cs="Arial"/>
                <w:sz w:val="16"/>
                <w:szCs w:val="16"/>
              </w:rPr>
              <w:t xml:space="preserve"> (Son </w:t>
            </w:r>
            <w:r>
              <w:rPr>
                <w:rFonts w:ascii="Arial" w:hAnsi="Arial" w:cs="Arial"/>
                <w:sz w:val="16"/>
                <w:szCs w:val="16"/>
              </w:rPr>
              <w:t>siete mil trescientos nueve pesos 29</w:t>
            </w:r>
            <w:r w:rsidRPr="004C7C16">
              <w:rPr>
                <w:rFonts w:ascii="Arial" w:hAnsi="Arial" w:cs="Arial"/>
                <w:sz w:val="16"/>
                <w:szCs w:val="16"/>
              </w:rPr>
              <w:t>/100 M.N.)</w:t>
            </w:r>
            <w:r>
              <w:rPr>
                <w:rFonts w:ascii="Arial" w:hAnsi="Arial" w:cs="Arial"/>
                <w:sz w:val="16"/>
                <w:szCs w:val="16"/>
              </w:rPr>
              <w:t>.</w:t>
            </w:r>
          </w:p>
          <w:p w14:paraId="59FB8A37" w14:textId="77777777" w:rsidR="002A66C4" w:rsidRDefault="002A66C4" w:rsidP="009F4A88">
            <w:pPr>
              <w:spacing w:line="276" w:lineRule="auto"/>
              <w:jc w:val="both"/>
              <w:rPr>
                <w:rFonts w:ascii="Arial" w:hAnsi="Arial" w:cs="Arial"/>
                <w:sz w:val="16"/>
                <w:szCs w:val="16"/>
              </w:rPr>
            </w:pPr>
          </w:p>
          <w:p w14:paraId="3DCA5284" w14:textId="21F24583" w:rsidR="002A66C4" w:rsidRPr="00CE7DE1" w:rsidRDefault="002A66C4"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sidRPr="003330AC">
              <w:rPr>
                <w:rFonts w:ascii="Arial" w:hAnsi="Arial" w:cs="Arial"/>
                <w:b/>
                <w:sz w:val="16"/>
                <w:szCs w:val="16"/>
              </w:rPr>
              <w:t xml:space="preserve">Atendido, </w:t>
            </w:r>
            <w:r>
              <w:rPr>
                <w:rFonts w:ascii="Arial" w:hAnsi="Arial" w:cs="Arial"/>
                <w:b/>
                <w:sz w:val="16"/>
                <w:szCs w:val="16"/>
              </w:rPr>
              <w:t xml:space="preserve">No </w:t>
            </w:r>
            <w:r w:rsidRPr="003330AC">
              <w:rPr>
                <w:rFonts w:ascii="Arial" w:hAnsi="Arial" w:cs="Arial"/>
                <w:b/>
                <w:sz w:val="16"/>
                <w:szCs w:val="16"/>
              </w:rPr>
              <w:t>Solventado.</w:t>
            </w:r>
          </w:p>
        </w:tc>
      </w:tr>
    </w:tbl>
    <w:p w14:paraId="66DA4477" w14:textId="5F181974" w:rsidR="00CE7DE1" w:rsidRDefault="00CE7DE1" w:rsidP="009F4A88">
      <w:pPr>
        <w:spacing w:line="360" w:lineRule="auto"/>
        <w:jc w:val="both"/>
        <w:rPr>
          <w:rFonts w:ascii="Arial" w:hAnsi="Arial" w:cs="Arial"/>
          <w:bCs/>
          <w:sz w:val="18"/>
          <w:szCs w:val="18"/>
        </w:rPr>
      </w:pPr>
      <w:r w:rsidRPr="00CE7DE1">
        <w:rPr>
          <w:rFonts w:ascii="Arial" w:hAnsi="Arial" w:cs="Arial"/>
          <w:bCs/>
          <w:sz w:val="18"/>
          <w:szCs w:val="18"/>
        </w:rPr>
        <w:t>Fuente: Elaboración propia.</w:t>
      </w:r>
    </w:p>
    <w:p w14:paraId="3A9571E0" w14:textId="7AA9B1E1" w:rsidR="002A66C4" w:rsidRPr="00CE7DE1" w:rsidRDefault="002A66C4" w:rsidP="00CE7DE1">
      <w:pPr>
        <w:spacing w:after="240" w:line="360" w:lineRule="auto"/>
        <w:jc w:val="both"/>
        <w:rPr>
          <w:rFonts w:ascii="Arial" w:hAnsi="Arial" w:cs="Arial"/>
          <w:bCs/>
          <w:sz w:val="18"/>
          <w:szCs w:val="18"/>
        </w:rPr>
      </w:pPr>
      <w:r w:rsidRPr="002A66C4">
        <w:rPr>
          <w:rFonts w:ascii="Arial" w:hAnsi="Arial" w:cs="Arial"/>
          <w:bCs/>
          <w:sz w:val="18"/>
          <w:szCs w:val="18"/>
        </w:rPr>
        <w:t>*Nota: Los importes observados incluyen el Impuesto al Valor Agregado (I.V.A.).</w:t>
      </w:r>
    </w:p>
    <w:p w14:paraId="4AA66788" w14:textId="77777777" w:rsidR="006B2E48" w:rsidRDefault="006B2E48" w:rsidP="006B2E4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94DB2EE" w14:textId="0943C8C6" w:rsidR="00CE7DE1" w:rsidRPr="00CE7DE1" w:rsidRDefault="00CE7DE1" w:rsidP="002A66C4">
      <w:pPr>
        <w:spacing w:after="240" w:line="360" w:lineRule="auto"/>
        <w:jc w:val="both"/>
        <w:rPr>
          <w:rFonts w:ascii="Arial" w:hAnsi="Arial" w:cs="Arial"/>
        </w:rPr>
      </w:pPr>
      <w:r w:rsidRPr="00CE7DE1">
        <w:rPr>
          <w:rFonts w:ascii="Arial" w:hAnsi="Arial" w:cs="Arial"/>
        </w:rPr>
        <w:t xml:space="preserve">Del análisis de la información y documentación presentada por la entidad fiscalizada se determina que </w:t>
      </w:r>
      <w:r w:rsidR="002A66C4">
        <w:rPr>
          <w:rFonts w:ascii="Arial" w:hAnsi="Arial" w:cs="Arial"/>
        </w:rPr>
        <w:t>s</w:t>
      </w:r>
      <w:r w:rsidR="002A66C4" w:rsidRPr="002A66C4">
        <w:rPr>
          <w:rFonts w:ascii="Arial" w:hAnsi="Arial" w:cs="Arial"/>
        </w:rPr>
        <w:t xml:space="preserve">e solventa la cantidad de $ 151,827.51 (Son ciento cincuenta y un mil ochocientos veintisiete pesos 51/100 M.N.) quedando </w:t>
      </w:r>
      <w:r w:rsidR="009F4A88">
        <w:rPr>
          <w:rFonts w:ascii="Arial" w:hAnsi="Arial" w:cs="Arial"/>
        </w:rPr>
        <w:t xml:space="preserve">pendiente de solventar </w:t>
      </w:r>
      <w:r w:rsidR="002A66C4" w:rsidRPr="002A66C4">
        <w:rPr>
          <w:rFonts w:ascii="Arial" w:hAnsi="Arial" w:cs="Arial"/>
        </w:rPr>
        <w:t xml:space="preserve">la cantidad observada de </w:t>
      </w:r>
      <w:r w:rsidR="002A66C4" w:rsidRPr="002A66C4">
        <w:rPr>
          <w:rFonts w:ascii="Arial" w:hAnsi="Arial" w:cs="Arial"/>
          <w:b/>
        </w:rPr>
        <w:t>$ 31,368.04</w:t>
      </w:r>
      <w:r w:rsidR="002A66C4" w:rsidRPr="002A66C4">
        <w:rPr>
          <w:rFonts w:ascii="Arial" w:hAnsi="Arial" w:cs="Arial"/>
        </w:rPr>
        <w:t xml:space="preserve"> (Son treinta y un mil trescie</w:t>
      </w:r>
      <w:r w:rsidR="009A4EE9">
        <w:rPr>
          <w:rFonts w:ascii="Arial" w:hAnsi="Arial" w:cs="Arial"/>
        </w:rPr>
        <w:t>ntos sesenta y ocho mil pesos 04</w:t>
      </w:r>
      <w:r w:rsidR="002A66C4" w:rsidRPr="002A66C4">
        <w:rPr>
          <w:rFonts w:ascii="Arial" w:hAnsi="Arial" w:cs="Arial"/>
        </w:rPr>
        <w:t xml:space="preserve">/100 M.N.). </w:t>
      </w:r>
    </w:p>
    <w:p w14:paraId="74D6247B" w14:textId="42A0227E" w:rsidR="00CE7DE1" w:rsidRPr="00CE7DE1" w:rsidRDefault="00CE7DE1" w:rsidP="00CE7DE1">
      <w:pPr>
        <w:spacing w:after="240" w:line="360" w:lineRule="auto"/>
        <w:jc w:val="both"/>
        <w:rPr>
          <w:rFonts w:ascii="Arial" w:hAnsi="Arial" w:cs="Arial"/>
        </w:rPr>
      </w:pPr>
      <w:r w:rsidRPr="00CE7DE1">
        <w:rPr>
          <w:rFonts w:ascii="Arial" w:hAnsi="Arial" w:cs="Arial"/>
          <w:b/>
        </w:rPr>
        <w:t xml:space="preserve">Estatus actual: </w:t>
      </w:r>
      <w:r>
        <w:rPr>
          <w:rFonts w:ascii="Arial" w:hAnsi="Arial" w:cs="Arial"/>
        </w:rPr>
        <w:t xml:space="preserve">Atendido. </w:t>
      </w:r>
      <w:r w:rsidR="009F4A88">
        <w:rPr>
          <w:rFonts w:ascii="Arial" w:hAnsi="Arial" w:cs="Arial"/>
        </w:rPr>
        <w:t xml:space="preserve">No </w:t>
      </w:r>
      <w:r>
        <w:rPr>
          <w:rFonts w:ascii="Arial" w:hAnsi="Arial" w:cs="Arial"/>
        </w:rPr>
        <w:t>Solventado.</w:t>
      </w:r>
    </w:p>
    <w:p w14:paraId="56428296" w14:textId="063D8A5A" w:rsidR="00CE7DE1" w:rsidRPr="00CE7DE1" w:rsidRDefault="00CE7DE1" w:rsidP="00CE7DE1">
      <w:pPr>
        <w:spacing w:after="240" w:line="360" w:lineRule="auto"/>
        <w:jc w:val="both"/>
        <w:rPr>
          <w:rFonts w:ascii="Arial" w:hAnsi="Arial" w:cs="Arial"/>
        </w:rPr>
      </w:pPr>
      <w:r w:rsidRPr="00CE7DE1">
        <w:rPr>
          <w:rFonts w:ascii="Arial" w:hAnsi="Arial" w:cs="Arial"/>
          <w:b/>
        </w:rPr>
        <w:t xml:space="preserve">Acción Promovida: </w:t>
      </w:r>
      <w:r w:rsidR="002A66C4">
        <w:rPr>
          <w:rFonts w:ascii="Arial" w:hAnsi="Arial" w:cs="Arial"/>
        </w:rPr>
        <w:t>Pliego de Observaciones.</w:t>
      </w:r>
    </w:p>
    <w:p w14:paraId="286266AF" w14:textId="0B20EC5D" w:rsidR="006452F9" w:rsidRPr="00CE7DE1" w:rsidRDefault="00CE7DE1" w:rsidP="006452F9">
      <w:pPr>
        <w:spacing w:after="240" w:line="360" w:lineRule="auto"/>
        <w:jc w:val="both"/>
        <w:rPr>
          <w:rFonts w:ascii="Arial" w:hAnsi="Arial" w:cs="Arial"/>
        </w:rPr>
      </w:pPr>
      <w:r w:rsidRPr="006452F9">
        <w:rPr>
          <w:rFonts w:ascii="Arial" w:hAnsi="Arial" w:cs="Arial"/>
        </w:rPr>
        <w:lastRenderedPageBreak/>
        <w:t>La Auditoría Superior del Estado, con fundamento en l</w:t>
      </w:r>
      <w:r w:rsidR="006452F9" w:rsidRPr="006452F9">
        <w:rPr>
          <w:rFonts w:ascii="Arial" w:hAnsi="Arial" w:cs="Arial"/>
        </w:rPr>
        <w:t>o dispuesto por los artículos 17 fracción I y 42 fracción II</w:t>
      </w:r>
      <w:r w:rsidRPr="006452F9">
        <w:rPr>
          <w:rFonts w:ascii="Arial" w:hAnsi="Arial" w:cs="Arial"/>
        </w:rPr>
        <w:t xml:space="preserve">, de la Ley de Fiscalización y Rendición de Cuentas del Estado de Quintana Roo, emite </w:t>
      </w:r>
      <w:r w:rsidR="006452F9" w:rsidRPr="006452F9">
        <w:rPr>
          <w:rFonts w:ascii="Arial" w:hAnsi="Arial" w:cs="Arial"/>
        </w:rPr>
        <w:t>el Pliego de Observaciones correspondiente, atendiendo a que como resultado de la revisió</w:t>
      </w:r>
      <w:r w:rsidR="00296664">
        <w:rPr>
          <w:rFonts w:ascii="Arial" w:hAnsi="Arial" w:cs="Arial"/>
        </w:rPr>
        <w:t>n de fiscalización se determina</w:t>
      </w:r>
      <w:r w:rsidR="006452F9" w:rsidRPr="006452F9">
        <w:rPr>
          <w:rFonts w:ascii="Arial" w:hAnsi="Arial" w:cs="Arial"/>
        </w:rPr>
        <w:t xml:space="preserve"> un presunto daño o perjuicio en su Hacienda Pública o Patrimonio por un monto de </w:t>
      </w:r>
      <w:r w:rsidR="006452F9" w:rsidRPr="002A66C4">
        <w:rPr>
          <w:rFonts w:ascii="Arial" w:hAnsi="Arial" w:cs="Arial"/>
          <w:b/>
        </w:rPr>
        <w:t>$ 31,368.04</w:t>
      </w:r>
      <w:r w:rsidR="006452F9" w:rsidRPr="002A66C4">
        <w:rPr>
          <w:rFonts w:ascii="Arial" w:hAnsi="Arial" w:cs="Arial"/>
        </w:rPr>
        <w:t xml:space="preserve"> (Son treinta y un mil trescientos sesenta</w:t>
      </w:r>
      <w:r w:rsidR="009A4EE9">
        <w:rPr>
          <w:rFonts w:ascii="Arial" w:hAnsi="Arial" w:cs="Arial"/>
        </w:rPr>
        <w:t xml:space="preserve"> y ocho mil pesos 04</w:t>
      </w:r>
      <w:r w:rsidR="00296664">
        <w:rPr>
          <w:rFonts w:ascii="Arial" w:hAnsi="Arial" w:cs="Arial"/>
        </w:rPr>
        <w:t>/100 M.N.), má</w:t>
      </w:r>
      <w:r w:rsidR="00C01130">
        <w:rPr>
          <w:rFonts w:ascii="Arial" w:hAnsi="Arial" w:cs="Arial"/>
        </w:rPr>
        <w:t>s actualizaciones y recargos generados por los recursos desde su disposición hasta su reintegro a la cuenta correspondiente.</w:t>
      </w:r>
    </w:p>
    <w:p w14:paraId="55C16862" w14:textId="77777777" w:rsidR="00AB5630" w:rsidRDefault="00AB5630" w:rsidP="00AB5630">
      <w:pPr>
        <w:spacing w:after="240" w:line="360" w:lineRule="auto"/>
        <w:jc w:val="center"/>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AB5630" w14:paraId="7A0F283F" w14:textId="77777777" w:rsidTr="00A22F2C">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7CE53D6" w14:textId="77777777" w:rsidR="00AB5630" w:rsidRDefault="00AB5630" w:rsidP="00AB5630">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vAlign w:val="center"/>
            <w:hideMark/>
          </w:tcPr>
          <w:p w14:paraId="41732996" w14:textId="251B0456" w:rsidR="00AB5630" w:rsidRPr="00AB5630" w:rsidRDefault="00AB5630" w:rsidP="00AB5630">
            <w:pPr>
              <w:spacing w:line="276" w:lineRule="auto"/>
              <w:rPr>
                <w:rFonts w:ascii="Arial" w:hAnsi="Arial" w:cs="Arial"/>
              </w:rPr>
            </w:pPr>
            <w:r w:rsidRPr="00AB5630">
              <w:rPr>
                <w:rFonts w:ascii="Arial" w:hAnsi="Arial" w:cs="Arial"/>
              </w:rPr>
              <w:t>044</w:t>
            </w:r>
          </w:p>
        </w:tc>
      </w:tr>
      <w:tr w:rsidR="00AB5630" w14:paraId="6A6113C5" w14:textId="77777777" w:rsidTr="00A22F2C">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287E10A" w14:textId="77777777" w:rsidR="00AB5630" w:rsidRDefault="00AB5630" w:rsidP="00AB5630">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vAlign w:val="center"/>
            <w:hideMark/>
          </w:tcPr>
          <w:p w14:paraId="21D102B1" w14:textId="520FAD6D" w:rsidR="00AB5630" w:rsidRPr="00AB5630" w:rsidRDefault="00AB5630" w:rsidP="00AB5630">
            <w:pPr>
              <w:spacing w:line="276" w:lineRule="auto"/>
              <w:rPr>
                <w:rFonts w:ascii="Arial" w:hAnsi="Arial" w:cs="Arial"/>
              </w:rPr>
            </w:pPr>
            <w:r w:rsidRPr="00AB5630">
              <w:rPr>
                <w:rFonts w:ascii="Arial" w:hAnsi="Arial" w:cs="Arial"/>
              </w:rPr>
              <w:t>MSOL-DGIDUMAyCC-RF-038-2019.</w:t>
            </w:r>
          </w:p>
        </w:tc>
      </w:tr>
      <w:tr w:rsidR="00AB5630" w14:paraId="69D43D11" w14:textId="77777777" w:rsidTr="00A22F2C">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94053BF" w14:textId="77777777" w:rsidR="00AB5630" w:rsidRDefault="00AB5630" w:rsidP="00AB5630">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vAlign w:val="center"/>
            <w:hideMark/>
          </w:tcPr>
          <w:p w14:paraId="23D97E6F" w14:textId="5E93F887" w:rsidR="00AB5630" w:rsidRPr="00AB5630" w:rsidRDefault="00AB5630" w:rsidP="00AB5630">
            <w:pPr>
              <w:spacing w:line="276" w:lineRule="auto"/>
              <w:rPr>
                <w:rFonts w:ascii="Arial" w:hAnsi="Arial" w:cs="Arial"/>
              </w:rPr>
            </w:pPr>
            <w:r w:rsidRPr="00AB5630">
              <w:rPr>
                <w:rFonts w:ascii="Arial" w:hAnsi="Arial" w:cs="Arial"/>
              </w:rPr>
              <w:t>Construcción de Subcomandancia para la Delegación de Puerto Aventuras.</w:t>
            </w:r>
          </w:p>
        </w:tc>
      </w:tr>
      <w:tr w:rsidR="00AB5630" w14:paraId="5B5C08A2" w14:textId="77777777" w:rsidTr="00A22F2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E379FBA" w14:textId="77777777" w:rsidR="00AB5630" w:rsidRDefault="00AB5630" w:rsidP="00AB5630">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vAlign w:val="center"/>
            <w:hideMark/>
          </w:tcPr>
          <w:p w14:paraId="06F7614A" w14:textId="6C2DB532" w:rsidR="00AB5630" w:rsidRPr="00AB5630" w:rsidRDefault="00AB5630" w:rsidP="00AB5630">
            <w:pPr>
              <w:spacing w:line="276" w:lineRule="auto"/>
              <w:jc w:val="both"/>
              <w:rPr>
                <w:rFonts w:ascii="Arial" w:hAnsi="Arial" w:cs="Arial"/>
              </w:rPr>
            </w:pPr>
            <w:r w:rsidRPr="00AB5630">
              <w:rPr>
                <w:rFonts w:ascii="Arial" w:hAnsi="Arial" w:cs="Arial"/>
              </w:rPr>
              <w:t>$ 5,896,209.15</w:t>
            </w:r>
          </w:p>
        </w:tc>
      </w:tr>
    </w:tbl>
    <w:p w14:paraId="74C403E4" w14:textId="77777777" w:rsidR="00AB5630" w:rsidRDefault="00AB5630" w:rsidP="009F4A88">
      <w:pPr>
        <w:spacing w:after="240" w:line="360" w:lineRule="auto"/>
        <w:jc w:val="both"/>
        <w:rPr>
          <w:rFonts w:ascii="Arial" w:hAnsi="Arial" w:cs="Arial"/>
          <w:b/>
        </w:rPr>
      </w:pPr>
    </w:p>
    <w:p w14:paraId="1ED64840" w14:textId="27260950" w:rsidR="00AB5630" w:rsidRDefault="00AB5630" w:rsidP="009F4A88">
      <w:pPr>
        <w:spacing w:after="240" w:line="360" w:lineRule="auto"/>
        <w:jc w:val="both"/>
        <w:rPr>
          <w:rFonts w:ascii="Arial" w:hAnsi="Arial" w:cs="Arial"/>
          <w:b/>
        </w:rPr>
      </w:pPr>
      <w:r>
        <w:rPr>
          <w:rFonts w:ascii="Arial" w:hAnsi="Arial" w:cs="Arial"/>
          <w:b/>
        </w:rPr>
        <w:t>Resultado 2,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3603"/>
      </w:tblGrid>
      <w:tr w:rsidR="00AB5630" w14:paraId="338FE343" w14:textId="77777777" w:rsidTr="00A22F2C">
        <w:trPr>
          <w:trHeight w:val="250"/>
          <w:jc w:val="center"/>
        </w:trPr>
        <w:tc>
          <w:tcPr>
            <w:tcW w:w="4207" w:type="dxa"/>
            <w:vAlign w:val="center"/>
            <w:hideMark/>
          </w:tcPr>
          <w:p w14:paraId="67A061D2" w14:textId="4905F8CC" w:rsidR="00AB5630" w:rsidRPr="00524430" w:rsidRDefault="00AB5630" w:rsidP="009F4A88">
            <w:pPr>
              <w:spacing w:after="240" w:line="360" w:lineRule="auto"/>
              <w:rPr>
                <w:rFonts w:ascii="Arial" w:hAnsi="Arial" w:cs="Arial"/>
                <w:b/>
                <w:u w:val="single"/>
              </w:rPr>
            </w:pPr>
            <w:r w:rsidRPr="00AB5630">
              <w:rPr>
                <w:rFonts w:ascii="Arial" w:hAnsi="Arial" w:cs="Arial"/>
                <w:b/>
              </w:rPr>
              <w:t>Faltante de documentación comprobatoria del gasto</w:t>
            </w:r>
          </w:p>
        </w:tc>
        <w:tc>
          <w:tcPr>
            <w:tcW w:w="3603" w:type="dxa"/>
            <w:vAlign w:val="center"/>
            <w:hideMark/>
          </w:tcPr>
          <w:p w14:paraId="0ED59A5F" w14:textId="6D7680DF" w:rsidR="00AB5630" w:rsidRPr="00524430" w:rsidRDefault="00AB5630" w:rsidP="009F4A88">
            <w:pPr>
              <w:spacing w:after="240" w:line="360" w:lineRule="auto"/>
              <w:jc w:val="right"/>
              <w:rPr>
                <w:rFonts w:ascii="Arial" w:hAnsi="Arial" w:cs="Arial"/>
                <w:b/>
              </w:rPr>
            </w:pPr>
            <w:r w:rsidRPr="00AB5630">
              <w:rPr>
                <w:rFonts w:ascii="Arial" w:hAnsi="Arial" w:cs="Arial"/>
                <w:b/>
              </w:rPr>
              <w:t>$ 4,429,297.49</w:t>
            </w:r>
          </w:p>
        </w:tc>
      </w:tr>
    </w:tbl>
    <w:p w14:paraId="320E5662" w14:textId="77777777" w:rsidR="00AB5630" w:rsidRDefault="00AB5630" w:rsidP="009F4A88">
      <w:pPr>
        <w:spacing w:after="240" w:line="360" w:lineRule="auto"/>
        <w:jc w:val="both"/>
        <w:rPr>
          <w:rFonts w:ascii="Arial" w:hAnsi="Arial" w:cs="Arial"/>
          <w:b/>
          <w:bCs/>
        </w:rPr>
      </w:pPr>
      <w:r>
        <w:rPr>
          <w:rFonts w:ascii="Arial" w:hAnsi="Arial" w:cs="Arial"/>
          <w:b/>
          <w:bCs/>
        </w:rPr>
        <w:t>Descripción de la observación:</w:t>
      </w:r>
    </w:p>
    <w:p w14:paraId="6B14CDA8" w14:textId="7BFF051B" w:rsidR="00AB5630" w:rsidRPr="00AB5630" w:rsidRDefault="00AB5630" w:rsidP="009F4A88">
      <w:pPr>
        <w:spacing w:after="240" w:line="360" w:lineRule="auto"/>
        <w:jc w:val="both"/>
        <w:rPr>
          <w:rFonts w:ascii="Arial" w:hAnsi="Arial" w:cs="Arial"/>
        </w:rPr>
      </w:pPr>
      <w:r w:rsidRPr="00AB5630">
        <w:rPr>
          <w:rFonts w:ascii="Arial" w:hAnsi="Arial" w:cs="Arial"/>
        </w:rPr>
        <w:t xml:space="preserve">Derivado de la revisión y análisis del expediente unitario de la obra: Construcción de Subcomandancia para la Delegación de Puerto Aventuras, en la localidad de Puerto Aventuras, Municipio de Solidaridad, Quintana Roo, se determinó un faltante de documentación comprobatoria del gasto realizado por el </w:t>
      </w:r>
      <w:r w:rsidRPr="00AB5630">
        <w:rPr>
          <w:rFonts w:ascii="Arial" w:hAnsi="Arial" w:cs="Arial"/>
          <w:b/>
        </w:rPr>
        <w:t>H. Ayuntamiento del Municipio de Solidaridad</w:t>
      </w:r>
      <w:r w:rsidRPr="00AB5630">
        <w:rPr>
          <w:rFonts w:ascii="Arial" w:hAnsi="Arial" w:cs="Arial"/>
        </w:rPr>
        <w:t xml:space="preserve">, por un importe de $ 4,429,297.49 (Son: Cuatro millones cuatrocientos veintinueve mil doscientos noventa y siete pesos 49/100 M.N.), en una obra ejecutada por </w:t>
      </w:r>
      <w:r>
        <w:rPr>
          <w:rFonts w:ascii="Arial" w:hAnsi="Arial" w:cs="Arial"/>
        </w:rPr>
        <w:lastRenderedPageBreak/>
        <w:t>contrato</w:t>
      </w:r>
      <w:r w:rsidR="009F4A88">
        <w:rPr>
          <w:rFonts w:ascii="Arial" w:hAnsi="Arial" w:cs="Arial"/>
        </w:rPr>
        <w:t xml:space="preserve">, </w:t>
      </w:r>
      <w:r w:rsidR="009F4A88" w:rsidRPr="009F4A88">
        <w:rPr>
          <w:rFonts w:ascii="Arial" w:hAnsi="Arial" w:cs="Arial"/>
        </w:rPr>
        <w:t>originado debido a la falta de la comprobación de la estimación 3 (números generadores, notas de bitácora, croquis, fotografías, análisis, cálculo e integración de los importes correspondientes a la estimación).</w:t>
      </w:r>
    </w:p>
    <w:p w14:paraId="1822A0FE" w14:textId="77777777" w:rsidR="00AB5630" w:rsidRDefault="00AB5630" w:rsidP="00AB5630">
      <w:pPr>
        <w:spacing w:after="240" w:line="360" w:lineRule="auto"/>
        <w:jc w:val="both"/>
        <w:rPr>
          <w:rFonts w:ascii="Arial" w:hAnsi="Arial" w:cs="Arial"/>
          <w:b/>
          <w:bCs/>
        </w:rPr>
      </w:pPr>
      <w:r>
        <w:rPr>
          <w:rFonts w:ascii="Arial" w:hAnsi="Arial" w:cs="Arial"/>
          <w:b/>
          <w:bCs/>
        </w:rPr>
        <w:t xml:space="preserve">Disposición infringida: </w:t>
      </w:r>
    </w:p>
    <w:p w14:paraId="0386E69A" w14:textId="228E188D" w:rsidR="00AB5630" w:rsidRPr="00AB5630" w:rsidRDefault="00AB5630" w:rsidP="00AB5630">
      <w:pPr>
        <w:spacing w:after="240" w:line="360" w:lineRule="auto"/>
        <w:jc w:val="both"/>
        <w:rPr>
          <w:rFonts w:ascii="Arial" w:hAnsi="Arial" w:cs="Arial"/>
          <w:lang w:val="es-MX"/>
        </w:rPr>
      </w:pPr>
      <w:r w:rsidRPr="00AB5630">
        <w:rPr>
          <w:rFonts w:ascii="Arial" w:hAnsi="Arial" w:cs="Arial"/>
        </w:rPr>
        <w:t>Artículos 7 de la Ley General de Responsabilidades Administrativas; 41 de la Ley de Presupuesto y Gasto Público del Estado; 11 y 15 de la Ley de Fiscalización y Rendición de Cuentas del Estado de Quintana Roo; 5 y 70 párrafo segundo de la Ley de Obras Públicas y Servicios Relacionado</w:t>
      </w:r>
      <w:r w:rsidR="00296664">
        <w:rPr>
          <w:rFonts w:ascii="Arial" w:hAnsi="Arial" w:cs="Arial"/>
        </w:rPr>
        <w:t>s</w:t>
      </w:r>
      <w:r w:rsidRPr="00AB5630">
        <w:rPr>
          <w:rFonts w:ascii="Arial" w:hAnsi="Arial" w:cs="Arial"/>
        </w:rPr>
        <w:t xml:space="preserve"> con las Mismas del Estado de Quintana Roo, 102 del Reglamento de la Ley de Obras Públicas y Servicios Relacionado</w:t>
      </w:r>
      <w:r w:rsidR="00296664">
        <w:rPr>
          <w:rFonts w:ascii="Arial" w:hAnsi="Arial" w:cs="Arial"/>
        </w:rPr>
        <w:t>s</w:t>
      </w:r>
      <w:r w:rsidRPr="00AB5630">
        <w:rPr>
          <w:rFonts w:ascii="Arial" w:hAnsi="Arial" w:cs="Arial"/>
        </w:rPr>
        <w:t xml:space="preserve"> con las Mismas del Estado de Quintana Roo</w:t>
      </w:r>
      <w:r w:rsidRPr="00AB5630">
        <w:rPr>
          <w:rFonts w:ascii="Arial" w:hAnsi="Arial" w:cs="Arial"/>
          <w:lang w:val="es-MX"/>
        </w:rPr>
        <w:t xml:space="preserve">. </w:t>
      </w:r>
    </w:p>
    <w:p w14:paraId="3B95D678" w14:textId="34F7FA24" w:rsidR="00AB5630" w:rsidRPr="00214A3B" w:rsidRDefault="00AB5630" w:rsidP="00AB5630">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00F42EBC" w:rsidRPr="00F42EBC">
        <w:rPr>
          <w:rFonts w:ascii="Arial" w:hAnsi="Arial" w:cs="Arial"/>
          <w:b/>
        </w:rPr>
        <w:t>ART</w:t>
      </w:r>
      <w:r w:rsidR="00F42EBC">
        <w:rPr>
          <w:rFonts w:ascii="Arial" w:hAnsi="Arial" w:cs="Arial"/>
          <w:b/>
        </w:rPr>
        <w:t>/SOL/2021/01</w:t>
      </w:r>
      <w:r w:rsidRPr="00214A3B">
        <w:rPr>
          <w:rFonts w:ascii="Arial" w:hAnsi="Arial" w:cs="Arial"/>
          <w:b/>
        </w:rPr>
        <w:t>.</w:t>
      </w:r>
    </w:p>
    <w:p w14:paraId="7E51960D" w14:textId="5EC18407" w:rsidR="00AB5630" w:rsidRPr="00114124" w:rsidRDefault="00AB5630" w:rsidP="00AB5630">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sidR="00F42EBC">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sidR="00F42EBC">
        <w:rPr>
          <w:rFonts w:ascii="Arial" w:hAnsi="Arial" w:cs="Arial"/>
        </w:rPr>
        <w:t>07</w:t>
      </w:r>
      <w:r w:rsidRPr="00114124">
        <w:rPr>
          <w:rFonts w:ascii="Arial" w:hAnsi="Arial" w:cs="Arial"/>
        </w:rPr>
        <w:t xml:space="preserve"> de </w:t>
      </w:r>
      <w:r w:rsidR="00F42EBC">
        <w:rPr>
          <w:rFonts w:ascii="Arial" w:hAnsi="Arial" w:cs="Arial"/>
        </w:rPr>
        <w:t>enero</w:t>
      </w:r>
      <w:r w:rsidRPr="00114124">
        <w:rPr>
          <w:rFonts w:ascii="Arial" w:hAnsi="Arial" w:cs="Arial"/>
        </w:rPr>
        <w:t xml:space="preserve"> de 202</w:t>
      </w:r>
      <w:r w:rsidR="00F42EBC">
        <w:rPr>
          <w:rFonts w:ascii="Arial" w:hAnsi="Arial" w:cs="Arial"/>
        </w:rPr>
        <w:t>1</w:t>
      </w:r>
      <w:r w:rsidRPr="00114124">
        <w:rPr>
          <w:rFonts w:ascii="Arial" w:hAnsi="Arial" w:cs="Arial"/>
        </w:rPr>
        <w:t xml:space="preserve"> med</w:t>
      </w:r>
      <w:r w:rsidR="008A4354">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799BDF42" w14:textId="77777777" w:rsidR="009F4A88" w:rsidRDefault="009F4A88" w:rsidP="00AB5630">
      <w:pPr>
        <w:spacing w:after="240" w:line="360" w:lineRule="auto"/>
        <w:jc w:val="both"/>
        <w:rPr>
          <w:rFonts w:ascii="Arial" w:hAnsi="Arial" w:cs="Arial"/>
          <w:b/>
        </w:rPr>
      </w:pPr>
    </w:p>
    <w:p w14:paraId="7C2BBC45" w14:textId="3A696D88" w:rsidR="00AB5630" w:rsidRDefault="00AB5630" w:rsidP="00AB5630">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34E2ABBD" w14:textId="50ED804D" w:rsidR="00AB5630" w:rsidRDefault="00AB5630" w:rsidP="00AB5630">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042927">
        <w:rPr>
          <w:rFonts w:ascii="Arial" w:hAnsi="Arial" w:cs="Arial"/>
        </w:rPr>
        <w:t>CM/DNCE/01-0025/2021 de fecha 20</w:t>
      </w:r>
      <w:r w:rsidR="00042927" w:rsidRPr="006269EB">
        <w:rPr>
          <w:rFonts w:ascii="Arial" w:hAnsi="Arial" w:cs="Arial"/>
        </w:rPr>
        <w:t xml:space="preserve"> de enero de 2021</w:t>
      </w:r>
      <w:r w:rsidRPr="00F35BA2">
        <w:rPr>
          <w:rFonts w:ascii="Arial" w:hAnsi="Arial" w:cs="Arial"/>
        </w:rPr>
        <w:t>, para su análisis, la cual se enuncia a continuación</w:t>
      </w:r>
      <w:r>
        <w:rPr>
          <w:rFonts w:ascii="Arial" w:hAnsi="Arial" w:cs="Arial"/>
        </w:rPr>
        <w:t>.</w:t>
      </w:r>
    </w:p>
    <w:p w14:paraId="04E06CB3" w14:textId="4A3CF439" w:rsidR="00AB5630" w:rsidRPr="00CE7DE1" w:rsidRDefault="00AB5630" w:rsidP="00AB5630">
      <w:pPr>
        <w:tabs>
          <w:tab w:val="left" w:pos="2160"/>
        </w:tabs>
        <w:spacing w:line="360" w:lineRule="auto"/>
        <w:jc w:val="center"/>
        <w:rPr>
          <w:rFonts w:ascii="Arial" w:hAnsi="Arial" w:cs="Arial"/>
        </w:rPr>
      </w:pPr>
      <w:r w:rsidRPr="00CE7DE1">
        <w:rPr>
          <w:rFonts w:ascii="Arial" w:hAnsi="Arial" w:cs="Arial"/>
          <w:bCs/>
          <w:sz w:val="20"/>
          <w:szCs w:val="20"/>
        </w:rPr>
        <w:t xml:space="preserve">Tabla No. </w:t>
      </w:r>
      <w:r w:rsidR="00214A3B">
        <w:rPr>
          <w:rFonts w:ascii="Arial" w:hAnsi="Arial" w:cs="Arial"/>
          <w:bCs/>
          <w:sz w:val="20"/>
          <w:szCs w:val="20"/>
        </w:rPr>
        <w:t>8</w:t>
      </w:r>
      <w:r w:rsidRPr="00CE7DE1">
        <w:rPr>
          <w:rFonts w:ascii="Arial" w:hAnsi="Arial" w:cs="Arial"/>
          <w:bCs/>
          <w:sz w:val="20"/>
          <w:szCs w:val="20"/>
        </w:rPr>
        <w:t xml:space="preserve">. </w:t>
      </w:r>
      <w:r w:rsidRPr="00CE7DE1">
        <w:rPr>
          <w:rFonts w:ascii="Arial" w:hAnsi="Arial" w:cs="Arial"/>
          <w:bCs/>
          <w:i/>
          <w:iCs/>
          <w:sz w:val="20"/>
          <w:szCs w:val="20"/>
        </w:rPr>
        <w:t>Síntesis de las justificaciones y aclaraciones por obra.</w:t>
      </w:r>
    </w:p>
    <w:tbl>
      <w:tblPr>
        <w:tblStyle w:val="Tablaconcuadrcula1"/>
        <w:tblW w:w="4968" w:type="pct"/>
        <w:jc w:val="center"/>
        <w:tblLook w:val="04A0" w:firstRow="1" w:lastRow="0" w:firstColumn="1" w:lastColumn="0" w:noHBand="0" w:noVBand="1"/>
      </w:tblPr>
      <w:tblGrid>
        <w:gridCol w:w="4331"/>
        <w:gridCol w:w="5285"/>
      </w:tblGrid>
      <w:tr w:rsidR="00042927" w:rsidRPr="00CE7DE1" w14:paraId="24377BEC" w14:textId="77777777" w:rsidTr="00042927">
        <w:trPr>
          <w:trHeight w:val="279"/>
          <w:tblHeader/>
          <w:jc w:val="center"/>
        </w:trPr>
        <w:tc>
          <w:tcPr>
            <w:tcW w:w="2252" w:type="pct"/>
            <w:shd w:val="clear" w:color="auto" w:fill="D0CECE" w:themeFill="background2" w:themeFillShade="E6"/>
            <w:vAlign w:val="center"/>
          </w:tcPr>
          <w:p w14:paraId="30B6BB03" w14:textId="77777777" w:rsidR="00042927" w:rsidRPr="00CE7DE1" w:rsidRDefault="00042927" w:rsidP="009F4A8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CONCEPTO</w:t>
            </w:r>
          </w:p>
        </w:tc>
        <w:tc>
          <w:tcPr>
            <w:tcW w:w="2748" w:type="pct"/>
            <w:shd w:val="clear" w:color="auto" w:fill="D0CECE" w:themeFill="background2" w:themeFillShade="E6"/>
            <w:vAlign w:val="center"/>
          </w:tcPr>
          <w:p w14:paraId="12AA2419" w14:textId="77777777" w:rsidR="00042927" w:rsidRPr="00CE7DE1" w:rsidRDefault="00042927" w:rsidP="009F4A8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ANÁLISIS Y ESTATUS</w:t>
            </w:r>
          </w:p>
        </w:tc>
      </w:tr>
      <w:tr w:rsidR="00042927" w:rsidRPr="00CE7DE1" w14:paraId="6CA8167A" w14:textId="77777777" w:rsidTr="00042927">
        <w:trPr>
          <w:trHeight w:val="533"/>
          <w:jc w:val="center"/>
        </w:trPr>
        <w:tc>
          <w:tcPr>
            <w:tcW w:w="2252" w:type="pct"/>
            <w:tcBorders>
              <w:top w:val="single" w:sz="4" w:space="0" w:color="auto"/>
              <w:left w:val="single" w:sz="4" w:space="0" w:color="auto"/>
              <w:bottom w:val="single" w:sz="4" w:space="0" w:color="auto"/>
              <w:right w:val="single" w:sz="4" w:space="0" w:color="auto"/>
            </w:tcBorders>
          </w:tcPr>
          <w:p w14:paraId="7F99BFFB" w14:textId="5380D3CB" w:rsidR="00042927" w:rsidRPr="00CE7DE1" w:rsidRDefault="00042927" w:rsidP="009F4A88">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w:t>
            </w:r>
            <w:r w:rsidRPr="00AB5630">
              <w:rPr>
                <w:rFonts w:ascii="Arial" w:hAnsi="Arial" w:cs="Arial"/>
                <w:sz w:val="16"/>
                <w:szCs w:val="16"/>
              </w:rPr>
              <w:t>stimación 3 (números generadores, notas de bitácora, croquis, fotografías, análisis, cálculo e integración de los importes correspondientes a la estimación).</w:t>
            </w:r>
          </w:p>
        </w:tc>
        <w:tc>
          <w:tcPr>
            <w:tcW w:w="2748" w:type="pct"/>
          </w:tcPr>
          <w:p w14:paraId="560D89F9" w14:textId="77777777" w:rsidR="00042927" w:rsidRPr="003330AC" w:rsidRDefault="00042927" w:rsidP="009F4A88">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6072F956" w14:textId="77777777" w:rsidR="00042927" w:rsidRPr="003330AC" w:rsidRDefault="00042927" w:rsidP="009F4A88">
            <w:pPr>
              <w:spacing w:line="276" w:lineRule="auto"/>
              <w:jc w:val="both"/>
              <w:rPr>
                <w:rFonts w:ascii="Arial" w:hAnsi="Arial" w:cs="Arial"/>
                <w:sz w:val="16"/>
                <w:szCs w:val="16"/>
              </w:rPr>
            </w:pPr>
          </w:p>
          <w:p w14:paraId="3553D892" w14:textId="35D436F4" w:rsidR="00042927" w:rsidRPr="00A17523" w:rsidRDefault="00042927" w:rsidP="009F4A88">
            <w:pPr>
              <w:overflowPunct w:val="0"/>
              <w:autoSpaceDE w:val="0"/>
              <w:autoSpaceDN w:val="0"/>
              <w:adjustRightInd w:val="0"/>
              <w:spacing w:line="276" w:lineRule="auto"/>
              <w:jc w:val="both"/>
              <w:textAlignment w:val="baseline"/>
              <w:rPr>
                <w:rFonts w:ascii="Arial" w:hAnsi="Arial" w:cs="Arial"/>
                <w:b/>
                <w:sz w:val="16"/>
                <w:szCs w:val="16"/>
                <w:highlight w:val="yellow"/>
                <w:lang w:val="es-ES_tradnl"/>
              </w:rPr>
            </w:pPr>
            <w:r w:rsidRPr="003330AC">
              <w:rPr>
                <w:rFonts w:ascii="Arial" w:hAnsi="Arial" w:cs="Arial"/>
                <w:b/>
                <w:sz w:val="16"/>
                <w:szCs w:val="16"/>
              </w:rPr>
              <w:t>Atendido, Solventado.</w:t>
            </w:r>
          </w:p>
        </w:tc>
      </w:tr>
    </w:tbl>
    <w:p w14:paraId="285AE090" w14:textId="77777777" w:rsidR="00AB5630" w:rsidRPr="00CE7DE1" w:rsidRDefault="00AB5630" w:rsidP="00AB5630">
      <w:pPr>
        <w:spacing w:after="240" w:line="360" w:lineRule="auto"/>
        <w:jc w:val="both"/>
        <w:rPr>
          <w:rFonts w:ascii="Arial" w:hAnsi="Arial" w:cs="Arial"/>
          <w:bCs/>
          <w:sz w:val="18"/>
          <w:szCs w:val="18"/>
        </w:rPr>
      </w:pPr>
      <w:r w:rsidRPr="00CE7DE1">
        <w:rPr>
          <w:rFonts w:ascii="Arial" w:hAnsi="Arial" w:cs="Arial"/>
          <w:bCs/>
          <w:sz w:val="18"/>
          <w:szCs w:val="18"/>
        </w:rPr>
        <w:t>Fuente: Elaboración propia.</w:t>
      </w:r>
    </w:p>
    <w:p w14:paraId="4827A081" w14:textId="77777777" w:rsidR="006B2E48" w:rsidRDefault="006B2E48" w:rsidP="006B2E4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165BE31" w14:textId="2F520638" w:rsidR="00AB5630" w:rsidRPr="00CE7DE1" w:rsidRDefault="00AB5630" w:rsidP="00AB5630">
      <w:pPr>
        <w:spacing w:after="240" w:line="360" w:lineRule="auto"/>
        <w:jc w:val="both"/>
        <w:rPr>
          <w:rFonts w:ascii="Arial" w:hAnsi="Arial" w:cs="Arial"/>
        </w:rPr>
      </w:pPr>
      <w:r w:rsidRPr="00CE7DE1">
        <w:rPr>
          <w:rFonts w:ascii="Arial" w:hAnsi="Arial" w:cs="Arial"/>
        </w:rPr>
        <w:t xml:space="preserve">Del análisis de la información y documentación presentada por la entidad fiscalizada se determina que la </w:t>
      </w:r>
      <w:r w:rsidRPr="00FA361D">
        <w:rPr>
          <w:rFonts w:ascii="Arial" w:hAnsi="Arial" w:cs="Arial"/>
        </w:rPr>
        <w:t>observación se solventa, toda vez que los documentos presentados aclaran lo observado en el Reporte</w:t>
      </w:r>
      <w:r w:rsidRPr="00CE7DE1">
        <w:rPr>
          <w:rFonts w:ascii="Arial" w:hAnsi="Arial" w:cs="Arial"/>
        </w:rPr>
        <w:t xml:space="preserve"> de Resultados Finales de Auditoría y Observaciones Preliminares.</w:t>
      </w:r>
    </w:p>
    <w:p w14:paraId="773E3B62" w14:textId="77777777" w:rsidR="00AB5630" w:rsidRPr="00CE7DE1" w:rsidRDefault="00AB5630" w:rsidP="00AB5630">
      <w:pPr>
        <w:spacing w:after="240" w:line="360" w:lineRule="auto"/>
        <w:jc w:val="both"/>
        <w:rPr>
          <w:rFonts w:ascii="Arial" w:hAnsi="Arial" w:cs="Arial"/>
        </w:rPr>
      </w:pPr>
      <w:r w:rsidRPr="00CE7DE1">
        <w:rPr>
          <w:rFonts w:ascii="Arial" w:hAnsi="Arial" w:cs="Arial"/>
          <w:b/>
        </w:rPr>
        <w:t xml:space="preserve">Estatus actual: </w:t>
      </w:r>
      <w:r>
        <w:rPr>
          <w:rFonts w:ascii="Arial" w:hAnsi="Arial" w:cs="Arial"/>
        </w:rPr>
        <w:t>Atendido. Solventado.</w:t>
      </w:r>
    </w:p>
    <w:p w14:paraId="297919C9" w14:textId="77777777" w:rsidR="00AB5630" w:rsidRPr="00CE7DE1" w:rsidRDefault="00AB5630" w:rsidP="00AB5630">
      <w:pPr>
        <w:spacing w:after="240" w:line="360" w:lineRule="auto"/>
        <w:jc w:val="both"/>
        <w:rPr>
          <w:rFonts w:ascii="Arial" w:hAnsi="Arial" w:cs="Arial"/>
        </w:rPr>
      </w:pPr>
      <w:r w:rsidRPr="00CE7DE1">
        <w:rPr>
          <w:rFonts w:ascii="Arial" w:hAnsi="Arial" w:cs="Arial"/>
          <w:b/>
        </w:rPr>
        <w:t xml:space="preserve">Acción Promovida: </w:t>
      </w:r>
      <w:r w:rsidRPr="00CE7DE1">
        <w:rPr>
          <w:rFonts w:ascii="Arial" w:hAnsi="Arial" w:cs="Arial"/>
        </w:rPr>
        <w:t>Promoción de Responsabilidad Administrativa Sancionatoria.</w:t>
      </w:r>
    </w:p>
    <w:p w14:paraId="25DEFF2D" w14:textId="77777777" w:rsidR="00AB5630" w:rsidRPr="00CE7DE1" w:rsidRDefault="00AB5630" w:rsidP="00AB5630">
      <w:pPr>
        <w:spacing w:after="240" w:line="360" w:lineRule="auto"/>
        <w:jc w:val="both"/>
        <w:rPr>
          <w:rFonts w:ascii="Arial" w:hAnsi="Arial" w:cs="Arial"/>
        </w:rPr>
      </w:pPr>
      <w:r w:rsidRPr="00CE7DE1">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w:t>
      </w:r>
      <w:r w:rsidRPr="00CE7DE1">
        <w:rPr>
          <w:rFonts w:ascii="Arial" w:hAnsi="Arial" w:cs="Arial"/>
        </w:rPr>
        <w:lastRenderedPageBreak/>
        <w:t>del Órgano Interno de Control competente, y en su caso, inicie el procedimiento sancionador correspondiente en los términos de la Ley General de Responsabilidades Administrativas.</w:t>
      </w:r>
    </w:p>
    <w:p w14:paraId="3733BA3C" w14:textId="77777777" w:rsidR="00AB5630" w:rsidRDefault="00AB5630" w:rsidP="00AB5630">
      <w:pPr>
        <w:spacing w:after="240" w:line="360" w:lineRule="auto"/>
        <w:jc w:val="center"/>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AB5630" w14:paraId="25861744" w14:textId="77777777" w:rsidTr="00A22F2C">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7C50AF" w14:textId="77777777" w:rsidR="00AB5630" w:rsidRDefault="00AB5630" w:rsidP="00AB5630">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vAlign w:val="center"/>
            <w:hideMark/>
          </w:tcPr>
          <w:p w14:paraId="7A302EF3" w14:textId="2619E93D" w:rsidR="00AB5630" w:rsidRPr="00AB5630" w:rsidRDefault="00AB5630" w:rsidP="00AB5630">
            <w:pPr>
              <w:spacing w:line="276" w:lineRule="auto"/>
              <w:rPr>
                <w:rFonts w:ascii="Arial" w:hAnsi="Arial" w:cs="Arial"/>
              </w:rPr>
            </w:pPr>
            <w:r w:rsidRPr="00AB5630">
              <w:rPr>
                <w:rFonts w:ascii="Arial" w:hAnsi="Arial" w:cs="Arial"/>
              </w:rPr>
              <w:t>028</w:t>
            </w:r>
          </w:p>
        </w:tc>
      </w:tr>
      <w:tr w:rsidR="00AB5630" w14:paraId="4EE26D10" w14:textId="77777777" w:rsidTr="00A22F2C">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4375044" w14:textId="77777777" w:rsidR="00AB5630" w:rsidRDefault="00AB5630" w:rsidP="00AB5630">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vAlign w:val="center"/>
            <w:hideMark/>
          </w:tcPr>
          <w:p w14:paraId="790EFBE5" w14:textId="15FEA0FD" w:rsidR="00AB5630" w:rsidRPr="00AB5630" w:rsidRDefault="00AB5630" w:rsidP="00AB5630">
            <w:pPr>
              <w:spacing w:line="276" w:lineRule="auto"/>
              <w:rPr>
                <w:rFonts w:ascii="Arial" w:hAnsi="Arial" w:cs="Arial"/>
              </w:rPr>
            </w:pPr>
            <w:r w:rsidRPr="00AB5630">
              <w:rPr>
                <w:rFonts w:ascii="Arial" w:hAnsi="Arial" w:cs="Arial"/>
              </w:rPr>
              <w:t>MSOL-DGIDUMAyCC-RF-029-2019</w:t>
            </w:r>
          </w:p>
        </w:tc>
      </w:tr>
      <w:tr w:rsidR="00AB5630" w14:paraId="7F853B25" w14:textId="77777777" w:rsidTr="00A22F2C">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F7ED5CD" w14:textId="77777777" w:rsidR="00AB5630" w:rsidRDefault="00AB5630" w:rsidP="00AB5630">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vAlign w:val="center"/>
            <w:hideMark/>
          </w:tcPr>
          <w:p w14:paraId="1FDD1542" w14:textId="21E6847B" w:rsidR="00AB5630" w:rsidRPr="00AB5630" w:rsidRDefault="00AB5630" w:rsidP="00AB5630">
            <w:pPr>
              <w:spacing w:line="276" w:lineRule="auto"/>
              <w:rPr>
                <w:rFonts w:ascii="Arial" w:hAnsi="Arial" w:cs="Arial"/>
              </w:rPr>
            </w:pPr>
            <w:r w:rsidRPr="00AB5630">
              <w:rPr>
                <w:rFonts w:ascii="Arial" w:hAnsi="Arial" w:cs="Arial"/>
              </w:rPr>
              <w:t>Programa Municipal de Mejoramiento de Alumbrado Público en el Municipio de Solidaridad</w:t>
            </w:r>
          </w:p>
        </w:tc>
      </w:tr>
      <w:tr w:rsidR="00AB5630" w14:paraId="563EFCE8" w14:textId="77777777" w:rsidTr="00A22F2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53B0728" w14:textId="77777777" w:rsidR="00AB5630" w:rsidRDefault="00AB5630" w:rsidP="00AB5630">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vAlign w:val="center"/>
            <w:hideMark/>
          </w:tcPr>
          <w:p w14:paraId="348E682B" w14:textId="62FEB998" w:rsidR="00AB5630" w:rsidRPr="00AB5630" w:rsidRDefault="00AB5630" w:rsidP="00AB5630">
            <w:pPr>
              <w:spacing w:line="276" w:lineRule="auto"/>
              <w:jc w:val="both"/>
              <w:rPr>
                <w:rFonts w:ascii="Arial" w:hAnsi="Arial" w:cs="Arial"/>
              </w:rPr>
            </w:pPr>
            <w:r w:rsidRPr="00AB5630">
              <w:rPr>
                <w:rFonts w:ascii="Arial" w:hAnsi="Arial" w:cs="Arial"/>
              </w:rPr>
              <w:t>$ 6,863,658.32</w:t>
            </w:r>
          </w:p>
        </w:tc>
      </w:tr>
    </w:tbl>
    <w:p w14:paraId="49792E77" w14:textId="77777777" w:rsidR="00AB5630" w:rsidRDefault="00AB5630" w:rsidP="00323909">
      <w:pPr>
        <w:spacing w:after="240" w:line="360" w:lineRule="auto"/>
        <w:jc w:val="both"/>
        <w:rPr>
          <w:rFonts w:ascii="Arial" w:hAnsi="Arial" w:cs="Arial"/>
          <w:b/>
        </w:rPr>
      </w:pPr>
    </w:p>
    <w:p w14:paraId="48F8716F" w14:textId="229EE31C" w:rsidR="00AB5630" w:rsidRDefault="00AB5630" w:rsidP="00323909">
      <w:pPr>
        <w:spacing w:after="240" w:line="360" w:lineRule="auto"/>
        <w:jc w:val="both"/>
        <w:rPr>
          <w:rFonts w:ascii="Arial" w:hAnsi="Arial" w:cs="Arial"/>
          <w:b/>
        </w:rPr>
      </w:pPr>
      <w:r>
        <w:rPr>
          <w:rFonts w:ascii="Arial" w:hAnsi="Arial" w:cs="Arial"/>
          <w:b/>
        </w:rPr>
        <w:t>Resultado 3,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3603"/>
      </w:tblGrid>
      <w:tr w:rsidR="00AB5630" w14:paraId="1802F690" w14:textId="77777777" w:rsidTr="00A22F2C">
        <w:trPr>
          <w:trHeight w:val="250"/>
          <w:jc w:val="center"/>
        </w:trPr>
        <w:tc>
          <w:tcPr>
            <w:tcW w:w="4207" w:type="dxa"/>
            <w:vAlign w:val="center"/>
            <w:hideMark/>
          </w:tcPr>
          <w:p w14:paraId="7E247FDE" w14:textId="77777777" w:rsidR="00AB5630" w:rsidRPr="00524430" w:rsidRDefault="00AB5630" w:rsidP="00323909">
            <w:pPr>
              <w:spacing w:after="240" w:line="360" w:lineRule="auto"/>
              <w:rPr>
                <w:rFonts w:ascii="Arial" w:hAnsi="Arial" w:cs="Arial"/>
                <w:b/>
                <w:u w:val="single"/>
              </w:rPr>
            </w:pPr>
            <w:r w:rsidRPr="00AB5630">
              <w:rPr>
                <w:rFonts w:ascii="Arial" w:hAnsi="Arial" w:cs="Arial"/>
                <w:b/>
              </w:rPr>
              <w:t>Faltante de documentación comprobatoria del gasto</w:t>
            </w:r>
          </w:p>
        </w:tc>
        <w:tc>
          <w:tcPr>
            <w:tcW w:w="3603" w:type="dxa"/>
            <w:vAlign w:val="center"/>
            <w:hideMark/>
          </w:tcPr>
          <w:p w14:paraId="594A71F7" w14:textId="278DF3DD" w:rsidR="00AB5630" w:rsidRPr="00524430" w:rsidRDefault="00AB5630" w:rsidP="00323909">
            <w:pPr>
              <w:spacing w:after="240" w:line="360" w:lineRule="auto"/>
              <w:jc w:val="right"/>
              <w:rPr>
                <w:rFonts w:ascii="Arial" w:hAnsi="Arial" w:cs="Arial"/>
                <w:b/>
              </w:rPr>
            </w:pPr>
            <w:r w:rsidRPr="00AB5630">
              <w:rPr>
                <w:rFonts w:ascii="Arial" w:hAnsi="Arial" w:cs="Arial"/>
                <w:b/>
              </w:rPr>
              <w:t xml:space="preserve">$ </w:t>
            </w:r>
            <w:r w:rsidR="00214A3B" w:rsidRPr="00214A3B">
              <w:rPr>
                <w:rFonts w:ascii="Arial" w:hAnsi="Arial" w:cs="Arial"/>
                <w:b/>
              </w:rPr>
              <w:t>135,686.55</w:t>
            </w:r>
          </w:p>
        </w:tc>
      </w:tr>
    </w:tbl>
    <w:p w14:paraId="44B9A005" w14:textId="77777777" w:rsidR="00AB5630" w:rsidRDefault="00AB5630" w:rsidP="00323909">
      <w:pPr>
        <w:spacing w:after="240" w:line="360" w:lineRule="auto"/>
        <w:jc w:val="both"/>
        <w:rPr>
          <w:rFonts w:ascii="Arial" w:hAnsi="Arial" w:cs="Arial"/>
          <w:b/>
          <w:bCs/>
        </w:rPr>
      </w:pPr>
      <w:r>
        <w:rPr>
          <w:rFonts w:ascii="Arial" w:hAnsi="Arial" w:cs="Arial"/>
          <w:b/>
          <w:bCs/>
        </w:rPr>
        <w:t>Descripción de la observación:</w:t>
      </w:r>
    </w:p>
    <w:p w14:paraId="203CB204" w14:textId="239F6E4A" w:rsidR="00AB5630" w:rsidRPr="00AB5630" w:rsidRDefault="00AB5630" w:rsidP="00323909">
      <w:pPr>
        <w:spacing w:after="240" w:line="360" w:lineRule="auto"/>
        <w:jc w:val="both"/>
        <w:rPr>
          <w:rFonts w:ascii="Arial" w:hAnsi="Arial" w:cs="Arial"/>
        </w:rPr>
      </w:pPr>
      <w:r w:rsidRPr="00AB5630">
        <w:rPr>
          <w:rFonts w:ascii="Arial" w:hAnsi="Arial" w:cs="Arial"/>
        </w:rPr>
        <w:t xml:space="preserve">Derivado de la revisión y análisis del expediente unitario de la obra: Programa Municipal de Mejoramiento de Alumbrado Público en el Municipio de Solidaridad, en la localidad de Playa del Carmen, Municipio de Solidaridad, Q. Roo, se determinó un faltante de documentación comprobatoria del gasto realizado por el </w:t>
      </w:r>
      <w:r w:rsidRPr="00AB5630">
        <w:rPr>
          <w:rFonts w:ascii="Arial" w:hAnsi="Arial" w:cs="Arial"/>
          <w:b/>
        </w:rPr>
        <w:t>H. Ayuntamiento del Municipio de Solidaridad</w:t>
      </w:r>
      <w:r w:rsidRPr="00AB5630">
        <w:rPr>
          <w:rFonts w:ascii="Arial" w:hAnsi="Arial" w:cs="Arial"/>
        </w:rPr>
        <w:t xml:space="preserve">, por un importe de $ 135,686.55 (Son: Ciento treinta y cinco mil seiscientos ochenta y seis pesos 55/100 M.N.), en una obra ejecutada por </w:t>
      </w:r>
      <w:r>
        <w:rPr>
          <w:rFonts w:ascii="Arial" w:hAnsi="Arial" w:cs="Arial"/>
        </w:rPr>
        <w:t>contrato</w:t>
      </w:r>
      <w:r w:rsidR="00FE3ED3">
        <w:rPr>
          <w:rFonts w:ascii="Arial" w:hAnsi="Arial" w:cs="Arial"/>
        </w:rPr>
        <w:t xml:space="preserve">, </w:t>
      </w:r>
      <w:r w:rsidR="00FE3ED3" w:rsidRPr="00FE3ED3">
        <w:rPr>
          <w:rFonts w:ascii="Arial" w:hAnsi="Arial" w:cs="Arial"/>
        </w:rPr>
        <w:t>originado debido a la falta de la comprobación para el concepto de: Interconexión con la línea de Comisión Federal de Electricidad (Dictamen de unidad verificadora de instalaciones eléctricas (UVIE), trámites y pago de resolutivo y trámites de solicitud de servicio de energía eléctrica y libranza).</w:t>
      </w:r>
    </w:p>
    <w:p w14:paraId="4B45B07F" w14:textId="77777777" w:rsidR="00FE3ED3" w:rsidRDefault="00FE3ED3" w:rsidP="00AB5630">
      <w:pPr>
        <w:spacing w:after="240" w:line="360" w:lineRule="auto"/>
        <w:jc w:val="both"/>
        <w:rPr>
          <w:rFonts w:ascii="Arial" w:hAnsi="Arial" w:cs="Arial"/>
          <w:b/>
          <w:bCs/>
        </w:rPr>
      </w:pPr>
    </w:p>
    <w:p w14:paraId="538600E5" w14:textId="103B3AA6" w:rsidR="00AB5630" w:rsidRDefault="00AB5630" w:rsidP="00AB5630">
      <w:pPr>
        <w:spacing w:after="240" w:line="360" w:lineRule="auto"/>
        <w:jc w:val="both"/>
        <w:rPr>
          <w:rFonts w:ascii="Arial" w:hAnsi="Arial" w:cs="Arial"/>
          <w:b/>
          <w:bCs/>
        </w:rPr>
      </w:pPr>
      <w:r>
        <w:rPr>
          <w:rFonts w:ascii="Arial" w:hAnsi="Arial" w:cs="Arial"/>
          <w:b/>
          <w:bCs/>
        </w:rPr>
        <w:lastRenderedPageBreak/>
        <w:t xml:space="preserve">Disposición infringida: </w:t>
      </w:r>
    </w:p>
    <w:p w14:paraId="56DD28EE" w14:textId="6D7C1B30" w:rsidR="00AB5630" w:rsidRPr="00AB5630" w:rsidRDefault="00AB5630" w:rsidP="00AB5630">
      <w:pPr>
        <w:spacing w:after="240" w:line="360" w:lineRule="auto"/>
        <w:jc w:val="both"/>
        <w:rPr>
          <w:rFonts w:ascii="Arial" w:hAnsi="Arial" w:cs="Arial"/>
          <w:lang w:val="es-MX"/>
        </w:rPr>
      </w:pPr>
      <w:r w:rsidRPr="00AB5630">
        <w:rPr>
          <w:rFonts w:ascii="Arial" w:hAnsi="Arial" w:cs="Arial"/>
        </w:rPr>
        <w:t>Artículos 7 de la Ley General de Responsabilidades Administrativas; 41 de la Ley de Presupuesto y Gasto Público del Estado; 11 y 15 de la Ley de Fiscalización y Rendición de Cuentas del Estado de Quintana Roo; 5 y 70 párrafo segundo de la Ley de Obras Públicas y Servicios Relacionado</w:t>
      </w:r>
      <w:r w:rsidR="00296664">
        <w:rPr>
          <w:rFonts w:ascii="Arial" w:hAnsi="Arial" w:cs="Arial"/>
        </w:rPr>
        <w:t>s</w:t>
      </w:r>
      <w:r w:rsidRPr="00AB5630">
        <w:rPr>
          <w:rFonts w:ascii="Arial" w:hAnsi="Arial" w:cs="Arial"/>
        </w:rPr>
        <w:t xml:space="preserve"> con las Mismas del Estado de Quintana Roo, 102 del Reglamento de la Ley de Obras Públicas y Servicios Relacionado</w:t>
      </w:r>
      <w:r w:rsidR="00296664">
        <w:rPr>
          <w:rFonts w:ascii="Arial" w:hAnsi="Arial" w:cs="Arial"/>
        </w:rPr>
        <w:t>s</w:t>
      </w:r>
      <w:r w:rsidRPr="00AB5630">
        <w:rPr>
          <w:rFonts w:ascii="Arial" w:hAnsi="Arial" w:cs="Arial"/>
        </w:rPr>
        <w:t xml:space="preserve"> con las Mismas del Estado de Quintana Roo</w:t>
      </w:r>
      <w:r w:rsidRPr="00AB5630">
        <w:rPr>
          <w:rFonts w:ascii="Arial" w:hAnsi="Arial" w:cs="Arial"/>
          <w:lang w:val="es-MX"/>
        </w:rPr>
        <w:t xml:space="preserve">. </w:t>
      </w:r>
    </w:p>
    <w:p w14:paraId="59031EFB" w14:textId="77777777" w:rsidR="00E96DAA" w:rsidRPr="00214A3B" w:rsidRDefault="00E96DAA" w:rsidP="00E96DAA">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67C86E2E" w14:textId="77777777" w:rsidR="00E96DAA" w:rsidRPr="00114124" w:rsidRDefault="00E96DAA" w:rsidP="00E96DAA">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7E3DC3EB" w14:textId="77777777" w:rsidR="00AB5630" w:rsidRDefault="00AB5630" w:rsidP="00AB5630">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29207FB" w14:textId="75804CB0" w:rsidR="00AB5630" w:rsidRDefault="00AB5630" w:rsidP="00AB5630">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w:t>
      </w:r>
      <w:r w:rsidRPr="00F35BA2">
        <w:rPr>
          <w:rFonts w:ascii="Arial" w:hAnsi="Arial" w:cs="Arial"/>
        </w:rPr>
        <w:lastRenderedPageBreak/>
        <w:t xml:space="preserve">documentación mediante oficio número </w:t>
      </w:r>
      <w:r w:rsidR="00E96DAA"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25BFFEC9" w14:textId="74012917" w:rsidR="00AB5630" w:rsidRPr="00CE7DE1" w:rsidRDefault="00AB5630" w:rsidP="00AB5630">
      <w:pPr>
        <w:tabs>
          <w:tab w:val="left" w:pos="2160"/>
        </w:tabs>
        <w:spacing w:line="360" w:lineRule="auto"/>
        <w:jc w:val="center"/>
        <w:rPr>
          <w:rFonts w:ascii="Arial" w:hAnsi="Arial" w:cs="Arial"/>
        </w:rPr>
      </w:pPr>
      <w:r w:rsidRPr="00CE7DE1">
        <w:rPr>
          <w:rFonts w:ascii="Arial" w:hAnsi="Arial" w:cs="Arial"/>
          <w:bCs/>
          <w:sz w:val="20"/>
          <w:szCs w:val="20"/>
        </w:rPr>
        <w:t xml:space="preserve">Tabla No. </w:t>
      </w:r>
      <w:r w:rsidR="007122DA">
        <w:rPr>
          <w:rFonts w:ascii="Arial" w:hAnsi="Arial" w:cs="Arial"/>
          <w:bCs/>
          <w:sz w:val="20"/>
          <w:szCs w:val="20"/>
        </w:rPr>
        <w:t>9</w:t>
      </w:r>
      <w:r w:rsidRPr="00CE7DE1">
        <w:rPr>
          <w:rFonts w:ascii="Arial" w:hAnsi="Arial" w:cs="Arial"/>
          <w:bCs/>
          <w:sz w:val="20"/>
          <w:szCs w:val="20"/>
        </w:rPr>
        <w:t xml:space="preserve">. </w:t>
      </w:r>
      <w:r w:rsidRPr="00CE7DE1">
        <w:rPr>
          <w:rFonts w:ascii="Arial" w:hAnsi="Arial" w:cs="Arial"/>
          <w:bCs/>
          <w:i/>
          <w:iCs/>
          <w:sz w:val="20"/>
          <w:szCs w:val="20"/>
        </w:rPr>
        <w:t>Síntesis de las justificaciones y aclaraciones por obra.</w:t>
      </w:r>
    </w:p>
    <w:tbl>
      <w:tblPr>
        <w:tblStyle w:val="Tablaconcuadrcula1"/>
        <w:tblW w:w="4977" w:type="pct"/>
        <w:jc w:val="center"/>
        <w:tblLook w:val="04A0" w:firstRow="1" w:lastRow="0" w:firstColumn="1" w:lastColumn="0" w:noHBand="0" w:noVBand="1"/>
      </w:tblPr>
      <w:tblGrid>
        <w:gridCol w:w="4294"/>
        <w:gridCol w:w="5339"/>
      </w:tblGrid>
      <w:tr w:rsidR="00E96DAA" w:rsidRPr="00CE7DE1" w14:paraId="679119EA" w14:textId="77777777" w:rsidTr="00FE3ED3">
        <w:trPr>
          <w:trHeight w:val="262"/>
          <w:tblHeader/>
          <w:jc w:val="center"/>
        </w:trPr>
        <w:tc>
          <w:tcPr>
            <w:tcW w:w="2229" w:type="pct"/>
            <w:shd w:val="clear" w:color="auto" w:fill="D0CECE" w:themeFill="background2" w:themeFillShade="E6"/>
            <w:vAlign w:val="center"/>
          </w:tcPr>
          <w:p w14:paraId="519E3485" w14:textId="77777777" w:rsidR="00E96DAA" w:rsidRPr="00CE7DE1" w:rsidRDefault="00E96DAA" w:rsidP="00FE3ED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CONCEPTO</w:t>
            </w:r>
          </w:p>
        </w:tc>
        <w:tc>
          <w:tcPr>
            <w:tcW w:w="2771" w:type="pct"/>
            <w:shd w:val="clear" w:color="auto" w:fill="D0CECE" w:themeFill="background2" w:themeFillShade="E6"/>
            <w:vAlign w:val="center"/>
          </w:tcPr>
          <w:p w14:paraId="7FAB3EB1" w14:textId="77777777" w:rsidR="00E96DAA" w:rsidRPr="00CE7DE1" w:rsidRDefault="00E96DAA" w:rsidP="00FE3ED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ANÁLISIS Y ESTATUS</w:t>
            </w:r>
          </w:p>
        </w:tc>
      </w:tr>
      <w:tr w:rsidR="00E96DAA" w:rsidRPr="00CE7DE1" w14:paraId="0E79F24F" w14:textId="77777777" w:rsidTr="00FE3ED3">
        <w:trPr>
          <w:trHeight w:val="502"/>
          <w:jc w:val="center"/>
        </w:trPr>
        <w:tc>
          <w:tcPr>
            <w:tcW w:w="2229" w:type="pct"/>
            <w:tcBorders>
              <w:top w:val="single" w:sz="4" w:space="0" w:color="auto"/>
              <w:left w:val="single" w:sz="4" w:space="0" w:color="auto"/>
              <w:bottom w:val="single" w:sz="4" w:space="0" w:color="auto"/>
              <w:right w:val="single" w:sz="4" w:space="0" w:color="auto"/>
            </w:tcBorders>
          </w:tcPr>
          <w:p w14:paraId="449C0B89" w14:textId="1B24D0F8" w:rsidR="00E96DAA" w:rsidRPr="00CE7DE1" w:rsidRDefault="00E96DAA"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AB5630">
              <w:rPr>
                <w:rFonts w:ascii="Arial" w:eastAsiaTheme="minorHAnsi" w:hAnsi="Arial" w:cs="Arial"/>
                <w:color w:val="000000"/>
                <w:sz w:val="16"/>
                <w:szCs w:val="16"/>
                <w:lang w:eastAsia="es-MX"/>
              </w:rPr>
              <w:t>Interconexión con línea de Comisión Federal de Electricidad, incluye: libranza e interconexión con apoyo a la CFE, dictamen de unidad verificadora por la subestación eléctrica, solicitud de servicio de energía, trámite y pago resolutivo.</w:t>
            </w:r>
          </w:p>
        </w:tc>
        <w:tc>
          <w:tcPr>
            <w:tcW w:w="2771" w:type="pct"/>
          </w:tcPr>
          <w:p w14:paraId="71229B68" w14:textId="77777777" w:rsidR="00382A3F" w:rsidRPr="003330AC" w:rsidRDefault="00382A3F" w:rsidP="00FE3ED3">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57B0CD15" w14:textId="77777777" w:rsidR="00382A3F" w:rsidRPr="003330AC" w:rsidRDefault="00382A3F" w:rsidP="00FE3ED3">
            <w:pPr>
              <w:spacing w:line="276" w:lineRule="auto"/>
              <w:jc w:val="both"/>
              <w:rPr>
                <w:rFonts w:ascii="Arial" w:hAnsi="Arial" w:cs="Arial"/>
                <w:sz w:val="16"/>
                <w:szCs w:val="16"/>
              </w:rPr>
            </w:pPr>
          </w:p>
          <w:p w14:paraId="34B8727A" w14:textId="77777777" w:rsidR="00382A3F" w:rsidRPr="003330AC" w:rsidRDefault="00382A3F" w:rsidP="00FE3ED3">
            <w:pPr>
              <w:spacing w:line="276" w:lineRule="auto"/>
              <w:rPr>
                <w:rFonts w:ascii="Arial" w:hAnsi="Arial" w:cs="Arial"/>
                <w:b/>
                <w:sz w:val="16"/>
                <w:szCs w:val="16"/>
              </w:rPr>
            </w:pPr>
            <w:r w:rsidRPr="003330AC">
              <w:rPr>
                <w:rFonts w:ascii="Arial" w:hAnsi="Arial" w:cs="Arial"/>
                <w:b/>
                <w:sz w:val="16"/>
                <w:szCs w:val="16"/>
              </w:rPr>
              <w:t>Atendido, Solventado.</w:t>
            </w:r>
          </w:p>
          <w:p w14:paraId="3143BB6C" w14:textId="49D7A6B0" w:rsidR="00E96DAA" w:rsidRPr="00CE7DE1" w:rsidRDefault="00E96DAA" w:rsidP="00FE3ED3">
            <w:pPr>
              <w:overflowPunct w:val="0"/>
              <w:autoSpaceDE w:val="0"/>
              <w:autoSpaceDN w:val="0"/>
              <w:adjustRightInd w:val="0"/>
              <w:spacing w:line="276" w:lineRule="auto"/>
              <w:jc w:val="both"/>
              <w:textAlignment w:val="baseline"/>
              <w:rPr>
                <w:rFonts w:ascii="Arial" w:hAnsi="Arial" w:cs="Arial"/>
                <w:b/>
                <w:sz w:val="16"/>
                <w:szCs w:val="16"/>
                <w:lang w:val="es-ES_tradnl"/>
              </w:rPr>
            </w:pPr>
          </w:p>
        </w:tc>
      </w:tr>
      <w:tr w:rsidR="00E96DAA" w:rsidRPr="00CE7DE1" w14:paraId="42180936" w14:textId="77777777" w:rsidTr="00FE3ED3">
        <w:trPr>
          <w:trHeight w:val="502"/>
          <w:jc w:val="center"/>
        </w:trPr>
        <w:tc>
          <w:tcPr>
            <w:tcW w:w="2229" w:type="pct"/>
            <w:tcBorders>
              <w:top w:val="single" w:sz="4" w:space="0" w:color="auto"/>
              <w:left w:val="single" w:sz="4" w:space="0" w:color="auto"/>
              <w:bottom w:val="single" w:sz="4" w:space="0" w:color="auto"/>
              <w:right w:val="single" w:sz="4" w:space="0" w:color="auto"/>
            </w:tcBorders>
          </w:tcPr>
          <w:p w14:paraId="054905AE" w14:textId="6E716FBD" w:rsidR="00E96DAA" w:rsidRPr="00AB5630" w:rsidRDefault="00E96DAA" w:rsidP="00FE3ED3">
            <w:pPr>
              <w:overflowPunct w:val="0"/>
              <w:autoSpaceDE w:val="0"/>
              <w:autoSpaceDN w:val="0"/>
              <w:adjustRightInd w:val="0"/>
              <w:spacing w:line="276" w:lineRule="auto"/>
              <w:jc w:val="both"/>
              <w:textAlignment w:val="baseline"/>
              <w:rPr>
                <w:rFonts w:ascii="Arial" w:hAnsi="Arial" w:cs="Arial"/>
                <w:sz w:val="16"/>
                <w:szCs w:val="16"/>
              </w:rPr>
            </w:pPr>
            <w:r w:rsidRPr="00AB5630">
              <w:rPr>
                <w:rFonts w:ascii="Arial" w:eastAsiaTheme="minorHAnsi" w:hAnsi="Arial" w:cs="Arial"/>
                <w:color w:val="000000"/>
                <w:sz w:val="16"/>
                <w:szCs w:val="16"/>
                <w:lang w:eastAsia="es-MX"/>
              </w:rPr>
              <w:t>Interconexión con línea de Comisión Federal de Electricidad, incluye: libranza e interconexión con apoyo a la CFE, dictamen de unidad verificadora por la subestación eléctrica, solicitud de servicio de energía, trámite y pago resolutivo.</w:t>
            </w:r>
          </w:p>
        </w:tc>
        <w:tc>
          <w:tcPr>
            <w:tcW w:w="2771" w:type="pct"/>
          </w:tcPr>
          <w:p w14:paraId="12F0BE67" w14:textId="77777777" w:rsidR="00382A3F" w:rsidRPr="003330AC" w:rsidRDefault="00382A3F" w:rsidP="00FE3ED3">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38C541FF" w14:textId="77777777" w:rsidR="00382A3F" w:rsidRPr="003330AC" w:rsidRDefault="00382A3F" w:rsidP="00FE3ED3">
            <w:pPr>
              <w:spacing w:line="276" w:lineRule="auto"/>
              <w:jc w:val="both"/>
              <w:rPr>
                <w:rFonts w:ascii="Arial" w:hAnsi="Arial" w:cs="Arial"/>
                <w:sz w:val="16"/>
                <w:szCs w:val="16"/>
              </w:rPr>
            </w:pPr>
          </w:p>
          <w:p w14:paraId="02819F8B" w14:textId="77777777" w:rsidR="00382A3F" w:rsidRPr="003330AC" w:rsidRDefault="00382A3F" w:rsidP="00FE3ED3">
            <w:pPr>
              <w:spacing w:line="276" w:lineRule="auto"/>
              <w:rPr>
                <w:rFonts w:ascii="Arial" w:hAnsi="Arial" w:cs="Arial"/>
                <w:b/>
                <w:sz w:val="16"/>
                <w:szCs w:val="16"/>
              </w:rPr>
            </w:pPr>
            <w:r w:rsidRPr="003330AC">
              <w:rPr>
                <w:rFonts w:ascii="Arial" w:hAnsi="Arial" w:cs="Arial"/>
                <w:b/>
                <w:sz w:val="16"/>
                <w:szCs w:val="16"/>
              </w:rPr>
              <w:t>Atendido, Solventado.</w:t>
            </w:r>
          </w:p>
          <w:p w14:paraId="05FFD196" w14:textId="77777777" w:rsidR="00E96DAA" w:rsidRPr="00CE7DE1" w:rsidRDefault="00E96DAA" w:rsidP="00FE3ED3">
            <w:pPr>
              <w:overflowPunct w:val="0"/>
              <w:autoSpaceDE w:val="0"/>
              <w:autoSpaceDN w:val="0"/>
              <w:adjustRightInd w:val="0"/>
              <w:spacing w:line="276" w:lineRule="auto"/>
              <w:jc w:val="both"/>
              <w:textAlignment w:val="baseline"/>
              <w:rPr>
                <w:rFonts w:ascii="Arial" w:hAnsi="Arial" w:cs="Arial"/>
                <w:sz w:val="16"/>
                <w:szCs w:val="16"/>
                <w:lang w:val="es-ES_tradnl"/>
              </w:rPr>
            </w:pPr>
          </w:p>
        </w:tc>
      </w:tr>
      <w:tr w:rsidR="00E96DAA" w:rsidRPr="00CE7DE1" w14:paraId="59D5DAF3" w14:textId="77777777" w:rsidTr="00FE3ED3">
        <w:trPr>
          <w:trHeight w:val="502"/>
          <w:jc w:val="center"/>
        </w:trPr>
        <w:tc>
          <w:tcPr>
            <w:tcW w:w="2229" w:type="pct"/>
            <w:tcBorders>
              <w:top w:val="single" w:sz="4" w:space="0" w:color="auto"/>
              <w:left w:val="single" w:sz="4" w:space="0" w:color="auto"/>
              <w:bottom w:val="single" w:sz="4" w:space="0" w:color="auto"/>
              <w:right w:val="single" w:sz="4" w:space="0" w:color="auto"/>
            </w:tcBorders>
          </w:tcPr>
          <w:p w14:paraId="11270EFC" w14:textId="10D8A7F7" w:rsidR="00E96DAA" w:rsidRPr="00AB5630" w:rsidRDefault="00E96DAA" w:rsidP="00FE3ED3">
            <w:pPr>
              <w:overflowPunct w:val="0"/>
              <w:autoSpaceDE w:val="0"/>
              <w:autoSpaceDN w:val="0"/>
              <w:adjustRightInd w:val="0"/>
              <w:spacing w:line="276" w:lineRule="auto"/>
              <w:jc w:val="both"/>
              <w:textAlignment w:val="baseline"/>
              <w:rPr>
                <w:rFonts w:ascii="Arial" w:hAnsi="Arial" w:cs="Arial"/>
                <w:sz w:val="16"/>
                <w:szCs w:val="16"/>
              </w:rPr>
            </w:pPr>
            <w:r w:rsidRPr="00AB5630">
              <w:rPr>
                <w:rFonts w:ascii="Arial" w:eastAsiaTheme="minorHAnsi" w:hAnsi="Arial" w:cs="Arial"/>
                <w:color w:val="000000"/>
                <w:sz w:val="16"/>
                <w:szCs w:val="16"/>
                <w:lang w:eastAsia="es-MX"/>
              </w:rPr>
              <w:t>Interconexión con línea de Comisión Federal de Electricidad, incluye: libranza e interconexión con apoyo a la CFE, dictamen de unidad verificadora por la subestación eléctrica, solicitud de servicio de energía, trámite y pago resolutivo.</w:t>
            </w:r>
          </w:p>
        </w:tc>
        <w:tc>
          <w:tcPr>
            <w:tcW w:w="2771" w:type="pct"/>
          </w:tcPr>
          <w:p w14:paraId="022752F4" w14:textId="77777777" w:rsidR="00382A3F" w:rsidRPr="003330AC" w:rsidRDefault="00382A3F" w:rsidP="00FE3ED3">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39A61B61" w14:textId="77777777" w:rsidR="00382A3F" w:rsidRPr="003330AC" w:rsidRDefault="00382A3F" w:rsidP="00FE3ED3">
            <w:pPr>
              <w:spacing w:line="276" w:lineRule="auto"/>
              <w:jc w:val="both"/>
              <w:rPr>
                <w:rFonts w:ascii="Arial" w:hAnsi="Arial" w:cs="Arial"/>
                <w:sz w:val="16"/>
                <w:szCs w:val="16"/>
              </w:rPr>
            </w:pPr>
          </w:p>
          <w:p w14:paraId="34752FAF" w14:textId="77777777" w:rsidR="00382A3F" w:rsidRPr="003330AC" w:rsidRDefault="00382A3F" w:rsidP="00FE3ED3">
            <w:pPr>
              <w:spacing w:line="276" w:lineRule="auto"/>
              <w:rPr>
                <w:rFonts w:ascii="Arial" w:hAnsi="Arial" w:cs="Arial"/>
                <w:b/>
                <w:sz w:val="16"/>
                <w:szCs w:val="16"/>
              </w:rPr>
            </w:pPr>
            <w:r w:rsidRPr="003330AC">
              <w:rPr>
                <w:rFonts w:ascii="Arial" w:hAnsi="Arial" w:cs="Arial"/>
                <w:b/>
                <w:sz w:val="16"/>
                <w:szCs w:val="16"/>
              </w:rPr>
              <w:t>Atendido, Solventado.</w:t>
            </w:r>
          </w:p>
          <w:p w14:paraId="3AA7FE5C" w14:textId="77777777" w:rsidR="00E96DAA" w:rsidRPr="00CE7DE1" w:rsidRDefault="00E96DAA" w:rsidP="00FE3ED3">
            <w:pPr>
              <w:overflowPunct w:val="0"/>
              <w:autoSpaceDE w:val="0"/>
              <w:autoSpaceDN w:val="0"/>
              <w:adjustRightInd w:val="0"/>
              <w:spacing w:line="276" w:lineRule="auto"/>
              <w:jc w:val="both"/>
              <w:textAlignment w:val="baseline"/>
              <w:rPr>
                <w:rFonts w:ascii="Arial" w:hAnsi="Arial" w:cs="Arial"/>
                <w:sz w:val="16"/>
                <w:szCs w:val="16"/>
                <w:lang w:val="es-ES_tradnl"/>
              </w:rPr>
            </w:pPr>
          </w:p>
        </w:tc>
      </w:tr>
    </w:tbl>
    <w:p w14:paraId="77516C87" w14:textId="77777777" w:rsidR="00AB5630" w:rsidRPr="00CE7DE1" w:rsidRDefault="00AB5630" w:rsidP="00AB5630">
      <w:pPr>
        <w:spacing w:after="240" w:line="360" w:lineRule="auto"/>
        <w:jc w:val="both"/>
        <w:rPr>
          <w:rFonts w:ascii="Arial" w:hAnsi="Arial" w:cs="Arial"/>
          <w:bCs/>
          <w:sz w:val="18"/>
          <w:szCs w:val="18"/>
        </w:rPr>
      </w:pPr>
      <w:r w:rsidRPr="00CE7DE1">
        <w:rPr>
          <w:rFonts w:ascii="Arial" w:hAnsi="Arial" w:cs="Arial"/>
          <w:bCs/>
          <w:sz w:val="18"/>
          <w:szCs w:val="18"/>
        </w:rPr>
        <w:t>Fuente: Elaboración propia.</w:t>
      </w:r>
    </w:p>
    <w:p w14:paraId="4EEE3F51" w14:textId="77777777" w:rsidR="00FE3ED3" w:rsidRDefault="00FE3ED3" w:rsidP="00FE3ED3">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09BD8137" w14:textId="5DD20EDD" w:rsidR="00AB5630" w:rsidRPr="00CE7DE1" w:rsidRDefault="00AB5630" w:rsidP="00AB5630">
      <w:pPr>
        <w:spacing w:after="240" w:line="360" w:lineRule="auto"/>
        <w:jc w:val="both"/>
        <w:rPr>
          <w:rFonts w:ascii="Arial" w:hAnsi="Arial" w:cs="Arial"/>
        </w:rPr>
      </w:pPr>
      <w:r w:rsidRPr="00CE7DE1">
        <w:rPr>
          <w:rFonts w:ascii="Arial" w:hAnsi="Arial" w:cs="Arial"/>
        </w:rPr>
        <w:t xml:space="preserve">Del análisis de la información y documentación presentada por la entidad fiscalizada se determina que la observación </w:t>
      </w:r>
      <w:r w:rsidRPr="00382A3F">
        <w:rPr>
          <w:rFonts w:ascii="Arial" w:hAnsi="Arial" w:cs="Arial"/>
        </w:rPr>
        <w:t>se solventa, toda vez</w:t>
      </w:r>
      <w:r w:rsidRPr="00CE7DE1">
        <w:rPr>
          <w:rFonts w:ascii="Arial" w:hAnsi="Arial" w:cs="Arial"/>
        </w:rPr>
        <w:t xml:space="preserve"> que los documentos presentados aclaran lo observado en el Reporte de Resultados Finales de Auditoría y Observaciones Preliminares.</w:t>
      </w:r>
    </w:p>
    <w:p w14:paraId="4612CC5C" w14:textId="77777777" w:rsidR="00AB5630" w:rsidRPr="00CE7DE1" w:rsidRDefault="00AB5630" w:rsidP="00AB5630">
      <w:pPr>
        <w:spacing w:after="240" w:line="360" w:lineRule="auto"/>
        <w:jc w:val="both"/>
        <w:rPr>
          <w:rFonts w:ascii="Arial" w:hAnsi="Arial" w:cs="Arial"/>
        </w:rPr>
      </w:pPr>
      <w:r w:rsidRPr="00CE7DE1">
        <w:rPr>
          <w:rFonts w:ascii="Arial" w:hAnsi="Arial" w:cs="Arial"/>
          <w:b/>
        </w:rPr>
        <w:t xml:space="preserve">Estatus actual: </w:t>
      </w:r>
      <w:r>
        <w:rPr>
          <w:rFonts w:ascii="Arial" w:hAnsi="Arial" w:cs="Arial"/>
        </w:rPr>
        <w:t>Atendido. Solventado.</w:t>
      </w:r>
    </w:p>
    <w:p w14:paraId="5A36B3CC" w14:textId="77777777" w:rsidR="00AB5630" w:rsidRPr="00CE7DE1" w:rsidRDefault="00AB5630" w:rsidP="00AB5630">
      <w:pPr>
        <w:spacing w:after="240" w:line="360" w:lineRule="auto"/>
        <w:jc w:val="both"/>
        <w:rPr>
          <w:rFonts w:ascii="Arial" w:hAnsi="Arial" w:cs="Arial"/>
        </w:rPr>
      </w:pPr>
      <w:r w:rsidRPr="00CE7DE1">
        <w:rPr>
          <w:rFonts w:ascii="Arial" w:hAnsi="Arial" w:cs="Arial"/>
          <w:b/>
        </w:rPr>
        <w:t xml:space="preserve">Acción Promovida: </w:t>
      </w:r>
      <w:r w:rsidRPr="00CE7DE1">
        <w:rPr>
          <w:rFonts w:ascii="Arial" w:hAnsi="Arial" w:cs="Arial"/>
        </w:rPr>
        <w:t>Promoción de Responsabilidad Administrativa Sancionatoria.</w:t>
      </w:r>
    </w:p>
    <w:p w14:paraId="01BE019F" w14:textId="168F8EAC" w:rsidR="003853F3" w:rsidRDefault="00AB5630" w:rsidP="00AB5630">
      <w:pPr>
        <w:spacing w:before="240" w:after="240" w:line="360" w:lineRule="auto"/>
        <w:jc w:val="both"/>
        <w:rPr>
          <w:rFonts w:ascii="Arial" w:hAnsi="Arial" w:cs="Arial"/>
        </w:rPr>
      </w:pPr>
      <w:r w:rsidRPr="00CE7DE1">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w:t>
      </w:r>
      <w:r w:rsidRPr="00CE7DE1">
        <w:rPr>
          <w:rFonts w:ascii="Arial" w:hAnsi="Arial" w:cs="Arial"/>
        </w:rPr>
        <w:lastRenderedPageBreak/>
        <w:t>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C611D00" w14:textId="01B757E1" w:rsidR="00AB5630" w:rsidRDefault="00AB5630" w:rsidP="00AB5630">
      <w:pPr>
        <w:spacing w:before="240" w:after="240" w:line="360" w:lineRule="auto"/>
        <w:jc w:val="both"/>
        <w:rPr>
          <w:rFonts w:ascii="Arial" w:hAnsi="Arial" w:cs="Arial"/>
        </w:rPr>
      </w:pPr>
    </w:p>
    <w:p w14:paraId="12A1FF62" w14:textId="77777777" w:rsidR="00AB5630" w:rsidRPr="00AB5630" w:rsidRDefault="00AB5630" w:rsidP="00AB5630">
      <w:pPr>
        <w:spacing w:after="240" w:line="360" w:lineRule="auto"/>
        <w:jc w:val="center"/>
        <w:rPr>
          <w:rFonts w:ascii="Arial" w:hAnsi="Arial" w:cs="Arial"/>
          <w:b/>
          <w:lang w:val="es-MX"/>
        </w:rPr>
      </w:pPr>
      <w:r w:rsidRPr="00AB5630">
        <w:rPr>
          <w:rFonts w:ascii="Arial" w:hAnsi="Arial" w:cs="Arial"/>
          <w:b/>
          <w:lang w:val="es-MX"/>
        </w:rPr>
        <w:t>FORTAMUN-DF</w:t>
      </w: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9937F9" w14:paraId="35DD0818" w14:textId="77777777" w:rsidTr="00A22F2C">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3ADF3CC" w14:textId="77777777" w:rsidR="009937F9" w:rsidRDefault="009937F9" w:rsidP="009937F9">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vAlign w:val="center"/>
            <w:hideMark/>
          </w:tcPr>
          <w:p w14:paraId="336E9F2B" w14:textId="577514C3" w:rsidR="009937F9" w:rsidRPr="009937F9" w:rsidRDefault="009937F9" w:rsidP="009937F9">
            <w:pPr>
              <w:spacing w:line="276" w:lineRule="auto"/>
              <w:rPr>
                <w:rFonts w:ascii="Arial" w:hAnsi="Arial" w:cs="Arial"/>
              </w:rPr>
            </w:pPr>
            <w:r w:rsidRPr="009937F9">
              <w:rPr>
                <w:rFonts w:ascii="Arial" w:hAnsi="Arial" w:cs="Arial"/>
              </w:rPr>
              <w:t>049</w:t>
            </w:r>
          </w:p>
        </w:tc>
      </w:tr>
      <w:tr w:rsidR="009937F9" w14:paraId="71B612AB" w14:textId="77777777" w:rsidTr="00A22F2C">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B8C4187" w14:textId="77777777" w:rsidR="009937F9" w:rsidRDefault="009937F9" w:rsidP="009937F9">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4EBADCD1" w14:textId="414D260B" w:rsidR="009937F9" w:rsidRPr="009937F9" w:rsidRDefault="009937F9" w:rsidP="009937F9">
            <w:pPr>
              <w:spacing w:line="276" w:lineRule="auto"/>
              <w:rPr>
                <w:rFonts w:ascii="Arial" w:hAnsi="Arial" w:cs="Arial"/>
              </w:rPr>
            </w:pPr>
            <w:r w:rsidRPr="009937F9">
              <w:rPr>
                <w:rFonts w:ascii="Arial" w:hAnsi="Arial" w:cs="Arial"/>
              </w:rPr>
              <w:t>MSOL-DGIDUMAyCC-R33-041-2019.</w:t>
            </w:r>
          </w:p>
        </w:tc>
      </w:tr>
      <w:tr w:rsidR="009937F9" w14:paraId="37994475" w14:textId="77777777" w:rsidTr="00A22F2C">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0F714AB" w14:textId="77777777" w:rsidR="009937F9" w:rsidRDefault="009937F9" w:rsidP="009937F9">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vAlign w:val="center"/>
            <w:hideMark/>
          </w:tcPr>
          <w:p w14:paraId="51E0C959" w14:textId="2B1CBA38" w:rsidR="009937F9" w:rsidRPr="009937F9" w:rsidRDefault="009937F9" w:rsidP="009937F9">
            <w:pPr>
              <w:spacing w:line="276" w:lineRule="auto"/>
              <w:rPr>
                <w:rFonts w:ascii="Arial" w:hAnsi="Arial" w:cs="Arial"/>
              </w:rPr>
            </w:pPr>
            <w:r w:rsidRPr="009937F9">
              <w:rPr>
                <w:rFonts w:ascii="Arial" w:hAnsi="Arial" w:cs="Arial"/>
              </w:rPr>
              <w:t>Consolidación del Nuevo Palacio Municipal de Solidaridad Primera Etapa, Av. 115 y Av. 125 entre C.T.M. y Paseo Central, Col. Cruz de Servicios.</w:t>
            </w:r>
          </w:p>
        </w:tc>
      </w:tr>
      <w:tr w:rsidR="009937F9" w14:paraId="21C98ED3" w14:textId="77777777" w:rsidTr="00A22F2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DE41047" w14:textId="77777777" w:rsidR="009937F9" w:rsidRDefault="009937F9" w:rsidP="009937F9">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hideMark/>
          </w:tcPr>
          <w:p w14:paraId="01512A1F" w14:textId="690E443A" w:rsidR="009937F9" w:rsidRPr="009937F9" w:rsidRDefault="009937F9" w:rsidP="009937F9">
            <w:pPr>
              <w:spacing w:line="276" w:lineRule="auto"/>
              <w:jc w:val="both"/>
              <w:rPr>
                <w:rFonts w:ascii="Arial" w:hAnsi="Arial" w:cs="Arial"/>
              </w:rPr>
            </w:pPr>
            <w:r w:rsidRPr="009937F9">
              <w:rPr>
                <w:rFonts w:ascii="Arial" w:hAnsi="Arial" w:cs="Arial"/>
              </w:rPr>
              <w:t>$ 19,597,849.02</w:t>
            </w:r>
          </w:p>
        </w:tc>
      </w:tr>
    </w:tbl>
    <w:p w14:paraId="4C790AE5" w14:textId="77777777" w:rsidR="009937F9" w:rsidRDefault="009937F9" w:rsidP="00FE3ED3">
      <w:pPr>
        <w:spacing w:after="240" w:line="360" w:lineRule="auto"/>
        <w:jc w:val="both"/>
        <w:rPr>
          <w:rFonts w:ascii="Arial" w:hAnsi="Arial" w:cs="Arial"/>
          <w:b/>
        </w:rPr>
      </w:pPr>
    </w:p>
    <w:p w14:paraId="5AA3DB27" w14:textId="5E8C6609" w:rsidR="009937F9" w:rsidRDefault="009937F9" w:rsidP="00FE3ED3">
      <w:pPr>
        <w:spacing w:after="240" w:line="360" w:lineRule="auto"/>
        <w:jc w:val="both"/>
        <w:rPr>
          <w:rFonts w:ascii="Arial" w:hAnsi="Arial" w:cs="Arial"/>
          <w:b/>
        </w:rPr>
      </w:pPr>
      <w:r>
        <w:rPr>
          <w:rFonts w:ascii="Arial" w:hAnsi="Arial" w:cs="Arial"/>
          <w:b/>
        </w:rPr>
        <w:t>Resultado 4,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3603"/>
      </w:tblGrid>
      <w:tr w:rsidR="009937F9" w14:paraId="0C555730" w14:textId="77777777" w:rsidTr="00A22F2C">
        <w:trPr>
          <w:trHeight w:val="250"/>
          <w:jc w:val="center"/>
        </w:trPr>
        <w:tc>
          <w:tcPr>
            <w:tcW w:w="4207" w:type="dxa"/>
            <w:vAlign w:val="center"/>
            <w:hideMark/>
          </w:tcPr>
          <w:p w14:paraId="429EF89C" w14:textId="77777777" w:rsidR="009937F9" w:rsidRPr="00524430" w:rsidRDefault="009937F9" w:rsidP="00FE3ED3">
            <w:pPr>
              <w:spacing w:after="240" w:line="360" w:lineRule="auto"/>
              <w:rPr>
                <w:rFonts w:ascii="Arial" w:hAnsi="Arial" w:cs="Arial"/>
                <w:b/>
                <w:u w:val="single"/>
              </w:rPr>
            </w:pPr>
            <w:r w:rsidRPr="00524430">
              <w:rPr>
                <w:rFonts w:ascii="Arial" w:hAnsi="Arial" w:cs="Arial"/>
                <w:b/>
              </w:rPr>
              <w:t>Pago en exceso</w:t>
            </w:r>
          </w:p>
        </w:tc>
        <w:tc>
          <w:tcPr>
            <w:tcW w:w="3603" w:type="dxa"/>
            <w:vAlign w:val="center"/>
            <w:hideMark/>
          </w:tcPr>
          <w:p w14:paraId="67B45608" w14:textId="28E1859F" w:rsidR="009937F9" w:rsidRPr="00524430" w:rsidRDefault="009937F9" w:rsidP="00FE3ED3">
            <w:pPr>
              <w:spacing w:after="240" w:line="360" w:lineRule="auto"/>
              <w:jc w:val="right"/>
              <w:rPr>
                <w:rFonts w:ascii="Arial" w:hAnsi="Arial" w:cs="Arial"/>
                <w:b/>
              </w:rPr>
            </w:pPr>
            <w:r w:rsidRPr="009937F9">
              <w:rPr>
                <w:rFonts w:ascii="Arial" w:hAnsi="Arial" w:cs="Arial"/>
                <w:b/>
              </w:rPr>
              <w:t>$ 2,794,984.62</w:t>
            </w:r>
          </w:p>
        </w:tc>
      </w:tr>
    </w:tbl>
    <w:p w14:paraId="40FE7D97" w14:textId="77777777" w:rsidR="009937F9" w:rsidRDefault="009937F9" w:rsidP="00FE3ED3">
      <w:pPr>
        <w:spacing w:after="240" w:line="360" w:lineRule="auto"/>
        <w:jc w:val="both"/>
        <w:rPr>
          <w:rFonts w:ascii="Arial" w:hAnsi="Arial" w:cs="Arial"/>
          <w:b/>
          <w:bCs/>
        </w:rPr>
      </w:pPr>
      <w:r>
        <w:rPr>
          <w:rFonts w:ascii="Arial" w:hAnsi="Arial" w:cs="Arial"/>
          <w:b/>
          <w:bCs/>
        </w:rPr>
        <w:t>Descripción de la observación:</w:t>
      </w:r>
    </w:p>
    <w:p w14:paraId="7E24E9AF" w14:textId="0F09B08A" w:rsidR="009937F9" w:rsidRDefault="009937F9" w:rsidP="00FE3ED3">
      <w:pPr>
        <w:spacing w:after="240" w:line="360" w:lineRule="auto"/>
        <w:jc w:val="both"/>
        <w:rPr>
          <w:rFonts w:ascii="Arial" w:hAnsi="Arial" w:cs="Arial"/>
        </w:rPr>
      </w:pPr>
      <w:r w:rsidRPr="009937F9">
        <w:rPr>
          <w:rFonts w:ascii="Arial" w:hAnsi="Arial" w:cs="Arial"/>
        </w:rPr>
        <w:t>Derivado de la revisión y análisis del expediente técnico unitario de la obra: Consolidación del Nuevo Palacio Municipal de Solidaridad Primera Etapa, Av. 115 y Av. 125 entre C.T.M. y Paseo Central, Col. Cruz de Servicios, en la localidad de Playa del Carmen, Municipio de Solidaridad, Quintana Roo, se determinó un pago en exceso realizado por el H. Ayuntamiento del Municipio de Solidaridad, por un importe de $ 2,794,984.62, (son: Dos millones setecientos noventa y cuatro mil novecientos ochenta y cuatro pesos 62/100 M.N.); en una obra ejecutada</w:t>
      </w:r>
      <w:r>
        <w:rPr>
          <w:rFonts w:ascii="Arial" w:hAnsi="Arial" w:cs="Arial"/>
        </w:rPr>
        <w:t xml:space="preserve"> por contrato</w:t>
      </w:r>
      <w:r w:rsidR="00FE3ED3">
        <w:rPr>
          <w:rFonts w:ascii="Arial" w:hAnsi="Arial" w:cs="Arial"/>
        </w:rPr>
        <w:t xml:space="preserve">, </w:t>
      </w:r>
      <w:r w:rsidR="00FE3ED3" w:rsidRPr="00FE3ED3">
        <w:rPr>
          <w:rFonts w:ascii="Arial" w:hAnsi="Arial" w:cs="Arial"/>
        </w:rPr>
        <w:t>originado por conceptos de obra pagados en exceso y/o cantidades no ejecutad</w:t>
      </w:r>
      <w:r w:rsidR="00FE3ED3">
        <w:rPr>
          <w:rFonts w:ascii="Arial" w:hAnsi="Arial" w:cs="Arial"/>
        </w:rPr>
        <w:t>a</w:t>
      </w:r>
      <w:r w:rsidR="00FE3ED3" w:rsidRPr="00FE3ED3">
        <w:rPr>
          <w:rFonts w:ascii="Arial" w:hAnsi="Arial" w:cs="Arial"/>
        </w:rPr>
        <w:t>s</w:t>
      </w:r>
      <w:r w:rsidR="00FE3ED3">
        <w:rPr>
          <w:rFonts w:ascii="Arial" w:hAnsi="Arial" w:cs="Arial"/>
        </w:rPr>
        <w:t>.</w:t>
      </w:r>
    </w:p>
    <w:p w14:paraId="6925EAFD" w14:textId="17546645" w:rsidR="009937F9" w:rsidRDefault="009937F9" w:rsidP="009937F9">
      <w:pPr>
        <w:spacing w:after="240" w:line="360" w:lineRule="auto"/>
        <w:jc w:val="both"/>
        <w:rPr>
          <w:rFonts w:ascii="Arial" w:hAnsi="Arial" w:cs="Arial"/>
          <w:b/>
          <w:bCs/>
        </w:rPr>
      </w:pPr>
      <w:r>
        <w:rPr>
          <w:rFonts w:ascii="Arial" w:hAnsi="Arial" w:cs="Arial"/>
          <w:b/>
          <w:bCs/>
        </w:rPr>
        <w:lastRenderedPageBreak/>
        <w:t xml:space="preserve">Disposición infringida: </w:t>
      </w:r>
    </w:p>
    <w:p w14:paraId="6EB4D508" w14:textId="77777777" w:rsidR="009937F9" w:rsidRPr="00114124" w:rsidRDefault="009937F9" w:rsidP="009937F9">
      <w:pPr>
        <w:spacing w:after="240" w:line="360" w:lineRule="auto"/>
        <w:rPr>
          <w:rFonts w:ascii="Arial" w:hAnsi="Arial" w:cs="Arial"/>
          <w:lang w:val="es-MX"/>
        </w:rPr>
      </w:pPr>
      <w:r w:rsidRPr="00114124">
        <w:rPr>
          <w:rFonts w:ascii="Arial" w:hAnsi="Arial" w:cs="Arial"/>
          <w:lang w:val="es-MX"/>
        </w:rPr>
        <w:t xml:space="preserve">Artículo 7 de la Ley General de Responsabilidades Administrativas, Artículos 54 de la Ley de Obras Públicas y Servicios Relacionados con las Mismas del Estado de Quintana Roo; 101 del Reglamento de la Ley de Obras Públicas y Servicios Relacionados con las Mismas del Estado de Quintana Roo. </w:t>
      </w:r>
    </w:p>
    <w:p w14:paraId="109834C5" w14:textId="77777777" w:rsidR="00007C4F" w:rsidRPr="00214A3B" w:rsidRDefault="00007C4F" w:rsidP="00007C4F">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3A2D2CA1" w14:textId="77777777" w:rsidR="00007C4F" w:rsidRPr="00114124" w:rsidRDefault="00007C4F" w:rsidP="00007C4F">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7C85F912" w14:textId="77777777" w:rsidR="009937F9" w:rsidRDefault="009937F9" w:rsidP="009937F9">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AB1263E" w14:textId="73FF0FBC" w:rsidR="009937F9" w:rsidRDefault="009937F9" w:rsidP="009937F9">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007C4F" w:rsidRPr="00DC3ED7">
        <w:rPr>
          <w:rFonts w:ascii="Arial" w:hAnsi="Arial" w:cs="Arial"/>
        </w:rPr>
        <w:t>CM/DNCE/01-0012/2021 de fecha 15 de enero de 2021</w:t>
      </w:r>
      <w:r w:rsidR="00007C4F">
        <w:rPr>
          <w:rFonts w:ascii="Arial" w:hAnsi="Arial" w:cs="Arial"/>
        </w:rPr>
        <w:t xml:space="preserve"> y en alcance a este oficio CM/DNCE/01-0025/2021 de fecha 20</w:t>
      </w:r>
      <w:r w:rsidR="00007C4F" w:rsidRPr="006269EB">
        <w:rPr>
          <w:rFonts w:ascii="Arial" w:hAnsi="Arial" w:cs="Arial"/>
        </w:rPr>
        <w:t xml:space="preserve"> de enero de 2021</w:t>
      </w:r>
      <w:r w:rsidRPr="00F35BA2">
        <w:rPr>
          <w:rFonts w:ascii="Arial" w:hAnsi="Arial" w:cs="Arial"/>
        </w:rPr>
        <w:t>, para su análisis, la cual se enuncia a continuación</w:t>
      </w:r>
      <w:r>
        <w:rPr>
          <w:rFonts w:ascii="Arial" w:hAnsi="Arial" w:cs="Arial"/>
        </w:rPr>
        <w:t>.</w:t>
      </w:r>
    </w:p>
    <w:p w14:paraId="7488A11C" w14:textId="1106B1F4" w:rsidR="009937F9" w:rsidRPr="00CE7DE1" w:rsidRDefault="009937F9" w:rsidP="009937F9">
      <w:pPr>
        <w:tabs>
          <w:tab w:val="left" w:pos="2160"/>
        </w:tabs>
        <w:spacing w:line="360" w:lineRule="auto"/>
        <w:jc w:val="center"/>
        <w:rPr>
          <w:rFonts w:ascii="Arial" w:hAnsi="Arial" w:cs="Arial"/>
        </w:rPr>
      </w:pPr>
      <w:r w:rsidRPr="00CE7DE1">
        <w:rPr>
          <w:rFonts w:ascii="Arial" w:hAnsi="Arial" w:cs="Arial"/>
          <w:bCs/>
          <w:sz w:val="20"/>
          <w:szCs w:val="20"/>
        </w:rPr>
        <w:lastRenderedPageBreak/>
        <w:t xml:space="preserve">Tabla No. </w:t>
      </w:r>
      <w:r w:rsidR="007122DA">
        <w:rPr>
          <w:rFonts w:ascii="Arial" w:hAnsi="Arial" w:cs="Arial"/>
          <w:bCs/>
          <w:sz w:val="20"/>
          <w:szCs w:val="20"/>
        </w:rPr>
        <w:t>10</w:t>
      </w:r>
      <w:r w:rsidRPr="00CE7DE1">
        <w:rPr>
          <w:rFonts w:ascii="Arial" w:hAnsi="Arial" w:cs="Arial"/>
          <w:bCs/>
          <w:sz w:val="20"/>
          <w:szCs w:val="20"/>
        </w:rPr>
        <w:t xml:space="preserve">. </w:t>
      </w:r>
      <w:r w:rsidRPr="00CE7DE1">
        <w:rPr>
          <w:rFonts w:ascii="Arial" w:hAnsi="Arial" w:cs="Arial"/>
          <w:bCs/>
          <w:i/>
          <w:iCs/>
          <w:sz w:val="20"/>
          <w:szCs w:val="20"/>
        </w:rPr>
        <w:t>Síntesis de las justificaciones y aclaraciones por obra.</w:t>
      </w:r>
    </w:p>
    <w:tbl>
      <w:tblPr>
        <w:tblStyle w:val="Tablaconcuadrcula1"/>
        <w:tblW w:w="4913" w:type="pct"/>
        <w:jc w:val="center"/>
        <w:tblLook w:val="04A0" w:firstRow="1" w:lastRow="0" w:firstColumn="1" w:lastColumn="0" w:noHBand="0" w:noVBand="1"/>
      </w:tblPr>
      <w:tblGrid>
        <w:gridCol w:w="4283"/>
        <w:gridCol w:w="5227"/>
      </w:tblGrid>
      <w:tr w:rsidR="00007C4F" w:rsidRPr="00CE7DE1" w14:paraId="7E2DF381" w14:textId="77777777" w:rsidTr="00007C4F">
        <w:trPr>
          <w:trHeight w:val="262"/>
          <w:tblHeader/>
          <w:jc w:val="center"/>
        </w:trPr>
        <w:tc>
          <w:tcPr>
            <w:tcW w:w="2252" w:type="pct"/>
            <w:shd w:val="clear" w:color="auto" w:fill="D0CECE" w:themeFill="background2" w:themeFillShade="E6"/>
            <w:vAlign w:val="center"/>
          </w:tcPr>
          <w:p w14:paraId="38999826" w14:textId="77777777" w:rsidR="00007C4F" w:rsidRPr="00CE7DE1" w:rsidRDefault="00007C4F" w:rsidP="00FE3ED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CONCEPTO</w:t>
            </w:r>
          </w:p>
        </w:tc>
        <w:tc>
          <w:tcPr>
            <w:tcW w:w="2748" w:type="pct"/>
            <w:shd w:val="clear" w:color="auto" w:fill="D0CECE" w:themeFill="background2" w:themeFillShade="E6"/>
            <w:vAlign w:val="center"/>
          </w:tcPr>
          <w:p w14:paraId="6C57C503" w14:textId="77777777" w:rsidR="00007C4F" w:rsidRPr="00CE7DE1" w:rsidRDefault="00007C4F" w:rsidP="00FE3ED3">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ANÁLISIS Y ESTATUS</w:t>
            </w:r>
          </w:p>
        </w:tc>
      </w:tr>
      <w:tr w:rsidR="000925EF" w:rsidRPr="00CE7DE1" w14:paraId="7DA45B3E" w14:textId="77777777" w:rsidTr="00E657FF">
        <w:trPr>
          <w:trHeight w:val="501"/>
          <w:jc w:val="center"/>
        </w:trPr>
        <w:tc>
          <w:tcPr>
            <w:tcW w:w="2252" w:type="pct"/>
            <w:tcBorders>
              <w:top w:val="single" w:sz="4" w:space="0" w:color="auto"/>
              <w:left w:val="single" w:sz="4" w:space="0" w:color="auto"/>
              <w:bottom w:val="single" w:sz="4" w:space="0" w:color="auto"/>
              <w:right w:val="single" w:sz="4" w:space="0" w:color="auto"/>
            </w:tcBorders>
          </w:tcPr>
          <w:p w14:paraId="43E39FF6" w14:textId="4F011F63" w:rsidR="000925EF" w:rsidRPr="00CE7DE1"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9937F9">
              <w:rPr>
                <w:rFonts w:ascii="Arial" w:hAnsi="Arial" w:cs="Arial"/>
                <w:sz w:val="16"/>
                <w:szCs w:val="16"/>
              </w:rPr>
              <w:t>Barra de apoyo horizontal de perfil tubular redondo, de acero inoxidable cal.18 de 1/4 (3.8 cm) de diámetro, tipo 304, acabado pulido, de 90 cm de longitud, se sujetará con 3 pijas galvanizadas de cabeza fijadora de 1/4 x 2" y tres taquetes de expansión de 1/4" de diámetro, por cada platillo que se fija a la pared, garantizando un esfuerzo de tracción mínima a 500 kg., incluye: materiales, mano de obra, herramienta, limpieza del área de trabajo y todo lo necesario para su correcta ejecución.</w:t>
            </w:r>
          </w:p>
        </w:tc>
        <w:tc>
          <w:tcPr>
            <w:tcW w:w="2748" w:type="pct"/>
            <w:vAlign w:val="center"/>
          </w:tcPr>
          <w:p w14:paraId="00CB5AE7" w14:textId="77777777" w:rsidR="000925EF" w:rsidRDefault="000925EF" w:rsidP="00FE3ED3">
            <w:pPr>
              <w:spacing w:line="276" w:lineRule="auto"/>
              <w:jc w:val="both"/>
              <w:rPr>
                <w:rFonts w:ascii="Arial" w:hAnsi="Arial" w:cs="Arial"/>
                <w:sz w:val="16"/>
                <w:szCs w:val="16"/>
              </w:rPr>
            </w:pPr>
            <w:r w:rsidRPr="00F331A5">
              <w:rPr>
                <w:rFonts w:ascii="Arial" w:hAnsi="Arial" w:cs="Arial"/>
                <w:sz w:val="16"/>
                <w:szCs w:val="16"/>
              </w:rPr>
              <w:t>Se presenta el generador de este concepto</w:t>
            </w:r>
            <w:r>
              <w:rPr>
                <w:rFonts w:ascii="Arial" w:hAnsi="Arial" w:cs="Arial"/>
                <w:sz w:val="16"/>
                <w:szCs w:val="16"/>
              </w:rPr>
              <w:t>, sin embargo, en el levantamiento físico realizado, faltan dos piezas haciendo un importe observado de $ 4,057.35 (Son cuatro mil cincuenta y siete pesos 35/100 M.N.), por lo que la observación queda de la siguiente manera.</w:t>
            </w:r>
          </w:p>
          <w:p w14:paraId="146AF7EF" w14:textId="77777777" w:rsidR="000925EF" w:rsidRDefault="000925EF" w:rsidP="00FE3ED3">
            <w:pPr>
              <w:spacing w:line="276" w:lineRule="auto"/>
              <w:jc w:val="both"/>
              <w:rPr>
                <w:rFonts w:ascii="Arial" w:hAnsi="Arial" w:cs="Arial"/>
                <w:sz w:val="16"/>
                <w:szCs w:val="16"/>
              </w:rPr>
            </w:pPr>
          </w:p>
          <w:p w14:paraId="66B63F26" w14:textId="77777777" w:rsidR="000925EF" w:rsidRPr="00F331A5" w:rsidRDefault="000925EF" w:rsidP="00FE3ED3">
            <w:pPr>
              <w:spacing w:line="276" w:lineRule="auto"/>
              <w:jc w:val="both"/>
              <w:rPr>
                <w:rFonts w:ascii="Arial" w:hAnsi="Arial" w:cs="Arial"/>
                <w:b/>
                <w:sz w:val="16"/>
                <w:szCs w:val="16"/>
              </w:rPr>
            </w:pPr>
            <w:r w:rsidRPr="00F331A5">
              <w:rPr>
                <w:rFonts w:ascii="Arial" w:hAnsi="Arial" w:cs="Arial"/>
                <w:b/>
                <w:sz w:val="16"/>
                <w:szCs w:val="16"/>
              </w:rPr>
              <w:t>Atendido, No solventado.</w:t>
            </w:r>
          </w:p>
          <w:p w14:paraId="1F899EF8" w14:textId="14B50D49" w:rsidR="000925EF" w:rsidRPr="00CE7DE1" w:rsidRDefault="000925EF" w:rsidP="00FE3ED3">
            <w:pPr>
              <w:overflowPunct w:val="0"/>
              <w:autoSpaceDE w:val="0"/>
              <w:autoSpaceDN w:val="0"/>
              <w:adjustRightInd w:val="0"/>
              <w:spacing w:line="276" w:lineRule="auto"/>
              <w:jc w:val="both"/>
              <w:textAlignment w:val="baseline"/>
              <w:rPr>
                <w:rFonts w:ascii="Arial" w:hAnsi="Arial" w:cs="Arial"/>
                <w:b/>
                <w:sz w:val="16"/>
                <w:szCs w:val="16"/>
                <w:lang w:val="es-ES_tradnl"/>
              </w:rPr>
            </w:pPr>
          </w:p>
        </w:tc>
      </w:tr>
      <w:tr w:rsidR="000925EF" w:rsidRPr="00CE7DE1" w14:paraId="40F5E347" w14:textId="77777777" w:rsidTr="00E657FF">
        <w:trPr>
          <w:trHeight w:val="501"/>
          <w:jc w:val="center"/>
        </w:trPr>
        <w:tc>
          <w:tcPr>
            <w:tcW w:w="2252" w:type="pct"/>
            <w:tcBorders>
              <w:top w:val="single" w:sz="4" w:space="0" w:color="auto"/>
              <w:left w:val="single" w:sz="4" w:space="0" w:color="auto"/>
              <w:bottom w:val="single" w:sz="4" w:space="0" w:color="auto"/>
              <w:right w:val="single" w:sz="4" w:space="0" w:color="auto"/>
            </w:tcBorders>
          </w:tcPr>
          <w:p w14:paraId="254D60D9" w14:textId="791DE949" w:rsidR="000925EF" w:rsidRPr="009937F9"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9937F9">
              <w:rPr>
                <w:rFonts w:ascii="Arial" w:hAnsi="Arial" w:cs="Arial"/>
                <w:sz w:val="16"/>
                <w:szCs w:val="16"/>
              </w:rPr>
              <w:t>Barra de apoyo vertical de perfil tubular redondo, de acero inoxidable cal.18 de 1/4 (3.8 cm) de diámetro, tipo 304, acabado pulido, de 70 cm de longitud, se sujetará con 3 pijas galvanizadas de cabeza fijadora de 1/4 x 2" y tres taquetes de expansión de 1/4" de diámetro, por cada platillo que se fija a la pared, garantizando un esfuerzo de tracción mínima a 500 kg., incluye: materiales, mano de obra, herramienta, limpieza del área de trabajo y todo lo necesario para su correcta ejecución.</w:t>
            </w:r>
          </w:p>
        </w:tc>
        <w:tc>
          <w:tcPr>
            <w:tcW w:w="2748" w:type="pct"/>
            <w:vAlign w:val="center"/>
          </w:tcPr>
          <w:p w14:paraId="78A18A67" w14:textId="77777777" w:rsidR="000925EF" w:rsidRDefault="000925EF" w:rsidP="00FE3ED3">
            <w:pPr>
              <w:spacing w:line="276" w:lineRule="auto"/>
              <w:jc w:val="both"/>
              <w:rPr>
                <w:rFonts w:ascii="Arial" w:hAnsi="Arial" w:cs="Arial"/>
                <w:sz w:val="16"/>
                <w:szCs w:val="16"/>
              </w:rPr>
            </w:pPr>
            <w:r w:rsidRPr="00F331A5">
              <w:rPr>
                <w:rFonts w:ascii="Arial" w:hAnsi="Arial" w:cs="Arial"/>
                <w:sz w:val="16"/>
                <w:szCs w:val="16"/>
              </w:rPr>
              <w:t>Se presenta el generador de este concepto</w:t>
            </w:r>
            <w:r>
              <w:rPr>
                <w:rFonts w:ascii="Arial" w:hAnsi="Arial" w:cs="Arial"/>
                <w:sz w:val="16"/>
                <w:szCs w:val="16"/>
              </w:rPr>
              <w:t>, sin embargo, en el levantamiento físico realizado, faltan dos piezas haciendo un importe observado de $ 3,446.31 (Son tres mil cuatrocientos cuarenta y seis pesos/100 M.N.), por lo que la observación queda de la siguiente manera.</w:t>
            </w:r>
          </w:p>
          <w:p w14:paraId="684781A9" w14:textId="77777777" w:rsidR="000925EF" w:rsidRDefault="000925EF" w:rsidP="00FE3ED3">
            <w:pPr>
              <w:spacing w:line="276" w:lineRule="auto"/>
              <w:jc w:val="both"/>
              <w:rPr>
                <w:rFonts w:ascii="Arial" w:hAnsi="Arial" w:cs="Arial"/>
                <w:sz w:val="16"/>
                <w:szCs w:val="16"/>
              </w:rPr>
            </w:pPr>
          </w:p>
          <w:p w14:paraId="1A460E22" w14:textId="77777777" w:rsidR="000925EF" w:rsidRPr="00F331A5" w:rsidRDefault="000925EF" w:rsidP="00FE3ED3">
            <w:pPr>
              <w:spacing w:line="276" w:lineRule="auto"/>
              <w:jc w:val="both"/>
              <w:rPr>
                <w:rFonts w:ascii="Arial" w:hAnsi="Arial" w:cs="Arial"/>
                <w:b/>
                <w:sz w:val="16"/>
                <w:szCs w:val="16"/>
              </w:rPr>
            </w:pPr>
            <w:r w:rsidRPr="00F331A5">
              <w:rPr>
                <w:rFonts w:ascii="Arial" w:hAnsi="Arial" w:cs="Arial"/>
                <w:b/>
                <w:sz w:val="16"/>
                <w:szCs w:val="16"/>
              </w:rPr>
              <w:t>Atendido, No solventado.</w:t>
            </w:r>
          </w:p>
          <w:p w14:paraId="3ABB5D45" w14:textId="77777777" w:rsidR="000925EF" w:rsidRPr="00CE7DE1"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p>
        </w:tc>
      </w:tr>
      <w:tr w:rsidR="000925EF" w:rsidRPr="00CE7DE1" w14:paraId="3FF39BAB" w14:textId="77777777" w:rsidTr="00E657FF">
        <w:trPr>
          <w:trHeight w:val="501"/>
          <w:jc w:val="center"/>
        </w:trPr>
        <w:tc>
          <w:tcPr>
            <w:tcW w:w="2252" w:type="pct"/>
            <w:tcBorders>
              <w:top w:val="single" w:sz="4" w:space="0" w:color="auto"/>
              <w:left w:val="single" w:sz="4" w:space="0" w:color="auto"/>
              <w:bottom w:val="single" w:sz="4" w:space="0" w:color="auto"/>
              <w:right w:val="single" w:sz="4" w:space="0" w:color="auto"/>
            </w:tcBorders>
          </w:tcPr>
          <w:p w14:paraId="341CF203" w14:textId="0B8B8AF0" w:rsidR="000925EF" w:rsidRPr="009937F9"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9937F9">
              <w:rPr>
                <w:rFonts w:ascii="Arial" w:hAnsi="Arial" w:cs="Arial"/>
                <w:sz w:val="16"/>
                <w:szCs w:val="16"/>
              </w:rPr>
              <w:t xml:space="preserve">Suministro y colocación de elevador de pasajeros mod. </w:t>
            </w:r>
            <w:proofErr w:type="spellStart"/>
            <w:r w:rsidRPr="009937F9">
              <w:rPr>
                <w:rFonts w:ascii="Arial" w:hAnsi="Arial" w:cs="Arial"/>
                <w:sz w:val="16"/>
                <w:szCs w:val="16"/>
              </w:rPr>
              <w:t>schindler</w:t>
            </w:r>
            <w:proofErr w:type="spellEnd"/>
            <w:r w:rsidRPr="009937F9">
              <w:rPr>
                <w:rFonts w:ascii="Arial" w:hAnsi="Arial" w:cs="Arial"/>
                <w:sz w:val="16"/>
                <w:szCs w:val="16"/>
              </w:rPr>
              <w:t xml:space="preserve"> 3300 new </w:t>
            </w:r>
            <w:proofErr w:type="spellStart"/>
            <w:r w:rsidRPr="009937F9">
              <w:rPr>
                <w:rFonts w:ascii="Arial" w:hAnsi="Arial" w:cs="Arial"/>
                <w:sz w:val="16"/>
                <w:szCs w:val="16"/>
              </w:rPr>
              <w:t>edition</w:t>
            </w:r>
            <w:proofErr w:type="spellEnd"/>
            <w:r w:rsidRPr="009937F9">
              <w:rPr>
                <w:rFonts w:ascii="Arial" w:hAnsi="Arial" w:cs="Arial"/>
                <w:sz w:val="16"/>
                <w:szCs w:val="16"/>
              </w:rPr>
              <w:t xml:space="preserve"> , para </w:t>
            </w:r>
            <w:proofErr w:type="spellStart"/>
            <w:r w:rsidRPr="009937F9">
              <w:rPr>
                <w:rFonts w:ascii="Arial" w:hAnsi="Arial" w:cs="Arial"/>
                <w:sz w:val="16"/>
                <w:szCs w:val="16"/>
              </w:rPr>
              <w:t>max</w:t>
            </w:r>
            <w:proofErr w:type="spellEnd"/>
            <w:r w:rsidRPr="009937F9">
              <w:rPr>
                <w:rFonts w:ascii="Arial" w:hAnsi="Arial" w:cs="Arial"/>
                <w:sz w:val="16"/>
                <w:szCs w:val="16"/>
              </w:rPr>
              <w:t xml:space="preserve">. 9 </w:t>
            </w:r>
            <w:proofErr w:type="spellStart"/>
            <w:r w:rsidRPr="009937F9">
              <w:rPr>
                <w:rFonts w:ascii="Arial" w:hAnsi="Arial" w:cs="Arial"/>
                <w:sz w:val="16"/>
                <w:szCs w:val="16"/>
              </w:rPr>
              <w:t>pers</w:t>
            </w:r>
            <w:proofErr w:type="spellEnd"/>
            <w:r w:rsidRPr="009937F9">
              <w:rPr>
                <w:rFonts w:ascii="Arial" w:hAnsi="Arial" w:cs="Arial"/>
                <w:sz w:val="16"/>
                <w:szCs w:val="16"/>
              </w:rPr>
              <w:t xml:space="preserve">. con capacidad de 625kg, velocidad de 1.0 m/s, control de grupo simplex. normativa en81-1, con un numero de arranques por hora de 180, tipo de alimentación: 3l+pe+n, con alimentación principal de 220v, 60 </w:t>
            </w:r>
            <w:proofErr w:type="spellStart"/>
            <w:r w:rsidRPr="009937F9">
              <w:rPr>
                <w:rFonts w:ascii="Arial" w:hAnsi="Arial" w:cs="Arial"/>
                <w:sz w:val="16"/>
                <w:szCs w:val="16"/>
              </w:rPr>
              <w:t>hz</w:t>
            </w:r>
            <w:proofErr w:type="spellEnd"/>
            <w:r w:rsidRPr="009937F9">
              <w:rPr>
                <w:rFonts w:ascii="Arial" w:hAnsi="Arial" w:cs="Arial"/>
                <w:sz w:val="16"/>
                <w:szCs w:val="16"/>
              </w:rPr>
              <w:t xml:space="preserve">. alimentación de cabina 110v, potencia de motor de 4.5 </w:t>
            </w:r>
            <w:proofErr w:type="spellStart"/>
            <w:r w:rsidRPr="009937F9">
              <w:rPr>
                <w:rFonts w:ascii="Arial" w:hAnsi="Arial" w:cs="Arial"/>
                <w:sz w:val="16"/>
                <w:szCs w:val="16"/>
              </w:rPr>
              <w:t>kw</w:t>
            </w:r>
            <w:proofErr w:type="spellEnd"/>
            <w:r w:rsidRPr="009937F9">
              <w:rPr>
                <w:rFonts w:ascii="Arial" w:hAnsi="Arial" w:cs="Arial"/>
                <w:sz w:val="16"/>
                <w:szCs w:val="16"/>
              </w:rPr>
              <w:t xml:space="preserve">.  dimensiones de cabina 1200x1400x2267mm, decoración </w:t>
            </w:r>
            <w:proofErr w:type="spellStart"/>
            <w:r w:rsidRPr="009937F9">
              <w:rPr>
                <w:rFonts w:ascii="Arial" w:hAnsi="Arial" w:cs="Arial"/>
                <w:sz w:val="16"/>
                <w:szCs w:val="16"/>
              </w:rPr>
              <w:t>park</w:t>
            </w:r>
            <w:proofErr w:type="spellEnd"/>
            <w:r w:rsidRPr="009937F9">
              <w:rPr>
                <w:rFonts w:ascii="Arial" w:hAnsi="Arial" w:cs="Arial"/>
                <w:sz w:val="16"/>
                <w:szCs w:val="16"/>
              </w:rPr>
              <w:t xml:space="preserve"> </w:t>
            </w:r>
            <w:proofErr w:type="spellStart"/>
            <w:r w:rsidRPr="009937F9">
              <w:rPr>
                <w:rFonts w:ascii="Arial" w:hAnsi="Arial" w:cs="Arial"/>
                <w:sz w:val="16"/>
                <w:szCs w:val="16"/>
              </w:rPr>
              <w:t>avenue</w:t>
            </w:r>
            <w:proofErr w:type="spellEnd"/>
            <w:r w:rsidRPr="009937F9">
              <w:rPr>
                <w:rFonts w:ascii="Arial" w:hAnsi="Arial" w:cs="Arial"/>
                <w:sz w:val="16"/>
                <w:szCs w:val="16"/>
              </w:rPr>
              <w:t xml:space="preserve">, en acero inoxidable cepillado, tipo de iluminación led, </w:t>
            </w:r>
            <w:proofErr w:type="spellStart"/>
            <w:r w:rsidRPr="009937F9">
              <w:rPr>
                <w:rFonts w:ascii="Arial" w:hAnsi="Arial" w:cs="Arial"/>
                <w:sz w:val="16"/>
                <w:szCs w:val="16"/>
              </w:rPr>
              <w:t>co</w:t>
            </w:r>
            <w:proofErr w:type="spellEnd"/>
          </w:p>
        </w:tc>
        <w:tc>
          <w:tcPr>
            <w:tcW w:w="2748" w:type="pct"/>
            <w:vAlign w:val="center"/>
          </w:tcPr>
          <w:p w14:paraId="0C98EABF" w14:textId="77777777" w:rsidR="000925EF" w:rsidRPr="003330AC" w:rsidRDefault="000925EF" w:rsidP="00FE3ED3">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6172644C" w14:textId="77777777" w:rsidR="000925EF" w:rsidRPr="003330AC" w:rsidRDefault="000925EF" w:rsidP="00FE3ED3">
            <w:pPr>
              <w:spacing w:line="276" w:lineRule="auto"/>
              <w:jc w:val="both"/>
              <w:rPr>
                <w:rFonts w:ascii="Arial" w:hAnsi="Arial" w:cs="Arial"/>
                <w:sz w:val="16"/>
                <w:szCs w:val="16"/>
              </w:rPr>
            </w:pPr>
          </w:p>
          <w:p w14:paraId="3C69BFE5" w14:textId="7C7E9950" w:rsidR="000925EF" w:rsidRPr="00CE7DE1"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3330AC">
              <w:rPr>
                <w:rFonts w:ascii="Arial" w:hAnsi="Arial" w:cs="Arial"/>
                <w:b/>
                <w:sz w:val="16"/>
                <w:szCs w:val="16"/>
              </w:rPr>
              <w:t>Atendido, Solventado.</w:t>
            </w:r>
          </w:p>
        </w:tc>
      </w:tr>
      <w:tr w:rsidR="000925EF" w:rsidRPr="00CE7DE1" w14:paraId="0FAC7843" w14:textId="77777777" w:rsidTr="00E657FF">
        <w:trPr>
          <w:trHeight w:val="501"/>
          <w:jc w:val="center"/>
        </w:trPr>
        <w:tc>
          <w:tcPr>
            <w:tcW w:w="2252" w:type="pct"/>
            <w:tcBorders>
              <w:top w:val="single" w:sz="4" w:space="0" w:color="auto"/>
              <w:left w:val="single" w:sz="4" w:space="0" w:color="auto"/>
              <w:bottom w:val="single" w:sz="4" w:space="0" w:color="auto"/>
              <w:right w:val="single" w:sz="4" w:space="0" w:color="auto"/>
            </w:tcBorders>
          </w:tcPr>
          <w:p w14:paraId="7FA7C30A" w14:textId="5904A3F8" w:rsidR="000925EF" w:rsidRPr="009937F9"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9937F9">
              <w:rPr>
                <w:rFonts w:ascii="Arial" w:hAnsi="Arial" w:cs="Arial"/>
                <w:sz w:val="16"/>
                <w:szCs w:val="16"/>
              </w:rPr>
              <w:t xml:space="preserve">Carpeta asfáltica en área de motos y autos hasta 6 cm mezcla en caliente en proporción de 125 </w:t>
            </w:r>
            <w:proofErr w:type="spellStart"/>
            <w:r w:rsidRPr="009937F9">
              <w:rPr>
                <w:rFonts w:ascii="Arial" w:hAnsi="Arial" w:cs="Arial"/>
                <w:sz w:val="16"/>
                <w:szCs w:val="16"/>
              </w:rPr>
              <w:t>lts</w:t>
            </w:r>
            <w:proofErr w:type="spellEnd"/>
            <w:r w:rsidRPr="009937F9">
              <w:rPr>
                <w:rFonts w:ascii="Arial" w:hAnsi="Arial" w:cs="Arial"/>
                <w:sz w:val="16"/>
                <w:szCs w:val="16"/>
              </w:rPr>
              <w:t xml:space="preserve">/m3, </w:t>
            </w:r>
            <w:r w:rsidR="00CC6A98" w:rsidRPr="009937F9">
              <w:rPr>
                <w:rFonts w:ascii="Arial" w:hAnsi="Arial" w:cs="Arial"/>
                <w:sz w:val="16"/>
                <w:szCs w:val="16"/>
              </w:rPr>
              <w:t>incluye:</w:t>
            </w:r>
            <w:r w:rsidRPr="009937F9">
              <w:rPr>
                <w:rFonts w:ascii="Arial" w:hAnsi="Arial" w:cs="Arial"/>
                <w:sz w:val="16"/>
                <w:szCs w:val="16"/>
              </w:rPr>
              <w:t xml:space="preserve"> material puesto en obra, perfilaciones con disco, cajeo, riego de liga, tendido manual y compactación con placa vibratoria. materiales, mano de obra y herramienta.  </w:t>
            </w:r>
          </w:p>
        </w:tc>
        <w:tc>
          <w:tcPr>
            <w:tcW w:w="2748" w:type="pct"/>
            <w:vAlign w:val="center"/>
          </w:tcPr>
          <w:p w14:paraId="1FCC8CDF" w14:textId="77777777" w:rsidR="000925EF" w:rsidRPr="003330AC" w:rsidRDefault="000925EF" w:rsidP="00FE3ED3">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054515C4" w14:textId="77777777" w:rsidR="000925EF" w:rsidRPr="003330AC" w:rsidRDefault="000925EF" w:rsidP="00FE3ED3">
            <w:pPr>
              <w:spacing w:line="276" w:lineRule="auto"/>
              <w:jc w:val="both"/>
              <w:rPr>
                <w:rFonts w:ascii="Arial" w:hAnsi="Arial" w:cs="Arial"/>
                <w:sz w:val="16"/>
                <w:szCs w:val="16"/>
              </w:rPr>
            </w:pPr>
          </w:p>
          <w:p w14:paraId="25BE46BD" w14:textId="4660B002" w:rsidR="000925EF" w:rsidRPr="00CE7DE1"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3330AC">
              <w:rPr>
                <w:rFonts w:ascii="Arial" w:hAnsi="Arial" w:cs="Arial"/>
                <w:b/>
                <w:sz w:val="16"/>
                <w:szCs w:val="16"/>
              </w:rPr>
              <w:t>Atendido, Solventado.</w:t>
            </w:r>
          </w:p>
        </w:tc>
      </w:tr>
      <w:tr w:rsidR="000925EF" w:rsidRPr="00CE7DE1" w14:paraId="194779A5" w14:textId="77777777" w:rsidTr="00E657FF">
        <w:trPr>
          <w:trHeight w:val="501"/>
          <w:jc w:val="center"/>
        </w:trPr>
        <w:tc>
          <w:tcPr>
            <w:tcW w:w="2252" w:type="pct"/>
            <w:tcBorders>
              <w:top w:val="single" w:sz="4" w:space="0" w:color="auto"/>
              <w:left w:val="single" w:sz="4" w:space="0" w:color="auto"/>
              <w:bottom w:val="single" w:sz="4" w:space="0" w:color="auto"/>
              <w:right w:val="single" w:sz="4" w:space="0" w:color="auto"/>
            </w:tcBorders>
          </w:tcPr>
          <w:p w14:paraId="668E4D46" w14:textId="3E64FFBE" w:rsidR="000925EF" w:rsidRPr="009937F9"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9937F9">
              <w:rPr>
                <w:rFonts w:ascii="Arial" w:hAnsi="Arial" w:cs="Arial"/>
                <w:sz w:val="16"/>
                <w:szCs w:val="16"/>
              </w:rPr>
              <w:t xml:space="preserve">Construcción de guarnición recta de 15x20x30 cm sin armar de concreto premezclado de </w:t>
            </w:r>
            <w:proofErr w:type="spellStart"/>
            <w:r w:rsidRPr="009937F9">
              <w:rPr>
                <w:rFonts w:ascii="Arial" w:hAnsi="Arial" w:cs="Arial"/>
                <w:sz w:val="16"/>
                <w:szCs w:val="16"/>
              </w:rPr>
              <w:t>f'c</w:t>
            </w:r>
            <w:proofErr w:type="spellEnd"/>
            <w:r w:rsidRPr="009937F9">
              <w:rPr>
                <w:rFonts w:ascii="Arial" w:hAnsi="Arial" w:cs="Arial"/>
                <w:sz w:val="16"/>
                <w:szCs w:val="16"/>
              </w:rPr>
              <w:t>=200 kg/cm2, incluye: cimbra metálica, material, mano de obra, herramienta y equipo.</w:t>
            </w:r>
          </w:p>
        </w:tc>
        <w:tc>
          <w:tcPr>
            <w:tcW w:w="2748" w:type="pct"/>
            <w:vAlign w:val="center"/>
          </w:tcPr>
          <w:p w14:paraId="064D1239" w14:textId="77777777" w:rsidR="000925EF" w:rsidRPr="003330AC" w:rsidRDefault="000925EF" w:rsidP="00FE3ED3">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55C0D1D9" w14:textId="77777777" w:rsidR="000925EF" w:rsidRPr="003330AC" w:rsidRDefault="000925EF" w:rsidP="00FE3ED3">
            <w:pPr>
              <w:spacing w:line="276" w:lineRule="auto"/>
              <w:jc w:val="both"/>
              <w:rPr>
                <w:rFonts w:ascii="Arial" w:hAnsi="Arial" w:cs="Arial"/>
                <w:sz w:val="16"/>
                <w:szCs w:val="16"/>
              </w:rPr>
            </w:pPr>
          </w:p>
          <w:p w14:paraId="7185136F" w14:textId="613F5410" w:rsidR="000925EF" w:rsidRPr="00CE7DE1"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3330AC">
              <w:rPr>
                <w:rFonts w:ascii="Arial" w:hAnsi="Arial" w:cs="Arial"/>
                <w:b/>
                <w:sz w:val="16"/>
                <w:szCs w:val="16"/>
              </w:rPr>
              <w:t>Atendido, Solventado.</w:t>
            </w:r>
          </w:p>
        </w:tc>
      </w:tr>
      <w:tr w:rsidR="000925EF" w:rsidRPr="00CE7DE1" w14:paraId="2E8ADCF7" w14:textId="77777777" w:rsidTr="00E657FF">
        <w:trPr>
          <w:trHeight w:val="501"/>
          <w:jc w:val="center"/>
        </w:trPr>
        <w:tc>
          <w:tcPr>
            <w:tcW w:w="2252" w:type="pct"/>
            <w:tcBorders>
              <w:top w:val="single" w:sz="4" w:space="0" w:color="auto"/>
              <w:left w:val="single" w:sz="4" w:space="0" w:color="auto"/>
              <w:bottom w:val="single" w:sz="4" w:space="0" w:color="auto"/>
              <w:right w:val="single" w:sz="4" w:space="0" w:color="auto"/>
            </w:tcBorders>
          </w:tcPr>
          <w:p w14:paraId="66126D34" w14:textId="43B3FCE8" w:rsidR="000925EF" w:rsidRPr="009937F9"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9937F9">
              <w:rPr>
                <w:rFonts w:ascii="Arial" w:hAnsi="Arial" w:cs="Arial"/>
                <w:sz w:val="16"/>
                <w:szCs w:val="16"/>
              </w:rPr>
              <w:t xml:space="preserve">Piso de concreto de 8 cm de espesor </w:t>
            </w:r>
            <w:proofErr w:type="spellStart"/>
            <w:r w:rsidRPr="009937F9">
              <w:rPr>
                <w:rFonts w:ascii="Arial" w:hAnsi="Arial" w:cs="Arial"/>
                <w:sz w:val="16"/>
                <w:szCs w:val="16"/>
              </w:rPr>
              <w:t>f'c</w:t>
            </w:r>
            <w:proofErr w:type="spellEnd"/>
            <w:r w:rsidRPr="009937F9">
              <w:rPr>
                <w:rFonts w:ascii="Arial" w:hAnsi="Arial" w:cs="Arial"/>
                <w:sz w:val="16"/>
                <w:szCs w:val="16"/>
              </w:rPr>
              <w:t xml:space="preserve">=150 kg/cm2 . incluye: , relleno, nivelación, pulido de piso, mano de obra, herramienta y equipo.      </w:t>
            </w:r>
          </w:p>
        </w:tc>
        <w:tc>
          <w:tcPr>
            <w:tcW w:w="2748" w:type="pct"/>
            <w:vAlign w:val="center"/>
          </w:tcPr>
          <w:p w14:paraId="5588C8AC" w14:textId="77777777" w:rsidR="000925EF" w:rsidRPr="003330AC" w:rsidRDefault="000925EF" w:rsidP="00FE3ED3">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7B8746AC" w14:textId="77777777" w:rsidR="000925EF" w:rsidRPr="003330AC" w:rsidRDefault="000925EF" w:rsidP="00FE3ED3">
            <w:pPr>
              <w:spacing w:line="276" w:lineRule="auto"/>
              <w:jc w:val="both"/>
              <w:rPr>
                <w:rFonts w:ascii="Arial" w:hAnsi="Arial" w:cs="Arial"/>
                <w:sz w:val="16"/>
                <w:szCs w:val="16"/>
              </w:rPr>
            </w:pPr>
          </w:p>
          <w:p w14:paraId="195D6225" w14:textId="0FAF2CAC" w:rsidR="000925EF" w:rsidRPr="00CE7DE1"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3330AC">
              <w:rPr>
                <w:rFonts w:ascii="Arial" w:hAnsi="Arial" w:cs="Arial"/>
                <w:b/>
                <w:sz w:val="16"/>
                <w:szCs w:val="16"/>
              </w:rPr>
              <w:t>Atendido, Solventado.</w:t>
            </w:r>
          </w:p>
        </w:tc>
      </w:tr>
      <w:tr w:rsidR="000925EF" w:rsidRPr="00CE7DE1" w14:paraId="7DC3617A" w14:textId="77777777" w:rsidTr="00E657FF">
        <w:trPr>
          <w:trHeight w:val="501"/>
          <w:jc w:val="center"/>
        </w:trPr>
        <w:tc>
          <w:tcPr>
            <w:tcW w:w="2252" w:type="pct"/>
            <w:tcBorders>
              <w:top w:val="single" w:sz="4" w:space="0" w:color="auto"/>
              <w:left w:val="single" w:sz="4" w:space="0" w:color="auto"/>
              <w:bottom w:val="single" w:sz="4" w:space="0" w:color="auto"/>
              <w:right w:val="single" w:sz="4" w:space="0" w:color="auto"/>
            </w:tcBorders>
          </w:tcPr>
          <w:p w14:paraId="204BBA10" w14:textId="6AFA24CC" w:rsidR="000925EF" w:rsidRPr="009937F9"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9937F9">
              <w:rPr>
                <w:rFonts w:ascii="Arial" w:hAnsi="Arial" w:cs="Arial"/>
                <w:sz w:val="16"/>
                <w:szCs w:val="16"/>
              </w:rPr>
              <w:t xml:space="preserve">Forjado de descanso en escalera, espesor variable entre 12 y 19 cms, forjados a base de ángulos perimetrales de 2"x 2" x 1/4" y placa de acero de 1/4" de grosor de 10 cms de ancho, con fondo base de lámina para </w:t>
            </w:r>
            <w:proofErr w:type="spellStart"/>
            <w:r w:rsidRPr="009937F9">
              <w:rPr>
                <w:rFonts w:ascii="Arial" w:hAnsi="Arial" w:cs="Arial"/>
                <w:sz w:val="16"/>
                <w:szCs w:val="16"/>
              </w:rPr>
              <w:t>losaacero</w:t>
            </w:r>
            <w:proofErr w:type="spellEnd"/>
            <w:r w:rsidRPr="009937F9">
              <w:rPr>
                <w:rFonts w:ascii="Arial" w:hAnsi="Arial" w:cs="Arial"/>
                <w:sz w:val="16"/>
                <w:szCs w:val="16"/>
              </w:rPr>
              <w:t xml:space="preserve"> cal. 22, concreto </w:t>
            </w:r>
            <w:proofErr w:type="spellStart"/>
            <w:r w:rsidRPr="009937F9">
              <w:rPr>
                <w:rFonts w:ascii="Arial" w:hAnsi="Arial" w:cs="Arial"/>
                <w:sz w:val="16"/>
                <w:szCs w:val="16"/>
              </w:rPr>
              <w:t>f'c</w:t>
            </w:r>
            <w:proofErr w:type="spellEnd"/>
            <w:r w:rsidRPr="009937F9">
              <w:rPr>
                <w:rFonts w:ascii="Arial" w:hAnsi="Arial" w:cs="Arial"/>
                <w:sz w:val="16"/>
                <w:szCs w:val="16"/>
              </w:rPr>
              <w:t xml:space="preserve"> = 200 kg/cm2 reforzado con malla electrosoldada 6x6-6/6, con pintura para concreto color negro, con acabado lavado con gravilla de mármol, borde de pecho de paloma con tubo de 2". incluye: aplicación de pintura anticorrosiva, elaboración en suelo y elevación.</w:t>
            </w:r>
          </w:p>
        </w:tc>
        <w:tc>
          <w:tcPr>
            <w:tcW w:w="2748" w:type="pct"/>
            <w:vAlign w:val="center"/>
          </w:tcPr>
          <w:p w14:paraId="4E518372" w14:textId="77777777" w:rsidR="000925EF" w:rsidRPr="003330AC" w:rsidRDefault="000925EF" w:rsidP="00FE3ED3">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282C98C3" w14:textId="77777777" w:rsidR="000925EF" w:rsidRPr="003330AC" w:rsidRDefault="000925EF" w:rsidP="00FE3ED3">
            <w:pPr>
              <w:spacing w:line="276" w:lineRule="auto"/>
              <w:jc w:val="both"/>
              <w:rPr>
                <w:rFonts w:ascii="Arial" w:hAnsi="Arial" w:cs="Arial"/>
                <w:sz w:val="16"/>
                <w:szCs w:val="16"/>
              </w:rPr>
            </w:pPr>
          </w:p>
          <w:p w14:paraId="3824FB24" w14:textId="51ED3D57" w:rsidR="000925EF" w:rsidRPr="00CE7DE1"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3330AC">
              <w:rPr>
                <w:rFonts w:ascii="Arial" w:hAnsi="Arial" w:cs="Arial"/>
                <w:b/>
                <w:sz w:val="16"/>
                <w:szCs w:val="16"/>
              </w:rPr>
              <w:t>Atendido, Solventado.</w:t>
            </w:r>
          </w:p>
        </w:tc>
      </w:tr>
      <w:tr w:rsidR="000925EF" w:rsidRPr="00CE7DE1" w14:paraId="55AC330E" w14:textId="77777777" w:rsidTr="00E657FF">
        <w:trPr>
          <w:trHeight w:val="501"/>
          <w:jc w:val="center"/>
        </w:trPr>
        <w:tc>
          <w:tcPr>
            <w:tcW w:w="2252" w:type="pct"/>
            <w:tcBorders>
              <w:top w:val="single" w:sz="4" w:space="0" w:color="auto"/>
              <w:left w:val="single" w:sz="4" w:space="0" w:color="auto"/>
              <w:bottom w:val="single" w:sz="4" w:space="0" w:color="auto"/>
              <w:right w:val="single" w:sz="4" w:space="0" w:color="auto"/>
            </w:tcBorders>
          </w:tcPr>
          <w:p w14:paraId="1FEBF19C" w14:textId="1962A21E" w:rsidR="000925EF" w:rsidRPr="009937F9"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9937F9">
              <w:rPr>
                <w:rFonts w:ascii="Arial" w:hAnsi="Arial" w:cs="Arial"/>
                <w:sz w:val="16"/>
                <w:szCs w:val="16"/>
              </w:rPr>
              <w:lastRenderedPageBreak/>
              <w:t xml:space="preserve">Suministro y colocación de adocreto modelo cuadrado de 20x20x8 cms color gris claro y/o oscuro asentado sobre una capa de polvo de 4 cms de espesor. incluye: sellador acrílico, polvo cernido en juntas, materiales, mano de obra y herramientas.     </w:t>
            </w:r>
          </w:p>
        </w:tc>
        <w:tc>
          <w:tcPr>
            <w:tcW w:w="2748" w:type="pct"/>
            <w:vAlign w:val="center"/>
          </w:tcPr>
          <w:p w14:paraId="15571DE8" w14:textId="77777777" w:rsidR="000925EF" w:rsidRPr="003330AC" w:rsidRDefault="000925EF" w:rsidP="00FE3ED3">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4A2304F4" w14:textId="77777777" w:rsidR="000925EF" w:rsidRPr="003330AC" w:rsidRDefault="000925EF" w:rsidP="00FE3ED3">
            <w:pPr>
              <w:spacing w:line="276" w:lineRule="auto"/>
              <w:jc w:val="both"/>
              <w:rPr>
                <w:rFonts w:ascii="Arial" w:hAnsi="Arial" w:cs="Arial"/>
                <w:sz w:val="16"/>
                <w:szCs w:val="16"/>
              </w:rPr>
            </w:pPr>
          </w:p>
          <w:p w14:paraId="675226ED" w14:textId="3C81DCE8" w:rsidR="000925EF" w:rsidRPr="00CE7DE1"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3330AC">
              <w:rPr>
                <w:rFonts w:ascii="Arial" w:hAnsi="Arial" w:cs="Arial"/>
                <w:b/>
                <w:sz w:val="16"/>
                <w:szCs w:val="16"/>
              </w:rPr>
              <w:t>Atendido, Solventado.</w:t>
            </w:r>
          </w:p>
        </w:tc>
      </w:tr>
      <w:tr w:rsidR="000925EF" w:rsidRPr="00CE7DE1" w14:paraId="4341A9B1" w14:textId="77777777" w:rsidTr="00E657FF">
        <w:trPr>
          <w:trHeight w:val="501"/>
          <w:jc w:val="center"/>
        </w:trPr>
        <w:tc>
          <w:tcPr>
            <w:tcW w:w="2252" w:type="pct"/>
            <w:tcBorders>
              <w:top w:val="single" w:sz="4" w:space="0" w:color="auto"/>
              <w:left w:val="single" w:sz="4" w:space="0" w:color="auto"/>
              <w:bottom w:val="single" w:sz="4" w:space="0" w:color="auto"/>
              <w:right w:val="single" w:sz="4" w:space="0" w:color="auto"/>
            </w:tcBorders>
          </w:tcPr>
          <w:p w14:paraId="4A2F7B93" w14:textId="77F2240C" w:rsidR="000925EF" w:rsidRPr="009937F9"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9937F9">
              <w:rPr>
                <w:rFonts w:ascii="Arial" w:hAnsi="Arial" w:cs="Arial"/>
                <w:sz w:val="16"/>
                <w:szCs w:val="16"/>
              </w:rPr>
              <w:t>Suministro y colocación de adocreto modelo cuadrado de 20x20x8 cms color negro asentado sobre una capa de polvo de 4 cms de espesor. incluye: sellador acrílico, polvo cernido en juntas, materiales, mano de obra y herramientas.</w:t>
            </w:r>
          </w:p>
        </w:tc>
        <w:tc>
          <w:tcPr>
            <w:tcW w:w="2748" w:type="pct"/>
            <w:vAlign w:val="center"/>
          </w:tcPr>
          <w:p w14:paraId="5D048912" w14:textId="77777777" w:rsidR="000925EF" w:rsidRPr="003330AC" w:rsidRDefault="000925EF" w:rsidP="00FE3ED3">
            <w:pPr>
              <w:spacing w:line="276" w:lineRule="auto"/>
              <w:jc w:val="both"/>
              <w:rPr>
                <w:rFonts w:ascii="Arial" w:hAnsi="Arial" w:cs="Arial"/>
                <w:sz w:val="16"/>
                <w:szCs w:val="16"/>
              </w:rPr>
            </w:pPr>
            <w:r w:rsidRPr="003330AC">
              <w:rPr>
                <w:rFonts w:ascii="Arial" w:hAnsi="Arial" w:cs="Arial"/>
                <w:sz w:val="16"/>
                <w:szCs w:val="16"/>
              </w:rPr>
              <w:t>La documentación presentada, elimina la observación actual quedando ésta de la siguiente manera:</w:t>
            </w:r>
          </w:p>
          <w:p w14:paraId="120B5ABF" w14:textId="77777777" w:rsidR="000925EF" w:rsidRPr="003330AC" w:rsidRDefault="000925EF" w:rsidP="00FE3ED3">
            <w:pPr>
              <w:spacing w:line="276" w:lineRule="auto"/>
              <w:jc w:val="both"/>
              <w:rPr>
                <w:rFonts w:ascii="Arial" w:hAnsi="Arial" w:cs="Arial"/>
                <w:sz w:val="16"/>
                <w:szCs w:val="16"/>
              </w:rPr>
            </w:pPr>
          </w:p>
          <w:p w14:paraId="34FF5A8D" w14:textId="58A517BE" w:rsidR="000925EF" w:rsidRPr="00CE7DE1" w:rsidRDefault="000925EF" w:rsidP="00FE3ED3">
            <w:pPr>
              <w:overflowPunct w:val="0"/>
              <w:autoSpaceDE w:val="0"/>
              <w:autoSpaceDN w:val="0"/>
              <w:adjustRightInd w:val="0"/>
              <w:spacing w:line="276" w:lineRule="auto"/>
              <w:jc w:val="both"/>
              <w:textAlignment w:val="baseline"/>
              <w:rPr>
                <w:rFonts w:ascii="Arial" w:hAnsi="Arial" w:cs="Arial"/>
                <w:sz w:val="16"/>
                <w:szCs w:val="16"/>
                <w:lang w:val="es-ES_tradnl"/>
              </w:rPr>
            </w:pPr>
            <w:r w:rsidRPr="003330AC">
              <w:rPr>
                <w:rFonts w:ascii="Arial" w:hAnsi="Arial" w:cs="Arial"/>
                <w:b/>
                <w:sz w:val="16"/>
                <w:szCs w:val="16"/>
              </w:rPr>
              <w:t>Atendido, Solventado.</w:t>
            </w:r>
          </w:p>
        </w:tc>
      </w:tr>
    </w:tbl>
    <w:p w14:paraId="4B7F7783" w14:textId="490DD3C7" w:rsidR="009937F9" w:rsidRDefault="009937F9" w:rsidP="00FE3ED3">
      <w:pPr>
        <w:spacing w:line="276" w:lineRule="auto"/>
        <w:jc w:val="both"/>
        <w:rPr>
          <w:rFonts w:ascii="Arial" w:hAnsi="Arial" w:cs="Arial"/>
          <w:bCs/>
          <w:sz w:val="18"/>
          <w:szCs w:val="18"/>
        </w:rPr>
      </w:pPr>
      <w:r w:rsidRPr="00CE7DE1">
        <w:rPr>
          <w:rFonts w:ascii="Arial" w:hAnsi="Arial" w:cs="Arial"/>
          <w:bCs/>
          <w:sz w:val="18"/>
          <w:szCs w:val="18"/>
        </w:rPr>
        <w:t>Fuente: Elaboración propia.</w:t>
      </w:r>
    </w:p>
    <w:p w14:paraId="360C2FC7" w14:textId="77777777" w:rsidR="000925EF" w:rsidRPr="000925EF" w:rsidRDefault="000925EF" w:rsidP="00FE3ED3">
      <w:pPr>
        <w:spacing w:after="240" w:line="360" w:lineRule="auto"/>
        <w:jc w:val="both"/>
        <w:rPr>
          <w:rFonts w:ascii="Arial" w:hAnsi="Arial" w:cs="Arial"/>
          <w:sz w:val="18"/>
          <w:szCs w:val="18"/>
        </w:rPr>
      </w:pPr>
      <w:r w:rsidRPr="000925EF">
        <w:rPr>
          <w:rFonts w:ascii="Arial" w:hAnsi="Arial" w:cs="Arial"/>
          <w:sz w:val="18"/>
          <w:szCs w:val="18"/>
        </w:rPr>
        <w:t>*Nota: Los importes observados incluyen el Impuesto al Valor Agregado (I.V.A.).</w:t>
      </w:r>
    </w:p>
    <w:p w14:paraId="783390CB" w14:textId="77777777" w:rsidR="00FE3ED3" w:rsidRDefault="00FE3ED3" w:rsidP="00FE3ED3">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D3BD56B" w14:textId="01C70B8A" w:rsidR="000925EF" w:rsidRDefault="009937F9" w:rsidP="009937F9">
      <w:pPr>
        <w:spacing w:after="240" w:line="360" w:lineRule="auto"/>
        <w:jc w:val="both"/>
        <w:rPr>
          <w:rFonts w:ascii="Arial" w:hAnsi="Arial" w:cs="Arial"/>
        </w:rPr>
      </w:pPr>
      <w:r w:rsidRPr="00CE7DE1">
        <w:rPr>
          <w:rFonts w:ascii="Arial" w:hAnsi="Arial" w:cs="Arial"/>
        </w:rPr>
        <w:t xml:space="preserve">Del análisis de la información y documentación presentada por la entidad fiscalizada se determina que </w:t>
      </w:r>
      <w:r w:rsidR="000925EF">
        <w:rPr>
          <w:rFonts w:ascii="Arial" w:hAnsi="Arial" w:cs="Arial"/>
        </w:rPr>
        <w:t>s</w:t>
      </w:r>
      <w:r w:rsidR="000925EF" w:rsidRPr="000925EF">
        <w:rPr>
          <w:rFonts w:ascii="Arial" w:hAnsi="Arial" w:cs="Arial"/>
        </w:rPr>
        <w:t xml:space="preserve">e solventa la cantidad de $ 2,787,480.96 (Son dos millones setecientos ochenta y siete mil cuatrocientos ochenta pesos 96/100 M.N.) quedando la cantidad observada de </w:t>
      </w:r>
      <w:r w:rsidR="000925EF" w:rsidRPr="000925EF">
        <w:rPr>
          <w:rFonts w:ascii="Arial" w:hAnsi="Arial" w:cs="Arial"/>
          <w:b/>
        </w:rPr>
        <w:t>$ 7,503.66</w:t>
      </w:r>
      <w:r w:rsidR="000925EF" w:rsidRPr="000925EF">
        <w:rPr>
          <w:rFonts w:ascii="Arial" w:hAnsi="Arial" w:cs="Arial"/>
        </w:rPr>
        <w:t xml:space="preserve"> (Son siete mil quinientos tres pesos 66/100 M.N.).</w:t>
      </w:r>
    </w:p>
    <w:p w14:paraId="7212F787" w14:textId="3913D1B2" w:rsidR="009937F9" w:rsidRPr="00CE7DE1" w:rsidRDefault="009937F9" w:rsidP="009937F9">
      <w:pPr>
        <w:spacing w:after="240" w:line="360" w:lineRule="auto"/>
        <w:jc w:val="both"/>
        <w:rPr>
          <w:rFonts w:ascii="Arial" w:hAnsi="Arial" w:cs="Arial"/>
        </w:rPr>
      </w:pPr>
      <w:r w:rsidRPr="00CE7DE1">
        <w:rPr>
          <w:rFonts w:ascii="Arial" w:hAnsi="Arial" w:cs="Arial"/>
          <w:b/>
        </w:rPr>
        <w:t xml:space="preserve">Estatus actual: </w:t>
      </w:r>
      <w:r w:rsidR="0055718D">
        <w:rPr>
          <w:rFonts w:ascii="Arial" w:hAnsi="Arial" w:cs="Arial"/>
        </w:rPr>
        <w:t>Atendido. No s</w:t>
      </w:r>
      <w:r>
        <w:rPr>
          <w:rFonts w:ascii="Arial" w:hAnsi="Arial" w:cs="Arial"/>
        </w:rPr>
        <w:t>olventado.</w:t>
      </w:r>
    </w:p>
    <w:p w14:paraId="5CAEF173" w14:textId="588A1704" w:rsidR="009937F9" w:rsidRPr="00CE7DE1" w:rsidRDefault="009937F9" w:rsidP="009937F9">
      <w:pPr>
        <w:spacing w:after="240" w:line="360" w:lineRule="auto"/>
        <w:jc w:val="both"/>
        <w:rPr>
          <w:rFonts w:ascii="Arial" w:hAnsi="Arial" w:cs="Arial"/>
        </w:rPr>
      </w:pPr>
      <w:r w:rsidRPr="00CE7DE1">
        <w:rPr>
          <w:rFonts w:ascii="Arial" w:hAnsi="Arial" w:cs="Arial"/>
          <w:b/>
        </w:rPr>
        <w:t xml:space="preserve">Acción Promovida: </w:t>
      </w:r>
      <w:r w:rsidR="0055718D">
        <w:rPr>
          <w:rFonts w:ascii="Arial" w:hAnsi="Arial" w:cs="Arial"/>
        </w:rPr>
        <w:t>Pliego de Observaciones</w:t>
      </w:r>
      <w:r w:rsidRPr="00CE7DE1">
        <w:rPr>
          <w:rFonts w:ascii="Arial" w:hAnsi="Arial" w:cs="Arial"/>
        </w:rPr>
        <w:t>.</w:t>
      </w:r>
    </w:p>
    <w:p w14:paraId="46CADF92" w14:textId="79AB6E60" w:rsidR="0028280B" w:rsidRPr="00CE7DE1" w:rsidRDefault="0028280B" w:rsidP="0028280B">
      <w:pPr>
        <w:spacing w:after="240" w:line="360" w:lineRule="auto"/>
        <w:jc w:val="both"/>
        <w:rPr>
          <w:rFonts w:ascii="Arial" w:hAnsi="Arial" w:cs="Arial"/>
        </w:rPr>
      </w:pPr>
      <w:r w:rsidRPr="006452F9">
        <w:rPr>
          <w:rFonts w:ascii="Arial" w:hAnsi="Arial" w:cs="Arial"/>
        </w:rPr>
        <w:t xml:space="preserve">La Auditoría Superior del Estado, con fundamento en lo dispuesto por los artículos 17 fracción I y 42 fracción II, de la Ley de Fiscalización y Rendición de Cuentas del Estado de Quintana Roo, emite el Pliego de Observaciones correspondiente, atendiendo a que como resultado de la revisión de fiscalización se determina un presunto daño o perjuicio en su Hacienda Pública o Patrimonio por un monto de </w:t>
      </w:r>
      <w:r w:rsidRPr="000925EF">
        <w:rPr>
          <w:rFonts w:ascii="Arial" w:hAnsi="Arial" w:cs="Arial"/>
          <w:b/>
        </w:rPr>
        <w:t>$ 7,503.66</w:t>
      </w:r>
      <w:r w:rsidRPr="000925EF">
        <w:rPr>
          <w:rFonts w:ascii="Arial" w:hAnsi="Arial" w:cs="Arial"/>
        </w:rPr>
        <w:t xml:space="preserve"> (Son siete mil qui</w:t>
      </w:r>
      <w:r>
        <w:rPr>
          <w:rFonts w:ascii="Arial" w:hAnsi="Arial" w:cs="Arial"/>
        </w:rPr>
        <w:t xml:space="preserve">nientos tres pesos 66/100 </w:t>
      </w:r>
      <w:r w:rsidR="00296664">
        <w:rPr>
          <w:rFonts w:ascii="Arial" w:hAnsi="Arial" w:cs="Arial"/>
        </w:rPr>
        <w:t>M.N.), má</w:t>
      </w:r>
      <w:r>
        <w:rPr>
          <w:rFonts w:ascii="Arial" w:hAnsi="Arial" w:cs="Arial"/>
        </w:rPr>
        <w:t>s actualizaciones y recargos generados por los recursos desde su disposición hasta su reintegro a la cuenta correspondiente.</w:t>
      </w:r>
    </w:p>
    <w:p w14:paraId="2969CE35" w14:textId="77777777" w:rsidR="009937F9" w:rsidRDefault="009937F9" w:rsidP="009937F9">
      <w:pPr>
        <w:spacing w:after="240" w:line="360" w:lineRule="auto"/>
        <w:jc w:val="center"/>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9937F9" w14:paraId="730E4EAF" w14:textId="77777777" w:rsidTr="00A22F2C">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B189FBE" w14:textId="77777777" w:rsidR="009937F9" w:rsidRDefault="009937F9" w:rsidP="009937F9">
            <w:pPr>
              <w:spacing w:line="276" w:lineRule="auto"/>
              <w:rPr>
                <w:rFonts w:ascii="Arial" w:hAnsi="Arial" w:cs="Arial"/>
              </w:rPr>
            </w:pPr>
            <w:r>
              <w:rPr>
                <w:rFonts w:ascii="Arial" w:hAnsi="Arial" w:cs="Arial"/>
                <w:b/>
              </w:rPr>
              <w:lastRenderedPageBreak/>
              <w:t xml:space="preserve">Núm. de Cédula: </w:t>
            </w:r>
          </w:p>
        </w:tc>
        <w:tc>
          <w:tcPr>
            <w:tcW w:w="7087" w:type="dxa"/>
            <w:tcMar>
              <w:top w:w="10" w:type="dxa"/>
              <w:left w:w="10" w:type="dxa"/>
              <w:bottom w:w="10" w:type="dxa"/>
              <w:right w:w="10" w:type="dxa"/>
            </w:tcMar>
            <w:vAlign w:val="center"/>
            <w:hideMark/>
          </w:tcPr>
          <w:p w14:paraId="5AB529B8" w14:textId="24059D5D" w:rsidR="009937F9" w:rsidRPr="009937F9" w:rsidRDefault="009937F9" w:rsidP="009937F9">
            <w:pPr>
              <w:spacing w:line="276" w:lineRule="auto"/>
              <w:rPr>
                <w:rFonts w:ascii="Arial" w:hAnsi="Arial" w:cs="Arial"/>
              </w:rPr>
            </w:pPr>
            <w:r w:rsidRPr="009937F9">
              <w:rPr>
                <w:rFonts w:ascii="Arial" w:hAnsi="Arial" w:cs="Arial"/>
              </w:rPr>
              <w:t>041</w:t>
            </w:r>
          </w:p>
        </w:tc>
      </w:tr>
      <w:tr w:rsidR="009937F9" w14:paraId="489BC3A6" w14:textId="77777777" w:rsidTr="00A22F2C">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6ED7D6C" w14:textId="77777777" w:rsidR="009937F9" w:rsidRDefault="009937F9" w:rsidP="009937F9">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5FF156CC" w14:textId="7D212024" w:rsidR="009937F9" w:rsidRPr="009937F9" w:rsidRDefault="009937F9" w:rsidP="009937F9">
            <w:pPr>
              <w:spacing w:line="276" w:lineRule="auto"/>
              <w:rPr>
                <w:rFonts w:ascii="Arial" w:hAnsi="Arial" w:cs="Arial"/>
              </w:rPr>
            </w:pPr>
            <w:r w:rsidRPr="009937F9">
              <w:rPr>
                <w:rFonts w:ascii="Arial" w:hAnsi="Arial" w:cs="Arial"/>
              </w:rPr>
              <w:t>MSOL-DGIDUMAyCC-R33-036-2019</w:t>
            </w:r>
          </w:p>
        </w:tc>
      </w:tr>
      <w:tr w:rsidR="009937F9" w14:paraId="4085DAE5" w14:textId="77777777" w:rsidTr="00A22F2C">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AAD9498" w14:textId="77777777" w:rsidR="009937F9" w:rsidRDefault="009937F9" w:rsidP="009937F9">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vAlign w:val="center"/>
            <w:hideMark/>
          </w:tcPr>
          <w:p w14:paraId="102A442B" w14:textId="3CFF4894" w:rsidR="009937F9" w:rsidRPr="009937F9" w:rsidRDefault="009937F9" w:rsidP="009937F9">
            <w:pPr>
              <w:spacing w:line="276" w:lineRule="auto"/>
              <w:rPr>
                <w:rFonts w:ascii="Arial" w:hAnsi="Arial" w:cs="Arial"/>
              </w:rPr>
            </w:pPr>
            <w:r w:rsidRPr="009937F9">
              <w:rPr>
                <w:rFonts w:ascii="Arial" w:hAnsi="Arial" w:cs="Arial"/>
              </w:rPr>
              <w:t>Construcción del Edificio Integral de Servicio: GEAVIG y Oficinas del Instituto de las Mujeres.</w:t>
            </w:r>
          </w:p>
        </w:tc>
      </w:tr>
      <w:tr w:rsidR="009937F9" w14:paraId="152885F5" w14:textId="77777777" w:rsidTr="00A22F2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A2B62A6" w14:textId="77777777" w:rsidR="009937F9" w:rsidRDefault="009937F9" w:rsidP="009937F9">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hideMark/>
          </w:tcPr>
          <w:p w14:paraId="1D7463E2" w14:textId="3F6AD460" w:rsidR="009937F9" w:rsidRPr="009937F9" w:rsidRDefault="009937F9" w:rsidP="009937F9">
            <w:pPr>
              <w:spacing w:line="276" w:lineRule="auto"/>
              <w:jc w:val="both"/>
              <w:rPr>
                <w:rFonts w:ascii="Arial" w:hAnsi="Arial" w:cs="Arial"/>
              </w:rPr>
            </w:pPr>
            <w:r w:rsidRPr="009937F9">
              <w:rPr>
                <w:rFonts w:ascii="Arial" w:hAnsi="Arial" w:cs="Arial"/>
              </w:rPr>
              <w:t>$ 12,241,560.11</w:t>
            </w:r>
          </w:p>
        </w:tc>
      </w:tr>
    </w:tbl>
    <w:p w14:paraId="4EA7CBF7" w14:textId="77777777" w:rsidR="009937F9" w:rsidRDefault="009937F9" w:rsidP="00FE3ED3">
      <w:pPr>
        <w:spacing w:after="240" w:line="360" w:lineRule="auto"/>
        <w:jc w:val="both"/>
        <w:rPr>
          <w:rFonts w:ascii="Arial" w:hAnsi="Arial" w:cs="Arial"/>
          <w:b/>
        </w:rPr>
      </w:pPr>
    </w:p>
    <w:p w14:paraId="164892E8" w14:textId="61DAFD16" w:rsidR="009937F9" w:rsidRDefault="009937F9" w:rsidP="00FE3ED3">
      <w:pPr>
        <w:spacing w:after="240" w:line="360" w:lineRule="auto"/>
        <w:jc w:val="both"/>
        <w:rPr>
          <w:rFonts w:ascii="Arial" w:hAnsi="Arial" w:cs="Arial"/>
          <w:b/>
        </w:rPr>
      </w:pPr>
      <w:r>
        <w:rPr>
          <w:rFonts w:ascii="Arial" w:hAnsi="Arial" w:cs="Arial"/>
          <w:b/>
        </w:rPr>
        <w:t>Resultado 5,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3603"/>
      </w:tblGrid>
      <w:tr w:rsidR="009937F9" w14:paraId="3ACBF04C" w14:textId="77777777" w:rsidTr="00A22F2C">
        <w:trPr>
          <w:trHeight w:val="250"/>
          <w:jc w:val="center"/>
        </w:trPr>
        <w:tc>
          <w:tcPr>
            <w:tcW w:w="4207" w:type="dxa"/>
            <w:vAlign w:val="center"/>
            <w:hideMark/>
          </w:tcPr>
          <w:p w14:paraId="79388F64" w14:textId="77777777" w:rsidR="009937F9" w:rsidRPr="00524430" w:rsidRDefault="009937F9" w:rsidP="00FE3ED3">
            <w:pPr>
              <w:spacing w:after="240" w:line="360" w:lineRule="auto"/>
              <w:rPr>
                <w:rFonts w:ascii="Arial" w:hAnsi="Arial" w:cs="Arial"/>
                <w:b/>
                <w:u w:val="single"/>
              </w:rPr>
            </w:pPr>
            <w:r w:rsidRPr="00AB5630">
              <w:rPr>
                <w:rFonts w:ascii="Arial" w:hAnsi="Arial" w:cs="Arial"/>
                <w:b/>
              </w:rPr>
              <w:t>Faltante de documentación comprobatoria del gasto</w:t>
            </w:r>
          </w:p>
        </w:tc>
        <w:tc>
          <w:tcPr>
            <w:tcW w:w="3603" w:type="dxa"/>
            <w:vAlign w:val="center"/>
            <w:hideMark/>
          </w:tcPr>
          <w:p w14:paraId="09E1E99D" w14:textId="5A5450E1" w:rsidR="009937F9" w:rsidRPr="00524430" w:rsidRDefault="009937F9" w:rsidP="00FE3ED3">
            <w:pPr>
              <w:spacing w:after="240" w:line="360" w:lineRule="auto"/>
              <w:jc w:val="right"/>
              <w:rPr>
                <w:rFonts w:ascii="Arial" w:hAnsi="Arial" w:cs="Arial"/>
                <w:b/>
              </w:rPr>
            </w:pPr>
            <w:r w:rsidRPr="009937F9">
              <w:rPr>
                <w:rFonts w:ascii="Arial" w:hAnsi="Arial" w:cs="Arial"/>
                <w:b/>
              </w:rPr>
              <w:t>$ 3,844,814.66</w:t>
            </w:r>
          </w:p>
        </w:tc>
      </w:tr>
    </w:tbl>
    <w:p w14:paraId="3CCE594B" w14:textId="77777777" w:rsidR="009937F9" w:rsidRDefault="009937F9" w:rsidP="00FE3ED3">
      <w:pPr>
        <w:spacing w:after="240" w:line="360" w:lineRule="auto"/>
        <w:jc w:val="both"/>
        <w:rPr>
          <w:rFonts w:ascii="Arial" w:hAnsi="Arial" w:cs="Arial"/>
          <w:b/>
          <w:bCs/>
        </w:rPr>
      </w:pPr>
      <w:r>
        <w:rPr>
          <w:rFonts w:ascii="Arial" w:hAnsi="Arial" w:cs="Arial"/>
          <w:b/>
          <w:bCs/>
        </w:rPr>
        <w:t>Descripción de la observación:</w:t>
      </w:r>
    </w:p>
    <w:p w14:paraId="5344693D" w14:textId="672D77B1" w:rsidR="009937F9" w:rsidRPr="009937F9" w:rsidRDefault="009937F9" w:rsidP="00FE3ED3">
      <w:pPr>
        <w:spacing w:after="240" w:line="360" w:lineRule="auto"/>
        <w:jc w:val="both"/>
        <w:rPr>
          <w:rFonts w:ascii="Arial" w:hAnsi="Arial" w:cs="Arial"/>
        </w:rPr>
      </w:pPr>
      <w:r w:rsidRPr="009937F9">
        <w:rPr>
          <w:rFonts w:ascii="Arial" w:hAnsi="Arial" w:cs="Arial"/>
        </w:rPr>
        <w:t xml:space="preserve">Derivado de la revisión y análisis del expediente unitario de la obra: Construcción del Edificio Integral de Servicios: GEAVIG y Oficinas del Instituto de las Mujeres., en la localidad de Playa del Carmen, Municipio de Solidaridad, Quintana Roo, se determinó un faltante de documentación comprobatoria del gasto realizado por el </w:t>
      </w:r>
      <w:r w:rsidRPr="009937F9">
        <w:rPr>
          <w:rFonts w:ascii="Arial" w:hAnsi="Arial" w:cs="Arial"/>
          <w:b/>
        </w:rPr>
        <w:t>H. Ayuntamiento del Municipio de Solidaridad</w:t>
      </w:r>
      <w:r w:rsidRPr="009937F9">
        <w:rPr>
          <w:rFonts w:ascii="Arial" w:hAnsi="Arial" w:cs="Arial"/>
        </w:rPr>
        <w:t>, por un importe de $ 3,844,814.66 (Son: Tres millones ochocientos cuarenta y cuatro mil ochocientos catorce pesos 66/100 M.N.), en una obra ejecutada por contrato</w:t>
      </w:r>
      <w:r w:rsidR="00BD62FC">
        <w:rPr>
          <w:rFonts w:ascii="Arial" w:hAnsi="Arial" w:cs="Arial"/>
        </w:rPr>
        <w:t xml:space="preserve">, </w:t>
      </w:r>
      <w:r w:rsidR="00BD62FC" w:rsidRPr="00BD62FC">
        <w:rPr>
          <w:rFonts w:ascii="Arial" w:hAnsi="Arial" w:cs="Arial"/>
        </w:rPr>
        <w:t xml:space="preserve">originado </w:t>
      </w:r>
      <w:r w:rsidR="00BD62FC">
        <w:rPr>
          <w:rFonts w:ascii="Arial" w:hAnsi="Arial" w:cs="Arial"/>
        </w:rPr>
        <w:t xml:space="preserve">por </w:t>
      </w:r>
      <w:r w:rsidR="00BD62FC" w:rsidRPr="00BD62FC">
        <w:rPr>
          <w:rFonts w:ascii="Arial" w:hAnsi="Arial" w:cs="Arial"/>
        </w:rPr>
        <w:t>la falta de la comprobación de las estimaciones 4 y 5 (números generadores, notas de bitácora, croquis, fotografías, análisis, cálculo e integración de los importes correspondientes a la estimación).</w:t>
      </w:r>
    </w:p>
    <w:p w14:paraId="02861E95" w14:textId="77777777" w:rsidR="009937F9" w:rsidRDefault="009937F9" w:rsidP="009937F9">
      <w:pPr>
        <w:spacing w:after="240" w:line="360" w:lineRule="auto"/>
        <w:jc w:val="both"/>
        <w:rPr>
          <w:rFonts w:ascii="Arial" w:hAnsi="Arial" w:cs="Arial"/>
          <w:b/>
          <w:bCs/>
        </w:rPr>
      </w:pPr>
      <w:r>
        <w:rPr>
          <w:rFonts w:ascii="Arial" w:hAnsi="Arial" w:cs="Arial"/>
          <w:b/>
          <w:bCs/>
        </w:rPr>
        <w:t xml:space="preserve">Disposición infringida: </w:t>
      </w:r>
    </w:p>
    <w:p w14:paraId="6E4FF04D" w14:textId="61D4344C" w:rsidR="009937F9" w:rsidRPr="00AB5630" w:rsidRDefault="009937F9" w:rsidP="009937F9">
      <w:pPr>
        <w:spacing w:after="240" w:line="360" w:lineRule="auto"/>
        <w:jc w:val="both"/>
        <w:rPr>
          <w:rFonts w:ascii="Arial" w:hAnsi="Arial" w:cs="Arial"/>
          <w:lang w:val="es-MX"/>
        </w:rPr>
      </w:pPr>
      <w:r w:rsidRPr="00AB5630">
        <w:rPr>
          <w:rFonts w:ascii="Arial" w:hAnsi="Arial" w:cs="Arial"/>
        </w:rPr>
        <w:t>Artículos 7 de la Ley General de Responsabilidades Administrativas; 41 de la Ley de Presupuesto y Gasto Público del Estado; 11 y 15 de la Ley de Fiscalización y Rendición de Cuentas del Estado de Quintana Roo; 5 y 70 párrafo segundo de la Ley de Obras Públicas y Servicios Relacionado</w:t>
      </w:r>
      <w:r w:rsidR="00296664">
        <w:rPr>
          <w:rFonts w:ascii="Arial" w:hAnsi="Arial" w:cs="Arial"/>
        </w:rPr>
        <w:t>s</w:t>
      </w:r>
      <w:r w:rsidRPr="00AB5630">
        <w:rPr>
          <w:rFonts w:ascii="Arial" w:hAnsi="Arial" w:cs="Arial"/>
        </w:rPr>
        <w:t xml:space="preserve"> con las Mismas del Estado de Quintana Roo, 102 del Reglamento </w:t>
      </w:r>
      <w:r w:rsidRPr="00AB5630">
        <w:rPr>
          <w:rFonts w:ascii="Arial" w:hAnsi="Arial" w:cs="Arial"/>
        </w:rPr>
        <w:lastRenderedPageBreak/>
        <w:t xml:space="preserve">de la </w:t>
      </w:r>
      <w:r w:rsidR="00296664">
        <w:rPr>
          <w:rFonts w:ascii="Arial" w:hAnsi="Arial" w:cs="Arial"/>
        </w:rPr>
        <w:t>Ley de Obras Públicas y Servicios Relacionados con las Mismas del Estado de Quintana Roo</w:t>
      </w:r>
      <w:r w:rsidRPr="00AB5630">
        <w:rPr>
          <w:rFonts w:ascii="Arial" w:hAnsi="Arial" w:cs="Arial"/>
          <w:lang w:val="es-MX"/>
        </w:rPr>
        <w:t xml:space="preserve">. </w:t>
      </w:r>
    </w:p>
    <w:p w14:paraId="5CD66BDE" w14:textId="77777777" w:rsidR="00B44D03" w:rsidRPr="00214A3B" w:rsidRDefault="00B44D03" w:rsidP="00B44D03">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28F50D60" w14:textId="77777777" w:rsidR="00B44D03" w:rsidRPr="00114124" w:rsidRDefault="00B44D03" w:rsidP="00B44D03">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3064A896" w14:textId="77777777" w:rsidR="009937F9" w:rsidRDefault="009937F9" w:rsidP="009937F9">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0A44FBF" w14:textId="14CC689E" w:rsidR="009937F9" w:rsidRDefault="009937F9" w:rsidP="009937F9">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B44D03">
        <w:rPr>
          <w:rFonts w:ascii="Arial" w:hAnsi="Arial" w:cs="Arial"/>
        </w:rPr>
        <w:t>CM/DNCE/01-0025/2021 de fecha 20</w:t>
      </w:r>
      <w:r w:rsidR="00B44D03" w:rsidRPr="006269EB">
        <w:rPr>
          <w:rFonts w:ascii="Arial" w:hAnsi="Arial" w:cs="Arial"/>
        </w:rPr>
        <w:t xml:space="preserve"> de enero de 2021</w:t>
      </w:r>
      <w:r w:rsidRPr="00F35BA2">
        <w:rPr>
          <w:rFonts w:ascii="Arial" w:hAnsi="Arial" w:cs="Arial"/>
        </w:rPr>
        <w:t>, para su análisis, la cual se enuncia a continuación</w:t>
      </w:r>
      <w:r>
        <w:rPr>
          <w:rFonts w:ascii="Arial" w:hAnsi="Arial" w:cs="Arial"/>
        </w:rPr>
        <w:t>.</w:t>
      </w:r>
    </w:p>
    <w:p w14:paraId="7D414EFA" w14:textId="39F2ED57" w:rsidR="009937F9" w:rsidRPr="00CE7DE1" w:rsidRDefault="009937F9" w:rsidP="009937F9">
      <w:pPr>
        <w:tabs>
          <w:tab w:val="left" w:pos="2160"/>
        </w:tabs>
        <w:spacing w:line="360" w:lineRule="auto"/>
        <w:jc w:val="center"/>
        <w:rPr>
          <w:rFonts w:ascii="Arial" w:hAnsi="Arial" w:cs="Arial"/>
        </w:rPr>
      </w:pPr>
      <w:r w:rsidRPr="00CE7DE1">
        <w:rPr>
          <w:rFonts w:ascii="Arial" w:hAnsi="Arial" w:cs="Arial"/>
          <w:bCs/>
          <w:sz w:val="20"/>
          <w:szCs w:val="20"/>
        </w:rPr>
        <w:t xml:space="preserve">Tabla No. </w:t>
      </w:r>
      <w:r w:rsidR="007122DA">
        <w:rPr>
          <w:rFonts w:ascii="Arial" w:hAnsi="Arial" w:cs="Arial"/>
          <w:bCs/>
          <w:sz w:val="20"/>
          <w:szCs w:val="20"/>
        </w:rPr>
        <w:t>11</w:t>
      </w:r>
      <w:r w:rsidRPr="00CE7DE1">
        <w:rPr>
          <w:rFonts w:ascii="Arial" w:hAnsi="Arial" w:cs="Arial"/>
          <w:bCs/>
          <w:sz w:val="20"/>
          <w:szCs w:val="20"/>
        </w:rPr>
        <w:t xml:space="preserve">. </w:t>
      </w:r>
      <w:r w:rsidRPr="00CE7DE1">
        <w:rPr>
          <w:rFonts w:ascii="Arial" w:hAnsi="Arial" w:cs="Arial"/>
          <w:bCs/>
          <w:i/>
          <w:iCs/>
          <w:sz w:val="20"/>
          <w:szCs w:val="20"/>
        </w:rPr>
        <w:t>Síntesis de las justificaciones y aclaraciones por obra.</w:t>
      </w:r>
    </w:p>
    <w:tbl>
      <w:tblPr>
        <w:tblStyle w:val="Tablaconcuadrcula1"/>
        <w:tblW w:w="4981" w:type="pct"/>
        <w:jc w:val="center"/>
        <w:tblLook w:val="04A0" w:firstRow="1" w:lastRow="0" w:firstColumn="1" w:lastColumn="0" w:noHBand="0" w:noVBand="1"/>
      </w:tblPr>
      <w:tblGrid>
        <w:gridCol w:w="4342"/>
        <w:gridCol w:w="5299"/>
      </w:tblGrid>
      <w:tr w:rsidR="00B44D03" w:rsidRPr="00CE7DE1" w14:paraId="55700299" w14:textId="77777777" w:rsidTr="00B44D03">
        <w:trPr>
          <w:trHeight w:val="233"/>
          <w:tblHeader/>
          <w:jc w:val="center"/>
        </w:trPr>
        <w:tc>
          <w:tcPr>
            <w:tcW w:w="2252" w:type="pct"/>
            <w:shd w:val="clear" w:color="auto" w:fill="D0CECE" w:themeFill="background2" w:themeFillShade="E6"/>
            <w:vAlign w:val="center"/>
          </w:tcPr>
          <w:p w14:paraId="4D7FCF32" w14:textId="77777777" w:rsidR="00B44D03" w:rsidRPr="00CE7DE1" w:rsidRDefault="00B44D03" w:rsidP="00A22F2C">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CONCEPTO</w:t>
            </w:r>
          </w:p>
        </w:tc>
        <w:tc>
          <w:tcPr>
            <w:tcW w:w="2748" w:type="pct"/>
            <w:shd w:val="clear" w:color="auto" w:fill="D0CECE" w:themeFill="background2" w:themeFillShade="E6"/>
            <w:vAlign w:val="center"/>
          </w:tcPr>
          <w:p w14:paraId="1CFDF36B" w14:textId="77777777" w:rsidR="00B44D03" w:rsidRPr="00CE7DE1" w:rsidRDefault="00B44D03" w:rsidP="00A22F2C">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E7DE1">
              <w:rPr>
                <w:rFonts w:ascii="Arial" w:eastAsia="Arial Narrow" w:hAnsi="Arial" w:cs="Arial"/>
                <w:b/>
                <w:sz w:val="18"/>
                <w:szCs w:val="18"/>
              </w:rPr>
              <w:t>ANÁLISIS Y ESTATUS</w:t>
            </w:r>
          </w:p>
        </w:tc>
      </w:tr>
      <w:tr w:rsidR="00B44D03" w:rsidRPr="00CE7DE1" w14:paraId="60E92A64" w14:textId="77777777" w:rsidTr="00B44D03">
        <w:trPr>
          <w:trHeight w:val="445"/>
          <w:jc w:val="center"/>
        </w:trPr>
        <w:tc>
          <w:tcPr>
            <w:tcW w:w="2252" w:type="pct"/>
            <w:tcBorders>
              <w:top w:val="single" w:sz="4" w:space="0" w:color="auto"/>
              <w:left w:val="single" w:sz="4" w:space="0" w:color="auto"/>
              <w:bottom w:val="single" w:sz="4" w:space="0" w:color="auto"/>
              <w:right w:val="single" w:sz="4" w:space="0" w:color="auto"/>
            </w:tcBorders>
          </w:tcPr>
          <w:p w14:paraId="4520804C" w14:textId="225E16B6" w:rsidR="00B44D03" w:rsidRPr="00CE7DE1" w:rsidRDefault="00B44D03" w:rsidP="00A22F2C">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E</w:t>
            </w:r>
            <w:r w:rsidRPr="009937F9">
              <w:rPr>
                <w:rFonts w:ascii="Arial" w:hAnsi="Arial" w:cs="Arial"/>
                <w:sz w:val="16"/>
                <w:szCs w:val="16"/>
              </w:rPr>
              <w:t>stimaciones 4 y 5 (números generadores, notas de bitácora, croquis, fotografías, análisis, cálculo e integración de los importes correspondientes a la estimación)</w:t>
            </w:r>
            <w:r>
              <w:rPr>
                <w:rFonts w:ascii="Arial" w:hAnsi="Arial" w:cs="Arial"/>
                <w:sz w:val="16"/>
                <w:szCs w:val="16"/>
              </w:rPr>
              <w:t>.</w:t>
            </w:r>
          </w:p>
        </w:tc>
        <w:tc>
          <w:tcPr>
            <w:tcW w:w="2748" w:type="pct"/>
          </w:tcPr>
          <w:p w14:paraId="515AB24F" w14:textId="5A34A6E8" w:rsidR="00B44D03" w:rsidRPr="00CE7DE1" w:rsidRDefault="00B44D03" w:rsidP="00A22F2C">
            <w:pPr>
              <w:overflowPunct w:val="0"/>
              <w:autoSpaceDE w:val="0"/>
              <w:autoSpaceDN w:val="0"/>
              <w:adjustRightInd w:val="0"/>
              <w:spacing w:line="276" w:lineRule="auto"/>
              <w:jc w:val="both"/>
              <w:textAlignment w:val="baseline"/>
              <w:rPr>
                <w:rFonts w:ascii="Arial" w:hAnsi="Arial" w:cs="Arial"/>
                <w:sz w:val="16"/>
                <w:szCs w:val="16"/>
                <w:lang w:val="es-ES_tradnl"/>
              </w:rPr>
            </w:pPr>
            <w:r w:rsidRPr="00B44D03">
              <w:rPr>
                <w:rFonts w:ascii="Arial" w:hAnsi="Arial" w:cs="Arial"/>
                <w:sz w:val="16"/>
                <w:szCs w:val="16"/>
                <w:lang w:val="es-ES_tradnl"/>
              </w:rPr>
              <w:t>Se presenta la información referente a estas dos estimaciones para su valoración</w:t>
            </w:r>
            <w:r w:rsidRPr="00CE7DE1">
              <w:rPr>
                <w:rFonts w:ascii="Arial" w:hAnsi="Arial" w:cs="Arial"/>
                <w:sz w:val="16"/>
                <w:szCs w:val="16"/>
                <w:lang w:val="es-ES_tradnl"/>
              </w:rPr>
              <w:t xml:space="preserve"> </w:t>
            </w:r>
          </w:p>
          <w:p w14:paraId="1F776FAC" w14:textId="77777777" w:rsidR="00B44D03" w:rsidRPr="00CE7DE1" w:rsidRDefault="00B44D03" w:rsidP="00A22F2C">
            <w:pPr>
              <w:overflowPunct w:val="0"/>
              <w:autoSpaceDE w:val="0"/>
              <w:autoSpaceDN w:val="0"/>
              <w:adjustRightInd w:val="0"/>
              <w:spacing w:line="276" w:lineRule="auto"/>
              <w:jc w:val="both"/>
              <w:textAlignment w:val="baseline"/>
              <w:rPr>
                <w:rFonts w:ascii="Arial" w:hAnsi="Arial" w:cs="Arial"/>
                <w:sz w:val="16"/>
                <w:szCs w:val="16"/>
                <w:lang w:val="es-ES_tradnl"/>
              </w:rPr>
            </w:pPr>
          </w:p>
          <w:p w14:paraId="4403CD56" w14:textId="77777777" w:rsidR="00B44D03" w:rsidRPr="00CE7DE1" w:rsidRDefault="00B44D03" w:rsidP="00A22F2C">
            <w:pPr>
              <w:overflowPunct w:val="0"/>
              <w:autoSpaceDE w:val="0"/>
              <w:autoSpaceDN w:val="0"/>
              <w:adjustRightInd w:val="0"/>
              <w:spacing w:line="276" w:lineRule="auto"/>
              <w:jc w:val="both"/>
              <w:textAlignment w:val="baseline"/>
              <w:rPr>
                <w:rFonts w:ascii="Arial" w:hAnsi="Arial" w:cs="Arial"/>
                <w:b/>
                <w:sz w:val="16"/>
                <w:szCs w:val="16"/>
                <w:lang w:val="es-ES_tradnl"/>
              </w:rPr>
            </w:pPr>
            <w:r w:rsidRPr="00CE7DE1">
              <w:rPr>
                <w:rFonts w:ascii="Arial" w:hAnsi="Arial" w:cs="Arial"/>
                <w:b/>
                <w:sz w:val="16"/>
                <w:szCs w:val="16"/>
                <w:lang w:val="es-ES_tradnl"/>
              </w:rPr>
              <w:t>Atendido. No Solventado.</w:t>
            </w:r>
          </w:p>
        </w:tc>
      </w:tr>
    </w:tbl>
    <w:p w14:paraId="6C0C2979" w14:textId="77777777" w:rsidR="009937F9" w:rsidRPr="00CE7DE1" w:rsidRDefault="009937F9" w:rsidP="009937F9">
      <w:pPr>
        <w:spacing w:after="240" w:line="360" w:lineRule="auto"/>
        <w:jc w:val="both"/>
        <w:rPr>
          <w:rFonts w:ascii="Arial" w:hAnsi="Arial" w:cs="Arial"/>
          <w:bCs/>
          <w:sz w:val="18"/>
          <w:szCs w:val="18"/>
        </w:rPr>
      </w:pPr>
      <w:r w:rsidRPr="00CE7DE1">
        <w:rPr>
          <w:rFonts w:ascii="Arial" w:hAnsi="Arial" w:cs="Arial"/>
          <w:bCs/>
          <w:sz w:val="18"/>
          <w:szCs w:val="18"/>
        </w:rPr>
        <w:t>Fuente: Elaboración propia.</w:t>
      </w:r>
    </w:p>
    <w:p w14:paraId="23F57670" w14:textId="0C5FAD5B" w:rsidR="00BD62FC" w:rsidRDefault="00BD62FC" w:rsidP="009937F9">
      <w:pPr>
        <w:spacing w:after="240" w:line="360" w:lineRule="auto"/>
        <w:jc w:val="both"/>
        <w:rPr>
          <w:rFonts w:ascii="Arial" w:hAnsi="Arial" w:cs="Arial"/>
        </w:rPr>
      </w:pPr>
      <w:r>
        <w:rPr>
          <w:rFonts w:ascii="Arial" w:hAnsi="Arial" w:cs="Arial"/>
          <w:b/>
        </w:rPr>
        <w:lastRenderedPageBreak/>
        <w:t>Valoración de las justificaciones, aclaraciones, argumentaciones y documentación soporte.</w:t>
      </w:r>
    </w:p>
    <w:p w14:paraId="44471824" w14:textId="1ACD7DD5" w:rsidR="001A544E" w:rsidRDefault="009937F9" w:rsidP="009937F9">
      <w:pPr>
        <w:spacing w:after="240" w:line="360" w:lineRule="auto"/>
        <w:jc w:val="both"/>
        <w:rPr>
          <w:rFonts w:ascii="Arial" w:hAnsi="Arial" w:cs="Arial"/>
        </w:rPr>
      </w:pPr>
      <w:r w:rsidRPr="00CE7DE1">
        <w:rPr>
          <w:rFonts w:ascii="Arial" w:hAnsi="Arial" w:cs="Arial"/>
        </w:rPr>
        <w:t xml:space="preserve">Del análisis de la información y documentación presentada por la entidad fiscalizada se determina </w:t>
      </w:r>
      <w:r w:rsidR="001A544E" w:rsidRPr="001A544E">
        <w:rPr>
          <w:rFonts w:ascii="Arial" w:hAnsi="Arial" w:cs="Arial"/>
        </w:rPr>
        <w:t xml:space="preserve">que se genera de ésta un pago en exceso por la cantidad de </w:t>
      </w:r>
      <w:r w:rsidR="001A544E" w:rsidRPr="001A544E">
        <w:rPr>
          <w:rFonts w:ascii="Arial" w:hAnsi="Arial" w:cs="Arial"/>
          <w:b/>
        </w:rPr>
        <w:t>$ 280,074.24</w:t>
      </w:r>
      <w:r w:rsidR="001A544E" w:rsidRPr="001A544E">
        <w:rPr>
          <w:rFonts w:ascii="Arial" w:hAnsi="Arial" w:cs="Arial"/>
        </w:rPr>
        <w:t xml:space="preserve"> (Son doscientos ochenta mil sete</w:t>
      </w:r>
      <w:r w:rsidR="001A544E">
        <w:rPr>
          <w:rFonts w:ascii="Arial" w:hAnsi="Arial" w:cs="Arial"/>
        </w:rPr>
        <w:t>nta y cuatro pesos 24/100 M.N.)</w:t>
      </w:r>
      <w:r w:rsidR="00597CA9">
        <w:rPr>
          <w:rFonts w:ascii="Arial" w:hAnsi="Arial" w:cs="Arial"/>
        </w:rPr>
        <w:t>, originado por conceptos de obra pagados en exceso y/o cantidades no ejecutadas.</w:t>
      </w:r>
    </w:p>
    <w:p w14:paraId="79C9D273" w14:textId="5F2FA602" w:rsidR="009937F9" w:rsidRPr="00CE7DE1" w:rsidRDefault="009937F9" w:rsidP="009937F9">
      <w:pPr>
        <w:spacing w:after="240" w:line="360" w:lineRule="auto"/>
        <w:jc w:val="both"/>
        <w:rPr>
          <w:rFonts w:ascii="Arial" w:hAnsi="Arial" w:cs="Arial"/>
        </w:rPr>
      </w:pPr>
      <w:r w:rsidRPr="00CE7DE1">
        <w:rPr>
          <w:rFonts w:ascii="Arial" w:hAnsi="Arial" w:cs="Arial"/>
          <w:b/>
        </w:rPr>
        <w:t xml:space="preserve">Estatus actual: </w:t>
      </w:r>
      <w:r>
        <w:rPr>
          <w:rFonts w:ascii="Arial" w:hAnsi="Arial" w:cs="Arial"/>
        </w:rPr>
        <w:t xml:space="preserve">Atendido. </w:t>
      </w:r>
      <w:r w:rsidR="001A544E">
        <w:rPr>
          <w:rFonts w:ascii="Arial" w:hAnsi="Arial" w:cs="Arial"/>
        </w:rPr>
        <w:t xml:space="preserve">No </w:t>
      </w:r>
      <w:r>
        <w:rPr>
          <w:rFonts w:ascii="Arial" w:hAnsi="Arial" w:cs="Arial"/>
        </w:rPr>
        <w:t>Solventado.</w:t>
      </w:r>
    </w:p>
    <w:p w14:paraId="4E9B8B26" w14:textId="09BEE2B0" w:rsidR="009937F9" w:rsidRPr="00CE7DE1" w:rsidRDefault="009937F9" w:rsidP="009937F9">
      <w:pPr>
        <w:spacing w:after="240" w:line="360" w:lineRule="auto"/>
        <w:jc w:val="both"/>
        <w:rPr>
          <w:rFonts w:ascii="Arial" w:hAnsi="Arial" w:cs="Arial"/>
        </w:rPr>
      </w:pPr>
      <w:r w:rsidRPr="00CE7DE1">
        <w:rPr>
          <w:rFonts w:ascii="Arial" w:hAnsi="Arial" w:cs="Arial"/>
          <w:b/>
        </w:rPr>
        <w:t xml:space="preserve">Acción Promovida: </w:t>
      </w:r>
      <w:r w:rsidR="001A544E">
        <w:rPr>
          <w:rFonts w:ascii="Arial" w:hAnsi="Arial" w:cs="Arial"/>
        </w:rPr>
        <w:t>Pliego de Observaciones.</w:t>
      </w:r>
    </w:p>
    <w:p w14:paraId="1BCFF3A0" w14:textId="30C35BDC" w:rsidR="00CA2168" w:rsidRDefault="00CA2168" w:rsidP="00CA2168">
      <w:pPr>
        <w:spacing w:after="240" w:line="360" w:lineRule="auto"/>
        <w:jc w:val="both"/>
        <w:rPr>
          <w:rFonts w:ascii="Arial" w:hAnsi="Arial" w:cs="Arial"/>
        </w:rPr>
      </w:pPr>
      <w:bookmarkStart w:id="38" w:name="_Toc54619244"/>
      <w:r w:rsidRPr="006452F9">
        <w:rPr>
          <w:rFonts w:ascii="Arial" w:hAnsi="Arial" w:cs="Arial"/>
        </w:rPr>
        <w:t>La Auditoría Superior del Estado, con fundamento en lo dispuesto por los artículos 17 fracción I y 42 fracción II, de la Ley de Fiscalización y Rendición de Cuentas del Estado de Quintana Roo, emite el Pliego de Observaciones correspondiente, atendiendo a que como resultado de la revisió</w:t>
      </w:r>
      <w:r w:rsidR="00296664">
        <w:rPr>
          <w:rFonts w:ascii="Arial" w:hAnsi="Arial" w:cs="Arial"/>
        </w:rPr>
        <w:t>n de fiscalización se determina</w:t>
      </w:r>
      <w:r w:rsidRPr="006452F9">
        <w:rPr>
          <w:rFonts w:ascii="Arial" w:hAnsi="Arial" w:cs="Arial"/>
        </w:rPr>
        <w:t xml:space="preserve"> un presunto daño o perjuicio en su Hacienda Pública o Patrimonio por un monto de </w:t>
      </w:r>
      <w:r w:rsidRPr="001A544E">
        <w:rPr>
          <w:rFonts w:ascii="Arial" w:hAnsi="Arial" w:cs="Arial"/>
          <w:b/>
        </w:rPr>
        <w:t>$ 280,074.24</w:t>
      </w:r>
      <w:r w:rsidRPr="001A544E">
        <w:rPr>
          <w:rFonts w:ascii="Arial" w:hAnsi="Arial" w:cs="Arial"/>
        </w:rPr>
        <w:t xml:space="preserve"> (Son doscientos ochenta mil sete</w:t>
      </w:r>
      <w:r>
        <w:rPr>
          <w:rFonts w:ascii="Arial" w:hAnsi="Arial" w:cs="Arial"/>
        </w:rPr>
        <w:t>nta</w:t>
      </w:r>
      <w:r w:rsidR="00296664">
        <w:rPr>
          <w:rFonts w:ascii="Arial" w:hAnsi="Arial" w:cs="Arial"/>
        </w:rPr>
        <w:t xml:space="preserve"> y cuatro pesos 24/100 M.N.), má</w:t>
      </w:r>
      <w:r>
        <w:rPr>
          <w:rFonts w:ascii="Arial" w:hAnsi="Arial" w:cs="Arial"/>
        </w:rPr>
        <w:t>s actualizaciones y recargos generados por los recursos desde su disposición hasta su reintegro a la cuenta correspondiente.</w:t>
      </w:r>
    </w:p>
    <w:p w14:paraId="0DA1F380" w14:textId="77777777" w:rsidR="00CA2168" w:rsidRPr="00CE7DE1" w:rsidRDefault="00CA2168" w:rsidP="00CA2168">
      <w:pPr>
        <w:spacing w:after="240" w:line="360" w:lineRule="auto"/>
        <w:jc w:val="both"/>
        <w:rPr>
          <w:rFonts w:ascii="Arial" w:hAnsi="Arial" w:cs="Arial"/>
        </w:rPr>
      </w:pPr>
    </w:p>
    <w:p w14:paraId="2FAF2BB0" w14:textId="77777777" w:rsidR="005F30E0" w:rsidRPr="005F30E0" w:rsidRDefault="005F30E0" w:rsidP="005F30E0">
      <w:pPr>
        <w:keepNext/>
        <w:keepLines/>
        <w:spacing w:after="240" w:line="360" w:lineRule="auto"/>
        <w:jc w:val="center"/>
        <w:outlineLvl w:val="1"/>
        <w:rPr>
          <w:rFonts w:ascii="Arial" w:eastAsiaTheme="majorEastAsia" w:hAnsi="Arial" w:cstheme="majorBidi"/>
          <w:b/>
          <w:szCs w:val="26"/>
        </w:rPr>
      </w:pPr>
      <w:r w:rsidRPr="005F30E0">
        <w:rPr>
          <w:rFonts w:ascii="Arial" w:eastAsiaTheme="majorEastAsia" w:hAnsi="Arial" w:cstheme="majorBidi"/>
          <w:b/>
          <w:szCs w:val="26"/>
        </w:rPr>
        <w:t>OBSERVACIONES DE CUMPLIMIENTO LEGAL</w:t>
      </w:r>
      <w:bookmarkEnd w:id="38"/>
    </w:p>
    <w:p w14:paraId="6E2BC777" w14:textId="38772174" w:rsidR="005F30E0" w:rsidRPr="005F30E0" w:rsidRDefault="005F30E0" w:rsidP="005F30E0">
      <w:pPr>
        <w:spacing w:after="240" w:line="360" w:lineRule="auto"/>
        <w:jc w:val="center"/>
        <w:rPr>
          <w:rFonts w:ascii="Arial" w:hAnsi="Arial" w:cs="Arial"/>
          <w:b/>
          <w:bCs/>
        </w:rPr>
      </w:pPr>
      <w:r>
        <w:rPr>
          <w:rFonts w:ascii="Arial" w:hAnsi="Arial" w:cs="Arial"/>
          <w:b/>
          <w:bCs/>
        </w:rPr>
        <w:t xml:space="preserve">RECURSOS </w:t>
      </w:r>
      <w:r w:rsidRPr="005F30E0">
        <w:rPr>
          <w:rFonts w:ascii="Arial" w:hAnsi="Arial" w:cs="Arial"/>
          <w:b/>
          <w:bCs/>
        </w:rPr>
        <w:t>PROPIOS</w:t>
      </w:r>
      <w:r>
        <w:rPr>
          <w:rFonts w:ascii="Arial" w:hAnsi="Arial" w:cs="Arial"/>
          <w:b/>
          <w:bCs/>
        </w:rPr>
        <w:t xml:space="preserve"> (R</w:t>
      </w:r>
      <w:r w:rsidR="008D7602">
        <w:rPr>
          <w:rFonts w:ascii="Arial" w:hAnsi="Arial" w:cs="Arial"/>
          <w:b/>
          <w:bCs/>
        </w:rPr>
        <w:t xml:space="preserve">ECURSOS </w:t>
      </w:r>
      <w:r>
        <w:rPr>
          <w:rFonts w:ascii="Arial" w:hAnsi="Arial" w:cs="Arial"/>
          <w:b/>
          <w:bCs/>
        </w:rPr>
        <w:t>F</w:t>
      </w:r>
      <w:r w:rsidR="008D7602">
        <w:rPr>
          <w:rFonts w:ascii="Arial" w:hAnsi="Arial" w:cs="Arial"/>
          <w:b/>
          <w:bCs/>
        </w:rPr>
        <w:t>ISCALES</w:t>
      </w:r>
      <w:r>
        <w:rPr>
          <w:rFonts w:ascii="Arial" w:hAnsi="Arial" w:cs="Arial"/>
          <w:b/>
          <w:bCs/>
        </w:rPr>
        <w:t>)</w:t>
      </w: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5F30E0" w:rsidRPr="005F30E0" w14:paraId="448F7085" w14:textId="77777777" w:rsidTr="00A22F2C">
        <w:trPr>
          <w:trHeight w:val="365"/>
        </w:trPr>
        <w:tc>
          <w:tcPr>
            <w:tcW w:w="2552" w:type="dxa"/>
            <w:tcMar>
              <w:top w:w="10" w:type="dxa"/>
              <w:left w:w="10" w:type="dxa"/>
              <w:bottom w:w="10" w:type="dxa"/>
              <w:right w:w="10" w:type="dxa"/>
            </w:tcMar>
            <w:vAlign w:val="center"/>
          </w:tcPr>
          <w:p w14:paraId="209019D7" w14:textId="77777777" w:rsidR="005F30E0" w:rsidRPr="005F30E0" w:rsidRDefault="005F30E0" w:rsidP="00BD62FC">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533C1F73" w14:textId="481A7B0C" w:rsidR="005F30E0" w:rsidRPr="005F30E0" w:rsidRDefault="005F30E0" w:rsidP="00BD62FC">
            <w:pPr>
              <w:spacing w:line="276" w:lineRule="auto"/>
              <w:jc w:val="both"/>
              <w:rPr>
                <w:rFonts w:ascii="Arial" w:hAnsi="Arial" w:cs="Arial"/>
              </w:rPr>
            </w:pPr>
            <w:r w:rsidRPr="005F30E0">
              <w:rPr>
                <w:rFonts w:ascii="Arial" w:hAnsi="Arial" w:cs="Arial"/>
              </w:rPr>
              <w:t>019</w:t>
            </w:r>
          </w:p>
        </w:tc>
      </w:tr>
      <w:tr w:rsidR="005F30E0" w:rsidRPr="005F30E0" w14:paraId="3887575F" w14:textId="77777777" w:rsidTr="00A22F2C">
        <w:trPr>
          <w:trHeight w:val="311"/>
        </w:trPr>
        <w:tc>
          <w:tcPr>
            <w:tcW w:w="2552" w:type="dxa"/>
            <w:tcMar>
              <w:top w:w="10" w:type="dxa"/>
              <w:left w:w="10" w:type="dxa"/>
              <w:bottom w:w="10" w:type="dxa"/>
              <w:right w:w="10" w:type="dxa"/>
            </w:tcMar>
            <w:vAlign w:val="center"/>
          </w:tcPr>
          <w:p w14:paraId="4DDC6DD1" w14:textId="77777777" w:rsidR="005F30E0" w:rsidRPr="005F30E0" w:rsidRDefault="005F30E0" w:rsidP="00BD62FC">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1C6DBA0D" w14:textId="0BCC69E2" w:rsidR="005F30E0" w:rsidRPr="005F30E0" w:rsidRDefault="005F30E0" w:rsidP="00BD62FC">
            <w:pPr>
              <w:spacing w:line="276" w:lineRule="auto"/>
              <w:ind w:right="276"/>
              <w:jc w:val="both"/>
              <w:rPr>
                <w:rFonts w:ascii="Arial" w:hAnsi="Arial" w:cs="Arial"/>
              </w:rPr>
            </w:pPr>
            <w:r w:rsidRPr="005F30E0">
              <w:rPr>
                <w:rFonts w:ascii="Arial" w:hAnsi="Arial" w:cs="Arial"/>
              </w:rPr>
              <w:t>MSOL-DGIDUMAyCC-RF-016-2019</w:t>
            </w:r>
          </w:p>
        </w:tc>
      </w:tr>
      <w:tr w:rsidR="005F30E0" w:rsidRPr="005F30E0" w14:paraId="26C480F3" w14:textId="77777777" w:rsidTr="00A22F2C">
        <w:trPr>
          <w:trHeight w:val="347"/>
        </w:trPr>
        <w:tc>
          <w:tcPr>
            <w:tcW w:w="2552" w:type="dxa"/>
            <w:tcMar>
              <w:top w:w="10" w:type="dxa"/>
              <w:left w:w="10" w:type="dxa"/>
              <w:bottom w:w="10" w:type="dxa"/>
              <w:right w:w="10" w:type="dxa"/>
            </w:tcMar>
            <w:vAlign w:val="center"/>
          </w:tcPr>
          <w:p w14:paraId="3B2F9866" w14:textId="77777777" w:rsidR="005F30E0" w:rsidRPr="005F30E0" w:rsidRDefault="005F30E0" w:rsidP="00BD62FC">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2BF6666F" w14:textId="6827027B" w:rsidR="005F30E0" w:rsidRPr="005F30E0" w:rsidRDefault="005F30E0" w:rsidP="00BD62FC">
            <w:pPr>
              <w:tabs>
                <w:tab w:val="left" w:pos="7074"/>
              </w:tabs>
              <w:spacing w:line="276" w:lineRule="auto"/>
              <w:ind w:right="276"/>
              <w:jc w:val="both"/>
              <w:rPr>
                <w:rFonts w:ascii="Arial" w:hAnsi="Arial" w:cs="Arial"/>
              </w:rPr>
            </w:pPr>
            <w:r w:rsidRPr="005F30E0">
              <w:rPr>
                <w:rFonts w:ascii="Arial" w:hAnsi="Arial" w:cs="Arial"/>
                <w:bCs/>
              </w:rPr>
              <w:t>Elaboración de Proyecto Integral Ejecutivo para la 5ta. Av. en la ciudad de Playa del Carmen.</w:t>
            </w:r>
          </w:p>
        </w:tc>
      </w:tr>
      <w:tr w:rsidR="005F30E0" w:rsidRPr="005F30E0" w14:paraId="66E8357A" w14:textId="77777777" w:rsidTr="00A22F2C">
        <w:trPr>
          <w:trHeight w:val="347"/>
        </w:trPr>
        <w:tc>
          <w:tcPr>
            <w:tcW w:w="2552" w:type="dxa"/>
            <w:tcMar>
              <w:top w:w="10" w:type="dxa"/>
              <w:left w:w="10" w:type="dxa"/>
              <w:bottom w:w="10" w:type="dxa"/>
              <w:right w:w="10" w:type="dxa"/>
            </w:tcMar>
            <w:vAlign w:val="center"/>
          </w:tcPr>
          <w:p w14:paraId="5B93AED6" w14:textId="77777777" w:rsidR="005F30E0" w:rsidRPr="005F30E0" w:rsidRDefault="005F30E0" w:rsidP="00BD62FC">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4BA7294C" w14:textId="2C4E3496" w:rsidR="005F30E0" w:rsidRPr="005F30E0" w:rsidRDefault="005F30E0" w:rsidP="00BD62FC">
            <w:pPr>
              <w:tabs>
                <w:tab w:val="left" w:pos="7074"/>
              </w:tabs>
              <w:spacing w:line="276" w:lineRule="auto"/>
              <w:ind w:right="276"/>
              <w:jc w:val="both"/>
              <w:rPr>
                <w:rFonts w:ascii="Arial" w:hAnsi="Arial" w:cs="Arial"/>
              </w:rPr>
            </w:pPr>
            <w:r w:rsidRPr="005F30E0">
              <w:rPr>
                <w:rFonts w:ascii="Arial" w:hAnsi="Arial" w:cs="Arial"/>
              </w:rPr>
              <w:t>$ 3,991,792.43</w:t>
            </w:r>
          </w:p>
        </w:tc>
      </w:tr>
    </w:tbl>
    <w:p w14:paraId="60309065" w14:textId="7BCAF5BC" w:rsidR="005F30E0" w:rsidRPr="005F30E0" w:rsidRDefault="005F30E0" w:rsidP="00F04EA0">
      <w:pPr>
        <w:spacing w:after="240" w:line="360" w:lineRule="auto"/>
        <w:jc w:val="both"/>
        <w:rPr>
          <w:rFonts w:ascii="Arial" w:hAnsi="Arial" w:cs="Arial"/>
          <w:b/>
          <w:lang w:val="es-MX"/>
        </w:rPr>
      </w:pPr>
      <w:r w:rsidRPr="005F30E0">
        <w:rPr>
          <w:rFonts w:ascii="Arial" w:hAnsi="Arial" w:cs="Arial"/>
          <w:b/>
          <w:lang w:val="es-MX"/>
        </w:rPr>
        <w:lastRenderedPageBreak/>
        <w:t xml:space="preserve">Resultado </w:t>
      </w:r>
      <w:r>
        <w:rPr>
          <w:rFonts w:ascii="Arial" w:hAnsi="Arial" w:cs="Arial"/>
          <w:b/>
          <w:lang w:val="es-MX"/>
        </w:rPr>
        <w:t>6</w:t>
      </w:r>
      <w:r w:rsidRPr="005F30E0">
        <w:rPr>
          <w:rFonts w:ascii="Arial" w:hAnsi="Arial" w:cs="Arial"/>
          <w:b/>
          <w:lang w:val="es-MX"/>
        </w:rPr>
        <w:t>, Observación 1</w:t>
      </w:r>
    </w:p>
    <w:p w14:paraId="4220536D" w14:textId="1950C738" w:rsidR="005F30E0" w:rsidRDefault="005F30E0" w:rsidP="00F04EA0">
      <w:pPr>
        <w:spacing w:after="240" w:line="360" w:lineRule="auto"/>
        <w:jc w:val="both"/>
        <w:rPr>
          <w:rFonts w:ascii="Arial" w:hAnsi="Arial" w:cs="Arial"/>
          <w:b/>
        </w:rPr>
      </w:pPr>
      <w:r w:rsidRPr="005F30E0">
        <w:rPr>
          <w:rFonts w:ascii="Arial" w:hAnsi="Arial" w:cs="Arial"/>
          <w:b/>
        </w:rPr>
        <w:t>Documentación Irregular</w:t>
      </w:r>
    </w:p>
    <w:p w14:paraId="60E66974" w14:textId="01414EC6" w:rsidR="005F30E0" w:rsidRPr="005F30E0" w:rsidRDefault="005F30E0" w:rsidP="00F04EA0">
      <w:pPr>
        <w:spacing w:after="240" w:line="360" w:lineRule="auto"/>
        <w:jc w:val="both"/>
        <w:rPr>
          <w:rFonts w:ascii="Arial" w:hAnsi="Arial" w:cs="Arial"/>
          <w:b/>
        </w:rPr>
      </w:pPr>
      <w:r>
        <w:rPr>
          <w:rFonts w:ascii="Arial" w:hAnsi="Arial" w:cs="Arial"/>
          <w:b/>
        </w:rPr>
        <w:t>Descripción de la Observación:</w:t>
      </w:r>
    </w:p>
    <w:p w14:paraId="6D2D432D" w14:textId="62A89947" w:rsidR="005F30E0" w:rsidRPr="005F30E0" w:rsidRDefault="005F30E0" w:rsidP="00F04EA0">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Elaboración de Proyecto Integral Ejecutivo para la 5ta. Av. en la ciudad de Playa del Carmen, en la localidad de Playa del Carmen, Municipio de Solidaridad, Quintana Roo, </w:t>
      </w:r>
      <w:r w:rsidRPr="005F30E0">
        <w:rPr>
          <w:rFonts w:ascii="Arial" w:hAnsi="Arial" w:cs="Arial"/>
        </w:rPr>
        <w:t>se detectó que contiene documentos considerados irregulares por presentar anomalías trascendentales para la integración del mismo, cuyo detalle se relaciona a continuación:</w:t>
      </w:r>
    </w:p>
    <w:p w14:paraId="7C771998" w14:textId="7F578C88" w:rsidR="005F30E0" w:rsidRPr="005F30E0" w:rsidRDefault="005F30E0" w:rsidP="005F30E0">
      <w:pPr>
        <w:tabs>
          <w:tab w:val="left" w:pos="2160"/>
        </w:tabs>
        <w:spacing w:line="360" w:lineRule="auto"/>
        <w:jc w:val="center"/>
        <w:rPr>
          <w:rFonts w:ascii="Arial" w:hAnsi="Arial" w:cs="Arial"/>
        </w:rPr>
      </w:pPr>
      <w:r w:rsidRPr="005F30E0">
        <w:rPr>
          <w:rFonts w:ascii="Arial" w:hAnsi="Arial" w:cs="Arial"/>
          <w:bCs/>
          <w:sz w:val="20"/>
          <w:szCs w:val="20"/>
        </w:rPr>
        <w:t>Tabla No. 1</w:t>
      </w:r>
      <w:r w:rsidR="007122DA">
        <w:rPr>
          <w:rFonts w:ascii="Arial" w:hAnsi="Arial" w:cs="Arial"/>
          <w:bCs/>
          <w:sz w:val="20"/>
          <w:szCs w:val="20"/>
        </w:rPr>
        <w:t>2</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5F30E0" w:rsidRPr="005F30E0" w14:paraId="4CF00411" w14:textId="77777777" w:rsidTr="00A22F2C">
        <w:trPr>
          <w:trHeight w:val="301"/>
          <w:tblHeader/>
          <w:jc w:val="center"/>
        </w:trPr>
        <w:tc>
          <w:tcPr>
            <w:tcW w:w="3618" w:type="dxa"/>
            <w:shd w:val="clear" w:color="auto" w:fill="D0CECE" w:themeFill="background2" w:themeFillShade="E6"/>
            <w:vAlign w:val="center"/>
          </w:tcPr>
          <w:p w14:paraId="001DCCFD" w14:textId="77777777" w:rsidR="005F30E0" w:rsidRPr="005F30E0" w:rsidRDefault="005F30E0" w:rsidP="00BD62FC">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124DC7A0" w14:textId="77777777" w:rsidR="005F30E0" w:rsidRPr="005F30E0" w:rsidRDefault="005F30E0" w:rsidP="00BD62FC">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5F30E0" w:rsidRPr="005F30E0" w14:paraId="01DDDE23" w14:textId="77777777" w:rsidTr="00A22F2C">
        <w:trPr>
          <w:jc w:val="center"/>
        </w:trPr>
        <w:tc>
          <w:tcPr>
            <w:tcW w:w="3618" w:type="dxa"/>
          </w:tcPr>
          <w:p w14:paraId="2ED8D833" w14:textId="0D64C559" w:rsidR="005F30E0" w:rsidRPr="005F30E0" w:rsidRDefault="005F30E0" w:rsidP="00BD62FC">
            <w:pPr>
              <w:spacing w:line="276" w:lineRule="auto"/>
              <w:contextualSpacing/>
              <w:jc w:val="both"/>
              <w:rPr>
                <w:rFonts w:ascii="Arial" w:hAnsi="Arial" w:cs="Arial"/>
                <w:sz w:val="18"/>
                <w:szCs w:val="18"/>
                <w:lang w:val="es-MX"/>
              </w:rPr>
            </w:pPr>
            <w:r w:rsidRPr="005F30E0">
              <w:rPr>
                <w:rFonts w:ascii="Arial" w:hAnsi="Arial" w:cs="Arial"/>
                <w:sz w:val="16"/>
                <w:szCs w:val="16"/>
              </w:rPr>
              <w:t>Bitácora de obra</w:t>
            </w:r>
            <w:r w:rsidR="00350E4F">
              <w:rPr>
                <w:rFonts w:ascii="Arial" w:hAnsi="Arial" w:cs="Arial"/>
                <w:sz w:val="16"/>
                <w:szCs w:val="16"/>
              </w:rPr>
              <w:t>.</w:t>
            </w:r>
          </w:p>
        </w:tc>
        <w:tc>
          <w:tcPr>
            <w:tcW w:w="6060" w:type="dxa"/>
          </w:tcPr>
          <w:p w14:paraId="03BAAC26" w14:textId="77777777" w:rsidR="005F30E0" w:rsidRPr="005F30E0" w:rsidRDefault="005F30E0" w:rsidP="00BD62FC">
            <w:pPr>
              <w:spacing w:line="276" w:lineRule="auto"/>
              <w:jc w:val="both"/>
              <w:rPr>
                <w:rFonts w:ascii="Arial" w:hAnsi="Arial" w:cs="Arial"/>
                <w:sz w:val="16"/>
                <w:szCs w:val="16"/>
              </w:rPr>
            </w:pPr>
            <w:r w:rsidRPr="005F30E0">
              <w:rPr>
                <w:rFonts w:ascii="Arial" w:eastAsia="Arial Narrow" w:hAnsi="Arial" w:cs="Arial"/>
                <w:sz w:val="16"/>
                <w:szCs w:val="16"/>
              </w:rPr>
              <w:t xml:space="preserve">Artículos 95 y 96 del </w:t>
            </w:r>
            <w:r w:rsidRPr="005F30E0">
              <w:rPr>
                <w:rFonts w:ascii="Arial" w:hAnsi="Arial" w:cs="Arial"/>
                <w:sz w:val="16"/>
                <w:szCs w:val="16"/>
              </w:rPr>
              <w:t>Reglamento de la Ley de Obras Públicas y Servicios Relacionados con las Mismas del Estado de Quintana Roo.</w:t>
            </w:r>
          </w:p>
          <w:p w14:paraId="2B6AE999" w14:textId="77777777" w:rsidR="005F30E0" w:rsidRPr="005F30E0" w:rsidRDefault="005F30E0" w:rsidP="00BD62FC">
            <w:pPr>
              <w:spacing w:line="276" w:lineRule="auto"/>
              <w:jc w:val="both"/>
              <w:rPr>
                <w:rFonts w:ascii="Arial" w:hAnsi="Arial" w:cs="Arial"/>
                <w:sz w:val="16"/>
                <w:szCs w:val="16"/>
              </w:rPr>
            </w:pPr>
            <w:r w:rsidRPr="005F30E0">
              <w:rPr>
                <w:rFonts w:ascii="Arial" w:hAnsi="Arial" w:cs="Arial"/>
                <w:sz w:val="16"/>
                <w:szCs w:val="16"/>
              </w:rPr>
              <w:t xml:space="preserve">Artículo 95 </w:t>
            </w:r>
            <w:r w:rsidRPr="005F30E0">
              <w:rPr>
                <w:rFonts w:ascii="Arial" w:eastAsia="Arial Narrow" w:hAnsi="Arial" w:cs="Arial"/>
                <w:sz w:val="16"/>
                <w:szCs w:val="16"/>
              </w:rPr>
              <w:t xml:space="preserve">del </w:t>
            </w:r>
            <w:r w:rsidRPr="005F30E0">
              <w:rPr>
                <w:rFonts w:ascii="Arial" w:hAnsi="Arial" w:cs="Arial"/>
                <w:sz w:val="16"/>
                <w:szCs w:val="16"/>
              </w:rPr>
              <w:t>Reglamento de la Ley de Obras Públicas y Servicios Relacionados con las Mismas del Estado de Quintana Roo. - La bitácora se ajustará a las necesidades de cada instancia convocante y deberá considerar como mínimo lo siguiente: XVIII. El cierre de la Bitácora se consignará en una nota que dé por terminados los trabajos.</w:t>
            </w:r>
          </w:p>
          <w:p w14:paraId="3F906A79" w14:textId="77777777"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Artículo 96 del Reglamento de la Ley de Obras Públicas y Servicios Relacionados con las Mismas del Estado de Quintana Roo.</w:t>
            </w:r>
            <w:r w:rsidRPr="005F30E0">
              <w:rPr>
                <w:rFonts w:ascii="Arial" w:hAnsi="Arial" w:cs="Arial"/>
                <w:sz w:val="16"/>
                <w:szCs w:val="16"/>
              </w:rPr>
              <w:t xml:space="preserve"> -</w:t>
            </w:r>
            <w:r w:rsidRPr="005F30E0">
              <w:rPr>
                <w:rFonts w:ascii="Arial" w:eastAsia="Arial Narrow" w:hAnsi="Arial" w:cs="Arial"/>
                <w:sz w:val="16"/>
                <w:szCs w:val="16"/>
              </w:rPr>
              <w:t xml:space="preserve"> Cuando se presenten cualquiera de los eventos que a continuación se relacionan, se deberá efectuar el registro en la Bitácora mediante la nota correspondiente conforme a lo siguiente:</w:t>
            </w:r>
          </w:p>
          <w:p w14:paraId="22518045" w14:textId="77777777"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I. Al residente le corresponderá registrar:</w:t>
            </w:r>
          </w:p>
          <w:p w14:paraId="2BB2A884" w14:textId="77777777"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b) La autorización de estimaciones</w:t>
            </w:r>
          </w:p>
          <w:p w14:paraId="7FF7946F" w14:textId="77777777"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II. Al superintendente corresponderá registrar:</w:t>
            </w:r>
          </w:p>
          <w:p w14:paraId="58066746" w14:textId="77777777"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b) La solicitud de aprobación de estimaciones;</w:t>
            </w:r>
          </w:p>
          <w:p w14:paraId="08B4D980" w14:textId="77777777"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No se encuentran en bitácora las autorizaciones de las estimaciones; 1, 2, 3 y 4. Solamente la de la estimación 5 finiquito con nota No. 24 del 09/10/19.</w:t>
            </w:r>
          </w:p>
          <w:p w14:paraId="4FEAE847" w14:textId="1D08BAA6" w:rsidR="005F30E0" w:rsidRPr="005F30E0" w:rsidRDefault="005F30E0" w:rsidP="00BD62FC">
            <w:pPr>
              <w:spacing w:line="276" w:lineRule="auto"/>
              <w:jc w:val="both"/>
              <w:rPr>
                <w:rFonts w:ascii="Arial" w:hAnsi="Arial" w:cs="Arial"/>
                <w:sz w:val="18"/>
                <w:szCs w:val="18"/>
              </w:rPr>
            </w:pPr>
            <w:r w:rsidRPr="005F30E0">
              <w:rPr>
                <w:rFonts w:ascii="Arial" w:hAnsi="Arial" w:cs="Arial"/>
                <w:sz w:val="16"/>
                <w:szCs w:val="16"/>
              </w:rPr>
              <w:t xml:space="preserve">En la bitácora que se integró al expediente técnico en la nota No. 30 </w:t>
            </w:r>
            <w:r w:rsidRPr="005F30E0">
              <w:rPr>
                <w:rFonts w:ascii="Arial" w:eastAsia="Arial Narrow" w:hAnsi="Arial" w:cs="Arial"/>
                <w:sz w:val="16"/>
                <w:szCs w:val="16"/>
              </w:rPr>
              <w:t>donde indica el cierre de la bitácora, no tiene fecha.</w:t>
            </w:r>
          </w:p>
        </w:tc>
      </w:tr>
      <w:tr w:rsidR="005F30E0" w:rsidRPr="005F30E0" w14:paraId="4446139D" w14:textId="77777777" w:rsidTr="00A22F2C">
        <w:trPr>
          <w:jc w:val="center"/>
        </w:trPr>
        <w:tc>
          <w:tcPr>
            <w:tcW w:w="3618" w:type="dxa"/>
          </w:tcPr>
          <w:p w14:paraId="1C106278" w14:textId="7F66E539" w:rsidR="005F30E0" w:rsidRPr="005F30E0" w:rsidRDefault="005F30E0" w:rsidP="00BD62FC">
            <w:pPr>
              <w:spacing w:line="276" w:lineRule="auto"/>
              <w:contextualSpacing/>
              <w:jc w:val="both"/>
              <w:rPr>
                <w:rFonts w:ascii="Arial" w:hAnsi="Arial" w:cs="Arial"/>
                <w:sz w:val="16"/>
                <w:szCs w:val="16"/>
                <w:lang w:val="es-MX"/>
              </w:rPr>
            </w:pPr>
            <w:r w:rsidRPr="005F30E0">
              <w:rPr>
                <w:rFonts w:ascii="Arial" w:hAnsi="Arial" w:cs="Arial"/>
                <w:sz w:val="16"/>
                <w:szCs w:val="16"/>
              </w:rPr>
              <w:t>Finiquito de obra</w:t>
            </w:r>
            <w:r w:rsidR="00350E4F">
              <w:rPr>
                <w:rFonts w:ascii="Arial" w:hAnsi="Arial" w:cs="Arial"/>
                <w:sz w:val="16"/>
                <w:szCs w:val="16"/>
              </w:rPr>
              <w:t>.</w:t>
            </w:r>
          </w:p>
        </w:tc>
        <w:tc>
          <w:tcPr>
            <w:tcW w:w="6060" w:type="dxa"/>
          </w:tcPr>
          <w:p w14:paraId="12C30DCF" w14:textId="77777777" w:rsidR="005F30E0" w:rsidRPr="005F30E0" w:rsidRDefault="005F30E0" w:rsidP="00BD62FC">
            <w:pPr>
              <w:spacing w:line="276" w:lineRule="auto"/>
              <w:jc w:val="both"/>
              <w:rPr>
                <w:rFonts w:ascii="Arial" w:hAnsi="Arial" w:cs="Arial"/>
                <w:sz w:val="16"/>
                <w:szCs w:val="16"/>
                <w:lang w:eastAsia="es-MX"/>
              </w:rPr>
            </w:pPr>
            <w:r w:rsidRPr="005F30E0">
              <w:rPr>
                <w:rFonts w:ascii="Arial" w:hAnsi="Arial" w:cs="Arial"/>
                <w:sz w:val="16"/>
                <w:szCs w:val="16"/>
                <w:lang w:eastAsia="es-MX"/>
              </w:rPr>
              <w:t>Artículos 60, Párrafo 2 y 3 de la Ley de Obras Públicas y Servicios Relacionados con las Mismas del Estado de Quintana Roo; 137, 139 y 140 del Reglamento de la Ley de Obras Públicas y Servicios Relacionados con las Mismas del Estado de Quintana Roo.</w:t>
            </w:r>
          </w:p>
          <w:p w14:paraId="5FF57891" w14:textId="5CA1C1FE"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 xml:space="preserve">Artículo 139 del Reglamento de la Ley de Obras </w:t>
            </w:r>
            <w:r w:rsidR="00296664">
              <w:rPr>
                <w:rFonts w:ascii="Arial" w:eastAsia="Arial Narrow" w:hAnsi="Arial" w:cs="Arial"/>
                <w:sz w:val="16"/>
                <w:szCs w:val="16"/>
              </w:rPr>
              <w:t>Públicas y Servicios Relacionado</w:t>
            </w:r>
            <w:r w:rsidRPr="005F30E0">
              <w:rPr>
                <w:rFonts w:ascii="Arial" w:eastAsia="Arial Narrow" w:hAnsi="Arial" w:cs="Arial"/>
                <w:sz w:val="16"/>
                <w:szCs w:val="16"/>
              </w:rPr>
              <w:t xml:space="preserve">s con las Mismas del Estado de Quintana Roo. -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Cuando la </w:t>
            </w:r>
            <w:r w:rsidRPr="005F30E0">
              <w:rPr>
                <w:rFonts w:ascii="Arial" w:eastAsia="Arial Narrow" w:hAnsi="Arial" w:cs="Arial"/>
                <w:sz w:val="16"/>
                <w:szCs w:val="16"/>
              </w:rPr>
              <w:lastRenderedPageBreak/>
              <w:t>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671F3F9F" w14:textId="3527E927"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 xml:space="preserve">Artículo 140 del Reglamento de la </w:t>
            </w:r>
            <w:r w:rsidR="00296664">
              <w:rPr>
                <w:rFonts w:ascii="Arial" w:eastAsia="Arial Narrow" w:hAnsi="Arial" w:cs="Arial"/>
                <w:sz w:val="16"/>
                <w:szCs w:val="16"/>
              </w:rPr>
              <w:t>Ley de Obras Públicas y Servicios Relacionados con las Mismas del Estado de Quintana Roo</w:t>
            </w:r>
            <w:r w:rsidRPr="005F30E0">
              <w:rPr>
                <w:rFonts w:ascii="Arial" w:eastAsia="Arial Narrow" w:hAnsi="Arial" w:cs="Arial"/>
                <w:sz w:val="16"/>
                <w:szCs w:val="16"/>
              </w:rPr>
              <w:t xml:space="preserve">.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34D894A6" w14:textId="77777777"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 xml:space="preserve">En el expediente técnico se integró el acta de finiquito del 19/12/19, en la cual, en la fracción V se indican las estimaciones pendientes de pago y finiquito, sin embargo, no se indica la fecha, lugar y hora en la que será liquidada. </w:t>
            </w:r>
          </w:p>
          <w:p w14:paraId="3B9E5595" w14:textId="73CB6EA1" w:rsidR="005F30E0" w:rsidRPr="005F30E0" w:rsidRDefault="005F30E0" w:rsidP="00BD62FC">
            <w:pPr>
              <w:spacing w:line="276" w:lineRule="auto"/>
              <w:jc w:val="both"/>
              <w:rPr>
                <w:rFonts w:ascii="Arial" w:hAnsi="Arial" w:cs="Arial"/>
                <w:sz w:val="16"/>
                <w:szCs w:val="16"/>
                <w:lang w:val="es-MX"/>
              </w:rPr>
            </w:pPr>
            <w:r w:rsidRPr="005F30E0">
              <w:rPr>
                <w:rFonts w:ascii="Arial" w:eastAsia="Arial Narrow" w:hAnsi="Arial" w:cs="Arial"/>
                <w:sz w:val="16"/>
                <w:szCs w:val="16"/>
              </w:rPr>
              <w:t xml:space="preserve">Así mismo, se señala la manifestación de las partes, en donde se indica que no existen otros adeudos que reclamar. La transferencia de la estimación 5 finiquito es del 19/03/20, cuya factura es del 18/12/19. Siendo incongruente lo indicado en el acta de finiquito. </w:t>
            </w:r>
          </w:p>
        </w:tc>
      </w:tr>
      <w:tr w:rsidR="005F30E0" w:rsidRPr="005F30E0" w14:paraId="46D43F31" w14:textId="77777777" w:rsidTr="00A22F2C">
        <w:trPr>
          <w:jc w:val="center"/>
        </w:trPr>
        <w:tc>
          <w:tcPr>
            <w:tcW w:w="3618" w:type="dxa"/>
          </w:tcPr>
          <w:p w14:paraId="7F4DE7F9" w14:textId="36F61D48" w:rsidR="005F30E0" w:rsidRPr="005F30E0" w:rsidRDefault="005F30E0" w:rsidP="00BD62FC">
            <w:pPr>
              <w:spacing w:line="276" w:lineRule="auto"/>
              <w:contextualSpacing/>
              <w:jc w:val="both"/>
              <w:rPr>
                <w:rFonts w:ascii="Arial" w:hAnsi="Arial" w:cs="Arial"/>
                <w:sz w:val="16"/>
                <w:szCs w:val="16"/>
                <w:lang w:val="es-MX"/>
              </w:rPr>
            </w:pPr>
            <w:r w:rsidRPr="005F30E0">
              <w:rPr>
                <w:rFonts w:ascii="Arial" w:hAnsi="Arial" w:cs="Arial"/>
                <w:sz w:val="16"/>
                <w:szCs w:val="16"/>
              </w:rPr>
              <w:lastRenderedPageBreak/>
              <w:t>Pólizas de cheque o transferencias interbancarias</w:t>
            </w:r>
            <w:r w:rsidR="00350E4F">
              <w:rPr>
                <w:rFonts w:ascii="Arial" w:hAnsi="Arial" w:cs="Arial"/>
                <w:sz w:val="16"/>
                <w:szCs w:val="16"/>
              </w:rPr>
              <w:t>.</w:t>
            </w:r>
          </w:p>
        </w:tc>
        <w:tc>
          <w:tcPr>
            <w:tcW w:w="6060" w:type="dxa"/>
          </w:tcPr>
          <w:p w14:paraId="286749A2" w14:textId="77777777" w:rsidR="005F30E0" w:rsidRPr="005F30E0" w:rsidRDefault="005F30E0" w:rsidP="00BD62FC">
            <w:pPr>
              <w:spacing w:line="276" w:lineRule="auto"/>
              <w:jc w:val="both"/>
              <w:rPr>
                <w:rFonts w:ascii="Arial" w:hAnsi="Arial" w:cs="Arial"/>
                <w:sz w:val="16"/>
                <w:szCs w:val="16"/>
              </w:rPr>
            </w:pPr>
            <w:r w:rsidRPr="005F30E0">
              <w:rPr>
                <w:rFonts w:ascii="Arial" w:eastAsia="Arial Narrow" w:hAnsi="Arial" w:cs="Arial"/>
                <w:sz w:val="16"/>
                <w:szCs w:val="16"/>
              </w:rPr>
              <w:t>Artículos 50 de la Ley de Obras Públicas y Servicios Relacionados con las Mismas del Estado de Quintana Roo y 140 del Reglamento de la Ley de Obras Públicas y Servicios Relacionados con las Mismas del Estado de Quintana Roo.</w:t>
            </w:r>
          </w:p>
          <w:p w14:paraId="1D80A039" w14:textId="77777777" w:rsidR="005F30E0" w:rsidRPr="005F30E0" w:rsidRDefault="005F30E0" w:rsidP="00BD62FC">
            <w:pPr>
              <w:spacing w:line="276" w:lineRule="auto"/>
              <w:jc w:val="both"/>
              <w:rPr>
                <w:rFonts w:ascii="Arial" w:hAnsi="Arial" w:cs="Arial"/>
                <w:sz w:val="16"/>
                <w:szCs w:val="16"/>
              </w:rPr>
            </w:pPr>
            <w:r w:rsidRPr="005F30E0">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6A8F7269" w14:textId="77777777"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6AC947CC" w14:textId="1C251FD5" w:rsidR="005F30E0" w:rsidRPr="005F30E0" w:rsidRDefault="005F30E0" w:rsidP="00BD62FC">
            <w:pPr>
              <w:spacing w:line="276" w:lineRule="auto"/>
              <w:jc w:val="both"/>
              <w:rPr>
                <w:rFonts w:ascii="Arial" w:hAnsi="Arial" w:cs="Arial"/>
                <w:sz w:val="16"/>
                <w:szCs w:val="16"/>
                <w:lang w:val="es-MX"/>
              </w:rPr>
            </w:pPr>
            <w:r w:rsidRPr="005F30E0">
              <w:rPr>
                <w:rFonts w:ascii="Arial" w:eastAsia="Arial Narrow" w:hAnsi="Arial" w:cs="Arial"/>
                <w:sz w:val="16"/>
                <w:szCs w:val="16"/>
              </w:rPr>
              <w:t>La transferencia de la estimación 5 finiquito es del 19/03/20, su factura es del 18/12/19 y la autorización de acuerdo a la nota No. 24 del 09/10/19. Excediendo el límite de los 20 días naturales que marca la ley para realizar el pago de la estimación. Cabe mencionar que, en el contrato de esta obra integrada en el expediente, en la cláusula de pago de estimaciones menciona que los pagos serán realizados en un plazo no mayor a 20 días naturales. Así mismo, se señala que en la bitácora no se encuentran las autorizaciones de las estimaciones 1, 2, 3 y 4.</w:t>
            </w:r>
          </w:p>
        </w:tc>
      </w:tr>
      <w:tr w:rsidR="005F30E0" w:rsidRPr="005F30E0" w14:paraId="0A9A068B" w14:textId="77777777" w:rsidTr="00A22F2C">
        <w:trPr>
          <w:jc w:val="center"/>
        </w:trPr>
        <w:tc>
          <w:tcPr>
            <w:tcW w:w="3618" w:type="dxa"/>
          </w:tcPr>
          <w:p w14:paraId="57890BCC" w14:textId="7842BE93" w:rsidR="005F30E0" w:rsidRPr="005F30E0" w:rsidRDefault="005F30E0" w:rsidP="00BD62FC">
            <w:pPr>
              <w:spacing w:line="276" w:lineRule="auto"/>
              <w:contextualSpacing/>
              <w:jc w:val="both"/>
              <w:rPr>
                <w:rFonts w:ascii="Arial" w:hAnsi="Arial" w:cs="Arial"/>
                <w:sz w:val="16"/>
                <w:szCs w:val="16"/>
                <w:lang w:val="es-MX"/>
              </w:rPr>
            </w:pPr>
            <w:r w:rsidRPr="005F30E0">
              <w:rPr>
                <w:rFonts w:ascii="Arial" w:hAnsi="Arial" w:cs="Arial"/>
                <w:sz w:val="16"/>
                <w:szCs w:val="16"/>
              </w:rPr>
              <w:t>Facturas de las estimaciones</w:t>
            </w:r>
            <w:r w:rsidR="00350E4F">
              <w:rPr>
                <w:rFonts w:ascii="Arial" w:hAnsi="Arial" w:cs="Arial"/>
                <w:sz w:val="16"/>
                <w:szCs w:val="16"/>
              </w:rPr>
              <w:t>.</w:t>
            </w:r>
          </w:p>
        </w:tc>
        <w:tc>
          <w:tcPr>
            <w:tcW w:w="6060" w:type="dxa"/>
          </w:tcPr>
          <w:p w14:paraId="3BC86144" w14:textId="77777777" w:rsidR="005F30E0" w:rsidRPr="005F30E0" w:rsidRDefault="005F30E0" w:rsidP="00BD62FC">
            <w:pPr>
              <w:spacing w:line="276" w:lineRule="auto"/>
              <w:jc w:val="both"/>
              <w:rPr>
                <w:rFonts w:ascii="Arial" w:hAnsi="Arial" w:cs="Arial"/>
                <w:sz w:val="16"/>
                <w:szCs w:val="16"/>
              </w:rPr>
            </w:pPr>
            <w:r w:rsidRPr="005F30E0">
              <w:rPr>
                <w:rFonts w:ascii="Arial" w:eastAsia="Arial Narrow" w:hAnsi="Arial" w:cs="Arial"/>
                <w:sz w:val="16"/>
                <w:szCs w:val="16"/>
              </w:rPr>
              <w:t>Artículos 50 de la Ley de Obras Públicas y Servicios Relacionados con las Mismas del Estado de Quintana Roo y 99 del Reglamento de la Ley de Obras Públicas y Servicios Relacionados con las Mismas del Estado de Quintana Roo.</w:t>
            </w:r>
            <w:r w:rsidRPr="005F30E0">
              <w:rPr>
                <w:rFonts w:ascii="Arial" w:hAnsi="Arial" w:cs="Arial"/>
                <w:sz w:val="16"/>
                <w:szCs w:val="16"/>
              </w:rPr>
              <w:t xml:space="preserve"> </w:t>
            </w:r>
          </w:p>
          <w:p w14:paraId="114841B3" w14:textId="77777777" w:rsidR="005F30E0" w:rsidRPr="005F30E0" w:rsidRDefault="005F30E0" w:rsidP="00BD62FC">
            <w:pPr>
              <w:spacing w:line="276" w:lineRule="auto"/>
              <w:jc w:val="both"/>
              <w:rPr>
                <w:rFonts w:ascii="Arial" w:hAnsi="Arial" w:cs="Arial"/>
                <w:sz w:val="16"/>
                <w:szCs w:val="16"/>
              </w:rPr>
            </w:pPr>
            <w:r w:rsidRPr="005F30E0">
              <w:rPr>
                <w:rFonts w:ascii="Arial" w:eastAsia="Arial Narrow" w:hAnsi="Arial" w:cs="Arial"/>
                <w:sz w:val="16"/>
                <w:szCs w:val="16"/>
              </w:rPr>
              <w:t>Artículo 50 de la Ley de Obras Públicas y Servicios Relacionados con las Mismas del Estado de Quintana Roo.</w:t>
            </w:r>
            <w:r w:rsidRPr="005F30E0">
              <w:rPr>
                <w:rFonts w:ascii="Arial" w:hAnsi="Arial" w:cs="Arial"/>
                <w:sz w:val="16"/>
                <w:szCs w:val="16"/>
              </w:rPr>
              <w:t xml:space="preserve"> - Las estimaciones </w:t>
            </w:r>
            <w:r w:rsidRPr="005F30E0">
              <w:rPr>
                <w:rFonts w:ascii="Arial" w:eastAsia="Arial Narrow" w:hAnsi="Arial" w:cs="Arial"/>
                <w:sz w:val="16"/>
                <w:szCs w:val="16"/>
              </w:rPr>
              <w:t xml:space="preserve">de los trabajos ejecutados se deberán formular con una periodicidad no mayor de un mes. El contratista deberá </w:t>
            </w:r>
            <w:r w:rsidRPr="005F30E0">
              <w:rPr>
                <w:rFonts w:ascii="Arial" w:eastAsia="Arial Narrow" w:hAnsi="Arial" w:cs="Arial"/>
                <w:sz w:val="16"/>
                <w:szCs w:val="16"/>
              </w:rPr>
              <w:lastRenderedPageBreak/>
              <w:t>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r w:rsidRPr="005F30E0">
              <w:rPr>
                <w:rFonts w:ascii="Arial" w:hAnsi="Arial" w:cs="Arial"/>
                <w:sz w:val="16"/>
                <w:szCs w:val="16"/>
              </w:rPr>
              <w:t xml:space="preserve">                      </w:t>
            </w:r>
          </w:p>
          <w:p w14:paraId="1C0D3B42" w14:textId="77777777" w:rsidR="005F30E0" w:rsidRPr="005F30E0" w:rsidRDefault="005F30E0" w:rsidP="00BD62FC">
            <w:pPr>
              <w:spacing w:line="276" w:lineRule="auto"/>
              <w:jc w:val="both"/>
              <w:rPr>
                <w:rFonts w:ascii="Arial" w:hAnsi="Arial" w:cs="Arial"/>
                <w:sz w:val="16"/>
                <w:szCs w:val="16"/>
              </w:rPr>
            </w:pPr>
            <w:r w:rsidRPr="005F30E0">
              <w:rPr>
                <w:rFonts w:ascii="Arial" w:eastAsia="Arial Narrow" w:hAnsi="Arial" w:cs="Arial"/>
                <w:sz w:val="16"/>
                <w:szCs w:val="16"/>
              </w:rPr>
              <w:t xml:space="preserve">Artículo 99 del Reglamento de la Ley de Obras Públicas y Servicios Relacionados con las Mismas del Estado de Quintana Roo. - </w:t>
            </w:r>
            <w:r w:rsidRPr="005F30E0">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42A7148A" w14:textId="77777777" w:rsidR="005F30E0" w:rsidRPr="005F30E0" w:rsidRDefault="005F30E0" w:rsidP="00BD62FC">
            <w:pPr>
              <w:spacing w:line="276" w:lineRule="auto"/>
              <w:jc w:val="both"/>
              <w:rPr>
                <w:rFonts w:ascii="Arial" w:eastAsia="Arial Narrow" w:hAnsi="Arial" w:cs="Arial"/>
                <w:sz w:val="16"/>
                <w:szCs w:val="16"/>
              </w:rPr>
            </w:pPr>
            <w:r w:rsidRPr="005F30E0">
              <w:rPr>
                <w:rFonts w:ascii="Arial" w:eastAsia="Arial Narrow" w:hAnsi="Arial" w:cs="Arial"/>
                <w:sz w:val="16"/>
                <w:szCs w:val="16"/>
              </w:rPr>
              <w:t>En el expediente técnico se integró la bitácora, en la cual, no se encuentran las autorizaciones de las estimaciones 1, 2, 3 y 4.</w:t>
            </w:r>
          </w:p>
          <w:p w14:paraId="3F967883" w14:textId="1ECBC980" w:rsidR="005F30E0" w:rsidRPr="005F30E0" w:rsidRDefault="005F30E0" w:rsidP="00BD62FC">
            <w:pPr>
              <w:spacing w:line="276" w:lineRule="auto"/>
              <w:jc w:val="both"/>
              <w:rPr>
                <w:rFonts w:ascii="Arial" w:hAnsi="Arial" w:cs="Arial"/>
                <w:sz w:val="16"/>
                <w:szCs w:val="16"/>
                <w:lang w:val="es-MX"/>
              </w:rPr>
            </w:pPr>
            <w:r w:rsidRPr="005F30E0">
              <w:rPr>
                <w:rFonts w:ascii="Arial" w:eastAsia="Arial Narrow" w:hAnsi="Arial" w:cs="Arial"/>
                <w:sz w:val="16"/>
                <w:szCs w:val="16"/>
              </w:rPr>
              <w:t>La autorización de la estimación 5 finiquito de acuerdo a la nota No. 24 es del 09/10/19. Sin embargo, su factura es del 18/12/19. Excediendo el límite de los 20 días naturales que marca la ley para la revisión de la factura.</w:t>
            </w:r>
          </w:p>
        </w:tc>
      </w:tr>
    </w:tbl>
    <w:p w14:paraId="379F9F3C" w14:textId="77777777" w:rsidR="005F30E0" w:rsidRPr="005F30E0" w:rsidRDefault="005F30E0" w:rsidP="005F30E0">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333FE291" w14:textId="77777777" w:rsidR="006430D2" w:rsidRPr="00214A3B" w:rsidRDefault="006430D2" w:rsidP="006430D2">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34E3B542" w14:textId="77777777" w:rsidR="006430D2" w:rsidRPr="00114124" w:rsidRDefault="006430D2" w:rsidP="006430D2">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1C66F39D" w14:textId="77777777" w:rsidR="00BD62FC" w:rsidRDefault="00BD62FC" w:rsidP="00A22F2C">
      <w:pPr>
        <w:spacing w:after="240" w:line="360" w:lineRule="auto"/>
        <w:jc w:val="both"/>
        <w:rPr>
          <w:rFonts w:ascii="Arial" w:hAnsi="Arial" w:cs="Arial"/>
          <w:b/>
        </w:rPr>
      </w:pPr>
    </w:p>
    <w:p w14:paraId="0752F1B3" w14:textId="6DF2F326" w:rsidR="00A22F2C" w:rsidRDefault="00A22F2C" w:rsidP="00A22F2C">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140F0678" w14:textId="3F8D203F" w:rsidR="00A22F2C" w:rsidRDefault="00A22F2C" w:rsidP="00A22F2C">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6430D2"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7FB10E1E" w14:textId="24D84588" w:rsidR="005F30E0" w:rsidRPr="005F30E0" w:rsidRDefault="005F30E0" w:rsidP="005F30E0">
      <w:pPr>
        <w:tabs>
          <w:tab w:val="left" w:pos="2160"/>
        </w:tabs>
        <w:spacing w:line="360" w:lineRule="auto"/>
        <w:jc w:val="center"/>
        <w:rPr>
          <w:rFonts w:ascii="Arial" w:hAnsi="Arial" w:cs="Arial"/>
        </w:rPr>
      </w:pPr>
      <w:r w:rsidRPr="005F30E0">
        <w:rPr>
          <w:rFonts w:ascii="Arial" w:hAnsi="Arial" w:cs="Arial"/>
          <w:bCs/>
          <w:sz w:val="20"/>
          <w:szCs w:val="20"/>
        </w:rPr>
        <w:t>Tabla No. 1</w:t>
      </w:r>
      <w:r w:rsidR="007122DA">
        <w:rPr>
          <w:rFonts w:ascii="Arial" w:hAnsi="Arial" w:cs="Arial"/>
          <w:bCs/>
          <w:sz w:val="20"/>
          <w:szCs w:val="20"/>
        </w:rPr>
        <w:t>3</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5F30E0" w:rsidRPr="005F30E0" w14:paraId="20ADD6DA" w14:textId="77777777" w:rsidTr="00A22F2C">
        <w:trPr>
          <w:trHeight w:val="301"/>
          <w:tblHeader/>
          <w:jc w:val="center"/>
        </w:trPr>
        <w:tc>
          <w:tcPr>
            <w:tcW w:w="1279" w:type="pct"/>
            <w:shd w:val="clear" w:color="auto" w:fill="D0CECE" w:themeFill="background2" w:themeFillShade="E6"/>
            <w:vAlign w:val="center"/>
          </w:tcPr>
          <w:p w14:paraId="46778644" w14:textId="77777777" w:rsidR="005F30E0" w:rsidRPr="005F30E0" w:rsidRDefault="005F30E0" w:rsidP="00885A92">
            <w:pPr>
              <w:overflowPunct w:val="0"/>
              <w:autoSpaceDE w:val="0"/>
              <w:autoSpaceDN w:val="0"/>
              <w:adjustRightInd w:val="0"/>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7266B1CC" w14:textId="77777777" w:rsidR="005F30E0" w:rsidRPr="005F30E0" w:rsidRDefault="005F30E0" w:rsidP="00885A92">
            <w:pPr>
              <w:overflowPunct w:val="0"/>
              <w:autoSpaceDE w:val="0"/>
              <w:autoSpaceDN w:val="0"/>
              <w:adjustRightInd w:val="0"/>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8BFC9CE" w14:textId="77777777" w:rsidR="005F30E0" w:rsidRPr="005F30E0" w:rsidRDefault="005F30E0" w:rsidP="00885A92">
            <w:pPr>
              <w:overflowPunct w:val="0"/>
              <w:autoSpaceDE w:val="0"/>
              <w:autoSpaceDN w:val="0"/>
              <w:adjustRightInd w:val="0"/>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6430D2" w:rsidRPr="005F30E0" w14:paraId="790731E8" w14:textId="77777777" w:rsidTr="0020464E">
        <w:trPr>
          <w:trHeight w:val="574"/>
          <w:jc w:val="center"/>
        </w:trPr>
        <w:tc>
          <w:tcPr>
            <w:tcW w:w="1279" w:type="pct"/>
          </w:tcPr>
          <w:p w14:paraId="48183C11" w14:textId="5B798F64" w:rsidR="006430D2" w:rsidRPr="005F30E0" w:rsidRDefault="006430D2" w:rsidP="00885A92">
            <w:pPr>
              <w:overflowPunct w:val="0"/>
              <w:autoSpaceDE w:val="0"/>
              <w:autoSpaceDN w:val="0"/>
              <w:adjustRightInd w:val="0"/>
              <w:jc w:val="both"/>
              <w:textAlignment w:val="baseline"/>
              <w:rPr>
                <w:rFonts w:ascii="Arial" w:hAnsi="Arial" w:cs="Arial"/>
                <w:sz w:val="16"/>
                <w:szCs w:val="16"/>
                <w:lang w:val="es-ES_tradnl"/>
              </w:rPr>
            </w:pPr>
            <w:r w:rsidRPr="005F30E0">
              <w:rPr>
                <w:rFonts w:ascii="Arial" w:hAnsi="Arial" w:cs="Arial"/>
                <w:sz w:val="16"/>
                <w:szCs w:val="16"/>
              </w:rPr>
              <w:t>Bitácora de obra</w:t>
            </w:r>
            <w:r>
              <w:rPr>
                <w:rFonts w:ascii="Arial" w:hAnsi="Arial" w:cs="Arial"/>
                <w:sz w:val="16"/>
                <w:szCs w:val="16"/>
              </w:rPr>
              <w:t>.</w:t>
            </w:r>
          </w:p>
        </w:tc>
        <w:tc>
          <w:tcPr>
            <w:tcW w:w="2002" w:type="pct"/>
            <w:vMerge w:val="restart"/>
            <w:vAlign w:val="center"/>
          </w:tcPr>
          <w:p w14:paraId="64C52DF7" w14:textId="2CFC1EF9" w:rsidR="006430D2" w:rsidRPr="005F30E0" w:rsidRDefault="006430D2" w:rsidP="00885A92">
            <w:pPr>
              <w:overflowPunct w:val="0"/>
              <w:autoSpaceDE w:val="0"/>
              <w:autoSpaceDN w:val="0"/>
              <w:adjustRightInd w:val="0"/>
              <w:jc w:val="both"/>
              <w:textAlignment w:val="baseline"/>
              <w:rPr>
                <w:rFonts w:ascii="Arial" w:hAnsi="Arial" w:cs="Arial"/>
                <w:sz w:val="16"/>
                <w:szCs w:val="16"/>
                <w:lang w:val="es-ES_tradnl"/>
              </w:rPr>
            </w:pPr>
            <w:r w:rsidRPr="006430D2">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p>
        </w:tc>
        <w:tc>
          <w:tcPr>
            <w:tcW w:w="1719" w:type="pct"/>
          </w:tcPr>
          <w:p w14:paraId="7959D381" w14:textId="77777777" w:rsidR="006430D2" w:rsidRPr="00D211AC" w:rsidRDefault="006430D2" w:rsidP="00885A92">
            <w:pPr>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0613ED9C" w14:textId="77777777" w:rsidR="006430D2" w:rsidRPr="00D211AC" w:rsidRDefault="006430D2" w:rsidP="00885A92">
            <w:pPr>
              <w:jc w:val="both"/>
              <w:rPr>
                <w:rFonts w:ascii="Arial" w:hAnsi="Arial" w:cs="Arial"/>
                <w:sz w:val="16"/>
                <w:szCs w:val="16"/>
              </w:rPr>
            </w:pPr>
          </w:p>
          <w:p w14:paraId="144D6ACF" w14:textId="458F22F5" w:rsidR="006430D2" w:rsidRPr="005F30E0" w:rsidRDefault="006430D2" w:rsidP="00885A92">
            <w:pPr>
              <w:overflowPunct w:val="0"/>
              <w:autoSpaceDE w:val="0"/>
              <w:autoSpaceDN w:val="0"/>
              <w:adjustRightInd w:val="0"/>
              <w:jc w:val="both"/>
              <w:textAlignment w:val="baseline"/>
              <w:rPr>
                <w:rFonts w:ascii="Arial" w:hAnsi="Arial" w:cs="Arial"/>
                <w:b/>
                <w:sz w:val="16"/>
                <w:szCs w:val="16"/>
              </w:rPr>
            </w:pPr>
            <w:r w:rsidRPr="00D211AC">
              <w:rPr>
                <w:rFonts w:ascii="Arial" w:hAnsi="Arial" w:cs="Arial"/>
                <w:b/>
                <w:sz w:val="16"/>
                <w:szCs w:val="16"/>
              </w:rPr>
              <w:t>Atendido, No solventado</w:t>
            </w:r>
          </w:p>
        </w:tc>
      </w:tr>
      <w:tr w:rsidR="006430D2" w:rsidRPr="005F30E0" w14:paraId="6286FE6E" w14:textId="77777777" w:rsidTr="00A22F2C">
        <w:trPr>
          <w:trHeight w:val="574"/>
          <w:jc w:val="center"/>
        </w:trPr>
        <w:tc>
          <w:tcPr>
            <w:tcW w:w="1279" w:type="pct"/>
          </w:tcPr>
          <w:p w14:paraId="4C2AB4B9" w14:textId="617ED84D" w:rsidR="006430D2" w:rsidRPr="00A22F2C" w:rsidRDefault="006430D2" w:rsidP="00885A92">
            <w:pPr>
              <w:overflowPunct w:val="0"/>
              <w:autoSpaceDE w:val="0"/>
              <w:autoSpaceDN w:val="0"/>
              <w:adjustRightInd w:val="0"/>
              <w:jc w:val="both"/>
              <w:textAlignment w:val="baseline"/>
              <w:rPr>
                <w:rFonts w:ascii="Arial" w:hAnsi="Arial" w:cs="Arial"/>
                <w:sz w:val="16"/>
                <w:szCs w:val="16"/>
              </w:rPr>
            </w:pPr>
            <w:r w:rsidRPr="005F30E0">
              <w:rPr>
                <w:rFonts w:ascii="Arial" w:hAnsi="Arial" w:cs="Arial"/>
                <w:sz w:val="16"/>
                <w:szCs w:val="16"/>
              </w:rPr>
              <w:t>Finiquito de obra</w:t>
            </w:r>
            <w:r>
              <w:rPr>
                <w:rFonts w:ascii="Arial" w:hAnsi="Arial" w:cs="Arial"/>
                <w:sz w:val="16"/>
                <w:szCs w:val="16"/>
              </w:rPr>
              <w:t>.</w:t>
            </w:r>
          </w:p>
        </w:tc>
        <w:tc>
          <w:tcPr>
            <w:tcW w:w="2002" w:type="pct"/>
            <w:vMerge/>
          </w:tcPr>
          <w:p w14:paraId="1D63E9F0" w14:textId="77777777" w:rsidR="006430D2" w:rsidRPr="005F30E0" w:rsidRDefault="006430D2" w:rsidP="00885A92">
            <w:pPr>
              <w:overflowPunct w:val="0"/>
              <w:autoSpaceDE w:val="0"/>
              <w:autoSpaceDN w:val="0"/>
              <w:adjustRightInd w:val="0"/>
              <w:jc w:val="both"/>
              <w:textAlignment w:val="baseline"/>
              <w:rPr>
                <w:rFonts w:ascii="Arial" w:hAnsi="Arial" w:cs="Arial"/>
                <w:sz w:val="16"/>
                <w:szCs w:val="16"/>
              </w:rPr>
            </w:pPr>
          </w:p>
        </w:tc>
        <w:tc>
          <w:tcPr>
            <w:tcW w:w="1719" w:type="pct"/>
          </w:tcPr>
          <w:p w14:paraId="02089511" w14:textId="77777777" w:rsidR="006430D2" w:rsidRPr="00D211AC" w:rsidRDefault="006430D2" w:rsidP="00885A92">
            <w:pPr>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1E4B4EF9" w14:textId="77777777" w:rsidR="006430D2" w:rsidRPr="00D211AC" w:rsidRDefault="006430D2" w:rsidP="00885A92">
            <w:pPr>
              <w:jc w:val="both"/>
              <w:rPr>
                <w:rFonts w:ascii="Arial" w:hAnsi="Arial" w:cs="Arial"/>
                <w:sz w:val="16"/>
                <w:szCs w:val="16"/>
              </w:rPr>
            </w:pPr>
          </w:p>
          <w:p w14:paraId="1D124FAA" w14:textId="4A2156DD" w:rsidR="006430D2" w:rsidRPr="005F30E0" w:rsidRDefault="006430D2" w:rsidP="00885A92">
            <w:pPr>
              <w:jc w:val="both"/>
              <w:rPr>
                <w:rFonts w:ascii="Arial" w:hAnsi="Arial" w:cs="Arial"/>
                <w:sz w:val="16"/>
                <w:szCs w:val="16"/>
              </w:rPr>
            </w:pPr>
            <w:r w:rsidRPr="00D211AC">
              <w:rPr>
                <w:rFonts w:ascii="Arial" w:hAnsi="Arial" w:cs="Arial"/>
                <w:b/>
                <w:sz w:val="16"/>
                <w:szCs w:val="16"/>
              </w:rPr>
              <w:t>Atendido, No solventado</w:t>
            </w:r>
          </w:p>
        </w:tc>
      </w:tr>
      <w:tr w:rsidR="006430D2" w:rsidRPr="005F30E0" w14:paraId="7CE88ABA" w14:textId="77777777" w:rsidTr="00A22F2C">
        <w:trPr>
          <w:trHeight w:val="574"/>
          <w:jc w:val="center"/>
        </w:trPr>
        <w:tc>
          <w:tcPr>
            <w:tcW w:w="1279" w:type="pct"/>
          </w:tcPr>
          <w:p w14:paraId="0F3BA3EB" w14:textId="5A3CF9A2" w:rsidR="006430D2" w:rsidRPr="00A22F2C" w:rsidRDefault="006430D2" w:rsidP="00885A92">
            <w:pPr>
              <w:overflowPunct w:val="0"/>
              <w:autoSpaceDE w:val="0"/>
              <w:autoSpaceDN w:val="0"/>
              <w:adjustRightInd w:val="0"/>
              <w:jc w:val="both"/>
              <w:textAlignment w:val="baseline"/>
              <w:rPr>
                <w:rFonts w:ascii="Arial" w:hAnsi="Arial" w:cs="Arial"/>
                <w:sz w:val="16"/>
                <w:szCs w:val="16"/>
              </w:rPr>
            </w:pPr>
            <w:r w:rsidRPr="005F30E0">
              <w:rPr>
                <w:rFonts w:ascii="Arial" w:hAnsi="Arial" w:cs="Arial"/>
                <w:sz w:val="16"/>
                <w:szCs w:val="16"/>
              </w:rPr>
              <w:t>Pólizas de cheque o transferencias interbancarias</w:t>
            </w:r>
            <w:r>
              <w:rPr>
                <w:rFonts w:ascii="Arial" w:hAnsi="Arial" w:cs="Arial"/>
                <w:sz w:val="16"/>
                <w:szCs w:val="16"/>
              </w:rPr>
              <w:t>.</w:t>
            </w:r>
          </w:p>
        </w:tc>
        <w:tc>
          <w:tcPr>
            <w:tcW w:w="2002" w:type="pct"/>
            <w:vMerge/>
          </w:tcPr>
          <w:p w14:paraId="7E0C3147" w14:textId="77777777" w:rsidR="006430D2" w:rsidRPr="005F30E0" w:rsidRDefault="006430D2" w:rsidP="00885A92">
            <w:pPr>
              <w:overflowPunct w:val="0"/>
              <w:autoSpaceDE w:val="0"/>
              <w:autoSpaceDN w:val="0"/>
              <w:adjustRightInd w:val="0"/>
              <w:jc w:val="both"/>
              <w:textAlignment w:val="baseline"/>
              <w:rPr>
                <w:rFonts w:ascii="Arial" w:hAnsi="Arial" w:cs="Arial"/>
                <w:sz w:val="16"/>
                <w:szCs w:val="16"/>
              </w:rPr>
            </w:pPr>
          </w:p>
        </w:tc>
        <w:tc>
          <w:tcPr>
            <w:tcW w:w="1719" w:type="pct"/>
          </w:tcPr>
          <w:p w14:paraId="2A77F21B" w14:textId="77777777" w:rsidR="006430D2" w:rsidRPr="00D211AC" w:rsidRDefault="006430D2" w:rsidP="00885A92">
            <w:pPr>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568FCB13" w14:textId="77777777" w:rsidR="006430D2" w:rsidRPr="00D211AC" w:rsidRDefault="006430D2" w:rsidP="00885A92">
            <w:pPr>
              <w:jc w:val="both"/>
              <w:rPr>
                <w:rFonts w:ascii="Arial" w:hAnsi="Arial" w:cs="Arial"/>
                <w:sz w:val="16"/>
                <w:szCs w:val="16"/>
              </w:rPr>
            </w:pPr>
          </w:p>
          <w:p w14:paraId="34CB78DD" w14:textId="656E8CDD" w:rsidR="006430D2" w:rsidRPr="005F30E0" w:rsidRDefault="006430D2" w:rsidP="00885A92">
            <w:pPr>
              <w:jc w:val="both"/>
              <w:rPr>
                <w:rFonts w:ascii="Arial" w:hAnsi="Arial" w:cs="Arial"/>
                <w:sz w:val="16"/>
                <w:szCs w:val="16"/>
              </w:rPr>
            </w:pPr>
            <w:r w:rsidRPr="00D211AC">
              <w:rPr>
                <w:rFonts w:ascii="Arial" w:hAnsi="Arial" w:cs="Arial"/>
                <w:b/>
                <w:sz w:val="16"/>
                <w:szCs w:val="16"/>
              </w:rPr>
              <w:t>Atendido, No solventado</w:t>
            </w:r>
          </w:p>
        </w:tc>
      </w:tr>
      <w:tr w:rsidR="006430D2" w:rsidRPr="005F30E0" w14:paraId="3F7F286C" w14:textId="77777777" w:rsidTr="00A22F2C">
        <w:trPr>
          <w:trHeight w:val="574"/>
          <w:jc w:val="center"/>
        </w:trPr>
        <w:tc>
          <w:tcPr>
            <w:tcW w:w="1279" w:type="pct"/>
          </w:tcPr>
          <w:p w14:paraId="001EF69D" w14:textId="704198C3" w:rsidR="006430D2" w:rsidRPr="00A22F2C" w:rsidRDefault="006430D2" w:rsidP="00885A92">
            <w:pPr>
              <w:overflowPunct w:val="0"/>
              <w:autoSpaceDE w:val="0"/>
              <w:autoSpaceDN w:val="0"/>
              <w:adjustRightInd w:val="0"/>
              <w:jc w:val="both"/>
              <w:textAlignment w:val="baseline"/>
              <w:rPr>
                <w:rFonts w:ascii="Arial" w:hAnsi="Arial" w:cs="Arial"/>
                <w:sz w:val="16"/>
                <w:szCs w:val="16"/>
              </w:rPr>
            </w:pPr>
            <w:r w:rsidRPr="005F30E0">
              <w:rPr>
                <w:rFonts w:ascii="Arial" w:hAnsi="Arial" w:cs="Arial"/>
                <w:sz w:val="16"/>
                <w:szCs w:val="16"/>
              </w:rPr>
              <w:t>Facturas de las estimaciones</w:t>
            </w:r>
            <w:r>
              <w:rPr>
                <w:rFonts w:ascii="Arial" w:hAnsi="Arial" w:cs="Arial"/>
                <w:sz w:val="16"/>
                <w:szCs w:val="16"/>
              </w:rPr>
              <w:t>.</w:t>
            </w:r>
          </w:p>
        </w:tc>
        <w:tc>
          <w:tcPr>
            <w:tcW w:w="2002" w:type="pct"/>
            <w:vMerge/>
          </w:tcPr>
          <w:p w14:paraId="3EE78E05" w14:textId="77777777" w:rsidR="006430D2" w:rsidRPr="005F30E0" w:rsidRDefault="006430D2" w:rsidP="00885A92">
            <w:pPr>
              <w:overflowPunct w:val="0"/>
              <w:autoSpaceDE w:val="0"/>
              <w:autoSpaceDN w:val="0"/>
              <w:adjustRightInd w:val="0"/>
              <w:jc w:val="both"/>
              <w:textAlignment w:val="baseline"/>
              <w:rPr>
                <w:rFonts w:ascii="Arial" w:hAnsi="Arial" w:cs="Arial"/>
                <w:sz w:val="16"/>
                <w:szCs w:val="16"/>
              </w:rPr>
            </w:pPr>
          </w:p>
        </w:tc>
        <w:tc>
          <w:tcPr>
            <w:tcW w:w="1719" w:type="pct"/>
          </w:tcPr>
          <w:p w14:paraId="0D455D11" w14:textId="77777777" w:rsidR="006430D2" w:rsidRPr="00D211AC" w:rsidRDefault="006430D2" w:rsidP="00885A92">
            <w:pPr>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39100A4D" w14:textId="77777777" w:rsidR="006430D2" w:rsidRPr="00D211AC" w:rsidRDefault="006430D2" w:rsidP="00885A92">
            <w:pPr>
              <w:jc w:val="both"/>
              <w:rPr>
                <w:rFonts w:ascii="Arial" w:hAnsi="Arial" w:cs="Arial"/>
                <w:sz w:val="16"/>
                <w:szCs w:val="16"/>
              </w:rPr>
            </w:pPr>
          </w:p>
          <w:p w14:paraId="54403D5E" w14:textId="3767FD7F" w:rsidR="006430D2" w:rsidRPr="005F30E0" w:rsidRDefault="006430D2" w:rsidP="00885A92">
            <w:pPr>
              <w:jc w:val="both"/>
              <w:rPr>
                <w:rFonts w:ascii="Arial" w:hAnsi="Arial" w:cs="Arial"/>
                <w:sz w:val="16"/>
                <w:szCs w:val="16"/>
              </w:rPr>
            </w:pPr>
            <w:r w:rsidRPr="00D211AC">
              <w:rPr>
                <w:rFonts w:ascii="Arial" w:hAnsi="Arial" w:cs="Arial"/>
                <w:b/>
                <w:sz w:val="16"/>
                <w:szCs w:val="16"/>
              </w:rPr>
              <w:t>Atendido, No solventado</w:t>
            </w:r>
          </w:p>
        </w:tc>
      </w:tr>
    </w:tbl>
    <w:p w14:paraId="24127FA7" w14:textId="77777777" w:rsidR="005F30E0" w:rsidRPr="005F30E0" w:rsidRDefault="005F30E0" w:rsidP="005F30E0">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1BC597AE" w14:textId="77777777" w:rsidR="00A22F2C" w:rsidRPr="00A22F2C" w:rsidRDefault="00A22F2C" w:rsidP="00A22F2C">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2F704509" w14:textId="77777777" w:rsidR="00CC6A98" w:rsidRDefault="00CC6A98" w:rsidP="00A22F2C">
      <w:pPr>
        <w:spacing w:after="240" w:line="360" w:lineRule="auto"/>
        <w:jc w:val="both"/>
        <w:rPr>
          <w:rFonts w:ascii="Arial" w:hAnsi="Arial" w:cs="Arial"/>
        </w:rPr>
      </w:pPr>
      <w:r w:rsidRPr="00CC6A98">
        <w:rPr>
          <w:rFonts w:ascii="Arial" w:hAnsi="Arial" w:cs="Arial"/>
        </w:rPr>
        <w:t>La observación se realiza por presentar documentos irregulares que contravienen la normativa aplicable, se determina que la observación no se solventa.</w:t>
      </w:r>
    </w:p>
    <w:p w14:paraId="1292DF5A" w14:textId="315F4895" w:rsidR="00A22F2C" w:rsidRPr="00A22F2C" w:rsidRDefault="00A22F2C" w:rsidP="00A22F2C">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sidR="00D64195">
        <w:rPr>
          <w:rFonts w:ascii="Arial" w:hAnsi="Arial" w:cs="Arial"/>
        </w:rPr>
        <w:t>.</w:t>
      </w:r>
      <w:r w:rsidRPr="00A22F2C">
        <w:rPr>
          <w:rFonts w:ascii="Arial" w:hAnsi="Arial" w:cs="Arial"/>
        </w:rPr>
        <w:t xml:space="preserve"> </w:t>
      </w:r>
    </w:p>
    <w:p w14:paraId="278F3F29" w14:textId="76B12B34" w:rsidR="00A22F2C" w:rsidRPr="00A22F2C" w:rsidRDefault="00A22F2C" w:rsidP="00A22F2C">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A17523">
        <w:rPr>
          <w:rFonts w:ascii="Arial" w:hAnsi="Arial" w:cs="Arial"/>
        </w:rPr>
        <w:t>.</w:t>
      </w:r>
      <w:r w:rsidRPr="00A22F2C">
        <w:rPr>
          <w:rFonts w:ascii="Arial" w:hAnsi="Arial" w:cs="Arial"/>
        </w:rPr>
        <w:t xml:space="preserve"> </w:t>
      </w:r>
    </w:p>
    <w:p w14:paraId="71B30443" w14:textId="349C9CC9" w:rsidR="00AB5630" w:rsidRDefault="00A22F2C" w:rsidP="00BD62FC">
      <w:pPr>
        <w:spacing w:after="240" w:line="360" w:lineRule="auto"/>
        <w:jc w:val="both"/>
        <w:rPr>
          <w:rFonts w:ascii="Arial" w:hAnsi="Arial" w:cs="Arial"/>
        </w:rPr>
      </w:pPr>
      <w:r w:rsidRPr="00A22F2C">
        <w:rPr>
          <w:rFonts w:ascii="Arial" w:hAnsi="Arial" w:cs="Arial"/>
        </w:rPr>
        <w:t xml:space="preserve">La Auditoría Superior del Estado, con fundamento en lo dispuesto por los artículos 16 fracción III, </w:t>
      </w:r>
      <w:r w:rsidR="00201AAF">
        <w:rPr>
          <w:rFonts w:ascii="Arial" w:hAnsi="Arial" w:cs="Arial"/>
        </w:rPr>
        <w:t xml:space="preserve">17 fracción I, 19 fracción XVI </w:t>
      </w:r>
      <w:r w:rsidRPr="00A22F2C">
        <w:rPr>
          <w:rFonts w:ascii="Arial" w:hAnsi="Arial" w:cs="Arial"/>
        </w:rPr>
        <w:t xml:space="preserve">y 42 fracción V, de la Ley de Fiscalización y Rendición de Cuentas del Estado de Quintana Roo, emite la Promoción de Responsabilidad </w:t>
      </w:r>
      <w:r w:rsidRPr="00A22F2C">
        <w:rPr>
          <w:rFonts w:ascii="Arial" w:hAnsi="Arial" w:cs="Arial"/>
        </w:rPr>
        <w:lastRenderedPageBreak/>
        <w:t>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737A12F" w14:textId="77777777" w:rsidR="00BD62FC" w:rsidRDefault="00BD62FC" w:rsidP="00BD62FC">
      <w:pPr>
        <w:spacing w:after="240" w:line="360" w:lineRule="auto"/>
        <w:jc w:val="both"/>
        <w:rPr>
          <w:rFonts w:ascii="Arial" w:hAnsi="Arial" w:cs="Arial"/>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22F2C" w:rsidRPr="005F30E0" w14:paraId="6D0D5569" w14:textId="77777777" w:rsidTr="00A22F2C">
        <w:trPr>
          <w:trHeight w:val="365"/>
        </w:trPr>
        <w:tc>
          <w:tcPr>
            <w:tcW w:w="2552" w:type="dxa"/>
            <w:tcMar>
              <w:top w:w="10" w:type="dxa"/>
              <w:left w:w="10" w:type="dxa"/>
              <w:bottom w:w="10" w:type="dxa"/>
              <w:right w:w="10" w:type="dxa"/>
            </w:tcMar>
            <w:vAlign w:val="center"/>
          </w:tcPr>
          <w:p w14:paraId="52B9CA7B" w14:textId="77777777" w:rsidR="00A22F2C" w:rsidRPr="005F30E0" w:rsidRDefault="00A22F2C" w:rsidP="00A22F2C">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3C99A2F5" w14:textId="3D3DE89A" w:rsidR="00A22F2C" w:rsidRPr="005F30E0" w:rsidRDefault="00A22F2C" w:rsidP="00A22F2C">
            <w:pPr>
              <w:spacing w:line="276" w:lineRule="auto"/>
              <w:jc w:val="both"/>
              <w:rPr>
                <w:rFonts w:ascii="Arial" w:hAnsi="Arial" w:cs="Arial"/>
              </w:rPr>
            </w:pPr>
            <w:r w:rsidRPr="00A22F2C">
              <w:rPr>
                <w:rFonts w:ascii="Arial" w:hAnsi="Arial" w:cs="Arial"/>
              </w:rPr>
              <w:t>022</w:t>
            </w:r>
          </w:p>
        </w:tc>
      </w:tr>
      <w:tr w:rsidR="00A22F2C" w:rsidRPr="005F30E0" w14:paraId="73AF77D3" w14:textId="77777777" w:rsidTr="00A22F2C">
        <w:trPr>
          <w:trHeight w:val="311"/>
        </w:trPr>
        <w:tc>
          <w:tcPr>
            <w:tcW w:w="2552" w:type="dxa"/>
            <w:tcMar>
              <w:top w:w="10" w:type="dxa"/>
              <w:left w:w="10" w:type="dxa"/>
              <w:bottom w:w="10" w:type="dxa"/>
              <w:right w:w="10" w:type="dxa"/>
            </w:tcMar>
            <w:vAlign w:val="center"/>
          </w:tcPr>
          <w:p w14:paraId="33929721" w14:textId="77777777" w:rsidR="00A22F2C" w:rsidRPr="005F30E0" w:rsidRDefault="00A22F2C" w:rsidP="00A22F2C">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19BC9BBE" w14:textId="2FBEE0E1" w:rsidR="00A22F2C" w:rsidRPr="005F30E0" w:rsidRDefault="00A22F2C" w:rsidP="00A22F2C">
            <w:pPr>
              <w:spacing w:line="276" w:lineRule="auto"/>
              <w:ind w:right="276"/>
              <w:jc w:val="both"/>
              <w:rPr>
                <w:rFonts w:ascii="Arial" w:hAnsi="Arial" w:cs="Arial"/>
              </w:rPr>
            </w:pPr>
            <w:r w:rsidRPr="00A22F2C">
              <w:rPr>
                <w:rFonts w:ascii="Arial" w:hAnsi="Arial" w:cs="Arial"/>
                <w:lang w:val="en-US"/>
              </w:rPr>
              <w:t>MSOL-DGIDUMAyCC-RF-018-2019</w:t>
            </w:r>
          </w:p>
        </w:tc>
      </w:tr>
      <w:tr w:rsidR="00A22F2C" w:rsidRPr="005F30E0" w14:paraId="59FE2B09" w14:textId="77777777" w:rsidTr="00A22F2C">
        <w:trPr>
          <w:trHeight w:val="347"/>
        </w:trPr>
        <w:tc>
          <w:tcPr>
            <w:tcW w:w="2552" w:type="dxa"/>
            <w:tcMar>
              <w:top w:w="10" w:type="dxa"/>
              <w:left w:w="10" w:type="dxa"/>
              <w:bottom w:w="10" w:type="dxa"/>
              <w:right w:w="10" w:type="dxa"/>
            </w:tcMar>
            <w:vAlign w:val="center"/>
          </w:tcPr>
          <w:p w14:paraId="2D94D583" w14:textId="77777777" w:rsidR="00A22F2C" w:rsidRPr="005F30E0" w:rsidRDefault="00A22F2C" w:rsidP="00A22F2C">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41CFBFCE" w14:textId="6CF40AE2" w:rsidR="00A22F2C" w:rsidRPr="005F30E0" w:rsidRDefault="00A22F2C" w:rsidP="00A22F2C">
            <w:pPr>
              <w:tabs>
                <w:tab w:val="left" w:pos="7074"/>
              </w:tabs>
              <w:spacing w:line="276" w:lineRule="auto"/>
              <w:ind w:right="276"/>
              <w:jc w:val="both"/>
              <w:rPr>
                <w:rFonts w:ascii="Arial" w:hAnsi="Arial" w:cs="Arial"/>
              </w:rPr>
            </w:pPr>
            <w:r w:rsidRPr="00A22F2C">
              <w:rPr>
                <w:rFonts w:ascii="Arial" w:hAnsi="Arial" w:cs="Arial"/>
              </w:rPr>
              <w:t>Rehabilitación de las Canchas de Béisbol en la Unidad Deportiva de la Riviera Maya.</w:t>
            </w:r>
          </w:p>
        </w:tc>
      </w:tr>
      <w:tr w:rsidR="00A22F2C" w:rsidRPr="005F30E0" w14:paraId="2D76278C" w14:textId="77777777" w:rsidTr="00A22F2C">
        <w:trPr>
          <w:trHeight w:val="347"/>
        </w:trPr>
        <w:tc>
          <w:tcPr>
            <w:tcW w:w="2552" w:type="dxa"/>
            <w:tcMar>
              <w:top w:w="10" w:type="dxa"/>
              <w:left w:w="10" w:type="dxa"/>
              <w:bottom w:w="10" w:type="dxa"/>
              <w:right w:w="10" w:type="dxa"/>
            </w:tcMar>
            <w:vAlign w:val="center"/>
          </w:tcPr>
          <w:p w14:paraId="06C5D303" w14:textId="77777777" w:rsidR="00A22F2C" w:rsidRPr="005F30E0" w:rsidRDefault="00A22F2C" w:rsidP="00A22F2C">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6E3CCC4A" w14:textId="1B565600" w:rsidR="00A22F2C" w:rsidRPr="005F30E0" w:rsidRDefault="00A22F2C" w:rsidP="00A22F2C">
            <w:pPr>
              <w:tabs>
                <w:tab w:val="left" w:pos="7074"/>
              </w:tabs>
              <w:spacing w:line="276" w:lineRule="auto"/>
              <w:ind w:right="276"/>
              <w:jc w:val="both"/>
              <w:rPr>
                <w:rFonts w:ascii="Arial" w:hAnsi="Arial" w:cs="Arial"/>
              </w:rPr>
            </w:pPr>
            <w:r w:rsidRPr="00A22F2C">
              <w:rPr>
                <w:rFonts w:ascii="Arial" w:hAnsi="Arial" w:cs="Arial"/>
              </w:rPr>
              <w:t xml:space="preserve">$ 9,780,843.69 </w:t>
            </w:r>
          </w:p>
        </w:tc>
      </w:tr>
    </w:tbl>
    <w:p w14:paraId="28D7F8A8" w14:textId="77777777" w:rsidR="00A22F2C" w:rsidRPr="005F30E0" w:rsidRDefault="00A22F2C" w:rsidP="00BD62FC">
      <w:pPr>
        <w:spacing w:after="240" w:line="360" w:lineRule="auto"/>
        <w:jc w:val="both"/>
        <w:rPr>
          <w:rFonts w:ascii="Arial" w:hAnsi="Arial"/>
          <w:b/>
          <w:lang w:val="es-MX"/>
        </w:rPr>
      </w:pPr>
    </w:p>
    <w:p w14:paraId="006B13DC" w14:textId="5D14CD17" w:rsidR="00A22F2C" w:rsidRPr="005F30E0" w:rsidRDefault="00A22F2C" w:rsidP="00BD62FC">
      <w:pPr>
        <w:spacing w:after="240" w:line="360" w:lineRule="auto"/>
        <w:jc w:val="both"/>
        <w:rPr>
          <w:rFonts w:ascii="Arial" w:hAnsi="Arial" w:cs="Arial"/>
          <w:b/>
          <w:lang w:val="es-MX"/>
        </w:rPr>
      </w:pPr>
      <w:r w:rsidRPr="005F30E0">
        <w:rPr>
          <w:rFonts w:ascii="Arial" w:hAnsi="Arial" w:cs="Arial"/>
          <w:b/>
          <w:lang w:val="es-MX"/>
        </w:rPr>
        <w:t xml:space="preserve">Resultado </w:t>
      </w:r>
      <w:r>
        <w:rPr>
          <w:rFonts w:ascii="Arial" w:hAnsi="Arial" w:cs="Arial"/>
          <w:b/>
          <w:lang w:val="es-MX"/>
        </w:rPr>
        <w:t>7</w:t>
      </w:r>
      <w:r w:rsidRPr="005F30E0">
        <w:rPr>
          <w:rFonts w:ascii="Arial" w:hAnsi="Arial" w:cs="Arial"/>
          <w:b/>
          <w:lang w:val="es-MX"/>
        </w:rPr>
        <w:t>, Observación 1</w:t>
      </w:r>
    </w:p>
    <w:p w14:paraId="26E595B2" w14:textId="07DF3715" w:rsidR="00A22F2C" w:rsidRDefault="00A22F2C" w:rsidP="00BD62FC">
      <w:pPr>
        <w:spacing w:after="240" w:line="360" w:lineRule="auto"/>
        <w:jc w:val="both"/>
        <w:rPr>
          <w:rFonts w:ascii="Arial" w:hAnsi="Arial" w:cs="Arial"/>
          <w:b/>
        </w:rPr>
      </w:pPr>
      <w:r w:rsidRPr="005F30E0">
        <w:rPr>
          <w:rFonts w:ascii="Arial" w:hAnsi="Arial" w:cs="Arial"/>
          <w:b/>
        </w:rPr>
        <w:t xml:space="preserve">Documentación </w:t>
      </w:r>
      <w:r w:rsidR="00D64195">
        <w:rPr>
          <w:rFonts w:ascii="Arial" w:hAnsi="Arial" w:cs="Arial"/>
          <w:b/>
        </w:rPr>
        <w:t>Faltante</w:t>
      </w:r>
    </w:p>
    <w:p w14:paraId="50AC9F09" w14:textId="77777777" w:rsidR="00A22F2C" w:rsidRPr="005F30E0" w:rsidRDefault="00A22F2C" w:rsidP="00BD62FC">
      <w:pPr>
        <w:spacing w:after="240" w:line="360" w:lineRule="auto"/>
        <w:jc w:val="both"/>
        <w:rPr>
          <w:rFonts w:ascii="Arial" w:hAnsi="Arial" w:cs="Arial"/>
          <w:b/>
        </w:rPr>
      </w:pPr>
      <w:r>
        <w:rPr>
          <w:rFonts w:ascii="Arial" w:hAnsi="Arial" w:cs="Arial"/>
          <w:b/>
        </w:rPr>
        <w:t>Descripción de la Observación:</w:t>
      </w:r>
    </w:p>
    <w:p w14:paraId="095E0BA7" w14:textId="1B9C9035" w:rsidR="00A22F2C" w:rsidRPr="005F30E0" w:rsidRDefault="00A22F2C" w:rsidP="00BD62FC">
      <w:pPr>
        <w:spacing w:after="240" w:line="360" w:lineRule="auto"/>
        <w:jc w:val="both"/>
        <w:rPr>
          <w:rFonts w:ascii="Arial" w:hAnsi="Arial" w:cs="Arial"/>
          <w:lang w:val="es-MX"/>
        </w:rPr>
      </w:pPr>
      <w:r w:rsidRPr="00A22F2C">
        <w:rPr>
          <w:rFonts w:ascii="Arial" w:hAnsi="Arial" w:cs="Arial"/>
        </w:rPr>
        <w:t>Durante la revisión y análisis del expediente unitario de la obra: Rehabilitación de las Canchas de Béisbol en la Unidad Deportiva de la Riviera Maya, en la localidad de Playa del Carmen, Municipio de Solidaridad, Quintana Roo, se detecta que omitieron integrar los documen</w:t>
      </w:r>
      <w:r w:rsidR="00151A8B">
        <w:rPr>
          <w:rFonts w:ascii="Arial" w:hAnsi="Arial" w:cs="Arial"/>
        </w:rPr>
        <w:t xml:space="preserve">tos señalados en diversas </w:t>
      </w:r>
      <w:r w:rsidRPr="00A22F2C">
        <w:rPr>
          <w:rFonts w:ascii="Arial" w:hAnsi="Arial" w:cs="Arial"/>
        </w:rPr>
        <w:t>leyes, decretos, reglamentos y demás disposiciones aplicables en materia de contratación de obra pública</w:t>
      </w:r>
      <w:r>
        <w:rPr>
          <w:rFonts w:ascii="Arial" w:hAnsi="Arial" w:cs="Arial"/>
        </w:rPr>
        <w:t>.</w:t>
      </w:r>
    </w:p>
    <w:p w14:paraId="77F1CCB2" w14:textId="411FD2E3" w:rsidR="00A22F2C" w:rsidRPr="005F30E0" w:rsidRDefault="00A17523" w:rsidP="00A22F2C">
      <w:pPr>
        <w:tabs>
          <w:tab w:val="left" w:pos="2160"/>
        </w:tabs>
        <w:spacing w:line="360" w:lineRule="auto"/>
        <w:jc w:val="center"/>
        <w:rPr>
          <w:rFonts w:ascii="Arial" w:hAnsi="Arial" w:cs="Arial"/>
        </w:rPr>
      </w:pPr>
      <w:r>
        <w:rPr>
          <w:rFonts w:ascii="Arial" w:hAnsi="Arial" w:cs="Arial"/>
          <w:bCs/>
          <w:sz w:val="20"/>
          <w:szCs w:val="20"/>
        </w:rPr>
        <w:t>Tabla No. 14</w:t>
      </w:r>
      <w:r w:rsidR="00A22F2C" w:rsidRPr="005F30E0">
        <w:rPr>
          <w:rFonts w:ascii="Arial" w:hAnsi="Arial" w:cs="Arial"/>
          <w:bCs/>
          <w:sz w:val="20"/>
          <w:szCs w:val="20"/>
        </w:rPr>
        <w:t xml:space="preserve">. </w:t>
      </w:r>
      <w:r w:rsidR="00A22F2C"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22F2C" w:rsidRPr="005F30E0" w14:paraId="38DA661E" w14:textId="77777777" w:rsidTr="00A22F2C">
        <w:trPr>
          <w:trHeight w:val="301"/>
          <w:tblHeader/>
          <w:jc w:val="center"/>
        </w:trPr>
        <w:tc>
          <w:tcPr>
            <w:tcW w:w="3618" w:type="dxa"/>
            <w:shd w:val="clear" w:color="auto" w:fill="D0CECE" w:themeFill="background2" w:themeFillShade="E6"/>
            <w:vAlign w:val="center"/>
          </w:tcPr>
          <w:p w14:paraId="1246D05D" w14:textId="77777777" w:rsidR="00A22F2C" w:rsidRPr="005F30E0" w:rsidRDefault="00A22F2C" w:rsidP="00885A92">
            <w:pPr>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41B43176" w14:textId="77777777" w:rsidR="00A22F2C" w:rsidRPr="005F30E0" w:rsidRDefault="00A22F2C" w:rsidP="00885A92">
            <w:pPr>
              <w:jc w:val="center"/>
              <w:rPr>
                <w:rFonts w:ascii="Arial" w:hAnsi="Arial" w:cs="Arial"/>
                <w:b/>
                <w:sz w:val="18"/>
                <w:szCs w:val="18"/>
              </w:rPr>
            </w:pPr>
            <w:r w:rsidRPr="005F30E0">
              <w:rPr>
                <w:rFonts w:ascii="Arial" w:hAnsi="Arial" w:cs="Arial"/>
                <w:b/>
                <w:sz w:val="18"/>
                <w:szCs w:val="18"/>
              </w:rPr>
              <w:t>DISPOSICIÓN INFRINGIDA</w:t>
            </w:r>
          </w:p>
        </w:tc>
      </w:tr>
      <w:tr w:rsidR="00A22F2C" w:rsidRPr="005F30E0" w14:paraId="40D5CFA2" w14:textId="77777777" w:rsidTr="00A22F2C">
        <w:trPr>
          <w:jc w:val="center"/>
        </w:trPr>
        <w:tc>
          <w:tcPr>
            <w:tcW w:w="3618" w:type="dxa"/>
          </w:tcPr>
          <w:p w14:paraId="2D8C561B" w14:textId="04375E88" w:rsidR="00A22F2C" w:rsidRPr="005F30E0" w:rsidRDefault="00A22F2C" w:rsidP="00885A92">
            <w:pPr>
              <w:contextualSpacing/>
              <w:jc w:val="both"/>
              <w:rPr>
                <w:rFonts w:ascii="Arial" w:hAnsi="Arial" w:cs="Arial"/>
                <w:sz w:val="18"/>
                <w:szCs w:val="18"/>
                <w:lang w:val="es-MX"/>
              </w:rPr>
            </w:pPr>
            <w:r w:rsidRPr="00A22F2C">
              <w:rPr>
                <w:rFonts w:ascii="Arial" w:hAnsi="Arial" w:cs="Arial"/>
                <w:sz w:val="16"/>
                <w:szCs w:val="16"/>
                <w:lang w:eastAsia="es-MX"/>
              </w:rPr>
              <w:t>Notificación al contratista para la elaboración del finiquito</w:t>
            </w:r>
            <w:r w:rsidR="00350E4F">
              <w:rPr>
                <w:rFonts w:ascii="Arial" w:hAnsi="Arial" w:cs="Arial"/>
                <w:sz w:val="16"/>
                <w:szCs w:val="16"/>
                <w:lang w:eastAsia="es-MX"/>
              </w:rPr>
              <w:t>.</w:t>
            </w:r>
          </w:p>
        </w:tc>
        <w:tc>
          <w:tcPr>
            <w:tcW w:w="6060" w:type="dxa"/>
          </w:tcPr>
          <w:p w14:paraId="03A9C891" w14:textId="77777777" w:rsidR="00A22F2C" w:rsidRPr="00A22F2C" w:rsidRDefault="00A22F2C" w:rsidP="00885A92">
            <w:pPr>
              <w:jc w:val="both"/>
              <w:rPr>
                <w:rFonts w:ascii="Arial" w:hAnsi="Arial"/>
                <w:lang w:val="es-MX"/>
              </w:rPr>
            </w:pPr>
            <w:r w:rsidRPr="00A22F2C">
              <w:rPr>
                <w:rFonts w:ascii="Arial" w:eastAsia="Arial Narrow" w:hAnsi="Arial" w:cs="Arial"/>
                <w:sz w:val="16"/>
                <w:szCs w:val="16"/>
                <w:lang w:val="es-MX"/>
              </w:rPr>
              <w:t>Artículo 138 del Reglamento de la Ley de Obras Públicas y Servicios Relacionados con las Mismas del Estado de Quintana Roo.</w:t>
            </w:r>
            <w:r w:rsidRPr="00A22F2C">
              <w:rPr>
                <w:rFonts w:ascii="Arial" w:hAnsi="Arial"/>
                <w:lang w:val="es-MX"/>
              </w:rPr>
              <w:t xml:space="preserve"> </w:t>
            </w:r>
          </w:p>
          <w:p w14:paraId="070408E4" w14:textId="7032E690" w:rsidR="00A22F2C" w:rsidRPr="005F30E0" w:rsidRDefault="00A22F2C" w:rsidP="00885A92">
            <w:pPr>
              <w:jc w:val="both"/>
              <w:rPr>
                <w:rFonts w:ascii="Arial" w:hAnsi="Arial" w:cs="Arial"/>
                <w:sz w:val="18"/>
                <w:szCs w:val="18"/>
              </w:rPr>
            </w:pPr>
            <w:r w:rsidRPr="00A22F2C">
              <w:rPr>
                <w:rFonts w:ascii="Arial" w:eastAsia="Arial Narrow" w:hAnsi="Arial" w:cs="Arial"/>
                <w:sz w:val="16"/>
                <w:szCs w:val="16"/>
                <w:lang w:val="es-MX"/>
              </w:rPr>
              <w:t>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trabajos.</w:t>
            </w:r>
          </w:p>
        </w:tc>
      </w:tr>
    </w:tbl>
    <w:p w14:paraId="1FACDC2F" w14:textId="77777777" w:rsidR="00A22F2C" w:rsidRPr="005F30E0" w:rsidRDefault="00A22F2C" w:rsidP="00A22F2C">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2D322EB1" w14:textId="77777777" w:rsidR="00201AAF" w:rsidRPr="00214A3B" w:rsidRDefault="00201AAF" w:rsidP="00885A92">
      <w:pPr>
        <w:spacing w:after="240" w:line="360" w:lineRule="auto"/>
        <w:jc w:val="both"/>
        <w:rPr>
          <w:rFonts w:ascii="Arial" w:hAnsi="Arial" w:cs="Arial"/>
          <w:b/>
          <w:bCs/>
        </w:rPr>
      </w:pPr>
      <w:r>
        <w:rPr>
          <w:rFonts w:ascii="Arial" w:hAnsi="Arial" w:cs="Arial"/>
          <w:b/>
          <w:bCs/>
        </w:rPr>
        <w:lastRenderedPageBreak/>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79360547" w14:textId="77777777" w:rsidR="00201AAF" w:rsidRDefault="00201AAF" w:rsidP="00885A92">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7ADD2CD4" w14:textId="77777777" w:rsidR="00A22F2C" w:rsidRDefault="00A22F2C" w:rsidP="00885A92">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20DBB9A" w14:textId="4BA28E8B" w:rsidR="00A22F2C" w:rsidRDefault="00A22F2C" w:rsidP="00885A92">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201AAF"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33E2C841" w14:textId="205DD969" w:rsidR="00A22F2C" w:rsidRPr="005F30E0" w:rsidRDefault="00A22F2C" w:rsidP="00A22F2C">
      <w:pPr>
        <w:tabs>
          <w:tab w:val="left" w:pos="2160"/>
        </w:tabs>
        <w:spacing w:line="360" w:lineRule="auto"/>
        <w:jc w:val="center"/>
        <w:rPr>
          <w:rFonts w:ascii="Arial" w:hAnsi="Arial" w:cs="Arial"/>
        </w:rPr>
      </w:pPr>
      <w:r w:rsidRPr="005F30E0">
        <w:rPr>
          <w:rFonts w:ascii="Arial" w:hAnsi="Arial" w:cs="Arial"/>
          <w:bCs/>
          <w:sz w:val="20"/>
          <w:szCs w:val="20"/>
        </w:rPr>
        <w:t>Tabla No. 1</w:t>
      </w:r>
      <w:r w:rsidR="00A17523">
        <w:rPr>
          <w:rFonts w:ascii="Arial" w:hAnsi="Arial" w:cs="Arial"/>
          <w:bCs/>
          <w:sz w:val="20"/>
          <w:szCs w:val="20"/>
        </w:rPr>
        <w:t>5</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22F2C" w:rsidRPr="005F30E0" w14:paraId="00D8EAB2" w14:textId="77777777" w:rsidTr="00A22F2C">
        <w:trPr>
          <w:trHeight w:val="301"/>
          <w:tblHeader/>
          <w:jc w:val="center"/>
        </w:trPr>
        <w:tc>
          <w:tcPr>
            <w:tcW w:w="1279" w:type="pct"/>
            <w:shd w:val="clear" w:color="auto" w:fill="D0CECE" w:themeFill="background2" w:themeFillShade="E6"/>
            <w:vAlign w:val="center"/>
          </w:tcPr>
          <w:p w14:paraId="1E294021" w14:textId="77777777" w:rsidR="00A22F2C" w:rsidRPr="005F30E0" w:rsidRDefault="00A22F2C"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2F8DF5A6" w14:textId="77777777" w:rsidR="00A22F2C" w:rsidRPr="005F30E0" w:rsidRDefault="00A22F2C"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415BBF7" w14:textId="77777777" w:rsidR="00A22F2C" w:rsidRPr="005F30E0" w:rsidRDefault="00A22F2C"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A22F2C" w:rsidRPr="005F30E0" w14:paraId="504C4AB1" w14:textId="77777777" w:rsidTr="00A22F2C">
        <w:trPr>
          <w:trHeight w:val="574"/>
          <w:jc w:val="center"/>
        </w:trPr>
        <w:tc>
          <w:tcPr>
            <w:tcW w:w="1279" w:type="pct"/>
          </w:tcPr>
          <w:p w14:paraId="1CB05ACD" w14:textId="0240AE92" w:rsidR="00A22F2C" w:rsidRPr="005F30E0" w:rsidRDefault="00A22F2C" w:rsidP="00885A92">
            <w:pPr>
              <w:overflowPunct w:val="0"/>
              <w:autoSpaceDE w:val="0"/>
              <w:autoSpaceDN w:val="0"/>
              <w:adjustRightInd w:val="0"/>
              <w:spacing w:line="276" w:lineRule="auto"/>
              <w:jc w:val="both"/>
              <w:textAlignment w:val="baseline"/>
              <w:rPr>
                <w:rFonts w:ascii="Arial" w:hAnsi="Arial" w:cs="Arial"/>
                <w:sz w:val="16"/>
                <w:szCs w:val="16"/>
                <w:lang w:val="es-ES_tradnl"/>
              </w:rPr>
            </w:pPr>
            <w:r w:rsidRPr="00A22F2C">
              <w:rPr>
                <w:rFonts w:ascii="Arial" w:hAnsi="Arial" w:cs="Arial"/>
                <w:sz w:val="16"/>
                <w:szCs w:val="16"/>
              </w:rPr>
              <w:t>Notificación al contratista para la elaboración del finiquito</w:t>
            </w:r>
            <w:r>
              <w:rPr>
                <w:rFonts w:ascii="Arial" w:hAnsi="Arial" w:cs="Arial"/>
                <w:sz w:val="16"/>
                <w:szCs w:val="16"/>
              </w:rPr>
              <w:t>.</w:t>
            </w:r>
          </w:p>
        </w:tc>
        <w:tc>
          <w:tcPr>
            <w:tcW w:w="2002" w:type="pct"/>
          </w:tcPr>
          <w:p w14:paraId="34981D6D" w14:textId="57ECC935" w:rsidR="00A22F2C" w:rsidRPr="005F30E0" w:rsidRDefault="00A22F2C" w:rsidP="00885A92">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5B731355" w14:textId="77777777" w:rsidR="00A22F2C" w:rsidRPr="00A624FF" w:rsidRDefault="00A22F2C" w:rsidP="00885A92">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8B992B2" w14:textId="77777777" w:rsidR="00A22F2C" w:rsidRPr="00A624FF" w:rsidRDefault="00A22F2C" w:rsidP="00885A92">
            <w:pPr>
              <w:spacing w:line="276" w:lineRule="auto"/>
              <w:jc w:val="both"/>
              <w:rPr>
                <w:rFonts w:ascii="Arial" w:hAnsi="Arial" w:cs="Arial"/>
                <w:sz w:val="16"/>
                <w:szCs w:val="16"/>
              </w:rPr>
            </w:pPr>
          </w:p>
          <w:p w14:paraId="4FF6F61B" w14:textId="323DA94E" w:rsidR="00A22F2C" w:rsidRPr="005F30E0" w:rsidRDefault="00A22F2C" w:rsidP="00885A92">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bl>
    <w:p w14:paraId="19DA3CD3" w14:textId="77777777" w:rsidR="00A22F2C" w:rsidRPr="005F30E0" w:rsidRDefault="00A22F2C" w:rsidP="00A22F2C">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645C19EE" w14:textId="77777777" w:rsidR="00A22F2C" w:rsidRPr="00A22F2C" w:rsidRDefault="00A22F2C" w:rsidP="00A22F2C">
      <w:pPr>
        <w:spacing w:after="240" w:line="360" w:lineRule="auto"/>
        <w:jc w:val="both"/>
        <w:rPr>
          <w:rFonts w:ascii="Arial" w:hAnsi="Arial" w:cs="Arial"/>
          <w:b/>
        </w:rPr>
      </w:pPr>
      <w:r w:rsidRPr="00A22F2C">
        <w:rPr>
          <w:rFonts w:ascii="Arial" w:hAnsi="Arial" w:cs="Arial"/>
          <w:b/>
        </w:rPr>
        <w:lastRenderedPageBreak/>
        <w:t>Valoración de las justificaciones, aclaraciones, argumentaciones y documentación soporte.</w:t>
      </w:r>
    </w:p>
    <w:p w14:paraId="3C5BB0E7" w14:textId="77777777" w:rsidR="00A22F2C" w:rsidRPr="00A22F2C" w:rsidRDefault="00A22F2C" w:rsidP="00A22F2C">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249E67E9" w14:textId="4B7B5220" w:rsidR="00A22F2C" w:rsidRPr="00A22F2C" w:rsidRDefault="00A22F2C" w:rsidP="00A22F2C">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6C050EE3" w14:textId="4011E71A" w:rsidR="00A22F2C" w:rsidRPr="00A22F2C" w:rsidRDefault="00A22F2C" w:rsidP="00A22F2C">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w:t>
      </w:r>
      <w:r w:rsidR="00A17523">
        <w:rPr>
          <w:rFonts w:ascii="Arial" w:hAnsi="Arial" w:cs="Arial"/>
        </w:rPr>
        <w:t>ad Administrativa Sancionatoria.</w:t>
      </w:r>
    </w:p>
    <w:p w14:paraId="191911FA" w14:textId="2ABDD624" w:rsidR="00A22F2C" w:rsidRDefault="00A22F2C" w:rsidP="00885A92">
      <w:pPr>
        <w:spacing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2E73C3">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C953F06" w14:textId="77777777" w:rsidR="002E73C3" w:rsidRDefault="002E73C3" w:rsidP="00885A92">
      <w:pPr>
        <w:spacing w:after="240" w:line="360" w:lineRule="auto"/>
        <w:jc w:val="both"/>
        <w:rPr>
          <w:rFonts w:ascii="Arial" w:hAnsi="Arial" w:cs="Arial"/>
          <w:b/>
          <w:lang w:val="es-MX"/>
        </w:rPr>
      </w:pPr>
    </w:p>
    <w:p w14:paraId="000D374B" w14:textId="55B6B046" w:rsidR="00D64195" w:rsidRPr="005F30E0" w:rsidRDefault="00D64195" w:rsidP="00885A92">
      <w:pPr>
        <w:spacing w:after="240" w:line="360" w:lineRule="auto"/>
        <w:jc w:val="both"/>
        <w:rPr>
          <w:rFonts w:ascii="Arial" w:hAnsi="Arial" w:cs="Arial"/>
          <w:b/>
          <w:lang w:val="es-MX"/>
        </w:rPr>
      </w:pPr>
      <w:r w:rsidRPr="005F30E0">
        <w:rPr>
          <w:rFonts w:ascii="Arial" w:hAnsi="Arial" w:cs="Arial"/>
          <w:b/>
          <w:lang w:val="es-MX"/>
        </w:rPr>
        <w:t xml:space="preserve">Resultado </w:t>
      </w:r>
      <w:r>
        <w:rPr>
          <w:rFonts w:ascii="Arial" w:hAnsi="Arial" w:cs="Arial"/>
          <w:b/>
          <w:lang w:val="es-MX"/>
        </w:rPr>
        <w:t>7</w:t>
      </w:r>
      <w:r w:rsidRPr="005F30E0">
        <w:rPr>
          <w:rFonts w:ascii="Arial" w:hAnsi="Arial" w:cs="Arial"/>
          <w:b/>
          <w:lang w:val="es-MX"/>
        </w:rPr>
        <w:t xml:space="preserve">, Observación </w:t>
      </w:r>
      <w:r>
        <w:rPr>
          <w:rFonts w:ascii="Arial" w:hAnsi="Arial" w:cs="Arial"/>
          <w:b/>
          <w:lang w:val="es-MX"/>
        </w:rPr>
        <w:t>2</w:t>
      </w:r>
    </w:p>
    <w:p w14:paraId="160EF038" w14:textId="716FFC67" w:rsidR="00D64195" w:rsidRDefault="00D64195" w:rsidP="00885A92">
      <w:pPr>
        <w:spacing w:after="240" w:line="360" w:lineRule="auto"/>
        <w:jc w:val="both"/>
        <w:rPr>
          <w:rFonts w:ascii="Arial" w:hAnsi="Arial" w:cs="Arial"/>
          <w:b/>
        </w:rPr>
      </w:pPr>
      <w:r w:rsidRPr="005F30E0">
        <w:rPr>
          <w:rFonts w:ascii="Arial" w:hAnsi="Arial" w:cs="Arial"/>
          <w:b/>
        </w:rPr>
        <w:t>Documentación Irregular</w:t>
      </w:r>
    </w:p>
    <w:p w14:paraId="5622621F" w14:textId="77777777" w:rsidR="00D64195" w:rsidRPr="005F30E0" w:rsidRDefault="00D64195" w:rsidP="00885A92">
      <w:pPr>
        <w:spacing w:after="240" w:line="360" w:lineRule="auto"/>
        <w:jc w:val="both"/>
        <w:rPr>
          <w:rFonts w:ascii="Arial" w:hAnsi="Arial" w:cs="Arial"/>
          <w:b/>
        </w:rPr>
      </w:pPr>
      <w:r>
        <w:rPr>
          <w:rFonts w:ascii="Arial" w:hAnsi="Arial" w:cs="Arial"/>
          <w:b/>
        </w:rPr>
        <w:t>Descripción de la Observación:</w:t>
      </w:r>
    </w:p>
    <w:p w14:paraId="001B153A" w14:textId="4B47E41C" w:rsidR="00D64195" w:rsidRPr="005F30E0" w:rsidRDefault="00D64195" w:rsidP="00885A92">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Pr="00D64195">
        <w:rPr>
          <w:rFonts w:ascii="Arial" w:hAnsi="Arial" w:cs="Arial"/>
        </w:rPr>
        <w:t>Rehabilitación de las Canchas de Béisbol en la Unidad Deportiva de la Riviera Maya,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 xml:space="preserve">ne documentos </w:t>
      </w:r>
      <w:r w:rsidRPr="005F30E0">
        <w:rPr>
          <w:rFonts w:ascii="Arial" w:hAnsi="Arial" w:cs="Arial"/>
        </w:rPr>
        <w:lastRenderedPageBreak/>
        <w:t>considerados irregulares por presentar anomalías trascendentales para la integración del mismo, cuyo detalle se relaciona a continuación:</w:t>
      </w:r>
    </w:p>
    <w:p w14:paraId="2A0A0ACB" w14:textId="624C15F5"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Tabla No. 1</w:t>
      </w:r>
      <w:r w:rsidR="00B95C5B">
        <w:rPr>
          <w:rFonts w:ascii="Arial" w:hAnsi="Arial" w:cs="Arial"/>
          <w:bCs/>
          <w:sz w:val="20"/>
          <w:szCs w:val="20"/>
        </w:rPr>
        <w:t>6</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081E8CB4" w14:textId="77777777" w:rsidTr="00D64195">
        <w:trPr>
          <w:trHeight w:val="301"/>
          <w:tblHeader/>
          <w:jc w:val="center"/>
        </w:trPr>
        <w:tc>
          <w:tcPr>
            <w:tcW w:w="3618" w:type="dxa"/>
            <w:shd w:val="clear" w:color="auto" w:fill="D0CECE" w:themeFill="background2" w:themeFillShade="E6"/>
            <w:vAlign w:val="center"/>
          </w:tcPr>
          <w:p w14:paraId="5E4CD47A" w14:textId="77777777" w:rsidR="00D64195" w:rsidRPr="005F30E0" w:rsidRDefault="00D64195" w:rsidP="00885A92">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44804687" w14:textId="77777777" w:rsidR="00D64195" w:rsidRPr="005F30E0" w:rsidRDefault="00D64195" w:rsidP="00885A92">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D64195" w:rsidRPr="005F30E0" w14:paraId="101B40E4" w14:textId="77777777" w:rsidTr="00D64195">
        <w:trPr>
          <w:jc w:val="center"/>
        </w:trPr>
        <w:tc>
          <w:tcPr>
            <w:tcW w:w="3618" w:type="dxa"/>
          </w:tcPr>
          <w:p w14:paraId="170878D6" w14:textId="5F8BAC8E" w:rsidR="00D64195" w:rsidRPr="00D64195" w:rsidRDefault="00350E4F" w:rsidP="00885A92">
            <w:pPr>
              <w:spacing w:line="276" w:lineRule="auto"/>
              <w:contextualSpacing/>
              <w:jc w:val="both"/>
              <w:rPr>
                <w:rFonts w:ascii="Arial" w:hAnsi="Arial" w:cs="Arial"/>
                <w:sz w:val="18"/>
                <w:szCs w:val="18"/>
                <w:lang w:val="es-MX"/>
              </w:rPr>
            </w:pPr>
            <w:r>
              <w:rPr>
                <w:rFonts w:ascii="Arial" w:hAnsi="Arial" w:cs="Arial"/>
                <w:sz w:val="16"/>
                <w:szCs w:val="16"/>
              </w:rPr>
              <w:t>Finiquito de obra.</w:t>
            </w:r>
          </w:p>
        </w:tc>
        <w:tc>
          <w:tcPr>
            <w:tcW w:w="6060" w:type="dxa"/>
          </w:tcPr>
          <w:p w14:paraId="10FB4A42" w14:textId="77777777" w:rsidR="00D64195" w:rsidRPr="00D64195" w:rsidRDefault="00D64195" w:rsidP="00885A92">
            <w:pPr>
              <w:spacing w:line="276" w:lineRule="auto"/>
              <w:jc w:val="both"/>
              <w:rPr>
                <w:rFonts w:ascii="Arial" w:hAnsi="Arial" w:cs="Arial"/>
                <w:sz w:val="16"/>
                <w:szCs w:val="16"/>
                <w:lang w:eastAsia="es-MX"/>
              </w:rPr>
            </w:pPr>
            <w:r w:rsidRPr="00D64195">
              <w:rPr>
                <w:rFonts w:ascii="Arial" w:hAnsi="Arial" w:cs="Arial"/>
                <w:sz w:val="16"/>
                <w:szCs w:val="16"/>
                <w:lang w:eastAsia="es-MX"/>
              </w:rPr>
              <w:t>Artículos 60, Párrafo 2 y 3 de la Ley de Obras Públicas y Servicios Relacionados con las Mismas del Estado de Quintana Roo; 137, 139 y 140 del Reglamento de la Ley de Obras Públicas y Servicios Relacionados con las Mismas del Estado de Quintana Roo.</w:t>
            </w:r>
          </w:p>
          <w:p w14:paraId="135C6EAA" w14:textId="7D04A449" w:rsidR="00D64195" w:rsidRPr="00D64195" w:rsidRDefault="00D64195" w:rsidP="00885A92">
            <w:pPr>
              <w:spacing w:line="276" w:lineRule="auto"/>
              <w:jc w:val="both"/>
              <w:rPr>
                <w:rFonts w:ascii="Arial" w:eastAsia="Arial Narrow" w:hAnsi="Arial" w:cs="Arial"/>
                <w:sz w:val="16"/>
                <w:szCs w:val="16"/>
              </w:rPr>
            </w:pPr>
            <w:r w:rsidRPr="00D64195">
              <w:rPr>
                <w:rFonts w:ascii="Arial" w:eastAsia="Arial Narrow" w:hAnsi="Arial" w:cs="Arial"/>
                <w:sz w:val="16"/>
                <w:szCs w:val="16"/>
              </w:rPr>
              <w:t xml:space="preserve">Artículo 139 del Reglamento de la </w:t>
            </w:r>
            <w:r w:rsidR="00296664">
              <w:rPr>
                <w:rFonts w:ascii="Arial" w:eastAsia="Arial Narrow" w:hAnsi="Arial" w:cs="Arial"/>
                <w:sz w:val="16"/>
                <w:szCs w:val="16"/>
              </w:rPr>
              <w:t>Ley de Obras Públicas y Servicios Relacionados con las Mismas del Estado de Quintana Roo</w:t>
            </w:r>
            <w:r w:rsidRPr="00D64195">
              <w:rPr>
                <w:rFonts w:ascii="Arial" w:eastAsia="Arial Narrow" w:hAnsi="Arial" w:cs="Arial"/>
                <w:sz w:val="16"/>
                <w:szCs w:val="16"/>
              </w:rPr>
              <w:t>. -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5C0E3B6F" w14:textId="03A19D72" w:rsidR="00D64195" w:rsidRPr="00D64195" w:rsidRDefault="00D64195" w:rsidP="00885A92">
            <w:pPr>
              <w:spacing w:line="276" w:lineRule="auto"/>
              <w:jc w:val="both"/>
              <w:rPr>
                <w:rFonts w:ascii="Arial" w:eastAsia="Arial Narrow" w:hAnsi="Arial" w:cs="Arial"/>
                <w:sz w:val="16"/>
                <w:szCs w:val="16"/>
              </w:rPr>
            </w:pPr>
            <w:r w:rsidRPr="00D64195">
              <w:rPr>
                <w:rFonts w:ascii="Arial" w:eastAsia="Arial Narrow" w:hAnsi="Arial" w:cs="Arial"/>
                <w:sz w:val="16"/>
                <w:szCs w:val="16"/>
              </w:rPr>
              <w:t xml:space="preserve">Artículo 140 del Reglamento de la </w:t>
            </w:r>
            <w:r w:rsidR="00296664">
              <w:rPr>
                <w:rFonts w:ascii="Arial" w:eastAsia="Arial Narrow" w:hAnsi="Arial" w:cs="Arial"/>
                <w:sz w:val="16"/>
                <w:szCs w:val="16"/>
              </w:rPr>
              <w:t>Ley de Obras Públicas y Servicios Relacionados con las Mismas del Estado de Quintana Roo</w:t>
            </w:r>
            <w:r w:rsidRPr="00D64195">
              <w:rPr>
                <w:rFonts w:ascii="Arial" w:eastAsia="Arial Narrow" w:hAnsi="Arial" w:cs="Arial"/>
                <w:sz w:val="16"/>
                <w:szCs w:val="16"/>
              </w:rPr>
              <w:t xml:space="preserve">.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290AFCB3" w14:textId="77777777" w:rsidR="00D64195" w:rsidRPr="00D64195" w:rsidRDefault="00D64195" w:rsidP="00885A92">
            <w:pPr>
              <w:spacing w:line="276" w:lineRule="auto"/>
              <w:jc w:val="both"/>
              <w:rPr>
                <w:rFonts w:ascii="Arial" w:eastAsia="Arial Narrow" w:hAnsi="Arial" w:cs="Arial"/>
                <w:sz w:val="16"/>
                <w:szCs w:val="16"/>
              </w:rPr>
            </w:pPr>
            <w:r w:rsidRPr="00D64195">
              <w:rPr>
                <w:rFonts w:ascii="Arial" w:eastAsia="Arial Narrow" w:hAnsi="Arial" w:cs="Arial"/>
                <w:sz w:val="16"/>
                <w:szCs w:val="16"/>
              </w:rPr>
              <w:t xml:space="preserve">En el expediente técnico se integró el acta de finiquito del 11/12/19, en la cual, en la fracción V se indican las estimaciones pendientes de pago y finiquito, sin embargo, no se indica la fecha, lugar y hora en la que será liquidada. </w:t>
            </w:r>
          </w:p>
          <w:p w14:paraId="0BA69127" w14:textId="258D1DAB" w:rsidR="00D64195" w:rsidRPr="00D64195" w:rsidRDefault="00D64195" w:rsidP="00885A92">
            <w:pPr>
              <w:spacing w:line="276" w:lineRule="auto"/>
              <w:jc w:val="both"/>
              <w:rPr>
                <w:rFonts w:ascii="Arial" w:hAnsi="Arial" w:cs="Arial"/>
                <w:sz w:val="18"/>
                <w:szCs w:val="18"/>
              </w:rPr>
            </w:pPr>
            <w:r w:rsidRPr="00D64195">
              <w:rPr>
                <w:rFonts w:ascii="Arial" w:eastAsia="Arial Narrow" w:hAnsi="Arial" w:cs="Arial"/>
                <w:sz w:val="16"/>
                <w:szCs w:val="16"/>
              </w:rPr>
              <w:t xml:space="preserve">Así mismo, se señala la manifestación de las partes, en donde se indica que no existen otros adeudos que reclamar. La transferencia de la estimación 3 finiquito es del 31/03/20, cuya factura es del 11/12/19 y su autorización del 24/10/19. Siendo incongruente lo indicado en el acta de finiquito. </w:t>
            </w:r>
          </w:p>
        </w:tc>
      </w:tr>
      <w:tr w:rsidR="00D64195" w:rsidRPr="005F30E0" w14:paraId="0ED10A74" w14:textId="77777777" w:rsidTr="00D64195">
        <w:trPr>
          <w:jc w:val="center"/>
        </w:trPr>
        <w:tc>
          <w:tcPr>
            <w:tcW w:w="3618" w:type="dxa"/>
          </w:tcPr>
          <w:p w14:paraId="00951564" w14:textId="7A7BF2DD" w:rsidR="00D64195" w:rsidRPr="00D64195" w:rsidRDefault="00D64195" w:rsidP="00885A92">
            <w:pPr>
              <w:spacing w:line="276" w:lineRule="auto"/>
              <w:contextualSpacing/>
              <w:jc w:val="both"/>
              <w:rPr>
                <w:rFonts w:ascii="Arial" w:hAnsi="Arial" w:cs="Arial"/>
                <w:sz w:val="16"/>
                <w:szCs w:val="16"/>
                <w:lang w:val="es-MX"/>
              </w:rPr>
            </w:pPr>
            <w:r w:rsidRPr="00D64195">
              <w:rPr>
                <w:rFonts w:ascii="Arial" w:hAnsi="Arial" w:cs="Arial"/>
                <w:sz w:val="16"/>
                <w:szCs w:val="16"/>
              </w:rPr>
              <w:t>Acta de extinción de derechos y obligaciones.</w:t>
            </w:r>
          </w:p>
        </w:tc>
        <w:tc>
          <w:tcPr>
            <w:tcW w:w="6060" w:type="dxa"/>
          </w:tcPr>
          <w:p w14:paraId="0F2FAB13" w14:textId="77777777" w:rsidR="00D64195" w:rsidRPr="00D64195" w:rsidRDefault="00D64195" w:rsidP="00885A92">
            <w:pPr>
              <w:spacing w:line="276" w:lineRule="auto"/>
              <w:jc w:val="both"/>
              <w:rPr>
                <w:rFonts w:ascii="Arial" w:eastAsia="Arial Narrow" w:hAnsi="Arial" w:cs="Arial"/>
                <w:sz w:val="16"/>
                <w:szCs w:val="16"/>
              </w:rPr>
            </w:pPr>
            <w:r w:rsidRPr="00D64195">
              <w:rPr>
                <w:rFonts w:ascii="Arial" w:eastAsia="Arial Narrow" w:hAnsi="Arial" w:cs="Arial"/>
                <w:sz w:val="16"/>
                <w:szCs w:val="16"/>
              </w:rPr>
              <w:t>Artículo 60 de la Ley de Obras Públicas y Servicios Relacionados con las Mismas del Estado de Quintana Roo.</w:t>
            </w:r>
          </w:p>
          <w:p w14:paraId="32C2A35D" w14:textId="77777777" w:rsidR="00D64195" w:rsidRPr="00D64195" w:rsidRDefault="00D64195" w:rsidP="00885A92">
            <w:pPr>
              <w:spacing w:line="276" w:lineRule="auto"/>
              <w:jc w:val="both"/>
              <w:rPr>
                <w:rFonts w:ascii="Arial" w:eastAsia="Arial Narrow" w:hAnsi="Arial" w:cs="Arial"/>
                <w:sz w:val="16"/>
                <w:szCs w:val="16"/>
              </w:rPr>
            </w:pPr>
            <w:r w:rsidRPr="00D64195">
              <w:rPr>
                <w:rFonts w:ascii="Arial" w:eastAsia="Arial Narrow" w:hAnsi="Arial" w:cs="Arial"/>
                <w:sz w:val="16"/>
                <w:szCs w:val="16"/>
              </w:rPr>
              <w:t>Artículo 60 de la Ley de Obras Públicas y Servicios Relacionados con las Mismas del Estado de Quintana Roo. - Recibidos físicamente los trabajos, las partes deberán elaborar dentro de un plazo de sesenta días naturales, el cual deberá de ser establecido en el contrato, el finiquito de los trabajos. Determinado el saldo total, la instancia convocante pondrá a disposición del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14:paraId="7001F61D" w14:textId="77777777" w:rsidR="00D64195" w:rsidRPr="00D64195" w:rsidRDefault="00D64195" w:rsidP="00885A92">
            <w:pPr>
              <w:spacing w:line="276" w:lineRule="auto"/>
              <w:jc w:val="both"/>
              <w:rPr>
                <w:rFonts w:ascii="Arial" w:eastAsia="Arial Narrow" w:hAnsi="Arial" w:cs="Arial"/>
                <w:sz w:val="16"/>
                <w:szCs w:val="16"/>
              </w:rPr>
            </w:pPr>
            <w:r w:rsidRPr="00D64195">
              <w:rPr>
                <w:rFonts w:ascii="Arial" w:eastAsia="Arial Narrow" w:hAnsi="Arial" w:cs="Arial"/>
                <w:sz w:val="16"/>
                <w:szCs w:val="16"/>
              </w:rPr>
              <w:lastRenderedPageBreak/>
              <w:t>El acta de extinción de derechos que se integró al expediente técnico indica 01/04/20, el periodo real de ejecución de la obra fue del 08/08/19 al 18/10/19. Así mismo, el acta de finiquito y terminación de contrato es del 11/12/19 y el acta de entrega recepción es del 15/11/19. La transferencia de la estimación 3 Finiquito es del 31/03/2020.</w:t>
            </w:r>
          </w:p>
          <w:p w14:paraId="164BA5F5" w14:textId="77777777" w:rsidR="00D64195" w:rsidRPr="00D64195" w:rsidRDefault="00D64195" w:rsidP="00885A92">
            <w:pPr>
              <w:spacing w:line="276" w:lineRule="auto"/>
              <w:jc w:val="both"/>
              <w:rPr>
                <w:rFonts w:ascii="Arial" w:eastAsia="Arial Narrow" w:hAnsi="Arial" w:cs="Arial"/>
                <w:sz w:val="16"/>
                <w:szCs w:val="16"/>
              </w:rPr>
            </w:pPr>
            <w:r w:rsidRPr="00D64195">
              <w:rPr>
                <w:rFonts w:ascii="Arial" w:eastAsia="Arial Narrow" w:hAnsi="Arial" w:cs="Arial"/>
                <w:sz w:val="16"/>
                <w:szCs w:val="16"/>
              </w:rPr>
              <w:t>Se observa la fecha del acta de extinción de derechos.</w:t>
            </w:r>
          </w:p>
          <w:p w14:paraId="7F80E4A8" w14:textId="6F2A5F60" w:rsidR="00D64195" w:rsidRPr="00D64195" w:rsidRDefault="00D64195" w:rsidP="00885A92">
            <w:pPr>
              <w:spacing w:line="276" w:lineRule="auto"/>
              <w:jc w:val="both"/>
              <w:rPr>
                <w:rFonts w:ascii="Arial" w:hAnsi="Arial" w:cs="Arial"/>
                <w:sz w:val="16"/>
                <w:szCs w:val="16"/>
                <w:lang w:val="es-MX"/>
              </w:rPr>
            </w:pPr>
            <w:r w:rsidRPr="00D64195">
              <w:rPr>
                <w:rFonts w:ascii="Arial" w:eastAsia="Arial Narrow" w:hAnsi="Arial" w:cs="Arial"/>
                <w:sz w:val="16"/>
                <w:szCs w:val="16"/>
              </w:rPr>
              <w:t xml:space="preserve">NOTA: La auditora pone este punto como irregular porque se elaboró hasta el 01/04/20. </w:t>
            </w:r>
          </w:p>
        </w:tc>
      </w:tr>
      <w:tr w:rsidR="00D64195" w:rsidRPr="005F30E0" w14:paraId="172DBFFE" w14:textId="77777777" w:rsidTr="00D64195">
        <w:trPr>
          <w:jc w:val="center"/>
        </w:trPr>
        <w:tc>
          <w:tcPr>
            <w:tcW w:w="3618" w:type="dxa"/>
          </w:tcPr>
          <w:p w14:paraId="048ABCB7" w14:textId="2F3F6775" w:rsidR="00D64195" w:rsidRPr="00D64195" w:rsidRDefault="00D64195" w:rsidP="00885A92">
            <w:pPr>
              <w:spacing w:line="276" w:lineRule="auto"/>
              <w:contextualSpacing/>
              <w:jc w:val="both"/>
              <w:rPr>
                <w:rFonts w:ascii="Arial" w:hAnsi="Arial" w:cs="Arial"/>
                <w:sz w:val="16"/>
                <w:szCs w:val="16"/>
                <w:lang w:val="es-MX"/>
              </w:rPr>
            </w:pPr>
            <w:r w:rsidRPr="00D64195">
              <w:rPr>
                <w:rFonts w:ascii="Arial" w:hAnsi="Arial" w:cs="Arial"/>
                <w:sz w:val="16"/>
                <w:szCs w:val="16"/>
              </w:rPr>
              <w:lastRenderedPageBreak/>
              <w:t>Pólizas de Cheque o transferencia interbancaria de estimaciones</w:t>
            </w:r>
            <w:r w:rsidR="00350E4F">
              <w:rPr>
                <w:rFonts w:ascii="Arial" w:hAnsi="Arial" w:cs="Arial"/>
                <w:sz w:val="16"/>
                <w:szCs w:val="16"/>
              </w:rPr>
              <w:t>.</w:t>
            </w:r>
          </w:p>
        </w:tc>
        <w:tc>
          <w:tcPr>
            <w:tcW w:w="6060" w:type="dxa"/>
          </w:tcPr>
          <w:p w14:paraId="56D00E3C" w14:textId="77777777" w:rsidR="00D64195" w:rsidRPr="00D64195" w:rsidRDefault="00D64195" w:rsidP="00885A92">
            <w:pPr>
              <w:spacing w:line="276" w:lineRule="auto"/>
              <w:jc w:val="both"/>
              <w:rPr>
                <w:rFonts w:ascii="Arial" w:hAnsi="Arial" w:cs="Arial"/>
                <w:sz w:val="16"/>
                <w:szCs w:val="16"/>
              </w:rPr>
            </w:pPr>
            <w:bookmarkStart w:id="39" w:name="OLE_LINK1"/>
            <w:bookmarkStart w:id="40" w:name="OLE_LINK2"/>
            <w:r w:rsidRPr="00D64195">
              <w:rPr>
                <w:rFonts w:ascii="Arial" w:eastAsia="Arial Narrow" w:hAnsi="Arial" w:cs="Arial"/>
                <w:sz w:val="16"/>
                <w:szCs w:val="16"/>
              </w:rPr>
              <w:t>Artículos 50 de la Ley de Obras Públicas y Servicios Relacionados con las Mismas del Estado de Quintana Roo y 140 del Reglamento de la Ley de Obras Públicas y Servicios Relacionados con las Mismas del Estado de Quintana Roo.</w:t>
            </w:r>
            <w:r w:rsidRPr="00D64195">
              <w:rPr>
                <w:rFonts w:ascii="Arial" w:hAnsi="Arial" w:cs="Arial"/>
                <w:sz w:val="16"/>
                <w:szCs w:val="16"/>
              </w:rPr>
              <w:t xml:space="preserve"> </w:t>
            </w:r>
          </w:p>
          <w:p w14:paraId="06BEF13C" w14:textId="77777777" w:rsidR="00D64195" w:rsidRPr="00D64195" w:rsidRDefault="00D64195" w:rsidP="00885A92">
            <w:pPr>
              <w:spacing w:line="276" w:lineRule="auto"/>
              <w:jc w:val="both"/>
              <w:rPr>
                <w:rFonts w:ascii="Arial" w:hAnsi="Arial" w:cs="Arial"/>
                <w:sz w:val="16"/>
                <w:szCs w:val="16"/>
              </w:rPr>
            </w:pPr>
            <w:r w:rsidRPr="00D64195">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663951AD" w14:textId="77777777" w:rsidR="00D64195" w:rsidRPr="00D64195" w:rsidRDefault="00D64195" w:rsidP="00885A92">
            <w:pPr>
              <w:spacing w:line="276" w:lineRule="auto"/>
              <w:jc w:val="both"/>
              <w:rPr>
                <w:rFonts w:ascii="Arial" w:eastAsia="Arial Narrow" w:hAnsi="Arial" w:cs="Arial"/>
                <w:sz w:val="16"/>
                <w:szCs w:val="16"/>
              </w:rPr>
            </w:pPr>
            <w:r w:rsidRPr="00D64195">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bookmarkEnd w:id="39"/>
          <w:bookmarkEnd w:id="40"/>
          <w:p w14:paraId="3FFF539B" w14:textId="77777777" w:rsidR="00D64195" w:rsidRPr="00D64195" w:rsidRDefault="00D64195" w:rsidP="00885A92">
            <w:pPr>
              <w:spacing w:line="276" w:lineRule="auto"/>
              <w:jc w:val="both"/>
              <w:rPr>
                <w:rFonts w:ascii="Arial" w:hAnsi="Arial" w:cs="Arial"/>
                <w:sz w:val="16"/>
                <w:szCs w:val="16"/>
              </w:rPr>
            </w:pPr>
            <w:r w:rsidRPr="00D64195">
              <w:rPr>
                <w:rFonts w:ascii="Arial" w:hAnsi="Arial" w:cs="Arial"/>
                <w:sz w:val="16"/>
                <w:szCs w:val="16"/>
              </w:rPr>
              <w:t xml:space="preserve">La transferencia de la estimación 3 Finiquito es del 31/03/20, su factura es del 11/12/19, en la bitácora, la nota número 59 del 24/10/19 se notificó que con esta fecha se autoriza la estimación 3 Finiquito. </w:t>
            </w:r>
          </w:p>
          <w:p w14:paraId="7AEDFDC7" w14:textId="41374184" w:rsidR="00D64195" w:rsidRPr="00D64195" w:rsidRDefault="00D64195" w:rsidP="00885A92">
            <w:pPr>
              <w:spacing w:line="276" w:lineRule="auto"/>
              <w:jc w:val="both"/>
              <w:rPr>
                <w:rFonts w:ascii="Arial" w:hAnsi="Arial" w:cs="Arial"/>
                <w:sz w:val="16"/>
                <w:szCs w:val="16"/>
                <w:lang w:val="es-MX"/>
              </w:rPr>
            </w:pPr>
            <w:r w:rsidRPr="00D64195">
              <w:rPr>
                <w:rFonts w:ascii="Arial" w:hAnsi="Arial" w:cs="Arial"/>
                <w:sz w:val="16"/>
                <w:szCs w:val="16"/>
              </w:rPr>
              <w:t xml:space="preserve">Se observa la fecha de la transferencia porque es posterior a las fechas notificadas por la empresa en su factura y en bitácora. </w:t>
            </w:r>
          </w:p>
        </w:tc>
      </w:tr>
      <w:tr w:rsidR="00D64195" w:rsidRPr="005F30E0" w14:paraId="06CE075E" w14:textId="77777777" w:rsidTr="00D64195">
        <w:trPr>
          <w:jc w:val="center"/>
        </w:trPr>
        <w:tc>
          <w:tcPr>
            <w:tcW w:w="3618" w:type="dxa"/>
          </w:tcPr>
          <w:p w14:paraId="512B4120" w14:textId="6D576B3D" w:rsidR="00D64195" w:rsidRPr="00D64195" w:rsidRDefault="00D64195" w:rsidP="00885A92">
            <w:pPr>
              <w:spacing w:line="276" w:lineRule="auto"/>
              <w:contextualSpacing/>
              <w:jc w:val="both"/>
              <w:rPr>
                <w:rFonts w:ascii="Arial" w:hAnsi="Arial" w:cs="Arial"/>
                <w:sz w:val="16"/>
                <w:szCs w:val="16"/>
                <w:lang w:val="es-MX"/>
              </w:rPr>
            </w:pPr>
            <w:r w:rsidRPr="00D64195">
              <w:rPr>
                <w:rFonts w:ascii="Arial" w:hAnsi="Arial" w:cs="Arial"/>
                <w:sz w:val="16"/>
                <w:szCs w:val="16"/>
              </w:rPr>
              <w:t>Facturas de las estimaciones</w:t>
            </w:r>
            <w:r w:rsidR="00350E4F">
              <w:rPr>
                <w:rFonts w:ascii="Arial" w:hAnsi="Arial" w:cs="Arial"/>
                <w:sz w:val="16"/>
                <w:szCs w:val="16"/>
              </w:rPr>
              <w:t>.</w:t>
            </w:r>
          </w:p>
        </w:tc>
        <w:tc>
          <w:tcPr>
            <w:tcW w:w="6060" w:type="dxa"/>
          </w:tcPr>
          <w:p w14:paraId="526524D4" w14:textId="53F5320E" w:rsidR="00D64195" w:rsidRPr="00D64195" w:rsidRDefault="00D64195" w:rsidP="00885A92">
            <w:pPr>
              <w:spacing w:line="276" w:lineRule="auto"/>
              <w:jc w:val="both"/>
              <w:rPr>
                <w:rFonts w:ascii="Arial" w:hAnsi="Arial" w:cs="Arial"/>
                <w:sz w:val="16"/>
                <w:szCs w:val="16"/>
              </w:rPr>
            </w:pPr>
            <w:r w:rsidRPr="00D64195">
              <w:rPr>
                <w:rFonts w:ascii="Arial" w:eastAsia="Arial Narrow" w:hAnsi="Arial" w:cs="Arial"/>
                <w:sz w:val="16"/>
                <w:szCs w:val="16"/>
              </w:rPr>
              <w:t xml:space="preserve">Artículos 50 de la Ley de Obras Públicas y Servicios Relacionados con las Mismas del Estado de Quintana Roo y 99 del Reglamento de la </w:t>
            </w:r>
            <w:r w:rsidR="00296664">
              <w:rPr>
                <w:rFonts w:ascii="Arial" w:eastAsia="Arial Narrow" w:hAnsi="Arial" w:cs="Arial"/>
                <w:sz w:val="16"/>
                <w:szCs w:val="16"/>
              </w:rPr>
              <w:t>Ley de Obras Públicas y Servicios Relacionados con las Mismas del Estado de Quintana Roo</w:t>
            </w:r>
            <w:r w:rsidRPr="00D64195">
              <w:rPr>
                <w:rFonts w:ascii="Arial" w:eastAsia="Arial Narrow" w:hAnsi="Arial" w:cs="Arial"/>
                <w:sz w:val="16"/>
                <w:szCs w:val="16"/>
              </w:rPr>
              <w:t>.</w:t>
            </w:r>
          </w:p>
          <w:p w14:paraId="0D42AA04" w14:textId="77777777" w:rsidR="00D64195" w:rsidRPr="00D64195" w:rsidRDefault="00D64195" w:rsidP="00885A92">
            <w:pPr>
              <w:spacing w:line="276" w:lineRule="auto"/>
              <w:jc w:val="both"/>
              <w:rPr>
                <w:rFonts w:ascii="Arial" w:hAnsi="Arial" w:cs="Arial"/>
                <w:sz w:val="16"/>
                <w:szCs w:val="16"/>
              </w:rPr>
            </w:pPr>
            <w:r w:rsidRPr="00D64195">
              <w:rPr>
                <w:rFonts w:ascii="Arial" w:eastAsia="Arial Narrow" w:hAnsi="Arial" w:cs="Arial"/>
                <w:sz w:val="16"/>
                <w:szCs w:val="16"/>
              </w:rPr>
              <w:t>Artículo 50 de la Ley de Obras Públicas y Servicios Relacionados con las Mismas del Estado de Quintana Roo.</w:t>
            </w:r>
            <w:r w:rsidRPr="00D64195">
              <w:rPr>
                <w:rFonts w:ascii="Arial" w:hAnsi="Arial" w:cs="Arial"/>
                <w:sz w:val="16"/>
                <w:szCs w:val="16"/>
              </w:rPr>
              <w:t xml:space="preserve"> - Las estimaciones </w:t>
            </w:r>
            <w:r w:rsidRPr="00D64195">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r w:rsidRPr="00D64195">
              <w:rPr>
                <w:rFonts w:ascii="Arial" w:hAnsi="Arial" w:cs="Arial"/>
                <w:sz w:val="16"/>
                <w:szCs w:val="16"/>
              </w:rPr>
              <w:t xml:space="preserve"> </w:t>
            </w:r>
          </w:p>
          <w:p w14:paraId="51811C7D" w14:textId="6731FF2E" w:rsidR="00D64195" w:rsidRPr="00D64195" w:rsidRDefault="00D64195" w:rsidP="00885A92">
            <w:pPr>
              <w:spacing w:line="276" w:lineRule="auto"/>
              <w:jc w:val="both"/>
              <w:rPr>
                <w:rFonts w:ascii="Arial" w:hAnsi="Arial" w:cs="Arial"/>
                <w:sz w:val="16"/>
                <w:szCs w:val="16"/>
              </w:rPr>
            </w:pPr>
            <w:r w:rsidRPr="00D64195">
              <w:rPr>
                <w:rFonts w:ascii="Arial" w:eastAsia="Arial Narrow" w:hAnsi="Arial" w:cs="Arial"/>
                <w:sz w:val="16"/>
                <w:szCs w:val="16"/>
              </w:rPr>
              <w:t xml:space="preserve">Artículo 99 del Reglamento de la </w:t>
            </w:r>
            <w:r w:rsidR="00296664">
              <w:rPr>
                <w:rFonts w:ascii="Arial" w:eastAsia="Arial Narrow" w:hAnsi="Arial" w:cs="Arial"/>
                <w:sz w:val="16"/>
                <w:szCs w:val="16"/>
              </w:rPr>
              <w:t>Ley de Obras Públicas y Servicios Relacionados con las Mismas del Estado de Quintana Roo</w:t>
            </w:r>
            <w:r w:rsidRPr="00D64195">
              <w:rPr>
                <w:rFonts w:ascii="Arial" w:eastAsia="Arial Narrow" w:hAnsi="Arial" w:cs="Arial"/>
                <w:sz w:val="16"/>
                <w:szCs w:val="16"/>
              </w:rPr>
              <w:t>.</w:t>
            </w:r>
            <w:r w:rsidRPr="00D64195">
              <w:rPr>
                <w:rFonts w:ascii="Arial" w:hAnsi="Arial" w:cs="Arial"/>
                <w:sz w:val="16"/>
                <w:szCs w:val="16"/>
              </w:rPr>
              <w:t xml:space="preserve"> - Dentro del plazo a que se refiere el segundo párrafo del artículo 50 de la Ley, la instancia convocante deberá revisar la factura y, si reúne los requisitos administrativos y fiscales, tramitar y realizar el pago de la misma al contratista.</w:t>
            </w:r>
          </w:p>
          <w:p w14:paraId="612EDAB9" w14:textId="77777777" w:rsidR="00D64195" w:rsidRPr="00D64195" w:rsidRDefault="00D64195" w:rsidP="00885A92">
            <w:pPr>
              <w:spacing w:line="276" w:lineRule="auto"/>
              <w:jc w:val="both"/>
              <w:rPr>
                <w:rFonts w:ascii="Arial" w:hAnsi="Arial" w:cs="Arial"/>
                <w:sz w:val="16"/>
                <w:szCs w:val="16"/>
              </w:rPr>
            </w:pPr>
            <w:r w:rsidRPr="00D64195">
              <w:rPr>
                <w:rFonts w:ascii="Arial" w:hAnsi="Arial" w:cs="Arial"/>
                <w:sz w:val="16"/>
                <w:szCs w:val="16"/>
              </w:rPr>
              <w:t>De acuerdo a la nota de bitácora No. 34 del 12/09/19 se autoriza la estimación 1 y su factura es del 21/11/19.</w:t>
            </w:r>
          </w:p>
          <w:p w14:paraId="5D89D9F3" w14:textId="77777777" w:rsidR="00D64195" w:rsidRPr="00D64195" w:rsidRDefault="00D64195" w:rsidP="00885A92">
            <w:pPr>
              <w:spacing w:line="276" w:lineRule="auto"/>
              <w:jc w:val="both"/>
              <w:rPr>
                <w:rFonts w:ascii="Arial" w:hAnsi="Arial" w:cs="Arial"/>
                <w:sz w:val="16"/>
                <w:szCs w:val="16"/>
              </w:rPr>
            </w:pPr>
            <w:r w:rsidRPr="00D64195">
              <w:rPr>
                <w:rFonts w:ascii="Arial" w:hAnsi="Arial" w:cs="Arial"/>
                <w:sz w:val="16"/>
                <w:szCs w:val="16"/>
              </w:rPr>
              <w:t>Con nota No. 44 del 30/09/19 se autoriza la estimación 2 y su factura es del 11/12/19.</w:t>
            </w:r>
          </w:p>
          <w:p w14:paraId="0C7B2AF4" w14:textId="77777777" w:rsidR="00D64195" w:rsidRPr="00D64195" w:rsidRDefault="00D64195" w:rsidP="00885A92">
            <w:pPr>
              <w:spacing w:line="276" w:lineRule="auto"/>
              <w:jc w:val="both"/>
              <w:rPr>
                <w:rFonts w:ascii="Arial" w:hAnsi="Arial" w:cs="Arial"/>
                <w:sz w:val="16"/>
                <w:szCs w:val="16"/>
              </w:rPr>
            </w:pPr>
            <w:r w:rsidRPr="00D64195">
              <w:rPr>
                <w:rFonts w:ascii="Arial" w:hAnsi="Arial" w:cs="Arial"/>
                <w:sz w:val="16"/>
                <w:szCs w:val="16"/>
              </w:rPr>
              <w:lastRenderedPageBreak/>
              <w:t>Con nota No. 59 del 24/10/19 se autoriza la estimación 3 finiquito y su factura es del 11/12/19.</w:t>
            </w:r>
          </w:p>
          <w:p w14:paraId="6C2B86CA" w14:textId="77777777" w:rsidR="00D64195" w:rsidRPr="00D64195" w:rsidRDefault="00D64195" w:rsidP="00885A92">
            <w:pPr>
              <w:spacing w:line="276" w:lineRule="auto"/>
              <w:jc w:val="both"/>
              <w:rPr>
                <w:rFonts w:ascii="Arial" w:hAnsi="Arial" w:cs="Arial"/>
                <w:sz w:val="16"/>
                <w:szCs w:val="16"/>
              </w:rPr>
            </w:pPr>
            <w:r w:rsidRPr="00D64195">
              <w:rPr>
                <w:rFonts w:ascii="Arial" w:hAnsi="Arial" w:cs="Arial"/>
                <w:sz w:val="16"/>
                <w:szCs w:val="16"/>
              </w:rPr>
              <w:t xml:space="preserve">La fecha del acta de finiquito es del 11/12/19. </w:t>
            </w:r>
          </w:p>
          <w:p w14:paraId="55DFD3D2" w14:textId="5CDEDD68" w:rsidR="00D64195" w:rsidRPr="00D64195" w:rsidRDefault="00D64195" w:rsidP="00885A92">
            <w:pPr>
              <w:spacing w:line="276" w:lineRule="auto"/>
              <w:jc w:val="both"/>
              <w:rPr>
                <w:rFonts w:ascii="Arial" w:hAnsi="Arial" w:cs="Arial"/>
                <w:sz w:val="16"/>
                <w:szCs w:val="16"/>
                <w:lang w:val="es-MX"/>
              </w:rPr>
            </w:pPr>
            <w:r w:rsidRPr="00D64195">
              <w:rPr>
                <w:rFonts w:ascii="Arial" w:eastAsia="Arial Narrow" w:hAnsi="Arial" w:cs="Arial"/>
                <w:sz w:val="16"/>
                <w:szCs w:val="16"/>
              </w:rPr>
              <w:t>Excediendo el límite de los 20 días naturales que marca la ley para la revisión de la factura.</w:t>
            </w:r>
          </w:p>
        </w:tc>
      </w:tr>
    </w:tbl>
    <w:p w14:paraId="28FD6017"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4AA3A5D8" w14:textId="77777777" w:rsidR="002F6CA3" w:rsidRPr="00214A3B" w:rsidRDefault="002F6CA3" w:rsidP="00885A92">
      <w:pPr>
        <w:spacing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031E3B38" w14:textId="77777777" w:rsidR="002F6CA3" w:rsidRDefault="002F6CA3" w:rsidP="00885A92">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45B8D1C0" w14:textId="77777777" w:rsidR="00D64195" w:rsidRDefault="00D64195" w:rsidP="00885A92">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E537CC7" w14:textId="7181F0B7" w:rsidR="00D64195" w:rsidRDefault="00D64195" w:rsidP="00885A92">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2F6CA3"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20FC88E7" w14:textId="77777777" w:rsidR="00885A92" w:rsidRDefault="00885A92" w:rsidP="00885A92">
      <w:pPr>
        <w:spacing w:after="240" w:line="360" w:lineRule="auto"/>
        <w:jc w:val="both"/>
        <w:rPr>
          <w:rFonts w:ascii="Arial" w:hAnsi="Arial" w:cs="Arial"/>
        </w:rPr>
      </w:pPr>
    </w:p>
    <w:p w14:paraId="43E6C9D1" w14:textId="445453F0" w:rsidR="00D64195" w:rsidRPr="005F30E0" w:rsidRDefault="00D64195" w:rsidP="00885A92">
      <w:pPr>
        <w:tabs>
          <w:tab w:val="left" w:pos="2160"/>
        </w:tabs>
        <w:spacing w:line="360" w:lineRule="auto"/>
        <w:jc w:val="center"/>
        <w:rPr>
          <w:rFonts w:ascii="Arial" w:hAnsi="Arial" w:cs="Arial"/>
        </w:rPr>
      </w:pPr>
      <w:r w:rsidRPr="005F30E0">
        <w:rPr>
          <w:rFonts w:ascii="Arial" w:hAnsi="Arial" w:cs="Arial"/>
          <w:bCs/>
          <w:sz w:val="20"/>
          <w:szCs w:val="20"/>
        </w:rPr>
        <w:lastRenderedPageBreak/>
        <w:t>Tabla No. 1</w:t>
      </w:r>
      <w:r w:rsidR="00B95C5B">
        <w:rPr>
          <w:rFonts w:ascii="Arial" w:hAnsi="Arial" w:cs="Arial"/>
          <w:bCs/>
          <w:sz w:val="20"/>
          <w:szCs w:val="20"/>
        </w:rPr>
        <w:t>7</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454CDB8A" w14:textId="77777777" w:rsidTr="00D64195">
        <w:trPr>
          <w:trHeight w:val="301"/>
          <w:tblHeader/>
          <w:jc w:val="center"/>
        </w:trPr>
        <w:tc>
          <w:tcPr>
            <w:tcW w:w="1279" w:type="pct"/>
            <w:shd w:val="clear" w:color="auto" w:fill="D0CECE" w:themeFill="background2" w:themeFillShade="E6"/>
            <w:vAlign w:val="center"/>
          </w:tcPr>
          <w:p w14:paraId="07D92382" w14:textId="77777777" w:rsidR="00D64195" w:rsidRPr="005F30E0" w:rsidRDefault="00D64195"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3033D7C4" w14:textId="77777777" w:rsidR="00D64195" w:rsidRPr="005F30E0" w:rsidRDefault="00D64195"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FE9541E" w14:textId="77777777" w:rsidR="00D64195" w:rsidRPr="005F30E0" w:rsidRDefault="00D64195"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1E7B45" w:rsidRPr="005F30E0" w14:paraId="7C93243A" w14:textId="77777777" w:rsidTr="001E7B45">
        <w:trPr>
          <w:trHeight w:val="574"/>
          <w:jc w:val="center"/>
        </w:trPr>
        <w:tc>
          <w:tcPr>
            <w:tcW w:w="1279" w:type="pct"/>
          </w:tcPr>
          <w:p w14:paraId="308F1267" w14:textId="7E6539CA" w:rsidR="001E7B45" w:rsidRPr="00D64195" w:rsidRDefault="001E7B45" w:rsidP="00885A92">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Finiquito de obra.</w:t>
            </w:r>
          </w:p>
        </w:tc>
        <w:tc>
          <w:tcPr>
            <w:tcW w:w="2002" w:type="pct"/>
            <w:vMerge w:val="restart"/>
            <w:vAlign w:val="center"/>
          </w:tcPr>
          <w:p w14:paraId="2A4A140C" w14:textId="77777777" w:rsidR="001E7B45" w:rsidRPr="001E7B45" w:rsidRDefault="001E7B45" w:rsidP="00885A92">
            <w:pPr>
              <w:spacing w:line="276" w:lineRule="auto"/>
              <w:jc w:val="both"/>
              <w:rPr>
                <w:rFonts w:ascii="Arial" w:hAnsi="Arial" w:cs="Arial"/>
                <w:sz w:val="16"/>
                <w:szCs w:val="16"/>
                <w:lang w:val="es-ES_tradnl"/>
              </w:rPr>
            </w:pPr>
            <w:r w:rsidRPr="001E7B45">
              <w:rPr>
                <w:rFonts w:ascii="Arial" w:hAnsi="Arial" w:cs="Arial"/>
                <w:sz w:val="16"/>
                <w:szCs w:val="16"/>
                <w:lang w:val="es-ES_tradnl"/>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p>
          <w:p w14:paraId="7BC1C804" w14:textId="16942AA7" w:rsidR="001E7B45" w:rsidRPr="005F30E0" w:rsidRDefault="001E7B45" w:rsidP="00885A92">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1719" w:type="pct"/>
          </w:tcPr>
          <w:p w14:paraId="43625986" w14:textId="77777777" w:rsidR="001E7B45" w:rsidRPr="00D211AC" w:rsidRDefault="001E7B45"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2F1135E2" w14:textId="77777777" w:rsidR="001E7B45" w:rsidRPr="00D211AC" w:rsidRDefault="001E7B45" w:rsidP="00885A92">
            <w:pPr>
              <w:spacing w:line="276" w:lineRule="auto"/>
              <w:jc w:val="both"/>
              <w:rPr>
                <w:rFonts w:ascii="Arial" w:hAnsi="Arial" w:cs="Arial"/>
                <w:sz w:val="16"/>
                <w:szCs w:val="16"/>
              </w:rPr>
            </w:pPr>
          </w:p>
          <w:p w14:paraId="76B0ED79" w14:textId="424CEE87" w:rsidR="001E7B45" w:rsidRPr="005F30E0" w:rsidRDefault="001E7B45" w:rsidP="00885A92">
            <w:pPr>
              <w:overflowPunct w:val="0"/>
              <w:autoSpaceDE w:val="0"/>
              <w:autoSpaceDN w:val="0"/>
              <w:adjustRightInd w:val="0"/>
              <w:spacing w:line="276" w:lineRule="auto"/>
              <w:jc w:val="both"/>
              <w:textAlignment w:val="baseline"/>
              <w:rPr>
                <w:rFonts w:ascii="Arial" w:hAnsi="Arial" w:cs="Arial"/>
                <w:b/>
                <w:sz w:val="16"/>
                <w:szCs w:val="16"/>
              </w:rPr>
            </w:pPr>
            <w:r w:rsidRPr="00D211AC">
              <w:rPr>
                <w:rFonts w:ascii="Arial" w:hAnsi="Arial" w:cs="Arial"/>
                <w:b/>
                <w:sz w:val="16"/>
                <w:szCs w:val="16"/>
              </w:rPr>
              <w:t>Atendido, No solventado</w:t>
            </w:r>
          </w:p>
        </w:tc>
      </w:tr>
      <w:tr w:rsidR="001E7B45" w:rsidRPr="005F30E0" w14:paraId="08BB4F5D" w14:textId="77777777" w:rsidTr="00D64195">
        <w:trPr>
          <w:trHeight w:val="574"/>
          <w:jc w:val="center"/>
        </w:trPr>
        <w:tc>
          <w:tcPr>
            <w:tcW w:w="1279" w:type="pct"/>
          </w:tcPr>
          <w:p w14:paraId="72150D51" w14:textId="599D2D3D" w:rsidR="001E7B45" w:rsidRPr="00D64195" w:rsidRDefault="001E7B45" w:rsidP="00885A92">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Acta de extinción de derechos y obligaciones.</w:t>
            </w:r>
          </w:p>
        </w:tc>
        <w:tc>
          <w:tcPr>
            <w:tcW w:w="2002" w:type="pct"/>
            <w:vMerge/>
          </w:tcPr>
          <w:p w14:paraId="2CACD669" w14:textId="77777777" w:rsidR="001E7B45" w:rsidRPr="005F30E0" w:rsidRDefault="001E7B45" w:rsidP="00885A92">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42D3A201" w14:textId="77777777" w:rsidR="001E7B45" w:rsidRPr="00D211AC" w:rsidRDefault="001E7B45"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4BFAC898" w14:textId="77777777" w:rsidR="001E7B45" w:rsidRPr="00D211AC" w:rsidRDefault="001E7B45" w:rsidP="00885A92">
            <w:pPr>
              <w:spacing w:line="276" w:lineRule="auto"/>
              <w:jc w:val="both"/>
              <w:rPr>
                <w:rFonts w:ascii="Arial" w:hAnsi="Arial" w:cs="Arial"/>
                <w:sz w:val="16"/>
                <w:szCs w:val="16"/>
              </w:rPr>
            </w:pPr>
          </w:p>
          <w:p w14:paraId="7DAA48E4" w14:textId="6EEE4CF4" w:rsidR="001E7B45" w:rsidRPr="005F30E0" w:rsidRDefault="001E7B45"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r w:rsidR="001E7B45" w:rsidRPr="005F30E0" w14:paraId="7F12DCFD" w14:textId="77777777" w:rsidTr="00D64195">
        <w:trPr>
          <w:trHeight w:val="574"/>
          <w:jc w:val="center"/>
        </w:trPr>
        <w:tc>
          <w:tcPr>
            <w:tcW w:w="1279" w:type="pct"/>
          </w:tcPr>
          <w:p w14:paraId="35890A43" w14:textId="59CE8E58" w:rsidR="001E7B45" w:rsidRPr="00D64195" w:rsidRDefault="001E7B45" w:rsidP="00885A92">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Pólizas de Cheque o transferencia interbancaria de estimaciones</w:t>
            </w:r>
            <w:r>
              <w:rPr>
                <w:rFonts w:ascii="Arial" w:hAnsi="Arial" w:cs="Arial"/>
                <w:sz w:val="16"/>
                <w:szCs w:val="16"/>
              </w:rPr>
              <w:t>.</w:t>
            </w:r>
          </w:p>
        </w:tc>
        <w:tc>
          <w:tcPr>
            <w:tcW w:w="2002" w:type="pct"/>
            <w:vMerge/>
          </w:tcPr>
          <w:p w14:paraId="655B862D" w14:textId="77777777" w:rsidR="001E7B45" w:rsidRPr="005F30E0" w:rsidRDefault="001E7B45" w:rsidP="00885A92">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5076F0A3" w14:textId="77777777" w:rsidR="001E7B45" w:rsidRPr="00D211AC" w:rsidRDefault="001E7B45"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7DFA75ED" w14:textId="77777777" w:rsidR="001E7B45" w:rsidRPr="00D211AC" w:rsidRDefault="001E7B45" w:rsidP="00885A92">
            <w:pPr>
              <w:spacing w:line="276" w:lineRule="auto"/>
              <w:jc w:val="both"/>
              <w:rPr>
                <w:rFonts w:ascii="Arial" w:hAnsi="Arial" w:cs="Arial"/>
                <w:sz w:val="16"/>
                <w:szCs w:val="16"/>
              </w:rPr>
            </w:pPr>
          </w:p>
          <w:p w14:paraId="03376463" w14:textId="0C8B07B3" w:rsidR="001E7B45" w:rsidRPr="005F30E0" w:rsidRDefault="001E7B45"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r w:rsidR="001E7B45" w:rsidRPr="005F30E0" w14:paraId="7965E90F" w14:textId="77777777" w:rsidTr="00D64195">
        <w:trPr>
          <w:trHeight w:val="574"/>
          <w:jc w:val="center"/>
        </w:trPr>
        <w:tc>
          <w:tcPr>
            <w:tcW w:w="1279" w:type="pct"/>
          </w:tcPr>
          <w:p w14:paraId="11B4CA81" w14:textId="507445F7" w:rsidR="001E7B45" w:rsidRPr="00D64195" w:rsidRDefault="001E7B45" w:rsidP="00885A92">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Facturas de las estimaciones</w:t>
            </w:r>
            <w:r>
              <w:rPr>
                <w:rFonts w:ascii="Arial" w:hAnsi="Arial" w:cs="Arial"/>
                <w:sz w:val="16"/>
                <w:szCs w:val="16"/>
              </w:rPr>
              <w:t>.</w:t>
            </w:r>
          </w:p>
        </w:tc>
        <w:tc>
          <w:tcPr>
            <w:tcW w:w="2002" w:type="pct"/>
            <w:vMerge/>
          </w:tcPr>
          <w:p w14:paraId="5FC97354" w14:textId="77777777" w:rsidR="001E7B45" w:rsidRPr="005F30E0" w:rsidRDefault="001E7B45" w:rsidP="00885A92">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06D45B46" w14:textId="77777777" w:rsidR="001E7B45" w:rsidRPr="00D211AC" w:rsidRDefault="001E7B45"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1BBE3DF6" w14:textId="77777777" w:rsidR="001E7B45" w:rsidRPr="00D211AC" w:rsidRDefault="001E7B45" w:rsidP="00885A92">
            <w:pPr>
              <w:spacing w:line="276" w:lineRule="auto"/>
              <w:jc w:val="both"/>
              <w:rPr>
                <w:rFonts w:ascii="Arial" w:hAnsi="Arial" w:cs="Arial"/>
                <w:sz w:val="16"/>
                <w:szCs w:val="16"/>
              </w:rPr>
            </w:pPr>
          </w:p>
          <w:p w14:paraId="4E5A4DC2" w14:textId="6C5BBC50" w:rsidR="001E7B45" w:rsidRPr="005F30E0" w:rsidRDefault="001E7B45"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bl>
    <w:p w14:paraId="33E1CD37"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788A9277"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021FB235" w14:textId="77777777" w:rsidR="00FB783F" w:rsidRPr="00DD299E" w:rsidRDefault="00FB783F" w:rsidP="00FB783F">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68466559"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6FAB043C" w14:textId="00138E66"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B95C5B">
        <w:rPr>
          <w:rFonts w:ascii="Arial" w:hAnsi="Arial" w:cs="Arial"/>
        </w:rPr>
        <w:t>.</w:t>
      </w:r>
      <w:r w:rsidRPr="00A22F2C">
        <w:rPr>
          <w:rFonts w:ascii="Arial" w:hAnsi="Arial" w:cs="Arial"/>
        </w:rPr>
        <w:t xml:space="preserve"> </w:t>
      </w:r>
    </w:p>
    <w:p w14:paraId="4D4C8A7E" w14:textId="16CE3B89" w:rsidR="00AB5630"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B46F94">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D4A1C31" w14:textId="6BCDE177" w:rsidR="00D64195" w:rsidRDefault="00D64195" w:rsidP="00D64195">
      <w:pPr>
        <w:spacing w:after="240" w:line="360" w:lineRule="auto"/>
        <w:jc w:val="center"/>
        <w:rPr>
          <w:rFonts w:ascii="Arial" w:hAnsi="Arial" w:cs="Arial"/>
          <w:b/>
          <w:bCs/>
        </w:rPr>
      </w:pPr>
    </w:p>
    <w:p w14:paraId="544F950E" w14:textId="77777777" w:rsidR="00885A92" w:rsidRPr="005F30E0" w:rsidRDefault="00885A92"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D64195" w:rsidRPr="005F30E0" w14:paraId="22342ECE" w14:textId="77777777" w:rsidTr="00D64195">
        <w:trPr>
          <w:trHeight w:val="365"/>
        </w:trPr>
        <w:tc>
          <w:tcPr>
            <w:tcW w:w="2552" w:type="dxa"/>
            <w:tcMar>
              <w:top w:w="10" w:type="dxa"/>
              <w:left w:w="10" w:type="dxa"/>
              <w:bottom w:w="10" w:type="dxa"/>
              <w:right w:w="10" w:type="dxa"/>
            </w:tcMar>
            <w:vAlign w:val="center"/>
          </w:tcPr>
          <w:p w14:paraId="7F286F65" w14:textId="77777777" w:rsidR="00D64195" w:rsidRPr="005F30E0" w:rsidRDefault="00D64195" w:rsidP="00885A92">
            <w:pPr>
              <w:spacing w:line="276" w:lineRule="auto"/>
              <w:jc w:val="both"/>
              <w:rPr>
                <w:rFonts w:ascii="Arial" w:hAnsi="Arial" w:cs="Arial"/>
                <w:b/>
                <w:bCs/>
              </w:rPr>
            </w:pPr>
            <w:r w:rsidRPr="005F30E0">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4D466F99" w14:textId="4F41FDD8" w:rsidR="00D64195" w:rsidRPr="00D64195" w:rsidRDefault="00D64195" w:rsidP="00885A92">
            <w:pPr>
              <w:spacing w:line="276" w:lineRule="auto"/>
              <w:jc w:val="both"/>
              <w:rPr>
                <w:rFonts w:ascii="Arial" w:hAnsi="Arial" w:cs="Arial"/>
              </w:rPr>
            </w:pPr>
            <w:r w:rsidRPr="00D64195">
              <w:rPr>
                <w:rFonts w:ascii="Arial" w:hAnsi="Arial" w:cs="Arial"/>
              </w:rPr>
              <w:t>023</w:t>
            </w:r>
          </w:p>
        </w:tc>
      </w:tr>
      <w:tr w:rsidR="00D64195" w:rsidRPr="005F30E0" w14:paraId="0DEF56DE" w14:textId="77777777" w:rsidTr="00D64195">
        <w:trPr>
          <w:trHeight w:val="311"/>
        </w:trPr>
        <w:tc>
          <w:tcPr>
            <w:tcW w:w="2552" w:type="dxa"/>
            <w:tcMar>
              <w:top w:w="10" w:type="dxa"/>
              <w:left w:w="10" w:type="dxa"/>
              <w:bottom w:w="10" w:type="dxa"/>
              <w:right w:w="10" w:type="dxa"/>
            </w:tcMar>
            <w:vAlign w:val="center"/>
          </w:tcPr>
          <w:p w14:paraId="46F44FBB" w14:textId="77777777" w:rsidR="00D64195" w:rsidRPr="005F30E0" w:rsidRDefault="00D64195" w:rsidP="00885A92">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25A389EF" w14:textId="685D0F20" w:rsidR="00D64195" w:rsidRPr="00D64195" w:rsidRDefault="00D64195" w:rsidP="00885A92">
            <w:pPr>
              <w:spacing w:line="276" w:lineRule="auto"/>
              <w:ind w:right="276"/>
              <w:jc w:val="both"/>
              <w:rPr>
                <w:rFonts w:ascii="Arial" w:hAnsi="Arial" w:cs="Arial"/>
              </w:rPr>
            </w:pPr>
            <w:r w:rsidRPr="00D64195">
              <w:rPr>
                <w:rFonts w:ascii="Arial" w:hAnsi="Arial" w:cs="Arial"/>
                <w:lang w:val="en-US"/>
              </w:rPr>
              <w:t>MSOL-DGIDUMAyCC-RF-022-2019</w:t>
            </w:r>
          </w:p>
        </w:tc>
      </w:tr>
      <w:tr w:rsidR="00D64195" w:rsidRPr="005F30E0" w14:paraId="688986CD" w14:textId="77777777" w:rsidTr="00D64195">
        <w:trPr>
          <w:trHeight w:val="347"/>
        </w:trPr>
        <w:tc>
          <w:tcPr>
            <w:tcW w:w="2552" w:type="dxa"/>
            <w:tcMar>
              <w:top w:w="10" w:type="dxa"/>
              <w:left w:w="10" w:type="dxa"/>
              <w:bottom w:w="10" w:type="dxa"/>
              <w:right w:w="10" w:type="dxa"/>
            </w:tcMar>
            <w:vAlign w:val="center"/>
          </w:tcPr>
          <w:p w14:paraId="31E4293D" w14:textId="77777777" w:rsidR="00D64195" w:rsidRPr="005F30E0" w:rsidRDefault="00D64195" w:rsidP="00885A92">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190ED18B" w14:textId="3419679C" w:rsidR="00D64195" w:rsidRPr="00D64195" w:rsidRDefault="00D64195" w:rsidP="00885A92">
            <w:pPr>
              <w:tabs>
                <w:tab w:val="left" w:pos="7074"/>
              </w:tabs>
              <w:spacing w:line="276" w:lineRule="auto"/>
              <w:ind w:right="276"/>
              <w:jc w:val="both"/>
              <w:rPr>
                <w:rFonts w:ascii="Arial" w:hAnsi="Arial" w:cs="Arial"/>
              </w:rPr>
            </w:pPr>
            <w:r w:rsidRPr="00D64195">
              <w:rPr>
                <w:rFonts w:ascii="Arial" w:hAnsi="Arial" w:cs="Arial"/>
              </w:rPr>
              <w:t>Reconstrucción de Pavimentos con Concreto Hidráulico en Zonas Prioritarias del Municipio de Solidaridad Av. 115</w:t>
            </w:r>
            <w:r w:rsidR="00350E4F">
              <w:rPr>
                <w:rFonts w:ascii="Arial" w:hAnsi="Arial" w:cs="Arial"/>
              </w:rPr>
              <w:t>.</w:t>
            </w:r>
          </w:p>
        </w:tc>
      </w:tr>
      <w:tr w:rsidR="00D64195" w:rsidRPr="005F30E0" w14:paraId="6A6C9CCB" w14:textId="77777777" w:rsidTr="00D64195">
        <w:trPr>
          <w:trHeight w:val="347"/>
        </w:trPr>
        <w:tc>
          <w:tcPr>
            <w:tcW w:w="2552" w:type="dxa"/>
            <w:tcMar>
              <w:top w:w="10" w:type="dxa"/>
              <w:left w:w="10" w:type="dxa"/>
              <w:bottom w:w="10" w:type="dxa"/>
              <w:right w:w="10" w:type="dxa"/>
            </w:tcMar>
            <w:vAlign w:val="center"/>
          </w:tcPr>
          <w:p w14:paraId="7F056759" w14:textId="77777777" w:rsidR="00D64195" w:rsidRPr="005F30E0" w:rsidRDefault="00D64195" w:rsidP="00885A92">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0D5AAB5C" w14:textId="00FBC30E" w:rsidR="00D64195" w:rsidRPr="00D64195" w:rsidRDefault="00D64195" w:rsidP="00885A92">
            <w:pPr>
              <w:tabs>
                <w:tab w:val="left" w:pos="7074"/>
              </w:tabs>
              <w:spacing w:line="276" w:lineRule="auto"/>
              <w:ind w:right="276"/>
              <w:jc w:val="both"/>
              <w:rPr>
                <w:rFonts w:ascii="Arial" w:hAnsi="Arial" w:cs="Arial"/>
              </w:rPr>
            </w:pPr>
            <w:r w:rsidRPr="00D64195">
              <w:rPr>
                <w:rFonts w:ascii="Arial" w:hAnsi="Arial" w:cs="Arial"/>
              </w:rPr>
              <w:t>$ 12,440,388.58</w:t>
            </w:r>
          </w:p>
        </w:tc>
      </w:tr>
    </w:tbl>
    <w:p w14:paraId="63C816AC" w14:textId="77777777" w:rsidR="00D64195" w:rsidRPr="005F30E0" w:rsidRDefault="00D64195" w:rsidP="00885A92">
      <w:pPr>
        <w:spacing w:after="240" w:line="360" w:lineRule="auto"/>
        <w:jc w:val="both"/>
        <w:rPr>
          <w:rFonts w:ascii="Arial" w:hAnsi="Arial"/>
          <w:b/>
          <w:lang w:val="es-MX"/>
        </w:rPr>
      </w:pPr>
    </w:p>
    <w:p w14:paraId="0E1AB927" w14:textId="6986CDBF" w:rsidR="00D64195" w:rsidRPr="005F30E0" w:rsidRDefault="00D64195" w:rsidP="00885A92">
      <w:pPr>
        <w:spacing w:after="240" w:line="360" w:lineRule="auto"/>
        <w:jc w:val="both"/>
        <w:rPr>
          <w:rFonts w:ascii="Arial" w:hAnsi="Arial" w:cs="Arial"/>
          <w:b/>
          <w:lang w:val="es-MX"/>
        </w:rPr>
      </w:pPr>
      <w:r w:rsidRPr="005F30E0">
        <w:rPr>
          <w:rFonts w:ascii="Arial" w:hAnsi="Arial" w:cs="Arial"/>
          <w:b/>
          <w:lang w:val="es-MX"/>
        </w:rPr>
        <w:t xml:space="preserve">Resultado </w:t>
      </w:r>
      <w:r>
        <w:rPr>
          <w:rFonts w:ascii="Arial" w:hAnsi="Arial" w:cs="Arial"/>
          <w:b/>
          <w:lang w:val="es-MX"/>
        </w:rPr>
        <w:t>8</w:t>
      </w:r>
      <w:r w:rsidRPr="005F30E0">
        <w:rPr>
          <w:rFonts w:ascii="Arial" w:hAnsi="Arial" w:cs="Arial"/>
          <w:b/>
          <w:lang w:val="es-MX"/>
        </w:rPr>
        <w:t>, Observación 1</w:t>
      </w:r>
    </w:p>
    <w:p w14:paraId="19E3D42B" w14:textId="05FA6136" w:rsidR="00D64195" w:rsidRDefault="00D64195" w:rsidP="00885A92">
      <w:pPr>
        <w:spacing w:after="240" w:line="360" w:lineRule="auto"/>
        <w:jc w:val="both"/>
        <w:rPr>
          <w:rFonts w:ascii="Arial" w:hAnsi="Arial" w:cs="Arial"/>
          <w:b/>
        </w:rPr>
      </w:pPr>
      <w:r w:rsidRPr="005F30E0">
        <w:rPr>
          <w:rFonts w:ascii="Arial" w:hAnsi="Arial" w:cs="Arial"/>
          <w:b/>
        </w:rPr>
        <w:t>Documentación Irregular</w:t>
      </w:r>
    </w:p>
    <w:p w14:paraId="544F36BC" w14:textId="77777777" w:rsidR="00D64195" w:rsidRPr="005F30E0" w:rsidRDefault="00D64195" w:rsidP="00885A92">
      <w:pPr>
        <w:spacing w:after="240" w:line="360" w:lineRule="auto"/>
        <w:jc w:val="both"/>
        <w:rPr>
          <w:rFonts w:ascii="Arial" w:hAnsi="Arial" w:cs="Arial"/>
          <w:b/>
        </w:rPr>
      </w:pPr>
      <w:r>
        <w:rPr>
          <w:rFonts w:ascii="Arial" w:hAnsi="Arial" w:cs="Arial"/>
          <w:b/>
        </w:rPr>
        <w:t>Descripción de la Observación:</w:t>
      </w:r>
    </w:p>
    <w:p w14:paraId="7DF39E37" w14:textId="715E4098" w:rsidR="00D64195" w:rsidRPr="005F30E0" w:rsidRDefault="00D64195" w:rsidP="00885A92">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350E4F" w:rsidRPr="00350E4F">
        <w:rPr>
          <w:rFonts w:ascii="Arial" w:hAnsi="Arial" w:cs="Arial"/>
        </w:rPr>
        <w:t>Reconstrucción de Pavimentos con Concreto Hidráulico en Zonas Prioritarias del Municipio de Solidaridad Av. 115,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06098E9B" w14:textId="39E6BE49"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Tabla No. 1</w:t>
      </w:r>
      <w:r w:rsidR="00B95C5B">
        <w:rPr>
          <w:rFonts w:ascii="Arial" w:hAnsi="Arial" w:cs="Arial"/>
          <w:bCs/>
          <w:sz w:val="20"/>
          <w:szCs w:val="20"/>
        </w:rPr>
        <w:t>8</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539"/>
        <w:gridCol w:w="6139"/>
      </w:tblGrid>
      <w:tr w:rsidR="00D64195" w:rsidRPr="005F30E0" w14:paraId="3BCB5803" w14:textId="77777777" w:rsidTr="00B95C5B">
        <w:trPr>
          <w:trHeight w:val="301"/>
          <w:tblHeader/>
          <w:jc w:val="center"/>
        </w:trPr>
        <w:tc>
          <w:tcPr>
            <w:tcW w:w="3539" w:type="dxa"/>
            <w:shd w:val="clear" w:color="auto" w:fill="D0CECE" w:themeFill="background2" w:themeFillShade="E6"/>
            <w:vAlign w:val="center"/>
          </w:tcPr>
          <w:p w14:paraId="37B09611" w14:textId="77777777" w:rsidR="00D64195" w:rsidRPr="005F30E0" w:rsidRDefault="00D64195" w:rsidP="00885A92">
            <w:pPr>
              <w:spacing w:line="276" w:lineRule="auto"/>
              <w:jc w:val="center"/>
              <w:rPr>
                <w:rFonts w:ascii="Arial" w:hAnsi="Arial" w:cs="Arial"/>
                <w:b/>
                <w:sz w:val="18"/>
                <w:szCs w:val="18"/>
              </w:rPr>
            </w:pPr>
            <w:r w:rsidRPr="005F30E0">
              <w:rPr>
                <w:rFonts w:ascii="Arial" w:hAnsi="Arial" w:cs="Arial"/>
                <w:b/>
                <w:sz w:val="18"/>
                <w:szCs w:val="18"/>
              </w:rPr>
              <w:t>DOCUMENTO</w:t>
            </w:r>
          </w:p>
        </w:tc>
        <w:tc>
          <w:tcPr>
            <w:tcW w:w="6139" w:type="dxa"/>
            <w:shd w:val="clear" w:color="auto" w:fill="D0CECE" w:themeFill="background2" w:themeFillShade="E6"/>
            <w:vAlign w:val="center"/>
          </w:tcPr>
          <w:p w14:paraId="0C79E824" w14:textId="77777777" w:rsidR="00D64195" w:rsidRPr="005F30E0" w:rsidRDefault="00D64195" w:rsidP="00885A92">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350E4F" w:rsidRPr="005F30E0" w14:paraId="10F6F7F2" w14:textId="77777777" w:rsidTr="00B95C5B">
        <w:trPr>
          <w:jc w:val="center"/>
        </w:trPr>
        <w:tc>
          <w:tcPr>
            <w:tcW w:w="3539" w:type="dxa"/>
          </w:tcPr>
          <w:p w14:paraId="02FC4801" w14:textId="67D54731" w:rsidR="00350E4F" w:rsidRPr="00350E4F" w:rsidRDefault="00350E4F" w:rsidP="00885A92">
            <w:pPr>
              <w:spacing w:line="276" w:lineRule="auto"/>
              <w:contextualSpacing/>
              <w:jc w:val="both"/>
              <w:rPr>
                <w:rFonts w:ascii="Arial" w:hAnsi="Arial" w:cs="Arial"/>
                <w:sz w:val="18"/>
                <w:szCs w:val="18"/>
                <w:lang w:val="es-MX"/>
              </w:rPr>
            </w:pPr>
            <w:r w:rsidRPr="00350E4F">
              <w:rPr>
                <w:rFonts w:ascii="Arial" w:hAnsi="Arial" w:cs="Arial"/>
                <w:sz w:val="16"/>
                <w:szCs w:val="16"/>
              </w:rPr>
              <w:t>Bitácora de obra</w:t>
            </w:r>
            <w:r>
              <w:rPr>
                <w:rFonts w:ascii="Arial" w:hAnsi="Arial" w:cs="Arial"/>
                <w:sz w:val="16"/>
                <w:szCs w:val="16"/>
              </w:rPr>
              <w:t>.</w:t>
            </w:r>
          </w:p>
        </w:tc>
        <w:tc>
          <w:tcPr>
            <w:tcW w:w="6139" w:type="dxa"/>
          </w:tcPr>
          <w:p w14:paraId="4E6FC965" w14:textId="77777777" w:rsidR="00350E4F" w:rsidRPr="00350E4F" w:rsidRDefault="00350E4F" w:rsidP="00885A92">
            <w:pPr>
              <w:spacing w:line="276" w:lineRule="auto"/>
              <w:jc w:val="both"/>
              <w:rPr>
                <w:rFonts w:ascii="Arial" w:hAnsi="Arial" w:cs="Arial"/>
                <w:sz w:val="16"/>
                <w:szCs w:val="16"/>
              </w:rPr>
            </w:pPr>
            <w:r w:rsidRPr="00350E4F">
              <w:rPr>
                <w:rFonts w:ascii="Arial" w:eastAsia="Arial Narrow" w:hAnsi="Arial" w:cs="Arial"/>
                <w:sz w:val="16"/>
                <w:szCs w:val="16"/>
              </w:rPr>
              <w:t>Artículo 96 del Reglamento de la Ley de Obras Públicas y Servicios Relacionados con las Mismas del Estado de Quintana Roo.</w:t>
            </w:r>
          </w:p>
          <w:p w14:paraId="318E1829"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Artículo 96 del Reglamento de la Ley de Obras Públicas y Servicios Relacionados con las Mismas del Estado de Quintana Roo. - Cuando se presenten cualquiera de los eventos que a continuación se relacionan, se deberá efectuar el registro en la Bitácora mediante la nota correspondiente conforme a lo siguiente:</w:t>
            </w:r>
          </w:p>
          <w:p w14:paraId="3341A906"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I. Al residente le corresponderá registrar:</w:t>
            </w:r>
          </w:p>
          <w:p w14:paraId="78FE13A2"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b) La autorización de estimaciones</w:t>
            </w:r>
          </w:p>
          <w:p w14:paraId="4644207E"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II. Al superintendente corresponderá registrar:</w:t>
            </w:r>
          </w:p>
          <w:p w14:paraId="3E9F5851"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b) La solicitud de aprobación de estimaciones;</w:t>
            </w:r>
          </w:p>
          <w:p w14:paraId="020BED67"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 xml:space="preserve">En el expediente técnico se integró la bitácora, en la cual se indica las autorizaciones de las estimaciones 1, 2, 3 y 5 finiquito. </w:t>
            </w:r>
          </w:p>
          <w:p w14:paraId="021C4104" w14:textId="1E9F30F5" w:rsidR="00350E4F" w:rsidRPr="00350E4F" w:rsidRDefault="00350E4F" w:rsidP="00885A92">
            <w:pPr>
              <w:spacing w:line="276" w:lineRule="auto"/>
              <w:jc w:val="both"/>
              <w:rPr>
                <w:rFonts w:ascii="Arial" w:hAnsi="Arial" w:cs="Arial"/>
                <w:sz w:val="18"/>
                <w:szCs w:val="18"/>
              </w:rPr>
            </w:pPr>
            <w:r w:rsidRPr="00350E4F">
              <w:rPr>
                <w:rFonts w:ascii="Arial" w:eastAsia="Arial Narrow" w:hAnsi="Arial" w:cs="Arial"/>
                <w:sz w:val="16"/>
                <w:szCs w:val="16"/>
              </w:rPr>
              <w:t>No se estableció la autorización de la estimación 4.</w:t>
            </w:r>
          </w:p>
        </w:tc>
      </w:tr>
      <w:tr w:rsidR="00350E4F" w:rsidRPr="005F30E0" w14:paraId="747E7003" w14:textId="77777777" w:rsidTr="00B95C5B">
        <w:trPr>
          <w:jc w:val="center"/>
        </w:trPr>
        <w:tc>
          <w:tcPr>
            <w:tcW w:w="3539" w:type="dxa"/>
          </w:tcPr>
          <w:p w14:paraId="48A05BAA" w14:textId="2A408446" w:rsidR="00350E4F" w:rsidRPr="00350E4F" w:rsidRDefault="00350E4F" w:rsidP="00885A92">
            <w:pPr>
              <w:spacing w:line="276" w:lineRule="auto"/>
              <w:contextualSpacing/>
              <w:jc w:val="both"/>
              <w:rPr>
                <w:rFonts w:ascii="Arial" w:hAnsi="Arial" w:cs="Arial"/>
                <w:sz w:val="16"/>
                <w:szCs w:val="16"/>
              </w:rPr>
            </w:pPr>
            <w:r w:rsidRPr="00350E4F">
              <w:rPr>
                <w:rFonts w:ascii="Arial" w:hAnsi="Arial" w:cs="Arial"/>
                <w:sz w:val="16"/>
                <w:szCs w:val="16"/>
                <w:lang w:eastAsia="es-MX"/>
              </w:rPr>
              <w:t>Notificación al contratista para la elaboración del finiquito</w:t>
            </w:r>
            <w:r>
              <w:rPr>
                <w:rFonts w:ascii="Arial" w:hAnsi="Arial" w:cs="Arial"/>
                <w:sz w:val="16"/>
                <w:szCs w:val="16"/>
                <w:lang w:eastAsia="es-MX"/>
              </w:rPr>
              <w:t>.</w:t>
            </w:r>
          </w:p>
        </w:tc>
        <w:tc>
          <w:tcPr>
            <w:tcW w:w="6139" w:type="dxa"/>
          </w:tcPr>
          <w:p w14:paraId="34C557A4" w14:textId="77777777" w:rsidR="00350E4F" w:rsidRPr="00350E4F" w:rsidRDefault="00350E4F" w:rsidP="00885A92">
            <w:pPr>
              <w:spacing w:line="276" w:lineRule="auto"/>
              <w:jc w:val="both"/>
              <w:rPr>
                <w:rFonts w:ascii="Arial" w:hAnsi="Arial" w:cs="Arial"/>
              </w:rPr>
            </w:pPr>
            <w:r w:rsidRPr="00350E4F">
              <w:rPr>
                <w:rFonts w:ascii="Arial" w:eastAsia="Arial Narrow" w:hAnsi="Arial" w:cs="Arial"/>
                <w:sz w:val="16"/>
                <w:szCs w:val="16"/>
              </w:rPr>
              <w:t>Artículo 138 del Reglamento de la Ley de Obras Públicas y Servicios Relacionados con las Mismas del Estado de Quintana Roo.</w:t>
            </w:r>
            <w:r w:rsidRPr="00350E4F">
              <w:rPr>
                <w:rFonts w:ascii="Arial" w:hAnsi="Arial" w:cs="Arial"/>
              </w:rPr>
              <w:t xml:space="preserve"> </w:t>
            </w:r>
          </w:p>
          <w:p w14:paraId="11C009C5"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 xml:space="preserve">Artículo 138 del Reglamento de la Ley de Obras Públicas y Servicios Relacionados con las Mismas del Estado de Quintana Roo. - La instancia convocante deberá </w:t>
            </w:r>
            <w:r w:rsidRPr="00350E4F">
              <w:rPr>
                <w:rFonts w:ascii="Arial" w:eastAsia="Arial Narrow" w:hAnsi="Arial" w:cs="Arial"/>
                <w:sz w:val="16"/>
                <w:szCs w:val="16"/>
              </w:rPr>
              <w:lastRenderedPageBreak/>
              <w:t>notificar al contratista, a través de su representante legal o del superintendente, la fecha, lugar y hora en que se llevará a cabo el finiquito de los trabajos.</w:t>
            </w:r>
          </w:p>
          <w:p w14:paraId="4AE95569" w14:textId="0F438038" w:rsidR="00350E4F" w:rsidRPr="00350E4F" w:rsidRDefault="00350E4F" w:rsidP="00885A92">
            <w:pPr>
              <w:spacing w:line="276" w:lineRule="auto"/>
              <w:jc w:val="both"/>
              <w:rPr>
                <w:rFonts w:ascii="Arial" w:hAnsi="Arial" w:cs="Arial"/>
                <w:sz w:val="16"/>
                <w:szCs w:val="16"/>
                <w:lang w:eastAsia="es-MX"/>
              </w:rPr>
            </w:pPr>
            <w:r w:rsidRPr="00350E4F">
              <w:rPr>
                <w:rFonts w:ascii="Arial" w:eastAsia="Arial Narrow" w:hAnsi="Arial" w:cs="Arial"/>
                <w:sz w:val="16"/>
                <w:szCs w:val="16"/>
              </w:rPr>
              <w:t>En el expediente técnico se integró el Oficio de notificación- Elaboración de finiquito, el cual indica 7/02/19, sin embargo, se recibió por la contratista el 7/02/20. Existiendo una incongruencia con respecto al año.</w:t>
            </w:r>
          </w:p>
        </w:tc>
      </w:tr>
      <w:tr w:rsidR="00350E4F" w:rsidRPr="005F30E0" w14:paraId="0FA7E7DA" w14:textId="77777777" w:rsidTr="00B95C5B">
        <w:trPr>
          <w:jc w:val="center"/>
        </w:trPr>
        <w:tc>
          <w:tcPr>
            <w:tcW w:w="3539" w:type="dxa"/>
          </w:tcPr>
          <w:p w14:paraId="6D92A8F3" w14:textId="4D3C0CB7" w:rsidR="00350E4F" w:rsidRPr="00350E4F" w:rsidRDefault="00350E4F" w:rsidP="00885A92">
            <w:pPr>
              <w:spacing w:line="276" w:lineRule="auto"/>
              <w:contextualSpacing/>
              <w:jc w:val="both"/>
              <w:rPr>
                <w:rFonts w:ascii="Arial" w:hAnsi="Arial" w:cs="Arial"/>
                <w:sz w:val="16"/>
                <w:szCs w:val="16"/>
                <w:lang w:val="es-MX"/>
              </w:rPr>
            </w:pPr>
            <w:r w:rsidRPr="00350E4F">
              <w:rPr>
                <w:rFonts w:ascii="Arial" w:hAnsi="Arial" w:cs="Arial"/>
                <w:sz w:val="16"/>
                <w:szCs w:val="16"/>
              </w:rPr>
              <w:lastRenderedPageBreak/>
              <w:t>Finiquito de obra</w:t>
            </w:r>
            <w:r>
              <w:rPr>
                <w:rFonts w:ascii="Arial" w:hAnsi="Arial" w:cs="Arial"/>
                <w:sz w:val="16"/>
                <w:szCs w:val="16"/>
              </w:rPr>
              <w:t>.</w:t>
            </w:r>
          </w:p>
        </w:tc>
        <w:tc>
          <w:tcPr>
            <w:tcW w:w="6139" w:type="dxa"/>
          </w:tcPr>
          <w:p w14:paraId="4D3D0861" w14:textId="77777777" w:rsidR="00350E4F" w:rsidRPr="00350E4F" w:rsidRDefault="00350E4F" w:rsidP="00885A92">
            <w:pPr>
              <w:spacing w:line="276" w:lineRule="auto"/>
              <w:jc w:val="both"/>
              <w:rPr>
                <w:rFonts w:ascii="Arial" w:hAnsi="Arial" w:cs="Arial"/>
                <w:sz w:val="16"/>
                <w:szCs w:val="16"/>
                <w:lang w:eastAsia="es-MX"/>
              </w:rPr>
            </w:pPr>
            <w:r w:rsidRPr="00350E4F">
              <w:rPr>
                <w:rFonts w:ascii="Arial" w:hAnsi="Arial" w:cs="Arial"/>
                <w:sz w:val="16"/>
                <w:szCs w:val="16"/>
                <w:lang w:eastAsia="es-MX"/>
              </w:rPr>
              <w:t>Artículos 60, Párrafo 2 y 3 de la Ley de Obras Públicas y Servicios Relacionados con las Mismas del Estado de Quintana Roo; 137, 139 y 140 del Reglamento de la Ley de Obras Públicas y Servicios Relacionados con las Mismas del Estado de Quintana Roo.</w:t>
            </w:r>
          </w:p>
          <w:p w14:paraId="39774D7A" w14:textId="14DA43C0"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 xml:space="preserve">Artículo 139 del Reglamento de la </w:t>
            </w:r>
            <w:r w:rsidR="00296664">
              <w:rPr>
                <w:rFonts w:ascii="Arial" w:eastAsia="Arial Narrow" w:hAnsi="Arial" w:cs="Arial"/>
                <w:sz w:val="16"/>
                <w:szCs w:val="16"/>
              </w:rPr>
              <w:t>Ley de Obras Públicas y Servicios Relacionados con las Mismas del Estado de Quintana Roo</w:t>
            </w:r>
            <w:r w:rsidRPr="00350E4F">
              <w:rPr>
                <w:rFonts w:ascii="Arial" w:eastAsia="Arial Narrow" w:hAnsi="Arial" w:cs="Arial"/>
                <w:sz w:val="16"/>
                <w:szCs w:val="16"/>
              </w:rPr>
              <w:t>. -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30E40BCD" w14:textId="24534BD1"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 xml:space="preserve">Artículo 140 del Reglamento de la </w:t>
            </w:r>
            <w:r w:rsidR="00296664">
              <w:rPr>
                <w:rFonts w:ascii="Arial" w:eastAsia="Arial Narrow" w:hAnsi="Arial" w:cs="Arial"/>
                <w:sz w:val="16"/>
                <w:szCs w:val="16"/>
              </w:rPr>
              <w:t>Ley de Obras Públicas y Servicios Relacionados con las Mismas del Estado de Quintana Roo</w:t>
            </w:r>
            <w:r w:rsidRPr="00350E4F">
              <w:rPr>
                <w:rFonts w:ascii="Arial" w:eastAsia="Arial Narrow" w:hAnsi="Arial" w:cs="Arial"/>
                <w:sz w:val="16"/>
                <w:szCs w:val="16"/>
              </w:rPr>
              <w:t xml:space="preserve">.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37A58014"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 xml:space="preserve">En el expediente técnico se integró el acta de finiquito del 10/02/20, en la cual, en la fracción V se indican las estimaciones pendientes de pago y finiquito, sin embargo, no se indica la fecha, lugar y hora en la que será liquidada. </w:t>
            </w:r>
          </w:p>
          <w:p w14:paraId="0103F3AD" w14:textId="632F597A" w:rsidR="00350E4F" w:rsidRPr="00350E4F" w:rsidRDefault="00350E4F" w:rsidP="00885A92">
            <w:pPr>
              <w:spacing w:line="276" w:lineRule="auto"/>
              <w:jc w:val="both"/>
              <w:rPr>
                <w:rFonts w:ascii="Arial" w:hAnsi="Arial" w:cs="Arial"/>
                <w:sz w:val="16"/>
                <w:szCs w:val="16"/>
                <w:lang w:val="es-MX"/>
              </w:rPr>
            </w:pPr>
            <w:r w:rsidRPr="00350E4F">
              <w:rPr>
                <w:rFonts w:ascii="Arial" w:eastAsia="Arial Narrow" w:hAnsi="Arial" w:cs="Arial"/>
                <w:sz w:val="16"/>
                <w:szCs w:val="16"/>
              </w:rPr>
              <w:t xml:space="preserve">Así mismo, se señala la manifestación de las partes, en donde se indica que no existen otros adeudos que reclamar. La transferencia de la estimación 5 finiquito es del 19/03/20 y su factura es del 20/12/19. Siendo incongruente lo indicado en el acta de finiquito. </w:t>
            </w:r>
          </w:p>
        </w:tc>
      </w:tr>
      <w:tr w:rsidR="00350E4F" w:rsidRPr="005F30E0" w14:paraId="494D9B05" w14:textId="77777777" w:rsidTr="00B95C5B">
        <w:trPr>
          <w:jc w:val="center"/>
        </w:trPr>
        <w:tc>
          <w:tcPr>
            <w:tcW w:w="3539" w:type="dxa"/>
          </w:tcPr>
          <w:p w14:paraId="37764BEC" w14:textId="70EF8646" w:rsidR="00350E4F" w:rsidRPr="00350E4F" w:rsidRDefault="00350E4F" w:rsidP="00885A92">
            <w:pPr>
              <w:spacing w:line="276" w:lineRule="auto"/>
              <w:contextualSpacing/>
              <w:jc w:val="both"/>
              <w:rPr>
                <w:rFonts w:ascii="Arial" w:hAnsi="Arial" w:cs="Arial"/>
                <w:sz w:val="16"/>
                <w:szCs w:val="16"/>
                <w:lang w:val="es-MX"/>
              </w:rPr>
            </w:pPr>
            <w:r w:rsidRPr="00350E4F">
              <w:rPr>
                <w:rFonts w:ascii="Arial" w:hAnsi="Arial" w:cs="Arial"/>
                <w:sz w:val="16"/>
                <w:szCs w:val="16"/>
              </w:rPr>
              <w:t>Pólizas de cheque o transferencias interbancarias</w:t>
            </w:r>
            <w:r>
              <w:rPr>
                <w:rFonts w:ascii="Arial" w:hAnsi="Arial" w:cs="Arial"/>
                <w:sz w:val="16"/>
                <w:szCs w:val="16"/>
              </w:rPr>
              <w:t>.</w:t>
            </w:r>
          </w:p>
        </w:tc>
        <w:tc>
          <w:tcPr>
            <w:tcW w:w="6139" w:type="dxa"/>
          </w:tcPr>
          <w:p w14:paraId="00DA1F97" w14:textId="77777777" w:rsidR="00350E4F" w:rsidRPr="00350E4F" w:rsidRDefault="00350E4F" w:rsidP="00885A92">
            <w:pPr>
              <w:spacing w:line="276" w:lineRule="auto"/>
              <w:jc w:val="both"/>
              <w:rPr>
                <w:rFonts w:ascii="Arial" w:hAnsi="Arial" w:cs="Arial"/>
                <w:sz w:val="16"/>
                <w:szCs w:val="16"/>
              </w:rPr>
            </w:pPr>
            <w:r w:rsidRPr="00350E4F">
              <w:rPr>
                <w:rFonts w:ascii="Arial" w:eastAsia="Arial Narrow" w:hAnsi="Arial" w:cs="Arial"/>
                <w:sz w:val="16"/>
                <w:szCs w:val="16"/>
              </w:rPr>
              <w:t>Artículos 50 de la Ley de Obras Públicas y Servicios Relacionados con las Mismas del Estado de Quintana Roo y 140 del Reglamento de la Ley de Obras Públicas y Servicios Relacionados con las Mismas del Estado de Quintana Roo.</w:t>
            </w:r>
            <w:r w:rsidRPr="00350E4F">
              <w:rPr>
                <w:rFonts w:ascii="Arial" w:hAnsi="Arial" w:cs="Arial"/>
                <w:sz w:val="16"/>
                <w:szCs w:val="16"/>
              </w:rPr>
              <w:t xml:space="preserve"> </w:t>
            </w:r>
          </w:p>
          <w:p w14:paraId="4AFA9588" w14:textId="77777777" w:rsidR="00350E4F" w:rsidRPr="00350E4F" w:rsidRDefault="00350E4F" w:rsidP="00885A92">
            <w:pPr>
              <w:spacing w:line="276" w:lineRule="auto"/>
              <w:jc w:val="both"/>
              <w:rPr>
                <w:rFonts w:ascii="Arial" w:hAnsi="Arial" w:cs="Arial"/>
                <w:sz w:val="16"/>
                <w:szCs w:val="16"/>
              </w:rPr>
            </w:pPr>
            <w:r w:rsidRPr="00350E4F">
              <w:rPr>
                <w:rFonts w:ascii="Arial" w:eastAsia="Arial Narrow" w:hAnsi="Arial" w:cs="Arial"/>
                <w:sz w:val="16"/>
                <w:szCs w:val="16"/>
              </w:rPr>
              <w:t>Artículo 50 de la Ley de Obras Públicas y Servicios Relacionados con las Mismas del Estado de Quintana Roo</w:t>
            </w:r>
            <w:r w:rsidRPr="00350E4F">
              <w:rPr>
                <w:rFonts w:ascii="Arial" w:hAnsi="Arial" w:cs="Arial"/>
                <w:sz w:val="16"/>
                <w:szCs w:val="16"/>
              </w:rPr>
              <w:t>. -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0A476CA9"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 xml:space="preserve">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w:t>
            </w:r>
            <w:r w:rsidRPr="00350E4F">
              <w:rPr>
                <w:rFonts w:ascii="Arial" w:eastAsia="Arial Narrow" w:hAnsi="Arial" w:cs="Arial"/>
                <w:sz w:val="16"/>
                <w:szCs w:val="16"/>
              </w:rPr>
              <w:lastRenderedPageBreak/>
              <w:t>contados a partir de la fecha en que hayan sido autorizadas por la residencia de la obra de que se trate).</w:t>
            </w:r>
          </w:p>
          <w:p w14:paraId="71203DB3"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La transferencia de la estimación 1 es del 09/10/19, su autorización es del 18/09/19 y su factura es del 01/10/19.</w:t>
            </w:r>
          </w:p>
          <w:p w14:paraId="7CEBDF9B"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La transferencia de la estimación 2 es del 03/12/19, su autorización es del 18/10/19 y su factura es del 22/11/19.</w:t>
            </w:r>
          </w:p>
          <w:p w14:paraId="7FEE2694"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La transferencia de la estimación 3 es del 30/12/19, su autorización es del 18/11/19 y su factura es del 12/12/19.</w:t>
            </w:r>
          </w:p>
          <w:p w14:paraId="6E4B03E8"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La transferencia de la estimación 5 finiquito es del 19/03/20, su autorización es del 18/12/19 y su factura es del 20/12/19.</w:t>
            </w:r>
          </w:p>
          <w:p w14:paraId="06AA2B59" w14:textId="4EE1DD22" w:rsidR="00350E4F" w:rsidRPr="00350E4F" w:rsidRDefault="00350E4F" w:rsidP="00885A92">
            <w:pPr>
              <w:spacing w:line="276" w:lineRule="auto"/>
              <w:jc w:val="both"/>
              <w:rPr>
                <w:rFonts w:ascii="Arial" w:hAnsi="Arial" w:cs="Arial"/>
                <w:sz w:val="16"/>
                <w:szCs w:val="16"/>
                <w:lang w:val="es-MX"/>
              </w:rPr>
            </w:pPr>
            <w:r w:rsidRPr="00350E4F">
              <w:rPr>
                <w:rFonts w:ascii="Arial" w:eastAsia="Arial Narrow" w:hAnsi="Arial" w:cs="Arial"/>
                <w:sz w:val="16"/>
                <w:szCs w:val="16"/>
              </w:rPr>
              <w:t>No se indicó la autorización de la estimación 4.</w:t>
            </w:r>
          </w:p>
        </w:tc>
      </w:tr>
      <w:tr w:rsidR="00350E4F" w:rsidRPr="005F30E0" w14:paraId="2BBCEB7B" w14:textId="77777777" w:rsidTr="00B95C5B">
        <w:trPr>
          <w:jc w:val="center"/>
        </w:trPr>
        <w:tc>
          <w:tcPr>
            <w:tcW w:w="3539" w:type="dxa"/>
          </w:tcPr>
          <w:p w14:paraId="4140F6AB" w14:textId="2AD5810A" w:rsidR="00350E4F" w:rsidRPr="00350E4F" w:rsidRDefault="00350E4F" w:rsidP="00885A92">
            <w:pPr>
              <w:spacing w:line="276" w:lineRule="auto"/>
              <w:contextualSpacing/>
              <w:jc w:val="both"/>
              <w:rPr>
                <w:rFonts w:ascii="Arial" w:hAnsi="Arial" w:cs="Arial"/>
                <w:sz w:val="16"/>
                <w:szCs w:val="16"/>
                <w:lang w:val="es-MX"/>
              </w:rPr>
            </w:pPr>
            <w:r w:rsidRPr="00350E4F">
              <w:rPr>
                <w:rFonts w:ascii="Arial" w:hAnsi="Arial" w:cs="Arial"/>
                <w:sz w:val="16"/>
                <w:szCs w:val="16"/>
              </w:rPr>
              <w:lastRenderedPageBreak/>
              <w:t>Facturas de las estimaciones</w:t>
            </w:r>
            <w:r>
              <w:rPr>
                <w:rFonts w:ascii="Arial" w:hAnsi="Arial" w:cs="Arial"/>
                <w:sz w:val="16"/>
                <w:szCs w:val="16"/>
              </w:rPr>
              <w:t>.</w:t>
            </w:r>
          </w:p>
        </w:tc>
        <w:tc>
          <w:tcPr>
            <w:tcW w:w="6139" w:type="dxa"/>
          </w:tcPr>
          <w:p w14:paraId="48A63541" w14:textId="77777777" w:rsidR="00350E4F" w:rsidRPr="00350E4F" w:rsidRDefault="00350E4F" w:rsidP="00885A92">
            <w:pPr>
              <w:spacing w:line="276" w:lineRule="auto"/>
              <w:jc w:val="both"/>
              <w:rPr>
                <w:rFonts w:ascii="Arial" w:hAnsi="Arial" w:cs="Arial"/>
                <w:sz w:val="16"/>
                <w:szCs w:val="16"/>
              </w:rPr>
            </w:pPr>
            <w:r w:rsidRPr="00350E4F">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2B55CE1D" w14:textId="77777777" w:rsidR="00350E4F" w:rsidRPr="00350E4F" w:rsidRDefault="00350E4F" w:rsidP="00885A92">
            <w:pPr>
              <w:spacing w:line="276" w:lineRule="auto"/>
              <w:jc w:val="both"/>
              <w:rPr>
                <w:rFonts w:ascii="Arial" w:hAnsi="Arial" w:cs="Arial"/>
                <w:sz w:val="16"/>
                <w:szCs w:val="16"/>
              </w:rPr>
            </w:pPr>
            <w:r w:rsidRPr="00350E4F">
              <w:rPr>
                <w:rFonts w:ascii="Arial" w:eastAsia="Arial Narrow" w:hAnsi="Arial" w:cs="Arial"/>
                <w:sz w:val="16"/>
                <w:szCs w:val="16"/>
              </w:rPr>
              <w:t>Artículo 50 de la Ley de Obras Públicas y Servicios Relacionados con las Mismas del Estado de Quintana Roo.</w:t>
            </w:r>
            <w:r w:rsidRPr="00350E4F">
              <w:rPr>
                <w:rFonts w:ascii="Arial" w:hAnsi="Arial" w:cs="Arial"/>
                <w:sz w:val="16"/>
                <w:szCs w:val="16"/>
              </w:rPr>
              <w:t xml:space="preserve"> - Las estimaciones </w:t>
            </w:r>
            <w:r w:rsidRPr="00350E4F">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15D0FDAA" w14:textId="77777777" w:rsidR="00350E4F" w:rsidRPr="00350E4F" w:rsidRDefault="00350E4F" w:rsidP="00885A92">
            <w:pPr>
              <w:spacing w:line="276" w:lineRule="auto"/>
              <w:jc w:val="both"/>
              <w:rPr>
                <w:rFonts w:ascii="Arial" w:hAnsi="Arial" w:cs="Arial"/>
                <w:sz w:val="16"/>
                <w:szCs w:val="16"/>
              </w:rPr>
            </w:pPr>
            <w:r w:rsidRPr="00350E4F">
              <w:rPr>
                <w:rFonts w:ascii="Arial" w:eastAsia="Arial Narrow" w:hAnsi="Arial" w:cs="Arial"/>
                <w:sz w:val="16"/>
                <w:szCs w:val="16"/>
              </w:rPr>
              <w:t xml:space="preserve">Artículo 99 del Reglamento de la Ley de Obras Públicas y Servicios Relacionados con las Mismas del Estado de Quintana Roo. - </w:t>
            </w:r>
            <w:r w:rsidRPr="00350E4F">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0DA00F0B"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La autorización de la estimación 2 es del 18/10/19 y su factura es del 22/11/19.</w:t>
            </w:r>
          </w:p>
          <w:p w14:paraId="506DD9E2" w14:textId="77777777" w:rsidR="00350E4F" w:rsidRPr="00350E4F" w:rsidRDefault="00350E4F" w:rsidP="00885A92">
            <w:pPr>
              <w:spacing w:line="276" w:lineRule="auto"/>
              <w:jc w:val="both"/>
              <w:rPr>
                <w:rFonts w:ascii="Arial" w:eastAsia="Arial Narrow" w:hAnsi="Arial" w:cs="Arial"/>
                <w:sz w:val="16"/>
                <w:szCs w:val="16"/>
              </w:rPr>
            </w:pPr>
            <w:r w:rsidRPr="00350E4F">
              <w:rPr>
                <w:rFonts w:ascii="Arial" w:eastAsia="Arial Narrow" w:hAnsi="Arial" w:cs="Arial"/>
                <w:sz w:val="16"/>
                <w:szCs w:val="16"/>
              </w:rPr>
              <w:t>La autorización de la estimación 3 es del 18/11/19 y su factura es del 12/12/19</w:t>
            </w:r>
          </w:p>
          <w:p w14:paraId="426EB259" w14:textId="214C987B" w:rsidR="00350E4F" w:rsidRPr="00350E4F" w:rsidRDefault="00350E4F" w:rsidP="00885A92">
            <w:pPr>
              <w:spacing w:line="276" w:lineRule="auto"/>
              <w:jc w:val="both"/>
              <w:rPr>
                <w:rFonts w:ascii="Arial" w:hAnsi="Arial" w:cs="Arial"/>
                <w:sz w:val="16"/>
                <w:szCs w:val="16"/>
                <w:lang w:val="es-MX"/>
              </w:rPr>
            </w:pPr>
            <w:r w:rsidRPr="00350E4F">
              <w:rPr>
                <w:rFonts w:ascii="Arial" w:eastAsia="Arial Narrow" w:hAnsi="Arial" w:cs="Arial"/>
                <w:sz w:val="16"/>
                <w:szCs w:val="16"/>
              </w:rPr>
              <w:t>No se indicó la autorización de la estimación 4.</w:t>
            </w:r>
          </w:p>
        </w:tc>
      </w:tr>
    </w:tbl>
    <w:p w14:paraId="09A29DC9"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3C18C5C6" w14:textId="77777777" w:rsidR="00411C2B" w:rsidRPr="00214A3B" w:rsidRDefault="00411C2B" w:rsidP="00411C2B">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1D680D1B" w14:textId="77777777" w:rsidR="00411C2B" w:rsidRDefault="00411C2B" w:rsidP="00411C2B">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lastRenderedPageBreak/>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47EC76DC"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5989F20" w14:textId="7BE9DA9C" w:rsidR="00D64195" w:rsidRDefault="00D64195" w:rsidP="00411C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411C2B"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5B1D7A38" w14:textId="72F710A9"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Tabla No. 1</w:t>
      </w:r>
      <w:r w:rsidR="00B95C5B">
        <w:rPr>
          <w:rFonts w:ascii="Arial" w:hAnsi="Arial" w:cs="Arial"/>
          <w:bCs/>
          <w:sz w:val="20"/>
          <w:szCs w:val="20"/>
        </w:rPr>
        <w:t>9</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6DA5DB60" w14:textId="77777777" w:rsidTr="00D64195">
        <w:trPr>
          <w:trHeight w:val="301"/>
          <w:tblHeader/>
          <w:jc w:val="center"/>
        </w:trPr>
        <w:tc>
          <w:tcPr>
            <w:tcW w:w="1279" w:type="pct"/>
            <w:shd w:val="clear" w:color="auto" w:fill="D0CECE" w:themeFill="background2" w:themeFillShade="E6"/>
            <w:vAlign w:val="center"/>
          </w:tcPr>
          <w:p w14:paraId="14E6B041" w14:textId="77777777" w:rsidR="00D64195" w:rsidRPr="005F30E0" w:rsidRDefault="00D64195"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71047564" w14:textId="77777777" w:rsidR="00D64195" w:rsidRPr="005F30E0" w:rsidRDefault="00D64195"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3187DFB" w14:textId="77777777" w:rsidR="00D64195" w:rsidRPr="005F30E0" w:rsidRDefault="00D64195"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411C2B" w:rsidRPr="005F30E0" w14:paraId="5FAF1309" w14:textId="77777777" w:rsidTr="00411C2B">
        <w:trPr>
          <w:trHeight w:val="574"/>
          <w:jc w:val="center"/>
        </w:trPr>
        <w:tc>
          <w:tcPr>
            <w:tcW w:w="1279" w:type="pct"/>
          </w:tcPr>
          <w:p w14:paraId="0EDDDFE0" w14:textId="46253EB7" w:rsidR="00411C2B" w:rsidRPr="00350E4F" w:rsidRDefault="00411C2B" w:rsidP="00885A92">
            <w:pPr>
              <w:overflowPunct w:val="0"/>
              <w:autoSpaceDE w:val="0"/>
              <w:autoSpaceDN w:val="0"/>
              <w:adjustRightInd w:val="0"/>
              <w:spacing w:line="276" w:lineRule="auto"/>
              <w:jc w:val="both"/>
              <w:textAlignment w:val="baseline"/>
              <w:rPr>
                <w:rFonts w:ascii="Arial" w:hAnsi="Arial" w:cs="Arial"/>
                <w:sz w:val="16"/>
                <w:szCs w:val="16"/>
                <w:lang w:val="es-ES_tradnl"/>
              </w:rPr>
            </w:pPr>
            <w:r w:rsidRPr="00350E4F">
              <w:rPr>
                <w:rFonts w:ascii="Arial" w:hAnsi="Arial" w:cs="Arial"/>
                <w:sz w:val="16"/>
                <w:szCs w:val="16"/>
              </w:rPr>
              <w:t>Bitácora de obra</w:t>
            </w:r>
            <w:r>
              <w:rPr>
                <w:rFonts w:ascii="Arial" w:hAnsi="Arial" w:cs="Arial"/>
                <w:sz w:val="16"/>
                <w:szCs w:val="16"/>
              </w:rPr>
              <w:t>.</w:t>
            </w:r>
          </w:p>
        </w:tc>
        <w:tc>
          <w:tcPr>
            <w:tcW w:w="2002" w:type="pct"/>
            <w:vMerge w:val="restart"/>
            <w:vAlign w:val="center"/>
          </w:tcPr>
          <w:p w14:paraId="70E23A5C" w14:textId="6CD72CDF" w:rsidR="00411C2B" w:rsidRPr="005F30E0" w:rsidRDefault="00411C2B" w:rsidP="00885A92">
            <w:pPr>
              <w:overflowPunct w:val="0"/>
              <w:autoSpaceDE w:val="0"/>
              <w:autoSpaceDN w:val="0"/>
              <w:adjustRightInd w:val="0"/>
              <w:spacing w:line="276" w:lineRule="auto"/>
              <w:jc w:val="both"/>
              <w:textAlignment w:val="baseline"/>
              <w:rPr>
                <w:rFonts w:ascii="Arial" w:hAnsi="Arial" w:cs="Arial"/>
                <w:sz w:val="16"/>
                <w:szCs w:val="16"/>
                <w:lang w:val="es-ES_tradnl"/>
              </w:rPr>
            </w:pPr>
            <w:r w:rsidRPr="00411C2B">
              <w:rPr>
                <w:rFonts w:ascii="Arial" w:hAnsi="Arial" w:cs="Arial"/>
                <w:sz w:val="16"/>
                <w:szCs w:val="16"/>
                <w:lang w:val="es-ES_tradnl"/>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p>
        </w:tc>
        <w:tc>
          <w:tcPr>
            <w:tcW w:w="1719" w:type="pct"/>
          </w:tcPr>
          <w:p w14:paraId="40AB8D34" w14:textId="77777777" w:rsidR="00411C2B" w:rsidRPr="00D211AC" w:rsidRDefault="00411C2B"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1054C95A" w14:textId="77777777" w:rsidR="00411C2B" w:rsidRPr="00D211AC" w:rsidRDefault="00411C2B" w:rsidP="00885A92">
            <w:pPr>
              <w:spacing w:line="276" w:lineRule="auto"/>
              <w:jc w:val="both"/>
              <w:rPr>
                <w:rFonts w:ascii="Arial" w:hAnsi="Arial" w:cs="Arial"/>
                <w:sz w:val="16"/>
                <w:szCs w:val="16"/>
              </w:rPr>
            </w:pPr>
          </w:p>
          <w:p w14:paraId="71C64E19" w14:textId="1FBD43C9" w:rsidR="00411C2B" w:rsidRPr="005F30E0" w:rsidRDefault="00411C2B" w:rsidP="00885A92">
            <w:pPr>
              <w:overflowPunct w:val="0"/>
              <w:autoSpaceDE w:val="0"/>
              <w:autoSpaceDN w:val="0"/>
              <w:adjustRightInd w:val="0"/>
              <w:spacing w:line="276" w:lineRule="auto"/>
              <w:jc w:val="both"/>
              <w:textAlignment w:val="baseline"/>
              <w:rPr>
                <w:rFonts w:ascii="Arial" w:hAnsi="Arial" w:cs="Arial"/>
                <w:b/>
                <w:sz w:val="16"/>
                <w:szCs w:val="16"/>
              </w:rPr>
            </w:pPr>
            <w:r w:rsidRPr="00D211AC">
              <w:rPr>
                <w:rFonts w:ascii="Arial" w:hAnsi="Arial" w:cs="Arial"/>
                <w:b/>
                <w:sz w:val="16"/>
                <w:szCs w:val="16"/>
              </w:rPr>
              <w:t>Atendido, No solventado</w:t>
            </w:r>
          </w:p>
        </w:tc>
      </w:tr>
      <w:tr w:rsidR="00411C2B" w:rsidRPr="005F30E0" w14:paraId="5D541D3E" w14:textId="77777777" w:rsidTr="00D64195">
        <w:trPr>
          <w:trHeight w:val="574"/>
          <w:jc w:val="center"/>
        </w:trPr>
        <w:tc>
          <w:tcPr>
            <w:tcW w:w="1279" w:type="pct"/>
          </w:tcPr>
          <w:p w14:paraId="38F9D618" w14:textId="69ABEED5" w:rsidR="00411C2B" w:rsidRPr="00350E4F" w:rsidRDefault="00411C2B" w:rsidP="00885A92">
            <w:pPr>
              <w:overflowPunct w:val="0"/>
              <w:autoSpaceDE w:val="0"/>
              <w:autoSpaceDN w:val="0"/>
              <w:adjustRightInd w:val="0"/>
              <w:spacing w:line="276" w:lineRule="auto"/>
              <w:jc w:val="both"/>
              <w:textAlignment w:val="baseline"/>
              <w:rPr>
                <w:rFonts w:ascii="Arial" w:hAnsi="Arial" w:cs="Arial"/>
                <w:sz w:val="16"/>
                <w:szCs w:val="16"/>
              </w:rPr>
            </w:pPr>
            <w:r w:rsidRPr="00350E4F">
              <w:rPr>
                <w:rFonts w:ascii="Arial" w:hAnsi="Arial" w:cs="Arial"/>
                <w:sz w:val="16"/>
                <w:szCs w:val="16"/>
                <w:lang w:eastAsia="es-MX"/>
              </w:rPr>
              <w:t>Notificación al contratista para la elaboración del finiquito</w:t>
            </w:r>
            <w:r>
              <w:rPr>
                <w:rFonts w:ascii="Arial" w:hAnsi="Arial" w:cs="Arial"/>
                <w:sz w:val="16"/>
                <w:szCs w:val="16"/>
                <w:lang w:eastAsia="es-MX"/>
              </w:rPr>
              <w:t>.</w:t>
            </w:r>
          </w:p>
        </w:tc>
        <w:tc>
          <w:tcPr>
            <w:tcW w:w="2002" w:type="pct"/>
            <w:vMerge/>
          </w:tcPr>
          <w:p w14:paraId="63972FCF" w14:textId="77777777" w:rsidR="00411C2B" w:rsidRPr="005F30E0" w:rsidRDefault="00411C2B" w:rsidP="00885A92">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1719" w:type="pct"/>
          </w:tcPr>
          <w:p w14:paraId="5DF459BD" w14:textId="77777777" w:rsidR="00411C2B" w:rsidRPr="00D211AC" w:rsidRDefault="00411C2B"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0223950F" w14:textId="77777777" w:rsidR="00411C2B" w:rsidRPr="00D211AC" w:rsidRDefault="00411C2B" w:rsidP="00885A92">
            <w:pPr>
              <w:spacing w:line="276" w:lineRule="auto"/>
              <w:jc w:val="both"/>
              <w:rPr>
                <w:rFonts w:ascii="Arial" w:hAnsi="Arial" w:cs="Arial"/>
                <w:sz w:val="16"/>
                <w:szCs w:val="16"/>
              </w:rPr>
            </w:pPr>
          </w:p>
          <w:p w14:paraId="3A11F0EA" w14:textId="2A1A1B6B" w:rsidR="00411C2B" w:rsidRPr="005F30E0" w:rsidRDefault="00411C2B"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r w:rsidR="00411C2B" w:rsidRPr="005F30E0" w14:paraId="5C21EA63" w14:textId="77777777" w:rsidTr="00D64195">
        <w:trPr>
          <w:trHeight w:val="574"/>
          <w:jc w:val="center"/>
        </w:trPr>
        <w:tc>
          <w:tcPr>
            <w:tcW w:w="1279" w:type="pct"/>
          </w:tcPr>
          <w:p w14:paraId="5A7A2725" w14:textId="384093F9" w:rsidR="00411C2B" w:rsidRPr="00350E4F" w:rsidRDefault="00411C2B" w:rsidP="00885A92">
            <w:pPr>
              <w:overflowPunct w:val="0"/>
              <w:autoSpaceDE w:val="0"/>
              <w:autoSpaceDN w:val="0"/>
              <w:adjustRightInd w:val="0"/>
              <w:spacing w:line="276" w:lineRule="auto"/>
              <w:jc w:val="both"/>
              <w:textAlignment w:val="baseline"/>
              <w:rPr>
                <w:rFonts w:ascii="Arial" w:hAnsi="Arial" w:cs="Arial"/>
                <w:sz w:val="16"/>
                <w:szCs w:val="16"/>
              </w:rPr>
            </w:pPr>
            <w:r w:rsidRPr="00350E4F">
              <w:rPr>
                <w:rFonts w:ascii="Arial" w:hAnsi="Arial" w:cs="Arial"/>
                <w:sz w:val="16"/>
                <w:szCs w:val="16"/>
              </w:rPr>
              <w:t>Finiquito de obra</w:t>
            </w:r>
            <w:r>
              <w:rPr>
                <w:rFonts w:ascii="Arial" w:hAnsi="Arial" w:cs="Arial"/>
                <w:sz w:val="16"/>
                <w:szCs w:val="16"/>
              </w:rPr>
              <w:t>.</w:t>
            </w:r>
          </w:p>
        </w:tc>
        <w:tc>
          <w:tcPr>
            <w:tcW w:w="2002" w:type="pct"/>
            <w:vMerge/>
          </w:tcPr>
          <w:p w14:paraId="1B3C9F58" w14:textId="77777777" w:rsidR="00411C2B" w:rsidRPr="005F30E0" w:rsidRDefault="00411C2B" w:rsidP="00885A92">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7AA4CD3A" w14:textId="77777777" w:rsidR="00411C2B" w:rsidRPr="00D211AC" w:rsidRDefault="00411C2B"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1F62282D" w14:textId="77777777" w:rsidR="00411C2B" w:rsidRPr="00D211AC" w:rsidRDefault="00411C2B" w:rsidP="00885A92">
            <w:pPr>
              <w:spacing w:line="276" w:lineRule="auto"/>
              <w:jc w:val="both"/>
              <w:rPr>
                <w:rFonts w:ascii="Arial" w:hAnsi="Arial" w:cs="Arial"/>
                <w:sz w:val="16"/>
                <w:szCs w:val="16"/>
              </w:rPr>
            </w:pPr>
          </w:p>
          <w:p w14:paraId="115745EA" w14:textId="13AC14CD" w:rsidR="00411C2B" w:rsidRPr="005F30E0" w:rsidRDefault="00411C2B"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r w:rsidR="00411C2B" w:rsidRPr="005F30E0" w14:paraId="05A4CC32" w14:textId="77777777" w:rsidTr="00D64195">
        <w:trPr>
          <w:trHeight w:val="574"/>
          <w:jc w:val="center"/>
        </w:trPr>
        <w:tc>
          <w:tcPr>
            <w:tcW w:w="1279" w:type="pct"/>
          </w:tcPr>
          <w:p w14:paraId="1C29C3A4" w14:textId="097997F4" w:rsidR="00411C2B" w:rsidRPr="00350E4F" w:rsidRDefault="00411C2B" w:rsidP="00885A92">
            <w:pPr>
              <w:overflowPunct w:val="0"/>
              <w:autoSpaceDE w:val="0"/>
              <w:autoSpaceDN w:val="0"/>
              <w:adjustRightInd w:val="0"/>
              <w:spacing w:line="276" w:lineRule="auto"/>
              <w:jc w:val="both"/>
              <w:textAlignment w:val="baseline"/>
              <w:rPr>
                <w:rFonts w:ascii="Arial" w:hAnsi="Arial" w:cs="Arial"/>
                <w:sz w:val="16"/>
                <w:szCs w:val="16"/>
              </w:rPr>
            </w:pPr>
            <w:r w:rsidRPr="00350E4F">
              <w:rPr>
                <w:rFonts w:ascii="Arial" w:hAnsi="Arial" w:cs="Arial"/>
                <w:sz w:val="16"/>
                <w:szCs w:val="16"/>
              </w:rPr>
              <w:t>Pólizas de cheque o transferencias interbancarias</w:t>
            </w:r>
            <w:r>
              <w:rPr>
                <w:rFonts w:ascii="Arial" w:hAnsi="Arial" w:cs="Arial"/>
                <w:sz w:val="16"/>
                <w:szCs w:val="16"/>
              </w:rPr>
              <w:t>.</w:t>
            </w:r>
          </w:p>
        </w:tc>
        <w:tc>
          <w:tcPr>
            <w:tcW w:w="2002" w:type="pct"/>
            <w:vMerge/>
          </w:tcPr>
          <w:p w14:paraId="09431EBB" w14:textId="77777777" w:rsidR="00411C2B" w:rsidRPr="005F30E0" w:rsidRDefault="00411C2B" w:rsidP="00885A92">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586CB525" w14:textId="77777777" w:rsidR="00411C2B" w:rsidRPr="00D211AC" w:rsidRDefault="00411C2B"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5D6E24B5" w14:textId="77777777" w:rsidR="00411C2B" w:rsidRPr="00D211AC" w:rsidRDefault="00411C2B" w:rsidP="00885A92">
            <w:pPr>
              <w:spacing w:line="276" w:lineRule="auto"/>
              <w:jc w:val="both"/>
              <w:rPr>
                <w:rFonts w:ascii="Arial" w:hAnsi="Arial" w:cs="Arial"/>
                <w:sz w:val="16"/>
                <w:szCs w:val="16"/>
              </w:rPr>
            </w:pPr>
          </w:p>
          <w:p w14:paraId="7F3093D8" w14:textId="65830C8B" w:rsidR="00411C2B" w:rsidRPr="005F30E0" w:rsidRDefault="00411C2B"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r w:rsidR="00411C2B" w:rsidRPr="005F30E0" w14:paraId="40BBE95E" w14:textId="77777777" w:rsidTr="00D64195">
        <w:trPr>
          <w:trHeight w:val="574"/>
          <w:jc w:val="center"/>
        </w:trPr>
        <w:tc>
          <w:tcPr>
            <w:tcW w:w="1279" w:type="pct"/>
          </w:tcPr>
          <w:p w14:paraId="1E3A3E0F" w14:textId="0E272524" w:rsidR="00411C2B" w:rsidRPr="00D64195" w:rsidRDefault="00411C2B" w:rsidP="00885A92">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Facturas de las estimaciones</w:t>
            </w:r>
            <w:r>
              <w:rPr>
                <w:rFonts w:ascii="Arial" w:hAnsi="Arial" w:cs="Arial"/>
                <w:sz w:val="16"/>
                <w:szCs w:val="16"/>
              </w:rPr>
              <w:t>.</w:t>
            </w:r>
          </w:p>
        </w:tc>
        <w:tc>
          <w:tcPr>
            <w:tcW w:w="2002" w:type="pct"/>
            <w:vMerge/>
          </w:tcPr>
          <w:p w14:paraId="3B6B7926" w14:textId="77777777" w:rsidR="00411C2B" w:rsidRPr="005F30E0" w:rsidRDefault="00411C2B" w:rsidP="00885A92">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72CB3B84" w14:textId="77777777" w:rsidR="00411C2B" w:rsidRPr="00D211AC" w:rsidRDefault="00411C2B"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79B72D90" w14:textId="77777777" w:rsidR="00411C2B" w:rsidRPr="00D211AC" w:rsidRDefault="00411C2B" w:rsidP="00885A92">
            <w:pPr>
              <w:spacing w:line="276" w:lineRule="auto"/>
              <w:jc w:val="both"/>
              <w:rPr>
                <w:rFonts w:ascii="Arial" w:hAnsi="Arial" w:cs="Arial"/>
                <w:sz w:val="16"/>
                <w:szCs w:val="16"/>
              </w:rPr>
            </w:pPr>
          </w:p>
          <w:p w14:paraId="46FBB0D6" w14:textId="035BDBD6" w:rsidR="00411C2B" w:rsidRPr="005F30E0" w:rsidRDefault="00411C2B"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bl>
    <w:p w14:paraId="03F49D02"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03623C7E" w14:textId="77777777" w:rsidR="00885A92" w:rsidRDefault="00885A92" w:rsidP="00D64195">
      <w:pPr>
        <w:spacing w:after="240" w:line="360" w:lineRule="auto"/>
        <w:jc w:val="both"/>
        <w:rPr>
          <w:rFonts w:ascii="Arial" w:hAnsi="Arial" w:cs="Arial"/>
          <w:b/>
        </w:rPr>
      </w:pPr>
    </w:p>
    <w:p w14:paraId="5A3811BE" w14:textId="65DDA726" w:rsidR="00D64195" w:rsidRPr="00A22F2C" w:rsidRDefault="00D64195" w:rsidP="00D64195">
      <w:pPr>
        <w:spacing w:after="240" w:line="360" w:lineRule="auto"/>
        <w:jc w:val="both"/>
        <w:rPr>
          <w:rFonts w:ascii="Arial" w:hAnsi="Arial" w:cs="Arial"/>
          <w:b/>
        </w:rPr>
      </w:pPr>
      <w:r w:rsidRPr="00A22F2C">
        <w:rPr>
          <w:rFonts w:ascii="Arial" w:hAnsi="Arial" w:cs="Arial"/>
          <w:b/>
        </w:rPr>
        <w:lastRenderedPageBreak/>
        <w:t>Valoración de las justificaciones, aclaraciones, argumentaciones y documentación soporte.</w:t>
      </w:r>
    </w:p>
    <w:p w14:paraId="37366B1B" w14:textId="77777777" w:rsidR="00FB783F" w:rsidRPr="00DD299E" w:rsidRDefault="00FB783F" w:rsidP="00FB783F">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07C6523E"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5E4DC0BB" w14:textId="2A23E368"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D605FA">
        <w:rPr>
          <w:rFonts w:ascii="Arial" w:hAnsi="Arial" w:cs="Arial"/>
        </w:rPr>
        <w:t>.</w:t>
      </w:r>
      <w:r w:rsidRPr="00A22F2C">
        <w:rPr>
          <w:rFonts w:ascii="Arial" w:hAnsi="Arial" w:cs="Arial"/>
        </w:rPr>
        <w:t xml:space="preserve"> </w:t>
      </w:r>
    </w:p>
    <w:p w14:paraId="67E7A637" w14:textId="0944DF45"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DE5572">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CEE62CC" w14:textId="77777777" w:rsidR="00D64195" w:rsidRPr="005F30E0" w:rsidRDefault="00D64195"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350E4F" w:rsidRPr="005F30E0" w14:paraId="165C630F" w14:textId="77777777" w:rsidTr="00D64195">
        <w:trPr>
          <w:trHeight w:val="365"/>
        </w:trPr>
        <w:tc>
          <w:tcPr>
            <w:tcW w:w="2552" w:type="dxa"/>
            <w:tcMar>
              <w:top w:w="10" w:type="dxa"/>
              <w:left w:w="10" w:type="dxa"/>
              <w:bottom w:w="10" w:type="dxa"/>
              <w:right w:w="10" w:type="dxa"/>
            </w:tcMar>
            <w:vAlign w:val="center"/>
          </w:tcPr>
          <w:p w14:paraId="40512485" w14:textId="77777777" w:rsidR="00350E4F" w:rsidRPr="005F30E0" w:rsidRDefault="00350E4F" w:rsidP="00350E4F">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03F2D830" w14:textId="0779519A" w:rsidR="00350E4F" w:rsidRPr="00350E4F" w:rsidRDefault="00350E4F" w:rsidP="00350E4F">
            <w:pPr>
              <w:spacing w:line="276" w:lineRule="auto"/>
              <w:jc w:val="both"/>
              <w:rPr>
                <w:rFonts w:ascii="Arial" w:hAnsi="Arial" w:cs="Arial"/>
              </w:rPr>
            </w:pPr>
            <w:r w:rsidRPr="00350E4F">
              <w:rPr>
                <w:rFonts w:ascii="Arial" w:hAnsi="Arial" w:cs="Arial"/>
              </w:rPr>
              <w:t>024</w:t>
            </w:r>
          </w:p>
        </w:tc>
      </w:tr>
      <w:tr w:rsidR="00350E4F" w:rsidRPr="005F30E0" w14:paraId="09E18CE0" w14:textId="77777777" w:rsidTr="00D64195">
        <w:trPr>
          <w:trHeight w:val="311"/>
        </w:trPr>
        <w:tc>
          <w:tcPr>
            <w:tcW w:w="2552" w:type="dxa"/>
            <w:tcMar>
              <w:top w:w="10" w:type="dxa"/>
              <w:left w:w="10" w:type="dxa"/>
              <w:bottom w:w="10" w:type="dxa"/>
              <w:right w:w="10" w:type="dxa"/>
            </w:tcMar>
            <w:vAlign w:val="center"/>
          </w:tcPr>
          <w:p w14:paraId="71510412" w14:textId="77777777" w:rsidR="00350E4F" w:rsidRPr="005F30E0" w:rsidRDefault="00350E4F" w:rsidP="00350E4F">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4C162DA2" w14:textId="22D0FAA3" w:rsidR="00350E4F" w:rsidRPr="00350E4F" w:rsidRDefault="00350E4F" w:rsidP="00350E4F">
            <w:pPr>
              <w:spacing w:line="276" w:lineRule="auto"/>
              <w:ind w:right="276"/>
              <w:jc w:val="both"/>
              <w:rPr>
                <w:rFonts w:ascii="Arial" w:hAnsi="Arial" w:cs="Arial"/>
              </w:rPr>
            </w:pPr>
            <w:r w:rsidRPr="00350E4F">
              <w:rPr>
                <w:rFonts w:ascii="Arial" w:hAnsi="Arial" w:cs="Arial"/>
              </w:rPr>
              <w:t xml:space="preserve">MSOL-DGIDUMAyCC-RF-023-2019   </w:t>
            </w:r>
          </w:p>
        </w:tc>
      </w:tr>
      <w:tr w:rsidR="00350E4F" w:rsidRPr="005F30E0" w14:paraId="13DA17F8" w14:textId="77777777" w:rsidTr="00D64195">
        <w:trPr>
          <w:trHeight w:val="347"/>
        </w:trPr>
        <w:tc>
          <w:tcPr>
            <w:tcW w:w="2552" w:type="dxa"/>
            <w:tcMar>
              <w:top w:w="10" w:type="dxa"/>
              <w:left w:w="10" w:type="dxa"/>
              <w:bottom w:w="10" w:type="dxa"/>
              <w:right w:w="10" w:type="dxa"/>
            </w:tcMar>
            <w:vAlign w:val="center"/>
          </w:tcPr>
          <w:p w14:paraId="2CE62BDE" w14:textId="77777777" w:rsidR="00350E4F" w:rsidRPr="005F30E0" w:rsidRDefault="00350E4F" w:rsidP="00350E4F">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152DA9DC" w14:textId="1F3DFFA6" w:rsidR="00350E4F" w:rsidRPr="00350E4F" w:rsidRDefault="00350E4F" w:rsidP="00350E4F">
            <w:pPr>
              <w:tabs>
                <w:tab w:val="left" w:pos="7074"/>
              </w:tabs>
              <w:spacing w:line="276" w:lineRule="auto"/>
              <w:ind w:right="276"/>
              <w:jc w:val="both"/>
              <w:rPr>
                <w:rFonts w:ascii="Arial" w:hAnsi="Arial" w:cs="Arial"/>
              </w:rPr>
            </w:pPr>
            <w:r w:rsidRPr="00350E4F">
              <w:rPr>
                <w:rFonts w:ascii="Arial" w:hAnsi="Arial" w:cs="Arial"/>
              </w:rPr>
              <w:t>Reconstrucción de Pavimentos con Concreto Hidráulico en Zonas Prioritarias del Municipio de Solidaridad, Av. CTM.</w:t>
            </w:r>
          </w:p>
        </w:tc>
      </w:tr>
      <w:tr w:rsidR="00350E4F" w:rsidRPr="005F30E0" w14:paraId="2F6CE213" w14:textId="77777777" w:rsidTr="00D64195">
        <w:trPr>
          <w:trHeight w:val="347"/>
        </w:trPr>
        <w:tc>
          <w:tcPr>
            <w:tcW w:w="2552" w:type="dxa"/>
            <w:tcMar>
              <w:top w:w="10" w:type="dxa"/>
              <w:left w:w="10" w:type="dxa"/>
              <w:bottom w:w="10" w:type="dxa"/>
              <w:right w:w="10" w:type="dxa"/>
            </w:tcMar>
            <w:vAlign w:val="center"/>
          </w:tcPr>
          <w:p w14:paraId="30D63DAA" w14:textId="77777777" w:rsidR="00350E4F" w:rsidRPr="005F30E0" w:rsidRDefault="00350E4F" w:rsidP="00350E4F">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260881EB" w14:textId="19E3E4B6" w:rsidR="00350E4F" w:rsidRPr="00350E4F" w:rsidRDefault="00350E4F" w:rsidP="00350E4F">
            <w:pPr>
              <w:tabs>
                <w:tab w:val="left" w:pos="7074"/>
              </w:tabs>
              <w:spacing w:line="276" w:lineRule="auto"/>
              <w:ind w:right="276"/>
              <w:jc w:val="both"/>
              <w:rPr>
                <w:rFonts w:ascii="Arial" w:hAnsi="Arial" w:cs="Arial"/>
              </w:rPr>
            </w:pPr>
            <w:r w:rsidRPr="00350E4F">
              <w:rPr>
                <w:rFonts w:ascii="Arial" w:hAnsi="Arial" w:cs="Arial"/>
              </w:rPr>
              <w:t>$ 12,611,307.36</w:t>
            </w:r>
          </w:p>
        </w:tc>
      </w:tr>
    </w:tbl>
    <w:p w14:paraId="7F29B43C" w14:textId="77777777" w:rsidR="00D64195" w:rsidRPr="005F30E0" w:rsidRDefault="00D64195" w:rsidP="00885A92">
      <w:pPr>
        <w:spacing w:after="240" w:line="360" w:lineRule="auto"/>
        <w:jc w:val="both"/>
        <w:rPr>
          <w:rFonts w:ascii="Arial" w:hAnsi="Arial"/>
          <w:b/>
          <w:lang w:val="es-MX"/>
        </w:rPr>
      </w:pPr>
    </w:p>
    <w:p w14:paraId="7DF470FB" w14:textId="6B6D2C22" w:rsidR="00D64195" w:rsidRPr="005F30E0" w:rsidRDefault="00D64195" w:rsidP="00885A92">
      <w:pPr>
        <w:spacing w:after="240" w:line="360" w:lineRule="auto"/>
        <w:jc w:val="both"/>
        <w:rPr>
          <w:rFonts w:ascii="Arial" w:hAnsi="Arial" w:cs="Arial"/>
          <w:b/>
          <w:lang w:val="es-MX"/>
        </w:rPr>
      </w:pPr>
      <w:r w:rsidRPr="005F30E0">
        <w:rPr>
          <w:rFonts w:ascii="Arial" w:hAnsi="Arial" w:cs="Arial"/>
          <w:b/>
          <w:lang w:val="es-MX"/>
        </w:rPr>
        <w:t xml:space="preserve">Resultado </w:t>
      </w:r>
      <w:r w:rsidR="00350E4F">
        <w:rPr>
          <w:rFonts w:ascii="Arial" w:hAnsi="Arial" w:cs="Arial"/>
          <w:b/>
          <w:lang w:val="es-MX"/>
        </w:rPr>
        <w:t>9</w:t>
      </w:r>
      <w:r w:rsidRPr="005F30E0">
        <w:rPr>
          <w:rFonts w:ascii="Arial" w:hAnsi="Arial" w:cs="Arial"/>
          <w:b/>
          <w:lang w:val="es-MX"/>
        </w:rPr>
        <w:t>, Observación 1</w:t>
      </w:r>
    </w:p>
    <w:p w14:paraId="3C59B471" w14:textId="596A385D" w:rsidR="00D64195" w:rsidRDefault="00D64195" w:rsidP="00885A92">
      <w:pPr>
        <w:spacing w:after="240" w:line="360" w:lineRule="auto"/>
        <w:jc w:val="both"/>
        <w:rPr>
          <w:rFonts w:ascii="Arial" w:hAnsi="Arial" w:cs="Arial"/>
          <w:b/>
        </w:rPr>
      </w:pPr>
      <w:r w:rsidRPr="005F30E0">
        <w:rPr>
          <w:rFonts w:ascii="Arial" w:hAnsi="Arial" w:cs="Arial"/>
          <w:b/>
        </w:rPr>
        <w:t>Documentación Irregular</w:t>
      </w:r>
    </w:p>
    <w:p w14:paraId="586C36A1" w14:textId="77777777" w:rsidR="00D64195" w:rsidRPr="005F30E0" w:rsidRDefault="00D64195" w:rsidP="00885A92">
      <w:pPr>
        <w:spacing w:after="240" w:line="360" w:lineRule="auto"/>
        <w:jc w:val="both"/>
        <w:rPr>
          <w:rFonts w:ascii="Arial" w:hAnsi="Arial" w:cs="Arial"/>
          <w:b/>
        </w:rPr>
      </w:pPr>
      <w:r>
        <w:rPr>
          <w:rFonts w:ascii="Arial" w:hAnsi="Arial" w:cs="Arial"/>
          <w:b/>
        </w:rPr>
        <w:t>Descripción de la Observación:</w:t>
      </w:r>
    </w:p>
    <w:p w14:paraId="4A78A7B0" w14:textId="14016589" w:rsidR="00D64195" w:rsidRPr="005F30E0" w:rsidRDefault="00D64195" w:rsidP="004908C1">
      <w:pPr>
        <w:spacing w:after="240" w:line="360" w:lineRule="auto"/>
        <w:jc w:val="both"/>
        <w:rPr>
          <w:rFonts w:ascii="Arial" w:hAnsi="Arial" w:cs="Arial"/>
          <w:lang w:val="es-MX"/>
        </w:rPr>
      </w:pPr>
      <w:r w:rsidRPr="005F30E0">
        <w:rPr>
          <w:rFonts w:ascii="Arial" w:hAnsi="Arial" w:cs="Arial"/>
          <w:lang w:val="es-MX"/>
        </w:rPr>
        <w:lastRenderedPageBreak/>
        <w:t xml:space="preserve">Durante la revisión y análisis del expediente unitario de la obra: </w:t>
      </w:r>
      <w:r w:rsidR="00350E4F" w:rsidRPr="00350E4F">
        <w:rPr>
          <w:rFonts w:ascii="Arial" w:hAnsi="Arial" w:cs="Arial"/>
        </w:rPr>
        <w:t>Reconstrucción de Pavimentos con Concreto Hidráulico en Zonas Prioritarias del Municipio de Solidaridad, Av. CTM,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11C5E5AE" w14:textId="308EFCD0"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B95C5B">
        <w:rPr>
          <w:rFonts w:ascii="Arial" w:hAnsi="Arial" w:cs="Arial"/>
          <w:bCs/>
          <w:sz w:val="20"/>
          <w:szCs w:val="20"/>
        </w:rPr>
        <w:t>20</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555EEDFE" w14:textId="77777777" w:rsidTr="00D64195">
        <w:trPr>
          <w:trHeight w:val="301"/>
          <w:tblHeader/>
          <w:jc w:val="center"/>
        </w:trPr>
        <w:tc>
          <w:tcPr>
            <w:tcW w:w="3618" w:type="dxa"/>
            <w:shd w:val="clear" w:color="auto" w:fill="D0CECE" w:themeFill="background2" w:themeFillShade="E6"/>
            <w:vAlign w:val="center"/>
          </w:tcPr>
          <w:p w14:paraId="7008F669" w14:textId="77777777" w:rsidR="00D64195" w:rsidRPr="005F30E0" w:rsidRDefault="00D64195" w:rsidP="00885A92">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22E20ECF" w14:textId="77777777" w:rsidR="00D64195" w:rsidRPr="005F30E0" w:rsidRDefault="00D64195" w:rsidP="00885A92">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C33B35" w:rsidRPr="005F30E0" w14:paraId="3E2F7EDC" w14:textId="77777777" w:rsidTr="00D64195">
        <w:trPr>
          <w:jc w:val="center"/>
        </w:trPr>
        <w:tc>
          <w:tcPr>
            <w:tcW w:w="3618" w:type="dxa"/>
          </w:tcPr>
          <w:p w14:paraId="35DD1E76" w14:textId="3AD7A7A9" w:rsidR="00C33B35" w:rsidRPr="00C33B35" w:rsidRDefault="00C33B35" w:rsidP="00885A92">
            <w:pPr>
              <w:spacing w:line="276" w:lineRule="auto"/>
              <w:contextualSpacing/>
              <w:jc w:val="both"/>
              <w:rPr>
                <w:rFonts w:ascii="Arial" w:hAnsi="Arial" w:cs="Arial"/>
                <w:sz w:val="18"/>
                <w:szCs w:val="18"/>
                <w:lang w:val="es-MX"/>
              </w:rPr>
            </w:pPr>
            <w:r w:rsidRPr="00C33B35">
              <w:rPr>
                <w:rFonts w:ascii="Arial" w:hAnsi="Arial" w:cs="Arial"/>
                <w:sz w:val="16"/>
                <w:szCs w:val="16"/>
                <w:lang w:eastAsia="es-MX"/>
              </w:rPr>
              <w:t>Estimaciones de obra</w:t>
            </w:r>
            <w:r>
              <w:rPr>
                <w:rFonts w:ascii="Arial" w:hAnsi="Arial" w:cs="Arial"/>
                <w:sz w:val="16"/>
                <w:szCs w:val="16"/>
                <w:lang w:eastAsia="es-MX"/>
              </w:rPr>
              <w:t>.</w:t>
            </w:r>
          </w:p>
        </w:tc>
        <w:tc>
          <w:tcPr>
            <w:tcW w:w="6060" w:type="dxa"/>
          </w:tcPr>
          <w:p w14:paraId="0CF85B8F" w14:textId="77777777" w:rsidR="00C33B35" w:rsidRPr="00C33B35" w:rsidRDefault="00C33B35" w:rsidP="00885A92">
            <w:pPr>
              <w:spacing w:line="276" w:lineRule="auto"/>
              <w:jc w:val="both"/>
              <w:rPr>
                <w:rFonts w:ascii="Arial" w:hAnsi="Arial" w:cs="Arial"/>
                <w:sz w:val="16"/>
                <w:szCs w:val="16"/>
              </w:rPr>
            </w:pPr>
            <w:r w:rsidRPr="00C33B35">
              <w:rPr>
                <w:rFonts w:ascii="Arial" w:eastAsia="Arial Narrow" w:hAnsi="Arial" w:cs="Arial"/>
                <w:sz w:val="16"/>
                <w:szCs w:val="16"/>
              </w:rPr>
              <w:t>Artículo 50 de la Ley de Obras Públicas y Servicios Relacionados con las Mismas del Estado de Quintana Roo.</w:t>
            </w:r>
            <w:r w:rsidRPr="00C33B35">
              <w:rPr>
                <w:rFonts w:ascii="Arial" w:hAnsi="Arial" w:cs="Arial"/>
                <w:sz w:val="16"/>
                <w:szCs w:val="16"/>
              </w:rPr>
              <w:t xml:space="preserve"> </w:t>
            </w:r>
          </w:p>
          <w:p w14:paraId="2EDD3B24" w14:textId="77777777" w:rsidR="00C33B35" w:rsidRPr="00C33B35" w:rsidRDefault="00C33B35" w:rsidP="00885A92">
            <w:pPr>
              <w:spacing w:line="276" w:lineRule="auto"/>
              <w:jc w:val="both"/>
              <w:rPr>
                <w:rFonts w:ascii="Arial" w:hAnsi="Arial" w:cs="Arial"/>
                <w:sz w:val="16"/>
                <w:szCs w:val="16"/>
              </w:rPr>
            </w:pPr>
            <w:r w:rsidRPr="00C33B35">
              <w:rPr>
                <w:rFonts w:ascii="Arial" w:eastAsia="Arial Narrow" w:hAnsi="Arial" w:cs="Arial"/>
                <w:sz w:val="16"/>
                <w:szCs w:val="16"/>
              </w:rPr>
              <w:t>Artículo 50 de la Ley de Obras Públicas y Servicios Relacionados con las Mismas del Estado de Quintana Roo.</w:t>
            </w:r>
            <w:r w:rsidRPr="00C33B35">
              <w:rPr>
                <w:rFonts w:ascii="Arial" w:hAnsi="Arial" w:cs="Arial"/>
                <w:sz w:val="16"/>
                <w:szCs w:val="16"/>
              </w:rPr>
              <w:t xml:space="preserve"> - Las estimaciones </w:t>
            </w:r>
            <w:r w:rsidRPr="00C33B35">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r w:rsidRPr="00C33B35">
              <w:rPr>
                <w:rFonts w:ascii="Arial" w:hAnsi="Arial" w:cs="Arial"/>
                <w:sz w:val="16"/>
                <w:szCs w:val="16"/>
              </w:rPr>
              <w:t xml:space="preserve">  </w:t>
            </w:r>
          </w:p>
          <w:p w14:paraId="7832A4C6" w14:textId="77777777" w:rsidR="00C33B35" w:rsidRPr="00C33B35" w:rsidRDefault="00C33B35" w:rsidP="00885A92">
            <w:pPr>
              <w:spacing w:line="276" w:lineRule="auto"/>
              <w:jc w:val="both"/>
              <w:rPr>
                <w:rFonts w:ascii="Arial" w:hAnsi="Arial" w:cs="Arial"/>
                <w:sz w:val="16"/>
                <w:szCs w:val="16"/>
              </w:rPr>
            </w:pPr>
            <w:r w:rsidRPr="00C33B35">
              <w:rPr>
                <w:rFonts w:ascii="Arial" w:eastAsia="Arial Narrow" w:hAnsi="Arial" w:cs="Arial"/>
                <w:sz w:val="16"/>
                <w:szCs w:val="16"/>
              </w:rPr>
              <w:t>De acuerdo a la cláusula sexta del contrato se indica formas de pago; las estimaciones serán entregadas dentro de los 6 días naturales siguientes a la fecha de corte que se efectuara los días 15 o 30 de cada mes.</w:t>
            </w:r>
          </w:p>
          <w:p w14:paraId="49E831D2"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En la estimación 1 correspondiente al periodo del 13/08/2019 al 11/09/2019 se presenta a la supervisión según nota No.41 de bitácora el día 13/09/2019 y la fecha de la documentación referente a esta estimación indica 25/09/2019, resultando incongruente respecto a la fecha de entrega, de igual manera no se presenta autorización e incumple con lo estipulado en la cláusula sexta de contrato.</w:t>
            </w:r>
          </w:p>
          <w:p w14:paraId="6BCC22B9"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En la estimación 2 correspondiente al periodo del 12/09/2019 al 11/10/2019 se presenta a la supervisión según nota No.74 de bitácora el día 14/10/2019 y la fecha de la documentación referente a esta estimación indica 16/10/2019, resultando incongruente respecto a la fecha de entrega, de igual manera no se presenta autorización e incumple con lo estipulado en la cláusula sexta de contrato.</w:t>
            </w:r>
          </w:p>
          <w:p w14:paraId="115D0075"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En la estimación 3 correspondiente al periodo del 12/10/2019 al 10/11/2019 no presenta documentación referente a la fecha de entrega a la supervisión autorizándose según nota No.106 de bitácora el día 19/11/2019.</w:t>
            </w:r>
          </w:p>
          <w:p w14:paraId="37E735B0"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En la estimación 4 correspondiente al periodo del 11/11/2019 al 10/12/2019 no indica autorización y se presenta a la supervisión según nota No.124 de bitácora el día 11/12/2019 incumpliendo con lo estipulado en la cláusula sexta de contrato.</w:t>
            </w:r>
          </w:p>
          <w:p w14:paraId="1A515B7D" w14:textId="3C0368B8" w:rsidR="00C33B35" w:rsidRPr="00C33B35" w:rsidRDefault="00C33B35" w:rsidP="00885A92">
            <w:pPr>
              <w:spacing w:line="276" w:lineRule="auto"/>
              <w:jc w:val="both"/>
              <w:rPr>
                <w:rFonts w:ascii="Arial" w:hAnsi="Arial" w:cs="Arial"/>
                <w:sz w:val="18"/>
                <w:szCs w:val="18"/>
              </w:rPr>
            </w:pPr>
            <w:r w:rsidRPr="00C33B35">
              <w:rPr>
                <w:rFonts w:ascii="Arial" w:eastAsia="Arial Narrow" w:hAnsi="Arial" w:cs="Arial"/>
                <w:sz w:val="16"/>
                <w:szCs w:val="16"/>
              </w:rPr>
              <w:t>En la estimación 5 (cinco finiquito) correspondiente al periodo del 11/12/2019 al 19/12/2019 se presenta a la supervisión según nota No.129 de bitácora el día 16/12/2019 y la fecha de la documentación referente a esta estimación indica 20/12/2019, resultando incongruente respecto a la fecha de entrega.</w:t>
            </w:r>
          </w:p>
        </w:tc>
      </w:tr>
      <w:tr w:rsidR="00C33B35" w:rsidRPr="005F30E0" w14:paraId="37FA5607" w14:textId="77777777" w:rsidTr="00D64195">
        <w:trPr>
          <w:jc w:val="center"/>
        </w:trPr>
        <w:tc>
          <w:tcPr>
            <w:tcW w:w="3618" w:type="dxa"/>
          </w:tcPr>
          <w:p w14:paraId="3F229D75" w14:textId="7FAAA8F6" w:rsidR="00C33B35" w:rsidRPr="00C33B35" w:rsidRDefault="00C33B35" w:rsidP="00885A92">
            <w:pPr>
              <w:spacing w:line="276" w:lineRule="auto"/>
              <w:contextualSpacing/>
              <w:jc w:val="both"/>
              <w:rPr>
                <w:rFonts w:ascii="Arial" w:hAnsi="Arial" w:cs="Arial"/>
                <w:sz w:val="16"/>
                <w:szCs w:val="16"/>
                <w:lang w:val="es-MX"/>
              </w:rPr>
            </w:pPr>
            <w:r w:rsidRPr="00C33B35">
              <w:rPr>
                <w:rFonts w:ascii="Arial" w:hAnsi="Arial" w:cs="Arial"/>
                <w:sz w:val="16"/>
                <w:szCs w:val="16"/>
              </w:rPr>
              <w:t>Bitácora de obra</w:t>
            </w:r>
            <w:r>
              <w:rPr>
                <w:rFonts w:ascii="Arial" w:hAnsi="Arial" w:cs="Arial"/>
                <w:sz w:val="16"/>
                <w:szCs w:val="16"/>
              </w:rPr>
              <w:t>.</w:t>
            </w:r>
          </w:p>
        </w:tc>
        <w:tc>
          <w:tcPr>
            <w:tcW w:w="6060" w:type="dxa"/>
          </w:tcPr>
          <w:p w14:paraId="2C86DC3C" w14:textId="77777777" w:rsidR="00C33B35" w:rsidRPr="00C33B35" w:rsidRDefault="00C33B35" w:rsidP="00885A92">
            <w:pPr>
              <w:spacing w:line="276" w:lineRule="auto"/>
              <w:jc w:val="both"/>
              <w:rPr>
                <w:rFonts w:ascii="Arial" w:hAnsi="Arial" w:cs="Arial"/>
                <w:sz w:val="16"/>
                <w:szCs w:val="16"/>
              </w:rPr>
            </w:pPr>
            <w:r w:rsidRPr="00C33B35">
              <w:rPr>
                <w:rFonts w:ascii="Arial" w:eastAsia="Arial Narrow" w:hAnsi="Arial" w:cs="Arial"/>
                <w:sz w:val="16"/>
                <w:szCs w:val="16"/>
              </w:rPr>
              <w:t>Artículo 96 del Reglamento de la Ley de Obras Públicas y Servicios Relacionados con las Mismas del Estado de Quintana Roo.</w:t>
            </w:r>
            <w:r w:rsidRPr="00C33B35">
              <w:rPr>
                <w:rFonts w:ascii="Arial" w:hAnsi="Arial" w:cs="Arial"/>
                <w:sz w:val="16"/>
                <w:szCs w:val="16"/>
              </w:rPr>
              <w:t xml:space="preserve"> </w:t>
            </w:r>
          </w:p>
          <w:p w14:paraId="4CBBC6C8"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Artículo 96 del Reglamento de la Ley de Obras Públicas y Servicios Relacionados con las Mismas del Estado de Quintana Roo.</w:t>
            </w:r>
            <w:r w:rsidRPr="00C33B35">
              <w:rPr>
                <w:rFonts w:ascii="Arial" w:hAnsi="Arial" w:cs="Arial"/>
                <w:sz w:val="16"/>
                <w:szCs w:val="16"/>
              </w:rPr>
              <w:t xml:space="preserve"> -</w:t>
            </w:r>
            <w:r w:rsidRPr="00C33B35">
              <w:rPr>
                <w:rFonts w:ascii="Arial" w:eastAsia="Arial Narrow" w:hAnsi="Arial" w:cs="Arial"/>
                <w:sz w:val="16"/>
                <w:szCs w:val="16"/>
              </w:rPr>
              <w:t xml:space="preserve"> Cuando se presenten cualquiera de </w:t>
            </w:r>
            <w:r w:rsidRPr="00C33B35">
              <w:rPr>
                <w:rFonts w:ascii="Arial" w:eastAsia="Arial Narrow" w:hAnsi="Arial" w:cs="Arial"/>
                <w:sz w:val="16"/>
                <w:szCs w:val="16"/>
              </w:rPr>
              <w:lastRenderedPageBreak/>
              <w:t>los eventos que a continuación se relacionan, se deberá efectuar el registro en la Bitácora mediante la nota correspondiente conforme a lo siguiente:</w:t>
            </w:r>
          </w:p>
          <w:p w14:paraId="5AC5D074"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I. Al residente le corresponderá registrar:</w:t>
            </w:r>
          </w:p>
          <w:p w14:paraId="71DADE42"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b) La autorización de estimaciones</w:t>
            </w:r>
          </w:p>
          <w:p w14:paraId="748D8E4C"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II. Al superintendente corresponderá registrar:</w:t>
            </w:r>
          </w:p>
          <w:p w14:paraId="7598F16B"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b) La solicitud de aprobación de estimaciones;</w:t>
            </w:r>
          </w:p>
          <w:p w14:paraId="5FBB856B" w14:textId="077280CC" w:rsidR="00C33B35" w:rsidRPr="00C33B35" w:rsidRDefault="00C33B35" w:rsidP="00885A92">
            <w:pPr>
              <w:spacing w:line="276" w:lineRule="auto"/>
              <w:jc w:val="both"/>
              <w:rPr>
                <w:rFonts w:ascii="Arial" w:hAnsi="Arial" w:cs="Arial"/>
                <w:sz w:val="16"/>
                <w:szCs w:val="16"/>
                <w:lang w:val="es-MX"/>
              </w:rPr>
            </w:pPr>
            <w:r w:rsidRPr="00C33B35">
              <w:rPr>
                <w:rFonts w:ascii="Arial" w:eastAsia="Arial Narrow" w:hAnsi="Arial" w:cs="Arial"/>
                <w:sz w:val="16"/>
                <w:szCs w:val="16"/>
              </w:rPr>
              <w:t>No se encuentran en bitácora las autorizaciones de las estimaciones; 01, 02 y 04 así como tampoco se tiene registro de la recepción para aprobación de la estimación 03.</w:t>
            </w:r>
          </w:p>
        </w:tc>
      </w:tr>
      <w:tr w:rsidR="00C33B35" w:rsidRPr="005F30E0" w14:paraId="6755FE69" w14:textId="77777777" w:rsidTr="00D64195">
        <w:trPr>
          <w:jc w:val="center"/>
        </w:trPr>
        <w:tc>
          <w:tcPr>
            <w:tcW w:w="3618" w:type="dxa"/>
          </w:tcPr>
          <w:p w14:paraId="19C3238F" w14:textId="00C86812" w:rsidR="00C33B35" w:rsidRPr="00C33B35" w:rsidRDefault="00C33B35" w:rsidP="00885A92">
            <w:pPr>
              <w:spacing w:line="276" w:lineRule="auto"/>
              <w:contextualSpacing/>
              <w:jc w:val="both"/>
              <w:rPr>
                <w:rFonts w:ascii="Arial" w:hAnsi="Arial" w:cs="Arial"/>
                <w:sz w:val="16"/>
                <w:szCs w:val="16"/>
                <w:lang w:val="es-MX"/>
              </w:rPr>
            </w:pPr>
            <w:r w:rsidRPr="00C33B35">
              <w:rPr>
                <w:rFonts w:ascii="Arial" w:hAnsi="Arial" w:cs="Arial"/>
                <w:sz w:val="16"/>
                <w:szCs w:val="16"/>
              </w:rPr>
              <w:lastRenderedPageBreak/>
              <w:t>Finiquito de obra</w:t>
            </w:r>
            <w:r>
              <w:rPr>
                <w:rFonts w:ascii="Arial" w:hAnsi="Arial" w:cs="Arial"/>
                <w:sz w:val="16"/>
                <w:szCs w:val="16"/>
              </w:rPr>
              <w:t>.</w:t>
            </w:r>
          </w:p>
        </w:tc>
        <w:tc>
          <w:tcPr>
            <w:tcW w:w="6060" w:type="dxa"/>
          </w:tcPr>
          <w:p w14:paraId="0BFFDC9F" w14:textId="77777777" w:rsidR="00C33B35" w:rsidRPr="00C33B35" w:rsidRDefault="00C33B35" w:rsidP="00885A92">
            <w:pPr>
              <w:spacing w:line="276" w:lineRule="auto"/>
              <w:jc w:val="both"/>
              <w:rPr>
                <w:rFonts w:ascii="Arial" w:hAnsi="Arial" w:cs="Arial"/>
                <w:sz w:val="16"/>
                <w:szCs w:val="16"/>
                <w:lang w:eastAsia="es-MX"/>
              </w:rPr>
            </w:pPr>
            <w:r w:rsidRPr="00C33B35">
              <w:rPr>
                <w:rFonts w:ascii="Arial" w:hAnsi="Arial" w:cs="Arial"/>
                <w:sz w:val="16"/>
                <w:szCs w:val="16"/>
                <w:lang w:eastAsia="es-MX"/>
              </w:rPr>
              <w:t>Artículos 60, Párrafo 2 y 3 de la Ley de Obras Públicas y Servicios Relacionados con las Mismas del Estado de Quintana Roo; 137, 139 y 140 del Reglamento de la Ley de Obras Públicas y Servicios Relacionados con las Mismas del Estado de Quintana Roo.</w:t>
            </w:r>
          </w:p>
          <w:p w14:paraId="71BF7688" w14:textId="7F5FE9C3"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 xml:space="preserve">Artículo 139 del Reglamento de la </w:t>
            </w:r>
            <w:r w:rsidR="00296664">
              <w:rPr>
                <w:rFonts w:ascii="Arial" w:eastAsia="Arial Narrow" w:hAnsi="Arial" w:cs="Arial"/>
                <w:sz w:val="16"/>
                <w:szCs w:val="16"/>
              </w:rPr>
              <w:t>Ley de Obras Públicas y Servicios Relacionados con las Mismas del Estado de Quintana Roo</w:t>
            </w:r>
            <w:r w:rsidRPr="00C33B35">
              <w:rPr>
                <w:rFonts w:ascii="Arial" w:eastAsia="Arial Narrow" w:hAnsi="Arial" w:cs="Arial"/>
                <w:sz w:val="16"/>
                <w:szCs w:val="16"/>
              </w:rPr>
              <w:t>. -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59333724" w14:textId="6630FD89"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 xml:space="preserve">Artículo 140 del Reglamento de la </w:t>
            </w:r>
            <w:r w:rsidR="00296664">
              <w:rPr>
                <w:rFonts w:ascii="Arial" w:eastAsia="Arial Narrow" w:hAnsi="Arial" w:cs="Arial"/>
                <w:sz w:val="16"/>
                <w:szCs w:val="16"/>
              </w:rPr>
              <w:t>Ley de Obras Públicas y Servicios Relacionados con las Mismas del Estado de Quintana Roo</w:t>
            </w:r>
            <w:r w:rsidRPr="00C33B35">
              <w:rPr>
                <w:rFonts w:ascii="Arial" w:eastAsia="Arial Narrow" w:hAnsi="Arial" w:cs="Arial"/>
                <w:sz w:val="16"/>
                <w:szCs w:val="16"/>
              </w:rPr>
              <w:t xml:space="preserve">.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1CD7441C"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 xml:space="preserve">En el expediente técnico se integró el acta de finiquito del 10/02/20, en la cual, en la fracción V se indican las estimaciones pendientes de pago y finiquito, sin embargo, no se indica la fecha, lugar y hora en la que será liquidada. </w:t>
            </w:r>
          </w:p>
          <w:p w14:paraId="095CAC75"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Así mismo, se señala la manifestación de las partes, en donde se indica que no existen otros adeudos que reclamar. La transferencia de la estimación 5 (</w:t>
            </w:r>
            <w:proofErr w:type="gramStart"/>
            <w:r w:rsidRPr="00C33B35">
              <w:rPr>
                <w:rFonts w:ascii="Arial" w:eastAsia="Arial Narrow" w:hAnsi="Arial" w:cs="Arial"/>
                <w:sz w:val="16"/>
                <w:szCs w:val="16"/>
              </w:rPr>
              <w:t>cinco finiquito</w:t>
            </w:r>
            <w:proofErr w:type="gramEnd"/>
            <w:r w:rsidRPr="00C33B35">
              <w:rPr>
                <w:rFonts w:ascii="Arial" w:eastAsia="Arial Narrow" w:hAnsi="Arial" w:cs="Arial"/>
                <w:sz w:val="16"/>
                <w:szCs w:val="16"/>
              </w:rPr>
              <w:t>) es del 19/03/20, cuya factura es del 19/12/19, 38 días posteriores a la elaboración del finiquito.</w:t>
            </w:r>
          </w:p>
          <w:p w14:paraId="62836F69" w14:textId="4350C684" w:rsidR="00C33B35" w:rsidRPr="00C33B35" w:rsidRDefault="00C33B35" w:rsidP="00885A92">
            <w:pPr>
              <w:spacing w:line="276" w:lineRule="auto"/>
              <w:jc w:val="both"/>
              <w:rPr>
                <w:rFonts w:ascii="Arial" w:hAnsi="Arial" w:cs="Arial"/>
                <w:sz w:val="16"/>
                <w:szCs w:val="16"/>
                <w:lang w:val="es-MX"/>
              </w:rPr>
            </w:pPr>
            <w:r w:rsidRPr="00C33B35">
              <w:rPr>
                <w:rFonts w:ascii="Arial" w:eastAsia="Arial Narrow" w:hAnsi="Arial" w:cs="Arial"/>
                <w:sz w:val="16"/>
                <w:szCs w:val="16"/>
              </w:rPr>
              <w:t xml:space="preserve">Siendo incongruente lo indicado en el acta de finiquito. </w:t>
            </w:r>
          </w:p>
        </w:tc>
      </w:tr>
      <w:tr w:rsidR="00C33B35" w:rsidRPr="005F30E0" w14:paraId="46B40A9F" w14:textId="77777777" w:rsidTr="00D64195">
        <w:trPr>
          <w:jc w:val="center"/>
        </w:trPr>
        <w:tc>
          <w:tcPr>
            <w:tcW w:w="3618" w:type="dxa"/>
          </w:tcPr>
          <w:p w14:paraId="690DF83B" w14:textId="13C7A02A" w:rsidR="00C33B35" w:rsidRPr="00C33B35" w:rsidRDefault="00C33B35" w:rsidP="00885A92">
            <w:pPr>
              <w:spacing w:line="276" w:lineRule="auto"/>
              <w:contextualSpacing/>
              <w:jc w:val="both"/>
              <w:rPr>
                <w:rFonts w:ascii="Arial" w:hAnsi="Arial" w:cs="Arial"/>
                <w:sz w:val="16"/>
                <w:szCs w:val="16"/>
                <w:lang w:val="es-MX"/>
              </w:rPr>
            </w:pPr>
            <w:r w:rsidRPr="00C33B35">
              <w:rPr>
                <w:rFonts w:ascii="Arial" w:hAnsi="Arial" w:cs="Arial"/>
                <w:sz w:val="16"/>
                <w:szCs w:val="16"/>
              </w:rPr>
              <w:t>Pólizas de cheque o transferencias interbancarias</w:t>
            </w:r>
            <w:r>
              <w:rPr>
                <w:rFonts w:ascii="Arial" w:hAnsi="Arial" w:cs="Arial"/>
                <w:sz w:val="16"/>
                <w:szCs w:val="16"/>
              </w:rPr>
              <w:t>.</w:t>
            </w:r>
          </w:p>
        </w:tc>
        <w:tc>
          <w:tcPr>
            <w:tcW w:w="6060" w:type="dxa"/>
          </w:tcPr>
          <w:p w14:paraId="1A03B534" w14:textId="77777777" w:rsidR="00C33B35" w:rsidRPr="00C33B35" w:rsidRDefault="00C33B35" w:rsidP="00885A92">
            <w:pPr>
              <w:spacing w:line="276" w:lineRule="auto"/>
              <w:jc w:val="both"/>
              <w:rPr>
                <w:rFonts w:ascii="Arial" w:hAnsi="Arial" w:cs="Arial"/>
                <w:sz w:val="16"/>
                <w:szCs w:val="16"/>
              </w:rPr>
            </w:pPr>
            <w:bookmarkStart w:id="41" w:name="OLE_LINK5"/>
            <w:r w:rsidRPr="00C33B35">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1B4B503A" w14:textId="77777777" w:rsidR="00C33B35" w:rsidRPr="00C33B35" w:rsidRDefault="00C33B35" w:rsidP="00885A92">
            <w:pPr>
              <w:spacing w:line="276" w:lineRule="auto"/>
              <w:jc w:val="both"/>
              <w:rPr>
                <w:rFonts w:ascii="Arial" w:hAnsi="Arial" w:cs="Arial"/>
                <w:sz w:val="16"/>
                <w:szCs w:val="16"/>
              </w:rPr>
            </w:pPr>
            <w:r w:rsidRPr="00C33B35">
              <w:rPr>
                <w:rFonts w:ascii="Arial" w:eastAsia="Arial Narrow" w:hAnsi="Arial" w:cs="Arial"/>
                <w:sz w:val="16"/>
                <w:szCs w:val="16"/>
              </w:rPr>
              <w:t>Artículo 50 de la Ley de Obras Públicas y Servicios Relacionados con las Mismas del Estado de Quintana Roo</w:t>
            </w:r>
            <w:r w:rsidRPr="00C33B35">
              <w:rPr>
                <w:rFonts w:ascii="Arial" w:hAnsi="Arial" w:cs="Arial"/>
                <w:sz w:val="16"/>
                <w:szCs w:val="16"/>
              </w:rPr>
              <w:t>. -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33518DB9"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lastRenderedPageBreak/>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5AB6C514" w14:textId="77777777"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Las autorizaciones de las estimaciones 3 y 5 (</w:t>
            </w:r>
            <w:proofErr w:type="gramStart"/>
            <w:r w:rsidRPr="00C33B35">
              <w:rPr>
                <w:rFonts w:ascii="Arial" w:eastAsia="Arial Narrow" w:hAnsi="Arial" w:cs="Arial"/>
                <w:sz w:val="16"/>
                <w:szCs w:val="16"/>
              </w:rPr>
              <w:t>cinco finiquito</w:t>
            </w:r>
            <w:proofErr w:type="gramEnd"/>
            <w:r w:rsidRPr="00C33B35">
              <w:rPr>
                <w:rFonts w:ascii="Arial" w:eastAsia="Arial Narrow" w:hAnsi="Arial" w:cs="Arial"/>
                <w:sz w:val="16"/>
                <w:szCs w:val="16"/>
              </w:rPr>
              <w:t>) son del 19/11/19 y 18/12/19. Sus transferencias son del 30/12/19 y 19/03/20. La estimación 03 se pagó 41 días posteriores a su autorización y la estimación 5 (</w:t>
            </w:r>
            <w:proofErr w:type="gramStart"/>
            <w:r w:rsidRPr="00C33B35">
              <w:rPr>
                <w:rFonts w:ascii="Arial" w:eastAsia="Arial Narrow" w:hAnsi="Arial" w:cs="Arial"/>
                <w:sz w:val="16"/>
                <w:szCs w:val="16"/>
              </w:rPr>
              <w:t>cinco finiquito</w:t>
            </w:r>
            <w:proofErr w:type="gramEnd"/>
            <w:r w:rsidRPr="00C33B35">
              <w:rPr>
                <w:rFonts w:ascii="Arial" w:eastAsia="Arial Narrow" w:hAnsi="Arial" w:cs="Arial"/>
                <w:sz w:val="16"/>
                <w:szCs w:val="16"/>
              </w:rPr>
              <w:t>) se pagó a los 92 días posteriores a su autorización.</w:t>
            </w:r>
          </w:p>
          <w:p w14:paraId="176CDF02" w14:textId="30B3660F" w:rsidR="00C33B35" w:rsidRPr="00C33B35" w:rsidRDefault="00C33B35" w:rsidP="00885A92">
            <w:pPr>
              <w:spacing w:line="276" w:lineRule="auto"/>
              <w:jc w:val="both"/>
              <w:rPr>
                <w:rFonts w:ascii="Arial" w:hAnsi="Arial" w:cs="Arial"/>
                <w:sz w:val="16"/>
                <w:szCs w:val="16"/>
                <w:lang w:val="es-MX"/>
              </w:rPr>
            </w:pPr>
            <w:r w:rsidRPr="00C33B35">
              <w:rPr>
                <w:rFonts w:ascii="Arial" w:eastAsia="Arial Narrow" w:hAnsi="Arial" w:cs="Arial"/>
                <w:sz w:val="16"/>
                <w:szCs w:val="16"/>
              </w:rPr>
              <w:t xml:space="preserve">No se cuenta con las autorizaciones de las estimaciones 01, 02 y 04. </w:t>
            </w:r>
            <w:bookmarkEnd w:id="41"/>
          </w:p>
        </w:tc>
      </w:tr>
      <w:tr w:rsidR="00C33B35" w:rsidRPr="00350E4F" w14:paraId="1B3B2CBC" w14:textId="77777777" w:rsidTr="00D64195">
        <w:trPr>
          <w:jc w:val="center"/>
        </w:trPr>
        <w:tc>
          <w:tcPr>
            <w:tcW w:w="3618" w:type="dxa"/>
          </w:tcPr>
          <w:p w14:paraId="25E44901" w14:textId="2FE67A98" w:rsidR="00C33B35" w:rsidRPr="00C33B35" w:rsidRDefault="00C33B35" w:rsidP="00885A92">
            <w:pPr>
              <w:spacing w:line="276" w:lineRule="auto"/>
              <w:contextualSpacing/>
              <w:jc w:val="both"/>
              <w:rPr>
                <w:rFonts w:ascii="Arial" w:hAnsi="Arial" w:cs="Arial"/>
                <w:sz w:val="16"/>
                <w:szCs w:val="16"/>
              </w:rPr>
            </w:pPr>
            <w:r w:rsidRPr="00C33B35">
              <w:rPr>
                <w:rFonts w:ascii="Arial" w:hAnsi="Arial" w:cs="Arial"/>
                <w:sz w:val="16"/>
                <w:szCs w:val="16"/>
              </w:rPr>
              <w:lastRenderedPageBreak/>
              <w:t>Facturas de las estimaciones</w:t>
            </w:r>
            <w:r>
              <w:rPr>
                <w:rFonts w:ascii="Arial" w:hAnsi="Arial" w:cs="Arial"/>
                <w:sz w:val="16"/>
                <w:szCs w:val="16"/>
              </w:rPr>
              <w:t>.</w:t>
            </w:r>
          </w:p>
        </w:tc>
        <w:tc>
          <w:tcPr>
            <w:tcW w:w="6060" w:type="dxa"/>
          </w:tcPr>
          <w:p w14:paraId="05743DC4" w14:textId="77777777" w:rsidR="00C33B35" w:rsidRPr="00C33B35" w:rsidRDefault="00C33B35" w:rsidP="00885A92">
            <w:pPr>
              <w:spacing w:line="276" w:lineRule="auto"/>
              <w:jc w:val="both"/>
              <w:rPr>
                <w:rFonts w:ascii="Arial" w:hAnsi="Arial" w:cs="Arial"/>
                <w:sz w:val="16"/>
                <w:szCs w:val="16"/>
              </w:rPr>
            </w:pPr>
            <w:r w:rsidRPr="00C33B35">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577230E3" w14:textId="77777777" w:rsidR="00C33B35" w:rsidRPr="00C33B35" w:rsidRDefault="00C33B35" w:rsidP="00885A92">
            <w:pPr>
              <w:spacing w:line="276" w:lineRule="auto"/>
              <w:jc w:val="both"/>
              <w:rPr>
                <w:rFonts w:ascii="Arial" w:hAnsi="Arial" w:cs="Arial"/>
                <w:sz w:val="16"/>
                <w:szCs w:val="16"/>
              </w:rPr>
            </w:pPr>
            <w:r w:rsidRPr="00C33B35">
              <w:rPr>
                <w:rFonts w:ascii="Arial" w:eastAsia="Arial Narrow" w:hAnsi="Arial" w:cs="Arial"/>
                <w:sz w:val="16"/>
                <w:szCs w:val="16"/>
              </w:rPr>
              <w:t xml:space="preserve">Artículo 50 de la Ley de Obras Públicas y Servicios Relacionados con las Mismas del Estado de Quintana Roo. - </w:t>
            </w:r>
            <w:r w:rsidRPr="00C33B35">
              <w:rPr>
                <w:rFonts w:ascii="Arial" w:hAnsi="Arial" w:cs="Arial"/>
                <w:sz w:val="16"/>
                <w:szCs w:val="16"/>
              </w:rPr>
              <w:t xml:space="preserve">Las estimaciones </w:t>
            </w:r>
            <w:r w:rsidRPr="00C33B35">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r w:rsidRPr="00C33B35">
              <w:rPr>
                <w:rFonts w:ascii="Arial" w:hAnsi="Arial" w:cs="Arial"/>
                <w:sz w:val="16"/>
                <w:szCs w:val="16"/>
              </w:rPr>
              <w:t xml:space="preserve"> </w:t>
            </w:r>
          </w:p>
          <w:p w14:paraId="52CA6681" w14:textId="77777777" w:rsidR="00C33B35" w:rsidRPr="00C33B35" w:rsidRDefault="00C33B35" w:rsidP="00885A92">
            <w:pPr>
              <w:spacing w:line="276" w:lineRule="auto"/>
              <w:jc w:val="both"/>
              <w:rPr>
                <w:rFonts w:ascii="Arial" w:hAnsi="Arial" w:cs="Arial"/>
                <w:sz w:val="16"/>
                <w:szCs w:val="16"/>
              </w:rPr>
            </w:pPr>
            <w:r w:rsidRPr="00C33B35">
              <w:rPr>
                <w:rFonts w:ascii="Arial" w:eastAsia="Arial Narrow" w:hAnsi="Arial" w:cs="Arial"/>
                <w:sz w:val="16"/>
                <w:szCs w:val="16"/>
              </w:rPr>
              <w:t xml:space="preserve">Artículo 99 del Reglamento de la Ley de Obras Públicas y Servicios Relacionados con las Mismas del Estado de Quintana Roo. - </w:t>
            </w:r>
            <w:r w:rsidRPr="00C33B35">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39CB4E3C" w14:textId="77777777" w:rsidR="00C33B35" w:rsidRPr="00C33B35" w:rsidRDefault="00C33B35" w:rsidP="00885A92">
            <w:pPr>
              <w:spacing w:line="276" w:lineRule="auto"/>
              <w:jc w:val="both"/>
              <w:rPr>
                <w:rFonts w:ascii="Arial" w:hAnsi="Arial" w:cs="Arial"/>
                <w:sz w:val="16"/>
                <w:szCs w:val="16"/>
              </w:rPr>
            </w:pPr>
            <w:r w:rsidRPr="00C33B35">
              <w:rPr>
                <w:rFonts w:ascii="Arial" w:hAnsi="Arial" w:cs="Arial"/>
                <w:sz w:val="16"/>
                <w:szCs w:val="16"/>
              </w:rPr>
              <w:t xml:space="preserve">La autorización de la estimación 03 es del 19/11/19 y su factura del 11/12/19, </w:t>
            </w:r>
            <w:r w:rsidRPr="00C33B35">
              <w:rPr>
                <w:rFonts w:ascii="Arial" w:eastAsia="Arial Narrow" w:hAnsi="Arial" w:cs="Arial"/>
                <w:sz w:val="16"/>
                <w:szCs w:val="16"/>
              </w:rPr>
              <w:t xml:space="preserve">esta se emitió </w:t>
            </w:r>
            <w:r w:rsidRPr="00C33B35">
              <w:rPr>
                <w:rFonts w:ascii="Arial" w:hAnsi="Arial" w:cs="Arial"/>
                <w:sz w:val="16"/>
                <w:szCs w:val="16"/>
              </w:rPr>
              <w:t>22 días posteriores a la fecha de autorización de la estimación.</w:t>
            </w:r>
          </w:p>
          <w:p w14:paraId="41D17325" w14:textId="478538CD" w:rsidR="00C33B35" w:rsidRPr="00C33B35" w:rsidRDefault="00C33B35" w:rsidP="00885A92">
            <w:pPr>
              <w:spacing w:line="276" w:lineRule="auto"/>
              <w:jc w:val="both"/>
              <w:rPr>
                <w:rFonts w:ascii="Arial" w:eastAsia="Arial Narrow" w:hAnsi="Arial" w:cs="Arial"/>
                <w:sz w:val="16"/>
                <w:szCs w:val="16"/>
              </w:rPr>
            </w:pPr>
            <w:r w:rsidRPr="00C33B35">
              <w:rPr>
                <w:rFonts w:ascii="Arial" w:eastAsia="Arial Narrow" w:hAnsi="Arial" w:cs="Arial"/>
                <w:sz w:val="16"/>
                <w:szCs w:val="16"/>
              </w:rPr>
              <w:t>No se cuenta con las autorizaciones de las estimaciones 01, 02 y 04</w:t>
            </w:r>
          </w:p>
        </w:tc>
      </w:tr>
    </w:tbl>
    <w:p w14:paraId="040846C3"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6FB39ACB" w14:textId="77777777" w:rsidR="004908C1" w:rsidRPr="00214A3B" w:rsidRDefault="004908C1" w:rsidP="00885A92">
      <w:pPr>
        <w:spacing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58464B37" w14:textId="77777777" w:rsidR="004908C1" w:rsidRDefault="004908C1" w:rsidP="00885A92">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w:t>
      </w:r>
      <w:r w:rsidRPr="00114124">
        <w:rPr>
          <w:rFonts w:ascii="Arial" w:hAnsi="Arial" w:cs="Arial"/>
        </w:rPr>
        <w:lastRenderedPageBreak/>
        <w:t xml:space="preserve">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374821AF" w14:textId="77777777" w:rsidR="00D64195" w:rsidRDefault="00D64195" w:rsidP="00885A92">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540FBE2" w14:textId="49FC7433" w:rsidR="00D64195" w:rsidRDefault="00D64195" w:rsidP="00885A92">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4908C1"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090BE79E" w14:textId="78E5AA98"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122DA">
        <w:rPr>
          <w:rFonts w:ascii="Arial" w:hAnsi="Arial" w:cs="Arial"/>
          <w:bCs/>
          <w:sz w:val="20"/>
          <w:szCs w:val="20"/>
        </w:rPr>
        <w:t>2</w:t>
      </w:r>
      <w:r w:rsidR="00B95C5B">
        <w:rPr>
          <w:rFonts w:ascii="Arial" w:hAnsi="Arial" w:cs="Arial"/>
          <w:bCs/>
          <w:sz w:val="20"/>
          <w:szCs w:val="20"/>
        </w:rPr>
        <w:t>1</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773E62C5" w14:textId="77777777" w:rsidTr="00D64195">
        <w:trPr>
          <w:trHeight w:val="301"/>
          <w:tblHeader/>
          <w:jc w:val="center"/>
        </w:trPr>
        <w:tc>
          <w:tcPr>
            <w:tcW w:w="1279" w:type="pct"/>
            <w:shd w:val="clear" w:color="auto" w:fill="D0CECE" w:themeFill="background2" w:themeFillShade="E6"/>
            <w:vAlign w:val="center"/>
          </w:tcPr>
          <w:p w14:paraId="28C15C0F" w14:textId="77777777" w:rsidR="00D64195" w:rsidRPr="005F30E0" w:rsidRDefault="00D64195"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1CF5861D" w14:textId="77777777" w:rsidR="00D64195" w:rsidRPr="005F30E0" w:rsidRDefault="00D64195"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226D823" w14:textId="77777777" w:rsidR="00D64195" w:rsidRPr="005F30E0" w:rsidRDefault="00D64195" w:rsidP="00885A9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B87253" w:rsidRPr="005F30E0" w14:paraId="2C459F0E" w14:textId="77777777" w:rsidTr="00B87253">
        <w:trPr>
          <w:trHeight w:val="574"/>
          <w:jc w:val="center"/>
        </w:trPr>
        <w:tc>
          <w:tcPr>
            <w:tcW w:w="1279" w:type="pct"/>
          </w:tcPr>
          <w:p w14:paraId="2F601847" w14:textId="01D1ADDD" w:rsidR="00B87253" w:rsidRPr="00D64195" w:rsidRDefault="00B87253" w:rsidP="00885A92">
            <w:pPr>
              <w:overflowPunct w:val="0"/>
              <w:autoSpaceDE w:val="0"/>
              <w:autoSpaceDN w:val="0"/>
              <w:adjustRightInd w:val="0"/>
              <w:spacing w:line="276" w:lineRule="auto"/>
              <w:jc w:val="both"/>
              <w:textAlignment w:val="baseline"/>
              <w:rPr>
                <w:rFonts w:ascii="Arial" w:hAnsi="Arial" w:cs="Arial"/>
                <w:sz w:val="16"/>
                <w:szCs w:val="16"/>
                <w:lang w:val="es-ES_tradnl"/>
              </w:rPr>
            </w:pPr>
            <w:r w:rsidRPr="00C33B35">
              <w:rPr>
                <w:rFonts w:ascii="Arial" w:hAnsi="Arial" w:cs="Arial"/>
                <w:sz w:val="16"/>
                <w:szCs w:val="16"/>
                <w:lang w:eastAsia="es-MX"/>
              </w:rPr>
              <w:t>Estimaciones de obra</w:t>
            </w:r>
            <w:r>
              <w:rPr>
                <w:rFonts w:ascii="Arial" w:hAnsi="Arial" w:cs="Arial"/>
                <w:sz w:val="16"/>
                <w:szCs w:val="16"/>
                <w:lang w:eastAsia="es-MX"/>
              </w:rPr>
              <w:t>.</w:t>
            </w:r>
          </w:p>
        </w:tc>
        <w:tc>
          <w:tcPr>
            <w:tcW w:w="2002" w:type="pct"/>
            <w:vMerge w:val="restart"/>
            <w:vAlign w:val="center"/>
          </w:tcPr>
          <w:p w14:paraId="14902740" w14:textId="0424786C" w:rsidR="00B87253" w:rsidRPr="005F30E0" w:rsidRDefault="00B87253" w:rsidP="00885A92">
            <w:pPr>
              <w:overflowPunct w:val="0"/>
              <w:autoSpaceDE w:val="0"/>
              <w:autoSpaceDN w:val="0"/>
              <w:adjustRightInd w:val="0"/>
              <w:spacing w:line="276" w:lineRule="auto"/>
              <w:jc w:val="both"/>
              <w:textAlignment w:val="baseline"/>
              <w:rPr>
                <w:rFonts w:ascii="Arial" w:hAnsi="Arial" w:cs="Arial"/>
                <w:sz w:val="16"/>
                <w:szCs w:val="16"/>
                <w:lang w:val="es-ES_tradnl"/>
              </w:rPr>
            </w:pPr>
            <w:r w:rsidRPr="00B87253">
              <w:rPr>
                <w:rFonts w:ascii="Arial" w:hAnsi="Arial" w:cs="Arial"/>
                <w:sz w:val="16"/>
                <w:szCs w:val="16"/>
                <w:lang w:val="es-ES_tradnl"/>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lang w:val="es-ES_tradnl"/>
              </w:rPr>
              <w:t>.</w:t>
            </w:r>
          </w:p>
        </w:tc>
        <w:tc>
          <w:tcPr>
            <w:tcW w:w="1719" w:type="pct"/>
          </w:tcPr>
          <w:p w14:paraId="0C90BE33" w14:textId="77777777" w:rsidR="00B87253" w:rsidRPr="00D211AC" w:rsidRDefault="00B87253"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27DD61D4" w14:textId="77777777" w:rsidR="00B87253" w:rsidRPr="00D211AC" w:rsidRDefault="00B87253" w:rsidP="00885A92">
            <w:pPr>
              <w:spacing w:line="276" w:lineRule="auto"/>
              <w:jc w:val="both"/>
              <w:rPr>
                <w:rFonts w:ascii="Arial" w:hAnsi="Arial" w:cs="Arial"/>
                <w:sz w:val="16"/>
                <w:szCs w:val="16"/>
              </w:rPr>
            </w:pPr>
          </w:p>
          <w:p w14:paraId="3A2EB0E9" w14:textId="72FEB770" w:rsidR="00B87253" w:rsidRPr="005F30E0" w:rsidRDefault="00B87253" w:rsidP="00885A92">
            <w:pPr>
              <w:overflowPunct w:val="0"/>
              <w:autoSpaceDE w:val="0"/>
              <w:autoSpaceDN w:val="0"/>
              <w:adjustRightInd w:val="0"/>
              <w:spacing w:line="276" w:lineRule="auto"/>
              <w:jc w:val="both"/>
              <w:textAlignment w:val="baseline"/>
              <w:rPr>
                <w:rFonts w:ascii="Arial" w:hAnsi="Arial" w:cs="Arial"/>
                <w:b/>
                <w:sz w:val="16"/>
                <w:szCs w:val="16"/>
              </w:rPr>
            </w:pPr>
            <w:r w:rsidRPr="00D211AC">
              <w:rPr>
                <w:rFonts w:ascii="Arial" w:hAnsi="Arial" w:cs="Arial"/>
                <w:b/>
                <w:sz w:val="16"/>
                <w:szCs w:val="16"/>
              </w:rPr>
              <w:t>Atendido, No solventado</w:t>
            </w:r>
            <w:r>
              <w:rPr>
                <w:rFonts w:ascii="Arial" w:hAnsi="Arial" w:cs="Arial"/>
                <w:b/>
                <w:sz w:val="16"/>
                <w:szCs w:val="16"/>
              </w:rPr>
              <w:t>.</w:t>
            </w:r>
          </w:p>
        </w:tc>
      </w:tr>
      <w:tr w:rsidR="00B87253" w:rsidRPr="005F30E0" w14:paraId="11108FF7" w14:textId="77777777" w:rsidTr="00D64195">
        <w:trPr>
          <w:trHeight w:val="574"/>
          <w:jc w:val="center"/>
        </w:trPr>
        <w:tc>
          <w:tcPr>
            <w:tcW w:w="1279" w:type="pct"/>
          </w:tcPr>
          <w:p w14:paraId="05F3AFB6" w14:textId="122F4F0C" w:rsidR="00B87253" w:rsidRPr="00D64195" w:rsidRDefault="00B87253" w:rsidP="00885A92">
            <w:pPr>
              <w:overflowPunct w:val="0"/>
              <w:autoSpaceDE w:val="0"/>
              <w:autoSpaceDN w:val="0"/>
              <w:adjustRightInd w:val="0"/>
              <w:spacing w:line="276" w:lineRule="auto"/>
              <w:jc w:val="both"/>
              <w:textAlignment w:val="baseline"/>
              <w:rPr>
                <w:rFonts w:ascii="Arial" w:hAnsi="Arial" w:cs="Arial"/>
                <w:sz w:val="16"/>
                <w:szCs w:val="16"/>
              </w:rPr>
            </w:pPr>
            <w:r w:rsidRPr="00C33B35">
              <w:rPr>
                <w:rFonts w:ascii="Arial" w:hAnsi="Arial" w:cs="Arial"/>
                <w:sz w:val="16"/>
                <w:szCs w:val="16"/>
              </w:rPr>
              <w:t>Bitácora de obra</w:t>
            </w:r>
            <w:r>
              <w:rPr>
                <w:rFonts w:ascii="Arial" w:hAnsi="Arial" w:cs="Arial"/>
                <w:sz w:val="16"/>
                <w:szCs w:val="16"/>
              </w:rPr>
              <w:t>.</w:t>
            </w:r>
          </w:p>
        </w:tc>
        <w:tc>
          <w:tcPr>
            <w:tcW w:w="2002" w:type="pct"/>
            <w:vMerge/>
          </w:tcPr>
          <w:p w14:paraId="70A88180" w14:textId="77777777" w:rsidR="00B87253" w:rsidRPr="005F30E0" w:rsidRDefault="00B87253" w:rsidP="00885A92">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137AF20B" w14:textId="77777777" w:rsidR="00B87253" w:rsidRPr="00D211AC" w:rsidRDefault="00B87253"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6EA44C3C" w14:textId="77777777" w:rsidR="00B87253" w:rsidRPr="00D211AC" w:rsidRDefault="00B87253" w:rsidP="00885A92">
            <w:pPr>
              <w:spacing w:line="276" w:lineRule="auto"/>
              <w:jc w:val="both"/>
              <w:rPr>
                <w:rFonts w:ascii="Arial" w:hAnsi="Arial" w:cs="Arial"/>
                <w:sz w:val="16"/>
                <w:szCs w:val="16"/>
              </w:rPr>
            </w:pPr>
          </w:p>
          <w:p w14:paraId="507E1C4D" w14:textId="300D9B80" w:rsidR="00B87253" w:rsidRPr="005F30E0" w:rsidRDefault="00B87253"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r w:rsidR="00B87253" w:rsidRPr="005F30E0" w14:paraId="6449BA81" w14:textId="77777777" w:rsidTr="00D64195">
        <w:trPr>
          <w:trHeight w:val="574"/>
          <w:jc w:val="center"/>
        </w:trPr>
        <w:tc>
          <w:tcPr>
            <w:tcW w:w="1279" w:type="pct"/>
          </w:tcPr>
          <w:p w14:paraId="6F1FB11A" w14:textId="3D4FBB91" w:rsidR="00B87253" w:rsidRPr="00D64195" w:rsidRDefault="00B87253" w:rsidP="00885A92">
            <w:pPr>
              <w:overflowPunct w:val="0"/>
              <w:autoSpaceDE w:val="0"/>
              <w:autoSpaceDN w:val="0"/>
              <w:adjustRightInd w:val="0"/>
              <w:spacing w:line="276" w:lineRule="auto"/>
              <w:jc w:val="both"/>
              <w:textAlignment w:val="baseline"/>
              <w:rPr>
                <w:rFonts w:ascii="Arial" w:hAnsi="Arial" w:cs="Arial"/>
                <w:sz w:val="16"/>
                <w:szCs w:val="16"/>
              </w:rPr>
            </w:pPr>
            <w:r w:rsidRPr="00C33B35">
              <w:rPr>
                <w:rFonts w:ascii="Arial" w:hAnsi="Arial" w:cs="Arial"/>
                <w:sz w:val="16"/>
                <w:szCs w:val="16"/>
              </w:rPr>
              <w:t>Finiquito de obra</w:t>
            </w:r>
            <w:r>
              <w:rPr>
                <w:rFonts w:ascii="Arial" w:hAnsi="Arial" w:cs="Arial"/>
                <w:sz w:val="16"/>
                <w:szCs w:val="16"/>
              </w:rPr>
              <w:t>.</w:t>
            </w:r>
          </w:p>
        </w:tc>
        <w:tc>
          <w:tcPr>
            <w:tcW w:w="2002" w:type="pct"/>
            <w:vMerge/>
          </w:tcPr>
          <w:p w14:paraId="2DDA1A5F" w14:textId="77777777" w:rsidR="00B87253" w:rsidRPr="005F30E0" w:rsidRDefault="00B87253" w:rsidP="00885A92">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0B5E9F80" w14:textId="77777777" w:rsidR="00B87253" w:rsidRPr="00D211AC" w:rsidRDefault="00B87253"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4819B72F" w14:textId="77777777" w:rsidR="00B87253" w:rsidRPr="00D211AC" w:rsidRDefault="00B87253" w:rsidP="00885A92">
            <w:pPr>
              <w:spacing w:line="276" w:lineRule="auto"/>
              <w:jc w:val="both"/>
              <w:rPr>
                <w:rFonts w:ascii="Arial" w:hAnsi="Arial" w:cs="Arial"/>
                <w:sz w:val="16"/>
                <w:szCs w:val="16"/>
              </w:rPr>
            </w:pPr>
          </w:p>
          <w:p w14:paraId="233285F5" w14:textId="1D955D12" w:rsidR="00B87253" w:rsidRPr="005F30E0" w:rsidRDefault="00B87253"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r w:rsidR="00B87253" w:rsidRPr="005F30E0" w14:paraId="388673BD" w14:textId="77777777" w:rsidTr="00D64195">
        <w:trPr>
          <w:trHeight w:val="574"/>
          <w:jc w:val="center"/>
        </w:trPr>
        <w:tc>
          <w:tcPr>
            <w:tcW w:w="1279" w:type="pct"/>
          </w:tcPr>
          <w:p w14:paraId="436FAFFA" w14:textId="1F42A5C4" w:rsidR="00B87253" w:rsidRPr="00D64195" w:rsidRDefault="00B87253" w:rsidP="00885A92">
            <w:pPr>
              <w:overflowPunct w:val="0"/>
              <w:autoSpaceDE w:val="0"/>
              <w:autoSpaceDN w:val="0"/>
              <w:adjustRightInd w:val="0"/>
              <w:spacing w:line="276" w:lineRule="auto"/>
              <w:jc w:val="both"/>
              <w:textAlignment w:val="baseline"/>
              <w:rPr>
                <w:rFonts w:ascii="Arial" w:hAnsi="Arial" w:cs="Arial"/>
                <w:sz w:val="16"/>
                <w:szCs w:val="16"/>
              </w:rPr>
            </w:pPr>
            <w:r w:rsidRPr="00C33B35">
              <w:rPr>
                <w:rFonts w:ascii="Arial" w:hAnsi="Arial" w:cs="Arial"/>
                <w:sz w:val="16"/>
                <w:szCs w:val="16"/>
              </w:rPr>
              <w:t>Pólizas de cheque o transferencias interbancarias</w:t>
            </w:r>
            <w:r>
              <w:rPr>
                <w:rFonts w:ascii="Arial" w:hAnsi="Arial" w:cs="Arial"/>
                <w:sz w:val="16"/>
                <w:szCs w:val="16"/>
              </w:rPr>
              <w:t>.</w:t>
            </w:r>
          </w:p>
        </w:tc>
        <w:tc>
          <w:tcPr>
            <w:tcW w:w="2002" w:type="pct"/>
            <w:vMerge/>
          </w:tcPr>
          <w:p w14:paraId="2EBEDAF8" w14:textId="77777777" w:rsidR="00B87253" w:rsidRPr="005F30E0" w:rsidRDefault="00B87253" w:rsidP="00885A92">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79B072CB" w14:textId="77777777" w:rsidR="00B87253" w:rsidRPr="00D211AC" w:rsidRDefault="00B87253"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0130BD3A" w14:textId="77777777" w:rsidR="00B87253" w:rsidRPr="00D211AC" w:rsidRDefault="00B87253" w:rsidP="00885A92">
            <w:pPr>
              <w:spacing w:line="276" w:lineRule="auto"/>
              <w:jc w:val="both"/>
              <w:rPr>
                <w:rFonts w:ascii="Arial" w:hAnsi="Arial" w:cs="Arial"/>
                <w:sz w:val="16"/>
                <w:szCs w:val="16"/>
              </w:rPr>
            </w:pPr>
          </w:p>
          <w:p w14:paraId="737A5E74" w14:textId="45D807B4" w:rsidR="00B87253" w:rsidRPr="005F30E0" w:rsidRDefault="00B87253"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r w:rsidR="00B87253" w:rsidRPr="005F30E0" w14:paraId="3E2B79D4" w14:textId="77777777" w:rsidTr="00D64195">
        <w:trPr>
          <w:trHeight w:val="574"/>
          <w:jc w:val="center"/>
        </w:trPr>
        <w:tc>
          <w:tcPr>
            <w:tcW w:w="1279" w:type="pct"/>
          </w:tcPr>
          <w:p w14:paraId="1912ED35" w14:textId="120C3E37" w:rsidR="00B87253" w:rsidRPr="00D64195" w:rsidRDefault="00B87253" w:rsidP="00885A92">
            <w:pPr>
              <w:overflowPunct w:val="0"/>
              <w:autoSpaceDE w:val="0"/>
              <w:autoSpaceDN w:val="0"/>
              <w:adjustRightInd w:val="0"/>
              <w:spacing w:line="276" w:lineRule="auto"/>
              <w:jc w:val="both"/>
              <w:textAlignment w:val="baseline"/>
              <w:rPr>
                <w:rFonts w:ascii="Arial" w:hAnsi="Arial" w:cs="Arial"/>
                <w:sz w:val="16"/>
                <w:szCs w:val="16"/>
              </w:rPr>
            </w:pPr>
            <w:r w:rsidRPr="00C33B35">
              <w:rPr>
                <w:rFonts w:ascii="Arial" w:hAnsi="Arial" w:cs="Arial"/>
                <w:sz w:val="16"/>
                <w:szCs w:val="16"/>
              </w:rPr>
              <w:t>Facturas de las estimaciones</w:t>
            </w:r>
            <w:r>
              <w:rPr>
                <w:rFonts w:ascii="Arial" w:hAnsi="Arial" w:cs="Arial"/>
                <w:sz w:val="16"/>
                <w:szCs w:val="16"/>
              </w:rPr>
              <w:t>.</w:t>
            </w:r>
          </w:p>
        </w:tc>
        <w:tc>
          <w:tcPr>
            <w:tcW w:w="2002" w:type="pct"/>
            <w:vMerge/>
          </w:tcPr>
          <w:p w14:paraId="0622D20A" w14:textId="77777777" w:rsidR="00B87253" w:rsidRPr="005F30E0" w:rsidRDefault="00B87253" w:rsidP="00885A92">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4F767D2E" w14:textId="77777777" w:rsidR="00B87253" w:rsidRPr="00D211AC" w:rsidRDefault="00B87253" w:rsidP="00885A92">
            <w:pPr>
              <w:spacing w:line="276" w:lineRule="auto"/>
              <w:jc w:val="both"/>
              <w:rPr>
                <w:rFonts w:ascii="Arial" w:hAnsi="Arial" w:cs="Arial"/>
                <w:sz w:val="16"/>
                <w:szCs w:val="16"/>
              </w:rPr>
            </w:pPr>
            <w:r>
              <w:rPr>
                <w:rFonts w:ascii="Arial" w:hAnsi="Arial" w:cs="Arial"/>
                <w:sz w:val="16"/>
                <w:szCs w:val="16"/>
              </w:rPr>
              <w:t>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0FAD37F6" w14:textId="77777777" w:rsidR="00B87253" w:rsidRPr="00D211AC" w:rsidRDefault="00B87253" w:rsidP="00885A92">
            <w:pPr>
              <w:spacing w:line="276" w:lineRule="auto"/>
              <w:jc w:val="both"/>
              <w:rPr>
                <w:rFonts w:ascii="Arial" w:hAnsi="Arial" w:cs="Arial"/>
                <w:sz w:val="16"/>
                <w:szCs w:val="16"/>
              </w:rPr>
            </w:pPr>
          </w:p>
          <w:p w14:paraId="3BFEEF34" w14:textId="0348A193" w:rsidR="00B87253" w:rsidRPr="005F30E0" w:rsidRDefault="00B87253" w:rsidP="00885A92">
            <w:pPr>
              <w:spacing w:line="276" w:lineRule="auto"/>
              <w:jc w:val="both"/>
              <w:rPr>
                <w:rFonts w:ascii="Arial" w:hAnsi="Arial" w:cs="Arial"/>
                <w:sz w:val="16"/>
                <w:szCs w:val="16"/>
              </w:rPr>
            </w:pPr>
            <w:r w:rsidRPr="00D211AC">
              <w:rPr>
                <w:rFonts w:ascii="Arial" w:hAnsi="Arial" w:cs="Arial"/>
                <w:b/>
                <w:sz w:val="16"/>
                <w:szCs w:val="16"/>
              </w:rPr>
              <w:t>Atendido, No solventado</w:t>
            </w:r>
          </w:p>
        </w:tc>
      </w:tr>
    </w:tbl>
    <w:p w14:paraId="24ED8EFC"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568E4D3F" w14:textId="77777777" w:rsidR="00885A92" w:rsidRDefault="00885A92" w:rsidP="00D64195">
      <w:pPr>
        <w:spacing w:after="240" w:line="360" w:lineRule="auto"/>
        <w:jc w:val="both"/>
        <w:rPr>
          <w:rFonts w:ascii="Arial" w:hAnsi="Arial" w:cs="Arial"/>
          <w:b/>
        </w:rPr>
      </w:pPr>
    </w:p>
    <w:p w14:paraId="489332A3" w14:textId="01272A4C" w:rsidR="00D64195" w:rsidRPr="00A22F2C" w:rsidRDefault="00D64195" w:rsidP="00D64195">
      <w:pPr>
        <w:spacing w:after="240" w:line="360" w:lineRule="auto"/>
        <w:jc w:val="both"/>
        <w:rPr>
          <w:rFonts w:ascii="Arial" w:hAnsi="Arial" w:cs="Arial"/>
          <w:b/>
        </w:rPr>
      </w:pPr>
      <w:r w:rsidRPr="00A22F2C">
        <w:rPr>
          <w:rFonts w:ascii="Arial" w:hAnsi="Arial" w:cs="Arial"/>
          <w:b/>
        </w:rPr>
        <w:lastRenderedPageBreak/>
        <w:t>Valoración de las justificaciones, aclaraciones, argumentaciones y documentación soporte.</w:t>
      </w:r>
    </w:p>
    <w:p w14:paraId="5B501EC6" w14:textId="77777777" w:rsidR="00FB783F" w:rsidRPr="00DD299E" w:rsidRDefault="00FB783F" w:rsidP="00FB783F">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7574D9B2"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1ED07282" w14:textId="2DB95BBC"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B95C5B">
        <w:rPr>
          <w:rFonts w:ascii="Arial" w:hAnsi="Arial" w:cs="Arial"/>
        </w:rPr>
        <w:t>.</w:t>
      </w:r>
      <w:r w:rsidRPr="00A22F2C">
        <w:rPr>
          <w:rFonts w:ascii="Arial" w:hAnsi="Arial" w:cs="Arial"/>
        </w:rPr>
        <w:t xml:space="preserve"> </w:t>
      </w:r>
    </w:p>
    <w:p w14:paraId="3DC5ADFB" w14:textId="695A046D"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2D5411">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1F92E3A" w14:textId="77777777" w:rsidR="00D64195" w:rsidRPr="005F30E0" w:rsidRDefault="00D64195"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0A3521" w:rsidRPr="005F30E0" w14:paraId="739C3A27" w14:textId="77777777" w:rsidTr="00D64195">
        <w:trPr>
          <w:trHeight w:val="365"/>
        </w:trPr>
        <w:tc>
          <w:tcPr>
            <w:tcW w:w="2552" w:type="dxa"/>
            <w:tcMar>
              <w:top w:w="10" w:type="dxa"/>
              <w:left w:w="10" w:type="dxa"/>
              <w:bottom w:w="10" w:type="dxa"/>
              <w:right w:w="10" w:type="dxa"/>
            </w:tcMar>
            <w:vAlign w:val="center"/>
          </w:tcPr>
          <w:p w14:paraId="6F6F3957" w14:textId="77777777" w:rsidR="000A3521" w:rsidRPr="005F30E0" w:rsidRDefault="000A3521" w:rsidP="000A3521">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18F7C062" w14:textId="6FF21EAE" w:rsidR="000A3521" w:rsidRPr="000A3521" w:rsidRDefault="000A3521" w:rsidP="000A3521">
            <w:pPr>
              <w:spacing w:line="276" w:lineRule="auto"/>
              <w:jc w:val="both"/>
              <w:rPr>
                <w:rFonts w:ascii="Arial" w:hAnsi="Arial" w:cs="Arial"/>
              </w:rPr>
            </w:pPr>
            <w:r w:rsidRPr="000A3521">
              <w:rPr>
                <w:rFonts w:ascii="Arial" w:hAnsi="Arial" w:cs="Arial"/>
              </w:rPr>
              <w:t>029</w:t>
            </w:r>
          </w:p>
        </w:tc>
      </w:tr>
      <w:tr w:rsidR="000A3521" w:rsidRPr="005F30E0" w14:paraId="64F3C92F" w14:textId="77777777" w:rsidTr="00D64195">
        <w:trPr>
          <w:trHeight w:val="311"/>
        </w:trPr>
        <w:tc>
          <w:tcPr>
            <w:tcW w:w="2552" w:type="dxa"/>
            <w:tcMar>
              <w:top w:w="10" w:type="dxa"/>
              <w:left w:w="10" w:type="dxa"/>
              <w:bottom w:w="10" w:type="dxa"/>
              <w:right w:w="10" w:type="dxa"/>
            </w:tcMar>
            <w:vAlign w:val="center"/>
          </w:tcPr>
          <w:p w14:paraId="4B6FE01B" w14:textId="77777777" w:rsidR="000A3521" w:rsidRPr="005F30E0" w:rsidRDefault="000A3521" w:rsidP="000A3521">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1DF5420E" w14:textId="4C26ABD7" w:rsidR="000A3521" w:rsidRPr="000A3521" w:rsidRDefault="000A3521" w:rsidP="000A3521">
            <w:pPr>
              <w:spacing w:line="276" w:lineRule="auto"/>
              <w:ind w:right="276"/>
              <w:jc w:val="both"/>
              <w:rPr>
                <w:rFonts w:ascii="Arial" w:hAnsi="Arial" w:cs="Arial"/>
              </w:rPr>
            </w:pPr>
            <w:r w:rsidRPr="000A3521">
              <w:rPr>
                <w:rFonts w:ascii="Arial" w:hAnsi="Arial" w:cs="Arial"/>
                <w:lang w:val="en-US"/>
              </w:rPr>
              <w:t>MSOL-DGIDUMAyCC-RF-028-2019</w:t>
            </w:r>
          </w:p>
        </w:tc>
      </w:tr>
      <w:tr w:rsidR="000A3521" w:rsidRPr="005F30E0" w14:paraId="1E2F9383" w14:textId="77777777" w:rsidTr="00D64195">
        <w:trPr>
          <w:trHeight w:val="347"/>
        </w:trPr>
        <w:tc>
          <w:tcPr>
            <w:tcW w:w="2552" w:type="dxa"/>
            <w:tcMar>
              <w:top w:w="10" w:type="dxa"/>
              <w:left w:w="10" w:type="dxa"/>
              <w:bottom w:w="10" w:type="dxa"/>
              <w:right w:w="10" w:type="dxa"/>
            </w:tcMar>
            <w:vAlign w:val="center"/>
          </w:tcPr>
          <w:p w14:paraId="7779EF74" w14:textId="77777777" w:rsidR="000A3521" w:rsidRPr="005F30E0" w:rsidRDefault="000A3521" w:rsidP="000A3521">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1BE43E1D" w14:textId="18861082" w:rsidR="000A3521" w:rsidRPr="000A3521" w:rsidRDefault="000A3521" w:rsidP="000A3521">
            <w:pPr>
              <w:tabs>
                <w:tab w:val="left" w:pos="7074"/>
              </w:tabs>
              <w:spacing w:line="276" w:lineRule="auto"/>
              <w:ind w:right="276"/>
              <w:jc w:val="both"/>
              <w:rPr>
                <w:rFonts w:ascii="Arial" w:hAnsi="Arial" w:cs="Arial"/>
              </w:rPr>
            </w:pPr>
            <w:r w:rsidRPr="000A3521">
              <w:rPr>
                <w:rFonts w:ascii="Arial" w:hAnsi="Arial" w:cs="Arial"/>
              </w:rPr>
              <w:t>Construcción del Tianguis San Valentín en la Delegación de Puerto Aventuras Primera Etapa.</w:t>
            </w:r>
          </w:p>
        </w:tc>
      </w:tr>
      <w:tr w:rsidR="000A3521" w:rsidRPr="005F30E0" w14:paraId="559CB1B7" w14:textId="77777777" w:rsidTr="00D64195">
        <w:trPr>
          <w:trHeight w:val="347"/>
        </w:trPr>
        <w:tc>
          <w:tcPr>
            <w:tcW w:w="2552" w:type="dxa"/>
            <w:tcMar>
              <w:top w:w="10" w:type="dxa"/>
              <w:left w:w="10" w:type="dxa"/>
              <w:bottom w:w="10" w:type="dxa"/>
              <w:right w:w="10" w:type="dxa"/>
            </w:tcMar>
            <w:vAlign w:val="center"/>
          </w:tcPr>
          <w:p w14:paraId="223ACC2D" w14:textId="77777777" w:rsidR="000A3521" w:rsidRPr="005F30E0" w:rsidRDefault="000A3521" w:rsidP="000A3521">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44B7AE0B" w14:textId="6A7F6861" w:rsidR="000A3521" w:rsidRPr="000A3521" w:rsidRDefault="000A3521" w:rsidP="000A3521">
            <w:pPr>
              <w:tabs>
                <w:tab w:val="left" w:pos="7074"/>
              </w:tabs>
              <w:spacing w:line="276" w:lineRule="auto"/>
              <w:ind w:right="276"/>
              <w:jc w:val="both"/>
              <w:rPr>
                <w:rFonts w:ascii="Arial" w:hAnsi="Arial" w:cs="Arial"/>
              </w:rPr>
            </w:pPr>
            <w:r w:rsidRPr="000A3521">
              <w:rPr>
                <w:rFonts w:ascii="Arial" w:hAnsi="Arial" w:cs="Arial"/>
              </w:rPr>
              <w:t>$ 9,780,843.69</w:t>
            </w:r>
          </w:p>
        </w:tc>
      </w:tr>
    </w:tbl>
    <w:p w14:paraId="775A8B86" w14:textId="77777777" w:rsidR="00D64195" w:rsidRPr="005F30E0" w:rsidRDefault="00D64195" w:rsidP="00D64195">
      <w:pPr>
        <w:spacing w:after="240" w:line="276" w:lineRule="auto"/>
        <w:jc w:val="both"/>
        <w:rPr>
          <w:rFonts w:ascii="Arial" w:hAnsi="Arial"/>
          <w:b/>
          <w:lang w:val="es-MX"/>
        </w:rPr>
      </w:pPr>
    </w:p>
    <w:p w14:paraId="67A78FE9" w14:textId="116B796B" w:rsidR="00D64195" w:rsidRPr="005F30E0" w:rsidRDefault="00D64195" w:rsidP="002230F8">
      <w:pPr>
        <w:spacing w:after="240" w:line="360" w:lineRule="auto"/>
        <w:jc w:val="both"/>
        <w:rPr>
          <w:rFonts w:ascii="Arial" w:hAnsi="Arial" w:cs="Arial"/>
          <w:b/>
          <w:lang w:val="es-MX"/>
        </w:rPr>
      </w:pPr>
      <w:r w:rsidRPr="005F30E0">
        <w:rPr>
          <w:rFonts w:ascii="Arial" w:hAnsi="Arial" w:cs="Arial"/>
          <w:b/>
          <w:lang w:val="es-MX"/>
        </w:rPr>
        <w:t xml:space="preserve">Resultado </w:t>
      </w:r>
      <w:r w:rsidR="000A3521">
        <w:rPr>
          <w:rFonts w:ascii="Arial" w:hAnsi="Arial" w:cs="Arial"/>
          <w:b/>
          <w:lang w:val="es-MX"/>
        </w:rPr>
        <w:t>10</w:t>
      </w:r>
      <w:r w:rsidRPr="005F30E0">
        <w:rPr>
          <w:rFonts w:ascii="Arial" w:hAnsi="Arial" w:cs="Arial"/>
          <w:b/>
          <w:lang w:val="es-MX"/>
        </w:rPr>
        <w:t>, Observación 1</w:t>
      </w:r>
    </w:p>
    <w:p w14:paraId="2248BDC8" w14:textId="40175023" w:rsidR="00D64195" w:rsidRDefault="00D64195" w:rsidP="002230F8">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5BA556DB" w14:textId="77777777" w:rsidR="00D64195" w:rsidRPr="005F30E0" w:rsidRDefault="00D64195" w:rsidP="002230F8">
      <w:pPr>
        <w:spacing w:after="240" w:line="360" w:lineRule="auto"/>
        <w:jc w:val="both"/>
        <w:rPr>
          <w:rFonts w:ascii="Arial" w:hAnsi="Arial" w:cs="Arial"/>
          <w:b/>
        </w:rPr>
      </w:pPr>
      <w:r>
        <w:rPr>
          <w:rFonts w:ascii="Arial" w:hAnsi="Arial" w:cs="Arial"/>
          <w:b/>
        </w:rPr>
        <w:t>Descripción de la Observación:</w:t>
      </w:r>
    </w:p>
    <w:p w14:paraId="7101E80C" w14:textId="7E773526" w:rsidR="00D64195" w:rsidRDefault="00D64195" w:rsidP="002230F8">
      <w:pPr>
        <w:spacing w:after="240" w:line="360" w:lineRule="auto"/>
        <w:jc w:val="both"/>
        <w:rPr>
          <w:rFonts w:ascii="Arial" w:hAnsi="Arial" w:cs="Arial"/>
        </w:rPr>
      </w:pPr>
      <w:r w:rsidRPr="00A22F2C">
        <w:rPr>
          <w:rFonts w:ascii="Arial" w:hAnsi="Arial" w:cs="Arial"/>
        </w:rPr>
        <w:lastRenderedPageBreak/>
        <w:t xml:space="preserve">Durante la revisión y análisis del expediente unitario de la obra: </w:t>
      </w:r>
      <w:r w:rsidR="000A3521" w:rsidRPr="000A3521">
        <w:rPr>
          <w:rFonts w:ascii="Arial" w:hAnsi="Arial" w:cs="Arial"/>
        </w:rPr>
        <w:t>Construcción del Tianguis San Valentín en la Delegación de Puerto Aventuras Primera Etapa, en la localidad de Puerto Aventuras, Municipio de Solidaridad, Quintana Roo</w:t>
      </w:r>
      <w:r w:rsidRPr="00A22F2C">
        <w:rPr>
          <w:rFonts w:ascii="Arial" w:hAnsi="Arial" w:cs="Arial"/>
        </w:rPr>
        <w:t>, se detecta que omitieron integrar los do</w:t>
      </w:r>
      <w:r w:rsidR="00151A8B">
        <w:rPr>
          <w:rFonts w:ascii="Arial" w:hAnsi="Arial" w:cs="Arial"/>
        </w:rPr>
        <w:t xml:space="preserve">cumentos señalados en diversas </w:t>
      </w:r>
      <w:r w:rsidRPr="00A22F2C">
        <w:rPr>
          <w:rFonts w:ascii="Arial" w:hAnsi="Arial" w:cs="Arial"/>
        </w:rPr>
        <w:t>leyes, decretos, reglamentos y demás disposiciones aplicables en materia de contratación de obra pública</w:t>
      </w:r>
      <w:r>
        <w:rPr>
          <w:rFonts w:ascii="Arial" w:hAnsi="Arial" w:cs="Arial"/>
        </w:rPr>
        <w:t>.</w:t>
      </w:r>
    </w:p>
    <w:p w14:paraId="7130020D" w14:textId="11F30988" w:rsidR="00D64195" w:rsidRPr="005F30E0" w:rsidRDefault="007122DA" w:rsidP="00D64195">
      <w:pPr>
        <w:tabs>
          <w:tab w:val="left" w:pos="2160"/>
        </w:tabs>
        <w:spacing w:line="360" w:lineRule="auto"/>
        <w:jc w:val="center"/>
        <w:rPr>
          <w:rFonts w:ascii="Arial" w:hAnsi="Arial" w:cs="Arial"/>
        </w:rPr>
      </w:pPr>
      <w:r>
        <w:rPr>
          <w:rFonts w:ascii="Arial" w:hAnsi="Arial" w:cs="Arial"/>
          <w:bCs/>
          <w:sz w:val="20"/>
          <w:szCs w:val="20"/>
        </w:rPr>
        <w:t>Tabla No. 2</w:t>
      </w:r>
      <w:r w:rsidR="00B95C5B">
        <w:rPr>
          <w:rFonts w:ascii="Arial" w:hAnsi="Arial" w:cs="Arial"/>
          <w:bCs/>
          <w:sz w:val="20"/>
          <w:szCs w:val="20"/>
        </w:rPr>
        <w:t>2</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203FA034" w14:textId="77777777" w:rsidTr="00D64195">
        <w:trPr>
          <w:trHeight w:val="301"/>
          <w:tblHeader/>
          <w:jc w:val="center"/>
        </w:trPr>
        <w:tc>
          <w:tcPr>
            <w:tcW w:w="3618" w:type="dxa"/>
            <w:shd w:val="clear" w:color="auto" w:fill="D0CECE" w:themeFill="background2" w:themeFillShade="E6"/>
            <w:vAlign w:val="center"/>
          </w:tcPr>
          <w:p w14:paraId="59CBA9ED"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7542D704"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0A3521" w:rsidRPr="005F30E0" w14:paraId="4B65E9D1" w14:textId="77777777" w:rsidTr="00D64195">
        <w:trPr>
          <w:jc w:val="center"/>
        </w:trPr>
        <w:tc>
          <w:tcPr>
            <w:tcW w:w="3618" w:type="dxa"/>
          </w:tcPr>
          <w:p w14:paraId="2947619C" w14:textId="53DD58EB" w:rsidR="000A3521" w:rsidRPr="000A3521" w:rsidRDefault="000A3521" w:rsidP="00825BE5">
            <w:pPr>
              <w:spacing w:line="276" w:lineRule="auto"/>
              <w:jc w:val="both"/>
              <w:rPr>
                <w:rFonts w:ascii="Arial" w:hAnsi="Arial" w:cs="Arial"/>
                <w:sz w:val="16"/>
                <w:szCs w:val="16"/>
                <w:lang w:eastAsia="es-MX"/>
              </w:rPr>
            </w:pPr>
            <w:r w:rsidRPr="000A3521">
              <w:rPr>
                <w:rFonts w:ascii="Arial" w:hAnsi="Arial" w:cs="Arial"/>
                <w:sz w:val="16"/>
                <w:szCs w:val="16"/>
                <w:lang w:eastAsia="es-MX"/>
              </w:rPr>
              <w:t>Regularización y adquisición de la tenencia de la tierra</w:t>
            </w:r>
            <w:r>
              <w:rPr>
                <w:rFonts w:ascii="Arial" w:hAnsi="Arial" w:cs="Arial"/>
                <w:sz w:val="16"/>
                <w:szCs w:val="16"/>
                <w:lang w:eastAsia="es-MX"/>
              </w:rPr>
              <w:t>.</w:t>
            </w:r>
          </w:p>
          <w:p w14:paraId="43F1A629" w14:textId="541E4B9B" w:rsidR="000A3521" w:rsidRPr="000A3521" w:rsidRDefault="000A3521" w:rsidP="00825BE5">
            <w:pPr>
              <w:spacing w:line="276" w:lineRule="auto"/>
              <w:contextualSpacing/>
              <w:jc w:val="both"/>
              <w:rPr>
                <w:rFonts w:ascii="Arial" w:hAnsi="Arial" w:cs="Arial"/>
                <w:sz w:val="18"/>
                <w:szCs w:val="18"/>
                <w:lang w:val="es-MX"/>
              </w:rPr>
            </w:pPr>
          </w:p>
        </w:tc>
        <w:tc>
          <w:tcPr>
            <w:tcW w:w="6060" w:type="dxa"/>
          </w:tcPr>
          <w:p w14:paraId="32787185" w14:textId="77777777" w:rsidR="000A3521" w:rsidRPr="000A3521" w:rsidRDefault="000A3521" w:rsidP="00825BE5">
            <w:pPr>
              <w:spacing w:line="276" w:lineRule="auto"/>
              <w:jc w:val="both"/>
              <w:rPr>
                <w:rFonts w:ascii="Arial" w:eastAsia="Arial Narrow" w:hAnsi="Arial" w:cs="Arial"/>
                <w:sz w:val="16"/>
                <w:szCs w:val="16"/>
              </w:rPr>
            </w:pPr>
            <w:r w:rsidRPr="000A3521">
              <w:rPr>
                <w:rFonts w:ascii="Arial" w:eastAsia="Arial Narrow" w:hAnsi="Arial" w:cs="Arial"/>
                <w:sz w:val="16"/>
                <w:szCs w:val="16"/>
              </w:rPr>
              <w:t>Artículos 14 fracción VIII y 17 de la Ley de Obras Públicas y Servicios Relacionados con las Mismas del Estado de Quintana Roo.</w:t>
            </w:r>
          </w:p>
          <w:p w14:paraId="51A7B89B" w14:textId="77777777" w:rsidR="000A3521" w:rsidRPr="000A3521" w:rsidRDefault="000A3521" w:rsidP="00825BE5">
            <w:pPr>
              <w:spacing w:line="276" w:lineRule="auto"/>
              <w:jc w:val="both"/>
              <w:rPr>
                <w:rFonts w:ascii="Arial" w:eastAsia="Arial Narrow" w:hAnsi="Arial" w:cs="Arial"/>
                <w:sz w:val="16"/>
                <w:szCs w:val="16"/>
              </w:rPr>
            </w:pPr>
            <w:r w:rsidRPr="000A3521">
              <w:rPr>
                <w:rFonts w:ascii="Arial" w:eastAsia="Arial Narrow" w:hAnsi="Arial" w:cs="Arial"/>
                <w:sz w:val="16"/>
                <w:szCs w:val="16"/>
              </w:rPr>
              <w:t>Artículo 14 fracción VIII de la Ley de Obras Públicas y Servicios Relacionados con las Mismas del Estado de Quintana Roo. -</w:t>
            </w:r>
            <w:r w:rsidRPr="000A3521">
              <w:rPr>
                <w:rFonts w:ascii="Arial" w:hAnsi="Arial" w:cs="Arial"/>
              </w:rPr>
              <w:t xml:space="preserve"> </w:t>
            </w:r>
            <w:r w:rsidRPr="000A3521">
              <w:rPr>
                <w:rFonts w:ascii="Arial" w:eastAsia="Arial Narrow" w:hAnsi="Arial" w:cs="Arial"/>
                <w:sz w:val="16"/>
                <w:szCs w:val="16"/>
              </w:rPr>
              <w:t>VIII.- La regularización y adquisición de la tenencia de la tierra…</w:t>
            </w:r>
          </w:p>
          <w:p w14:paraId="34195886" w14:textId="5D4519A7" w:rsidR="000A3521" w:rsidRPr="000A3521" w:rsidRDefault="000A3521" w:rsidP="00825BE5">
            <w:pPr>
              <w:spacing w:line="276" w:lineRule="auto"/>
              <w:jc w:val="both"/>
              <w:rPr>
                <w:rFonts w:ascii="Arial" w:hAnsi="Arial" w:cs="Arial"/>
                <w:sz w:val="18"/>
                <w:szCs w:val="18"/>
              </w:rPr>
            </w:pPr>
            <w:r w:rsidRPr="000A3521">
              <w:rPr>
                <w:rFonts w:ascii="Arial" w:eastAsia="Arial Narrow" w:hAnsi="Arial" w:cs="Arial"/>
                <w:sz w:val="16"/>
                <w:szCs w:val="16"/>
              </w:rPr>
              <w:t>Artículo 17 párrafo 2 de la Ley de Obras Públicas y Servicios Relacionados con las Mismas del Estado de Quintana Roo. -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w:t>
            </w:r>
          </w:p>
        </w:tc>
      </w:tr>
      <w:tr w:rsidR="000A3521" w:rsidRPr="005F30E0" w14:paraId="27CF9C75" w14:textId="77777777" w:rsidTr="00D64195">
        <w:trPr>
          <w:jc w:val="center"/>
        </w:trPr>
        <w:tc>
          <w:tcPr>
            <w:tcW w:w="3618" w:type="dxa"/>
          </w:tcPr>
          <w:p w14:paraId="34604821" w14:textId="77777777" w:rsidR="000A3521" w:rsidRPr="000A3521" w:rsidRDefault="000A3521" w:rsidP="00825BE5">
            <w:pPr>
              <w:spacing w:line="276" w:lineRule="auto"/>
              <w:jc w:val="both"/>
              <w:rPr>
                <w:rFonts w:ascii="Arial" w:hAnsi="Arial" w:cs="Arial"/>
                <w:sz w:val="16"/>
                <w:szCs w:val="16"/>
                <w:lang w:eastAsia="es-MX"/>
              </w:rPr>
            </w:pPr>
            <w:r w:rsidRPr="000A3521">
              <w:rPr>
                <w:rFonts w:ascii="Arial" w:hAnsi="Arial" w:cs="Arial"/>
                <w:sz w:val="16"/>
                <w:szCs w:val="16"/>
                <w:lang w:eastAsia="es-MX"/>
              </w:rPr>
              <w:t>Registro de propiedad en las oficinas de Catastro y del Registro Público de la Propiedad y el Comercio del Estado.</w:t>
            </w:r>
          </w:p>
          <w:p w14:paraId="6F721B82" w14:textId="77777777" w:rsidR="000A3521" w:rsidRPr="000A3521" w:rsidRDefault="000A3521" w:rsidP="00825BE5">
            <w:pPr>
              <w:spacing w:line="276" w:lineRule="auto"/>
              <w:contextualSpacing/>
              <w:jc w:val="both"/>
              <w:rPr>
                <w:rFonts w:ascii="Arial" w:hAnsi="Arial" w:cs="Arial"/>
                <w:sz w:val="16"/>
                <w:szCs w:val="16"/>
                <w:lang w:eastAsia="es-MX"/>
              </w:rPr>
            </w:pPr>
          </w:p>
        </w:tc>
        <w:tc>
          <w:tcPr>
            <w:tcW w:w="6060" w:type="dxa"/>
          </w:tcPr>
          <w:p w14:paraId="6CBBE4C4" w14:textId="77777777" w:rsidR="000A3521" w:rsidRPr="000A3521" w:rsidRDefault="000A3521" w:rsidP="00825BE5">
            <w:pPr>
              <w:spacing w:line="276" w:lineRule="auto"/>
              <w:jc w:val="both"/>
              <w:rPr>
                <w:rFonts w:ascii="Arial" w:eastAsia="Arial Narrow" w:hAnsi="Arial" w:cs="Arial"/>
                <w:sz w:val="16"/>
                <w:szCs w:val="16"/>
              </w:rPr>
            </w:pPr>
            <w:r w:rsidRPr="000A3521">
              <w:rPr>
                <w:rFonts w:ascii="Arial" w:eastAsia="Arial Narrow" w:hAnsi="Arial" w:cs="Arial"/>
                <w:sz w:val="16"/>
                <w:szCs w:val="16"/>
              </w:rPr>
              <w:t>Artículo 61 de la Ley de Obras Públicas y Servicios Relacionados con las Mismas del Estado de Quintana Roo.</w:t>
            </w:r>
          </w:p>
          <w:p w14:paraId="07963082" w14:textId="2FF6799F" w:rsidR="000A3521" w:rsidRPr="000A3521" w:rsidRDefault="000A3521" w:rsidP="00825BE5">
            <w:pPr>
              <w:spacing w:line="276" w:lineRule="auto"/>
              <w:jc w:val="both"/>
              <w:rPr>
                <w:rFonts w:ascii="Arial" w:eastAsia="Arial Narrow" w:hAnsi="Arial" w:cs="Arial"/>
                <w:sz w:val="16"/>
                <w:szCs w:val="16"/>
                <w:lang w:val="es-MX"/>
              </w:rPr>
            </w:pPr>
            <w:r w:rsidRPr="000A3521">
              <w:rPr>
                <w:rFonts w:ascii="Arial" w:eastAsia="Arial Narrow" w:hAnsi="Arial" w:cs="Arial"/>
                <w:sz w:val="16"/>
                <w:szCs w:val="16"/>
              </w:rPr>
              <w:t>Artículo 61 de la Ley de Obras Públicas y Servicios Relacionados con las Mismas del Estado de Quintana Roo. - A la conclusión de las obras públicas, las instancias convocantes, deberán registrar en las oficinas de Catastro y del Registro Público de la Propiedad y el Comercio del Estado de Quintana Roo</w:t>
            </w:r>
            <w:r w:rsidRPr="000A3521">
              <w:rPr>
                <w:rFonts w:ascii="Arial" w:eastAsia="Arial Narrow" w:hAnsi="Arial" w:cs="Arial"/>
                <w:b/>
                <w:sz w:val="16"/>
                <w:szCs w:val="16"/>
              </w:rPr>
              <w:t xml:space="preserve">… </w:t>
            </w:r>
          </w:p>
        </w:tc>
      </w:tr>
    </w:tbl>
    <w:p w14:paraId="1FC7C84D"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0CB3304E" w14:textId="77777777" w:rsidR="002230F8" w:rsidRPr="00214A3B" w:rsidRDefault="002230F8" w:rsidP="00825BE5">
      <w:pPr>
        <w:spacing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5150D875" w14:textId="77777777" w:rsidR="002230F8" w:rsidRDefault="002230F8" w:rsidP="00825BE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 xml:space="preserve">/2020. Durante esta reunión se le concedió el uso de la </w:t>
      </w:r>
      <w:r w:rsidRPr="00114124">
        <w:rPr>
          <w:rFonts w:ascii="Arial" w:hAnsi="Arial" w:cs="Arial"/>
        </w:rPr>
        <w:lastRenderedPageBreak/>
        <w:t>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5D0A0884" w14:textId="77777777" w:rsidR="00D64195" w:rsidRDefault="00D64195" w:rsidP="00825B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4F58A04" w14:textId="03B10DBD" w:rsidR="00D64195" w:rsidRDefault="00D64195" w:rsidP="00825BE5">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2230F8"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3ABCA208" w14:textId="409CC992"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D605FA">
        <w:rPr>
          <w:rFonts w:ascii="Arial" w:hAnsi="Arial" w:cs="Arial"/>
          <w:bCs/>
          <w:sz w:val="20"/>
          <w:szCs w:val="20"/>
        </w:rPr>
        <w:t>2</w:t>
      </w:r>
      <w:r w:rsidR="00B95C5B">
        <w:rPr>
          <w:rFonts w:ascii="Arial" w:hAnsi="Arial" w:cs="Arial"/>
          <w:bCs/>
          <w:sz w:val="20"/>
          <w:szCs w:val="20"/>
        </w:rPr>
        <w:t>3</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320D4288" w14:textId="77777777" w:rsidTr="00D64195">
        <w:trPr>
          <w:trHeight w:val="301"/>
          <w:tblHeader/>
          <w:jc w:val="center"/>
        </w:trPr>
        <w:tc>
          <w:tcPr>
            <w:tcW w:w="1279" w:type="pct"/>
            <w:shd w:val="clear" w:color="auto" w:fill="D0CECE" w:themeFill="background2" w:themeFillShade="E6"/>
            <w:vAlign w:val="center"/>
          </w:tcPr>
          <w:p w14:paraId="71A0D9EE"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42D5752C"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1FD009D"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0A3521" w:rsidRPr="005F30E0" w14:paraId="0A637FA5" w14:textId="77777777" w:rsidTr="00D64195">
        <w:trPr>
          <w:trHeight w:val="574"/>
          <w:jc w:val="center"/>
        </w:trPr>
        <w:tc>
          <w:tcPr>
            <w:tcW w:w="1279" w:type="pct"/>
          </w:tcPr>
          <w:p w14:paraId="6508F803" w14:textId="77777777" w:rsidR="000A3521" w:rsidRPr="000A3521" w:rsidRDefault="000A3521" w:rsidP="00825BE5">
            <w:pPr>
              <w:spacing w:line="276" w:lineRule="auto"/>
              <w:jc w:val="both"/>
              <w:rPr>
                <w:rFonts w:ascii="Arial" w:hAnsi="Arial" w:cs="Arial"/>
                <w:sz w:val="16"/>
                <w:szCs w:val="16"/>
                <w:lang w:eastAsia="es-MX"/>
              </w:rPr>
            </w:pPr>
            <w:r w:rsidRPr="000A3521">
              <w:rPr>
                <w:rFonts w:ascii="Arial" w:hAnsi="Arial" w:cs="Arial"/>
                <w:sz w:val="16"/>
                <w:szCs w:val="16"/>
                <w:lang w:eastAsia="es-MX"/>
              </w:rPr>
              <w:t>Regularización y adquisición de la tenencia de la tierra</w:t>
            </w:r>
            <w:r>
              <w:rPr>
                <w:rFonts w:ascii="Arial" w:hAnsi="Arial" w:cs="Arial"/>
                <w:sz w:val="16"/>
                <w:szCs w:val="16"/>
                <w:lang w:eastAsia="es-MX"/>
              </w:rPr>
              <w:t>.</w:t>
            </w:r>
          </w:p>
          <w:p w14:paraId="41BE176D" w14:textId="2CFF9BCE" w:rsidR="000A3521" w:rsidRPr="005F30E0" w:rsidRDefault="000A3521" w:rsidP="00825BE5">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2002" w:type="pct"/>
          </w:tcPr>
          <w:p w14:paraId="34957708" w14:textId="77777777" w:rsidR="000A3521" w:rsidRPr="005F30E0" w:rsidRDefault="000A3521" w:rsidP="00825BE5">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65043DDA" w14:textId="77777777" w:rsidR="000A3521" w:rsidRPr="00A624FF" w:rsidRDefault="000A3521" w:rsidP="00825BE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EC5CD21" w14:textId="77777777" w:rsidR="000A3521" w:rsidRPr="00A624FF" w:rsidRDefault="000A3521" w:rsidP="00825BE5">
            <w:pPr>
              <w:spacing w:line="276" w:lineRule="auto"/>
              <w:jc w:val="both"/>
              <w:rPr>
                <w:rFonts w:ascii="Arial" w:hAnsi="Arial" w:cs="Arial"/>
                <w:sz w:val="16"/>
                <w:szCs w:val="16"/>
              </w:rPr>
            </w:pPr>
          </w:p>
          <w:p w14:paraId="355B4B46" w14:textId="77777777" w:rsidR="000A3521" w:rsidRPr="005F30E0" w:rsidRDefault="000A3521" w:rsidP="00825BE5">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BE4D00" w:rsidRPr="005F30E0" w14:paraId="1CA24A65" w14:textId="77777777" w:rsidTr="00D64195">
        <w:trPr>
          <w:trHeight w:val="574"/>
          <w:jc w:val="center"/>
        </w:trPr>
        <w:tc>
          <w:tcPr>
            <w:tcW w:w="1279" w:type="pct"/>
          </w:tcPr>
          <w:p w14:paraId="241F848D" w14:textId="77777777" w:rsidR="00BE4D00" w:rsidRPr="000A3521" w:rsidRDefault="00BE4D00" w:rsidP="00825BE5">
            <w:pPr>
              <w:spacing w:line="276" w:lineRule="auto"/>
              <w:jc w:val="both"/>
              <w:rPr>
                <w:rFonts w:ascii="Arial" w:hAnsi="Arial" w:cs="Arial"/>
                <w:sz w:val="16"/>
                <w:szCs w:val="16"/>
                <w:lang w:eastAsia="es-MX"/>
              </w:rPr>
            </w:pPr>
            <w:r w:rsidRPr="000A3521">
              <w:rPr>
                <w:rFonts w:ascii="Arial" w:hAnsi="Arial" w:cs="Arial"/>
                <w:sz w:val="16"/>
                <w:szCs w:val="16"/>
                <w:lang w:eastAsia="es-MX"/>
              </w:rPr>
              <w:t>Registro de propiedad en las oficinas de Catastro y del Registro Público de la Propiedad y el Comercio del Estado.</w:t>
            </w:r>
          </w:p>
          <w:p w14:paraId="585BF656" w14:textId="77777777" w:rsidR="00BE4D00" w:rsidRPr="00A22F2C" w:rsidRDefault="00BE4D00" w:rsidP="00825BE5">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5B0617A2" w14:textId="6EFB4ABA" w:rsidR="00BE4D00" w:rsidRDefault="00BE4D00" w:rsidP="00825BE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96EB09D" w14:textId="77777777" w:rsidR="00BE4D00" w:rsidRPr="00A624FF" w:rsidRDefault="00BE4D00" w:rsidP="00825BE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67A585D" w14:textId="77777777" w:rsidR="00BE4D00" w:rsidRPr="00A624FF" w:rsidRDefault="00BE4D00" w:rsidP="00825BE5">
            <w:pPr>
              <w:spacing w:line="276" w:lineRule="auto"/>
              <w:jc w:val="both"/>
              <w:rPr>
                <w:rFonts w:ascii="Arial" w:hAnsi="Arial" w:cs="Arial"/>
                <w:sz w:val="16"/>
                <w:szCs w:val="16"/>
              </w:rPr>
            </w:pPr>
          </w:p>
          <w:p w14:paraId="13C58C41" w14:textId="7E9CE61C" w:rsidR="00BE4D00" w:rsidRPr="00A624FF" w:rsidRDefault="00BE4D00" w:rsidP="00825BE5">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26248DCC"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63608F11"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0A5D75B7" w14:textId="77777777" w:rsidR="00D64195" w:rsidRPr="00A22F2C" w:rsidRDefault="00D64195" w:rsidP="00D64195">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3E79AE98" w14:textId="77777777" w:rsidR="00D64195" w:rsidRPr="00A22F2C" w:rsidRDefault="00D64195" w:rsidP="00D64195">
      <w:pPr>
        <w:spacing w:after="240" w:line="360" w:lineRule="auto"/>
        <w:jc w:val="both"/>
        <w:rPr>
          <w:rFonts w:ascii="Arial" w:hAnsi="Arial" w:cs="Arial"/>
        </w:rPr>
      </w:pPr>
      <w:r w:rsidRPr="00A22F2C">
        <w:rPr>
          <w:rFonts w:ascii="Arial" w:hAnsi="Arial" w:cs="Arial"/>
          <w:b/>
        </w:rPr>
        <w:lastRenderedPageBreak/>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5D2BD123" w14:textId="59799334"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D605FA">
        <w:rPr>
          <w:rFonts w:ascii="Arial" w:hAnsi="Arial" w:cs="Arial"/>
        </w:rPr>
        <w:t>.</w:t>
      </w:r>
      <w:r w:rsidRPr="00A22F2C">
        <w:rPr>
          <w:rFonts w:ascii="Arial" w:hAnsi="Arial" w:cs="Arial"/>
        </w:rPr>
        <w:t xml:space="preserve"> </w:t>
      </w:r>
    </w:p>
    <w:p w14:paraId="75031656" w14:textId="4ABD4B2E"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2230F8">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AFA0079" w14:textId="77777777" w:rsidR="000455FC" w:rsidRDefault="000455FC" w:rsidP="00D64195">
      <w:pPr>
        <w:spacing w:before="240" w:after="240" w:line="360" w:lineRule="auto"/>
        <w:jc w:val="both"/>
        <w:rPr>
          <w:rFonts w:ascii="Arial" w:hAnsi="Arial" w:cs="Arial"/>
        </w:rPr>
      </w:pPr>
    </w:p>
    <w:p w14:paraId="127CCD4B" w14:textId="04458C52" w:rsidR="00D64195" w:rsidRPr="005F30E0" w:rsidRDefault="00D64195" w:rsidP="000455FC">
      <w:pPr>
        <w:spacing w:after="240" w:line="360" w:lineRule="auto"/>
        <w:jc w:val="both"/>
        <w:rPr>
          <w:rFonts w:ascii="Arial" w:hAnsi="Arial" w:cs="Arial"/>
          <w:b/>
          <w:lang w:val="es-MX"/>
        </w:rPr>
      </w:pPr>
      <w:r w:rsidRPr="005F30E0">
        <w:rPr>
          <w:rFonts w:ascii="Arial" w:hAnsi="Arial" w:cs="Arial"/>
          <w:b/>
          <w:lang w:val="es-MX"/>
        </w:rPr>
        <w:t xml:space="preserve">Resultado </w:t>
      </w:r>
      <w:r w:rsidR="00BE4D00">
        <w:rPr>
          <w:rFonts w:ascii="Arial" w:hAnsi="Arial" w:cs="Arial"/>
          <w:b/>
          <w:lang w:val="es-MX"/>
        </w:rPr>
        <w:t>10</w:t>
      </w:r>
      <w:r w:rsidRPr="005F30E0">
        <w:rPr>
          <w:rFonts w:ascii="Arial" w:hAnsi="Arial" w:cs="Arial"/>
          <w:b/>
          <w:lang w:val="es-MX"/>
        </w:rPr>
        <w:t xml:space="preserve">, Observación </w:t>
      </w:r>
      <w:r w:rsidR="00BE4D00">
        <w:rPr>
          <w:rFonts w:ascii="Arial" w:hAnsi="Arial" w:cs="Arial"/>
          <w:b/>
          <w:lang w:val="es-MX"/>
        </w:rPr>
        <w:t>2</w:t>
      </w:r>
    </w:p>
    <w:p w14:paraId="58DC6706" w14:textId="0C5BFD76" w:rsidR="00D64195" w:rsidRDefault="00D64195" w:rsidP="000455FC">
      <w:pPr>
        <w:spacing w:after="240" w:line="360" w:lineRule="auto"/>
        <w:jc w:val="both"/>
        <w:rPr>
          <w:rFonts w:ascii="Arial" w:hAnsi="Arial" w:cs="Arial"/>
          <w:b/>
        </w:rPr>
      </w:pPr>
      <w:r w:rsidRPr="005F30E0">
        <w:rPr>
          <w:rFonts w:ascii="Arial" w:hAnsi="Arial" w:cs="Arial"/>
          <w:b/>
        </w:rPr>
        <w:t>Documentación Irregular</w:t>
      </w:r>
    </w:p>
    <w:p w14:paraId="1A69348A" w14:textId="77777777" w:rsidR="00D64195" w:rsidRPr="005F30E0" w:rsidRDefault="00D64195" w:rsidP="000455FC">
      <w:pPr>
        <w:spacing w:after="240" w:line="360" w:lineRule="auto"/>
        <w:jc w:val="both"/>
        <w:rPr>
          <w:rFonts w:ascii="Arial" w:hAnsi="Arial" w:cs="Arial"/>
          <w:b/>
        </w:rPr>
      </w:pPr>
      <w:r>
        <w:rPr>
          <w:rFonts w:ascii="Arial" w:hAnsi="Arial" w:cs="Arial"/>
          <w:b/>
        </w:rPr>
        <w:t>Descripción de la Observación:</w:t>
      </w:r>
    </w:p>
    <w:p w14:paraId="51114010" w14:textId="5C57E7FC" w:rsidR="00D64195" w:rsidRPr="005F30E0" w:rsidRDefault="00D64195" w:rsidP="000455FC">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BE4D00" w:rsidRPr="00BE4D00">
        <w:rPr>
          <w:rFonts w:ascii="Arial" w:hAnsi="Arial" w:cs="Arial"/>
        </w:rPr>
        <w:t>Construcción del Tianguis San Valentín en la Delegación de Puerto Aventuras Primera Etapa, en la localidad de Puerto Aventuras,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1DD38CEB" w14:textId="140D452F"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Tabla No.</w:t>
      </w:r>
      <w:r w:rsidR="007122DA">
        <w:rPr>
          <w:rFonts w:ascii="Arial" w:hAnsi="Arial" w:cs="Arial"/>
          <w:bCs/>
          <w:sz w:val="20"/>
          <w:szCs w:val="20"/>
        </w:rPr>
        <w:t xml:space="preserve"> 2</w:t>
      </w:r>
      <w:r w:rsidR="00B95C5B">
        <w:rPr>
          <w:rFonts w:ascii="Arial" w:hAnsi="Arial" w:cs="Arial"/>
          <w:bCs/>
          <w:sz w:val="20"/>
          <w:szCs w:val="20"/>
        </w:rPr>
        <w:t>4</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7971A5C0" w14:textId="77777777" w:rsidTr="00D64195">
        <w:trPr>
          <w:trHeight w:val="301"/>
          <w:tblHeader/>
          <w:jc w:val="center"/>
        </w:trPr>
        <w:tc>
          <w:tcPr>
            <w:tcW w:w="3618" w:type="dxa"/>
            <w:shd w:val="clear" w:color="auto" w:fill="D0CECE" w:themeFill="background2" w:themeFillShade="E6"/>
            <w:vAlign w:val="center"/>
          </w:tcPr>
          <w:p w14:paraId="57D1C473"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256A48A5"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BE4D00" w:rsidRPr="005F30E0" w14:paraId="0F7D1F50" w14:textId="77777777" w:rsidTr="00D64195">
        <w:trPr>
          <w:jc w:val="center"/>
        </w:trPr>
        <w:tc>
          <w:tcPr>
            <w:tcW w:w="3618" w:type="dxa"/>
          </w:tcPr>
          <w:p w14:paraId="17F09F5A" w14:textId="2FBEAB06" w:rsidR="00BE4D00" w:rsidRPr="00BE4D00" w:rsidRDefault="00BE4D00" w:rsidP="00825BE5">
            <w:pPr>
              <w:spacing w:line="276" w:lineRule="auto"/>
              <w:contextualSpacing/>
              <w:jc w:val="both"/>
              <w:rPr>
                <w:rFonts w:ascii="Arial" w:hAnsi="Arial" w:cs="Arial"/>
                <w:sz w:val="18"/>
                <w:szCs w:val="18"/>
                <w:lang w:val="es-MX"/>
              </w:rPr>
            </w:pPr>
            <w:r w:rsidRPr="00BE4D00">
              <w:rPr>
                <w:rFonts w:ascii="Arial" w:hAnsi="Arial" w:cs="Arial"/>
                <w:sz w:val="16"/>
                <w:szCs w:val="16"/>
              </w:rPr>
              <w:t>Bitácora de obra</w:t>
            </w:r>
            <w:r>
              <w:rPr>
                <w:rFonts w:ascii="Arial" w:hAnsi="Arial" w:cs="Arial"/>
                <w:sz w:val="16"/>
                <w:szCs w:val="16"/>
              </w:rPr>
              <w:t>.</w:t>
            </w:r>
          </w:p>
        </w:tc>
        <w:tc>
          <w:tcPr>
            <w:tcW w:w="6060" w:type="dxa"/>
          </w:tcPr>
          <w:p w14:paraId="4A2AC40E" w14:textId="77777777" w:rsidR="00BE4D00" w:rsidRPr="00BE4D00" w:rsidRDefault="00BE4D00" w:rsidP="00825BE5">
            <w:pPr>
              <w:spacing w:line="276" w:lineRule="auto"/>
              <w:jc w:val="both"/>
              <w:rPr>
                <w:rFonts w:ascii="Arial" w:hAnsi="Arial" w:cs="Arial"/>
                <w:sz w:val="16"/>
                <w:szCs w:val="16"/>
              </w:rPr>
            </w:pPr>
            <w:r w:rsidRPr="00BE4D00">
              <w:rPr>
                <w:rFonts w:ascii="Arial" w:eastAsia="Arial Narrow" w:hAnsi="Arial" w:cs="Arial"/>
                <w:sz w:val="16"/>
                <w:szCs w:val="16"/>
              </w:rPr>
              <w:t>Artículo 96 del Reglamento de la Ley de Obras Públicas y Servicios Relacionados con las Mismas del Estado de Quintana Roo.</w:t>
            </w:r>
            <w:r w:rsidRPr="00BE4D00">
              <w:rPr>
                <w:rFonts w:ascii="Arial" w:hAnsi="Arial" w:cs="Arial"/>
                <w:sz w:val="16"/>
                <w:szCs w:val="16"/>
              </w:rPr>
              <w:t xml:space="preserve">   </w:t>
            </w:r>
          </w:p>
          <w:p w14:paraId="65B03B01"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Artículo 96 del Reglamento de la Ley de Obras Públicas y Servicios Relacionados con las Mismas del Estado de Quintana Roo.</w:t>
            </w:r>
            <w:r w:rsidRPr="00BE4D00">
              <w:rPr>
                <w:rFonts w:ascii="Arial" w:hAnsi="Arial" w:cs="Arial"/>
                <w:sz w:val="16"/>
                <w:szCs w:val="16"/>
              </w:rPr>
              <w:t xml:space="preserve"> -</w:t>
            </w:r>
            <w:r w:rsidRPr="00BE4D00">
              <w:rPr>
                <w:rFonts w:ascii="Arial" w:eastAsia="Arial Narrow" w:hAnsi="Arial" w:cs="Arial"/>
                <w:sz w:val="16"/>
                <w:szCs w:val="16"/>
              </w:rPr>
              <w:t xml:space="preserve"> Cuando se presenten cualquiera de los eventos que a continuación se relacionan, se deberá efectuar el registro en la Bitácora mediante la nota correspondiente conforme a lo siguiente:</w:t>
            </w:r>
          </w:p>
          <w:p w14:paraId="34D4811C"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I. Al residente le corresponderá registrar:</w:t>
            </w:r>
          </w:p>
          <w:p w14:paraId="5769F0A7"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lastRenderedPageBreak/>
              <w:t>b) La autorización de estimaciones</w:t>
            </w:r>
          </w:p>
          <w:p w14:paraId="16421C93"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II. Al superintendente corresponderá registrar:</w:t>
            </w:r>
          </w:p>
          <w:p w14:paraId="014EE815"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b) La solicitud de aprobación de estimaciones;</w:t>
            </w:r>
          </w:p>
          <w:p w14:paraId="0597113E" w14:textId="4B2A1557" w:rsidR="00BE4D00" w:rsidRPr="00BE4D00" w:rsidRDefault="00BE4D00" w:rsidP="00825BE5">
            <w:pPr>
              <w:spacing w:line="276" w:lineRule="auto"/>
              <w:jc w:val="both"/>
              <w:rPr>
                <w:rFonts w:ascii="Arial" w:hAnsi="Arial" w:cs="Arial"/>
                <w:sz w:val="18"/>
                <w:szCs w:val="18"/>
              </w:rPr>
            </w:pPr>
            <w:r w:rsidRPr="00BE4D00">
              <w:rPr>
                <w:rFonts w:ascii="Arial" w:eastAsia="Arial Narrow" w:hAnsi="Arial" w:cs="Arial"/>
                <w:sz w:val="16"/>
                <w:szCs w:val="16"/>
              </w:rPr>
              <w:t>En la bitácora se notificó que las autorizaciones de las estimaciones 01 y 02 fueron los días 11/10/19 y 11/11/19 respectivamente, sin embargo, para las estimaciones 03 y 04 Finiquito no se especificaron en la bitácora su autorización.</w:t>
            </w:r>
          </w:p>
        </w:tc>
      </w:tr>
      <w:tr w:rsidR="00BE4D00" w:rsidRPr="005F30E0" w14:paraId="01F21426" w14:textId="77777777" w:rsidTr="00D64195">
        <w:trPr>
          <w:jc w:val="center"/>
        </w:trPr>
        <w:tc>
          <w:tcPr>
            <w:tcW w:w="3618" w:type="dxa"/>
          </w:tcPr>
          <w:p w14:paraId="4E2704D9" w14:textId="4FD2C7B6" w:rsidR="00BE4D00" w:rsidRPr="00BE4D00" w:rsidRDefault="00BE4D00" w:rsidP="00825BE5">
            <w:pPr>
              <w:spacing w:line="276" w:lineRule="auto"/>
              <w:contextualSpacing/>
              <w:jc w:val="both"/>
              <w:rPr>
                <w:rFonts w:ascii="Arial" w:hAnsi="Arial" w:cs="Arial"/>
                <w:sz w:val="16"/>
                <w:szCs w:val="16"/>
                <w:lang w:val="es-MX"/>
              </w:rPr>
            </w:pPr>
            <w:r w:rsidRPr="00BE4D00">
              <w:rPr>
                <w:rFonts w:ascii="Arial" w:hAnsi="Arial" w:cs="Arial"/>
                <w:sz w:val="16"/>
                <w:szCs w:val="16"/>
              </w:rPr>
              <w:lastRenderedPageBreak/>
              <w:t>Finiquito de obra</w:t>
            </w:r>
            <w:r>
              <w:rPr>
                <w:rFonts w:ascii="Arial" w:hAnsi="Arial" w:cs="Arial"/>
                <w:sz w:val="16"/>
                <w:szCs w:val="16"/>
              </w:rPr>
              <w:t>.</w:t>
            </w:r>
          </w:p>
        </w:tc>
        <w:tc>
          <w:tcPr>
            <w:tcW w:w="6060" w:type="dxa"/>
          </w:tcPr>
          <w:p w14:paraId="015C6716"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Artículos 60, Párrafo 2 y 3 de la Ley de Obras Públicas y Servicios Relacionados con las Mismas del Estado de Quintana Roo; 137, 139 y 140 del Reglamento de la Ley de Obras Públicas y Servicios Relacionados con las Mismas del Estado de Quintana Roo.</w:t>
            </w:r>
          </w:p>
          <w:p w14:paraId="50EB55B6" w14:textId="19FA7A05"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 xml:space="preserve">Artículo 139 del Reglamento de la </w:t>
            </w:r>
            <w:r w:rsidR="00296664">
              <w:rPr>
                <w:rFonts w:ascii="Arial" w:eastAsia="Arial Narrow" w:hAnsi="Arial" w:cs="Arial"/>
                <w:sz w:val="16"/>
                <w:szCs w:val="16"/>
              </w:rPr>
              <w:t>Ley de Obras Públicas y Servicios Relacionados con las Mismas del Estado de Quintana Roo</w:t>
            </w:r>
            <w:r w:rsidRPr="00BE4D00">
              <w:rPr>
                <w:rFonts w:ascii="Arial" w:eastAsia="Arial Narrow" w:hAnsi="Arial" w:cs="Arial"/>
                <w:sz w:val="16"/>
                <w:szCs w:val="16"/>
              </w:rPr>
              <w:t>. -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6F441316" w14:textId="48E4E799"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 xml:space="preserve">Artículo 140 del Reglamento de la </w:t>
            </w:r>
            <w:r w:rsidR="00296664">
              <w:rPr>
                <w:rFonts w:ascii="Arial" w:eastAsia="Arial Narrow" w:hAnsi="Arial" w:cs="Arial"/>
                <w:sz w:val="16"/>
                <w:szCs w:val="16"/>
              </w:rPr>
              <w:t>Ley de Obras Públicas y Servicios Relacionados con las Mismas del Estado de Quintana Roo</w:t>
            </w:r>
            <w:r w:rsidRPr="00BE4D00">
              <w:rPr>
                <w:rFonts w:ascii="Arial" w:eastAsia="Arial Narrow" w:hAnsi="Arial" w:cs="Arial"/>
                <w:sz w:val="16"/>
                <w:szCs w:val="16"/>
              </w:rPr>
              <w:t xml:space="preserve">.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219D34D8"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 xml:space="preserve">En el expediente técnico se integró el acta de finiquito del 10/02/20, en la cual, en la fracción V se indican las estimaciones pendientes de pago y finiquito, sin embargo, no se indica la fecha, lugar y hora en la que será liquidada. </w:t>
            </w:r>
          </w:p>
          <w:p w14:paraId="27011411"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Así mismo, se señala la manifestación de las partes, en donde se indica que no existen otros adeudos que reclamar. La transferencia de la estimación 04 fin. es del 23/03/20, cuya factura es del 18/12/19.</w:t>
            </w:r>
          </w:p>
          <w:p w14:paraId="3857234D" w14:textId="6F6BA298" w:rsidR="00BE4D00" w:rsidRPr="00BE4D00" w:rsidRDefault="00BE4D00" w:rsidP="00825BE5">
            <w:pPr>
              <w:spacing w:line="276" w:lineRule="auto"/>
              <w:jc w:val="both"/>
              <w:rPr>
                <w:rFonts w:ascii="Arial" w:hAnsi="Arial" w:cs="Arial"/>
                <w:sz w:val="16"/>
                <w:szCs w:val="16"/>
                <w:lang w:val="es-MX"/>
              </w:rPr>
            </w:pPr>
            <w:r w:rsidRPr="00BE4D00">
              <w:rPr>
                <w:rFonts w:ascii="Arial" w:hAnsi="Arial" w:cs="Arial"/>
                <w:sz w:val="16"/>
                <w:szCs w:val="16"/>
                <w:lang w:eastAsia="es-MX"/>
              </w:rPr>
              <w:t>Existe una contrariedad al expresar por una parte el adeudo y por otra que el municipio y el contratista manifiestan que no existen otros adeudos y por lo tanto convienen en que se darán por terminados los derechos y obligaciones que genera el contrato.</w:t>
            </w:r>
          </w:p>
        </w:tc>
      </w:tr>
      <w:tr w:rsidR="00BE4D00" w:rsidRPr="005F30E0" w14:paraId="4B81B898" w14:textId="77777777" w:rsidTr="00D64195">
        <w:trPr>
          <w:jc w:val="center"/>
        </w:trPr>
        <w:tc>
          <w:tcPr>
            <w:tcW w:w="3618" w:type="dxa"/>
          </w:tcPr>
          <w:p w14:paraId="3EFB9ABF" w14:textId="22048248" w:rsidR="00BE4D00" w:rsidRPr="00BE4D00" w:rsidRDefault="00BE4D00" w:rsidP="00825BE5">
            <w:pPr>
              <w:spacing w:line="276" w:lineRule="auto"/>
              <w:contextualSpacing/>
              <w:jc w:val="both"/>
              <w:rPr>
                <w:rFonts w:ascii="Arial" w:hAnsi="Arial" w:cs="Arial"/>
                <w:sz w:val="16"/>
                <w:szCs w:val="16"/>
                <w:lang w:val="es-MX"/>
              </w:rPr>
            </w:pPr>
            <w:r w:rsidRPr="00BE4D00">
              <w:rPr>
                <w:rFonts w:ascii="Arial" w:hAnsi="Arial" w:cs="Arial"/>
                <w:sz w:val="16"/>
                <w:szCs w:val="16"/>
              </w:rPr>
              <w:t>Pólizas de Cheque o transferencia interbancaria de estimaciones</w:t>
            </w:r>
            <w:r>
              <w:rPr>
                <w:rFonts w:ascii="Arial" w:hAnsi="Arial" w:cs="Arial"/>
                <w:sz w:val="16"/>
                <w:szCs w:val="16"/>
              </w:rPr>
              <w:t>.</w:t>
            </w:r>
          </w:p>
        </w:tc>
        <w:tc>
          <w:tcPr>
            <w:tcW w:w="6060" w:type="dxa"/>
          </w:tcPr>
          <w:p w14:paraId="6934D852" w14:textId="77777777" w:rsidR="00BE4D00" w:rsidRPr="00BE4D00" w:rsidRDefault="00BE4D00" w:rsidP="00825BE5">
            <w:pPr>
              <w:spacing w:line="276" w:lineRule="auto"/>
              <w:jc w:val="both"/>
              <w:rPr>
                <w:rFonts w:ascii="Arial" w:hAnsi="Arial" w:cs="Arial"/>
                <w:sz w:val="16"/>
                <w:szCs w:val="16"/>
              </w:rPr>
            </w:pPr>
            <w:r w:rsidRPr="00BE4D00">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2B5BBB2D" w14:textId="77777777" w:rsidR="00BE4D00" w:rsidRPr="00BE4D00" w:rsidRDefault="00BE4D00" w:rsidP="00825BE5">
            <w:pPr>
              <w:spacing w:line="276" w:lineRule="auto"/>
              <w:jc w:val="both"/>
              <w:rPr>
                <w:rFonts w:ascii="Arial" w:hAnsi="Arial" w:cs="Arial"/>
                <w:sz w:val="16"/>
                <w:szCs w:val="16"/>
              </w:rPr>
            </w:pPr>
            <w:r w:rsidRPr="00BE4D00">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79286AB6"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 xml:space="preserve">Artículo 140 del Reglamento de la Ley de Obras Públicas y Servicios Relacionados con las Mismas del Estado de Quintana Roo. - Si del finiquito de los trabajos resulta </w:t>
            </w:r>
            <w:r w:rsidRPr="00BE4D00">
              <w:rPr>
                <w:rFonts w:ascii="Arial" w:eastAsia="Arial Narrow" w:hAnsi="Arial" w:cs="Arial"/>
                <w:sz w:val="16"/>
                <w:szCs w:val="16"/>
              </w:rPr>
              <w:lastRenderedPageBreak/>
              <w:t>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1E92BF41"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La transferencia de la estimación 01 es del 05/11/19, su autorización es del 11/10/19 y su factura es del 22/10/19.</w:t>
            </w:r>
          </w:p>
          <w:p w14:paraId="7EBFF341" w14:textId="77777777" w:rsidR="00BE4D00" w:rsidRPr="00BE4D00" w:rsidRDefault="00BE4D00" w:rsidP="00825BE5">
            <w:pPr>
              <w:spacing w:line="276" w:lineRule="auto"/>
              <w:jc w:val="both"/>
              <w:rPr>
                <w:rFonts w:ascii="Arial" w:eastAsia="Arial Narrow" w:hAnsi="Arial" w:cs="Arial"/>
                <w:sz w:val="16"/>
                <w:szCs w:val="16"/>
              </w:rPr>
            </w:pPr>
            <w:r w:rsidRPr="00BE4D00">
              <w:rPr>
                <w:rFonts w:ascii="Arial" w:eastAsia="Arial Narrow" w:hAnsi="Arial" w:cs="Arial"/>
                <w:sz w:val="16"/>
                <w:szCs w:val="16"/>
              </w:rPr>
              <w:t>La transferencia de la estimación 04 finiquito es del 23/03/20, no se cuenta con la fecha de su autorización y su factura es del 18/12/19.</w:t>
            </w:r>
          </w:p>
          <w:p w14:paraId="6A9E070F" w14:textId="24E4123B" w:rsidR="00BE4D00" w:rsidRPr="00BE4D00" w:rsidRDefault="00BE4D00" w:rsidP="00825BE5">
            <w:pPr>
              <w:spacing w:line="276" w:lineRule="auto"/>
              <w:jc w:val="both"/>
              <w:rPr>
                <w:rFonts w:ascii="Arial" w:hAnsi="Arial" w:cs="Arial"/>
                <w:sz w:val="16"/>
                <w:szCs w:val="16"/>
                <w:lang w:val="es-MX"/>
              </w:rPr>
            </w:pPr>
            <w:r w:rsidRPr="00BE4D00">
              <w:rPr>
                <w:rFonts w:ascii="Arial" w:eastAsia="Arial Narrow" w:hAnsi="Arial" w:cs="Arial"/>
                <w:sz w:val="16"/>
                <w:szCs w:val="16"/>
              </w:rPr>
              <w:t xml:space="preserve">No se cuenta con las autorizaciones de las estimaciones 03 y 04. </w:t>
            </w:r>
          </w:p>
        </w:tc>
      </w:tr>
    </w:tbl>
    <w:p w14:paraId="6D9B1589"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604C85BC" w14:textId="77777777" w:rsidR="000455FC" w:rsidRPr="00214A3B" w:rsidRDefault="000455FC" w:rsidP="00825BE5">
      <w:pPr>
        <w:spacing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72B35C14" w14:textId="77777777" w:rsidR="000455FC" w:rsidRDefault="000455FC" w:rsidP="00825BE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67CE4128" w14:textId="77777777" w:rsidR="00D64195" w:rsidRDefault="00D64195" w:rsidP="00825B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EA68E05" w14:textId="7F9C50CF" w:rsidR="00D64195" w:rsidRDefault="00D64195" w:rsidP="00825BE5">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w:t>
      </w:r>
      <w:r w:rsidRPr="00F35BA2">
        <w:rPr>
          <w:rFonts w:ascii="Arial" w:hAnsi="Arial" w:cs="Arial"/>
        </w:rPr>
        <w:lastRenderedPageBreak/>
        <w:t xml:space="preserve">documentación mediante oficio número </w:t>
      </w:r>
      <w:r w:rsidR="000455FC"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06A344A4" w14:textId="5D8757FF"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122DA">
        <w:rPr>
          <w:rFonts w:ascii="Arial" w:hAnsi="Arial" w:cs="Arial"/>
          <w:bCs/>
          <w:sz w:val="20"/>
          <w:szCs w:val="20"/>
        </w:rPr>
        <w:t>2</w:t>
      </w:r>
      <w:r w:rsidR="00B95C5B">
        <w:rPr>
          <w:rFonts w:ascii="Arial" w:hAnsi="Arial" w:cs="Arial"/>
          <w:bCs/>
          <w:sz w:val="20"/>
          <w:szCs w:val="20"/>
        </w:rPr>
        <w:t>5</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7FF2AE72" w14:textId="77777777" w:rsidTr="00D64195">
        <w:trPr>
          <w:trHeight w:val="301"/>
          <w:tblHeader/>
          <w:jc w:val="center"/>
        </w:trPr>
        <w:tc>
          <w:tcPr>
            <w:tcW w:w="1279" w:type="pct"/>
            <w:shd w:val="clear" w:color="auto" w:fill="D0CECE" w:themeFill="background2" w:themeFillShade="E6"/>
            <w:vAlign w:val="center"/>
          </w:tcPr>
          <w:p w14:paraId="408CED91"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7982B109"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5CE8C8C"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27184D" w:rsidRPr="005F30E0" w14:paraId="5EA83517" w14:textId="77777777" w:rsidTr="0027184D">
        <w:trPr>
          <w:trHeight w:val="574"/>
          <w:jc w:val="center"/>
        </w:trPr>
        <w:tc>
          <w:tcPr>
            <w:tcW w:w="1279" w:type="pct"/>
          </w:tcPr>
          <w:p w14:paraId="1C1B5895" w14:textId="108F6A1B" w:rsidR="0027184D" w:rsidRPr="00D64195" w:rsidRDefault="0027184D" w:rsidP="00825BE5">
            <w:pPr>
              <w:overflowPunct w:val="0"/>
              <w:autoSpaceDE w:val="0"/>
              <w:autoSpaceDN w:val="0"/>
              <w:adjustRightInd w:val="0"/>
              <w:spacing w:line="276" w:lineRule="auto"/>
              <w:jc w:val="both"/>
              <w:textAlignment w:val="baseline"/>
              <w:rPr>
                <w:rFonts w:ascii="Arial" w:hAnsi="Arial" w:cs="Arial"/>
                <w:sz w:val="16"/>
                <w:szCs w:val="16"/>
                <w:lang w:val="es-ES_tradnl"/>
              </w:rPr>
            </w:pPr>
            <w:r w:rsidRPr="00BE4D00">
              <w:rPr>
                <w:rFonts w:ascii="Arial" w:hAnsi="Arial" w:cs="Arial"/>
                <w:sz w:val="16"/>
                <w:szCs w:val="16"/>
              </w:rPr>
              <w:t>Bitácora de obra</w:t>
            </w:r>
            <w:r>
              <w:rPr>
                <w:rFonts w:ascii="Arial" w:hAnsi="Arial" w:cs="Arial"/>
                <w:sz w:val="16"/>
                <w:szCs w:val="16"/>
              </w:rPr>
              <w:t>.</w:t>
            </w:r>
          </w:p>
        </w:tc>
        <w:tc>
          <w:tcPr>
            <w:tcW w:w="2002" w:type="pct"/>
            <w:vMerge w:val="restart"/>
            <w:vAlign w:val="center"/>
          </w:tcPr>
          <w:p w14:paraId="602207B2" w14:textId="07FBEF57" w:rsidR="0027184D" w:rsidRPr="005F30E0" w:rsidRDefault="0027184D" w:rsidP="00825BE5">
            <w:pPr>
              <w:overflowPunct w:val="0"/>
              <w:autoSpaceDE w:val="0"/>
              <w:autoSpaceDN w:val="0"/>
              <w:adjustRightInd w:val="0"/>
              <w:spacing w:line="276" w:lineRule="auto"/>
              <w:jc w:val="both"/>
              <w:textAlignment w:val="baseline"/>
              <w:rPr>
                <w:rFonts w:ascii="Arial" w:hAnsi="Arial" w:cs="Arial"/>
                <w:sz w:val="16"/>
                <w:szCs w:val="16"/>
                <w:lang w:val="es-ES_tradnl"/>
              </w:rPr>
            </w:pPr>
            <w:r w:rsidRPr="0027184D">
              <w:rPr>
                <w:rFonts w:ascii="Arial" w:hAnsi="Arial" w:cs="Arial"/>
                <w:sz w:val="16"/>
                <w:szCs w:val="16"/>
                <w:lang w:val="es-ES_tradnl"/>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p>
        </w:tc>
        <w:tc>
          <w:tcPr>
            <w:tcW w:w="1719" w:type="pct"/>
          </w:tcPr>
          <w:p w14:paraId="1E185919" w14:textId="77777777" w:rsidR="0027184D" w:rsidRPr="002D27DA" w:rsidRDefault="0027184D" w:rsidP="00825BE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271ED2F3" w14:textId="77777777" w:rsidR="0027184D" w:rsidRPr="002D27DA" w:rsidRDefault="0027184D" w:rsidP="00825BE5">
            <w:pPr>
              <w:spacing w:line="276" w:lineRule="auto"/>
              <w:jc w:val="both"/>
              <w:rPr>
                <w:rFonts w:ascii="Arial" w:hAnsi="Arial" w:cs="Arial"/>
                <w:sz w:val="16"/>
                <w:szCs w:val="16"/>
              </w:rPr>
            </w:pPr>
          </w:p>
          <w:p w14:paraId="1B7B2787" w14:textId="648F76F6" w:rsidR="0027184D" w:rsidRPr="005F30E0" w:rsidRDefault="0027184D" w:rsidP="00825BE5">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27184D" w:rsidRPr="005F30E0" w14:paraId="1C79892C" w14:textId="77777777" w:rsidTr="00D64195">
        <w:trPr>
          <w:trHeight w:val="574"/>
          <w:jc w:val="center"/>
        </w:trPr>
        <w:tc>
          <w:tcPr>
            <w:tcW w:w="1279" w:type="pct"/>
          </w:tcPr>
          <w:p w14:paraId="7609A565" w14:textId="6651C8F2" w:rsidR="0027184D" w:rsidRPr="00D64195" w:rsidRDefault="0027184D" w:rsidP="00825BE5">
            <w:pPr>
              <w:overflowPunct w:val="0"/>
              <w:autoSpaceDE w:val="0"/>
              <w:autoSpaceDN w:val="0"/>
              <w:adjustRightInd w:val="0"/>
              <w:spacing w:line="276" w:lineRule="auto"/>
              <w:jc w:val="both"/>
              <w:textAlignment w:val="baseline"/>
              <w:rPr>
                <w:rFonts w:ascii="Arial" w:hAnsi="Arial" w:cs="Arial"/>
                <w:sz w:val="16"/>
                <w:szCs w:val="16"/>
              </w:rPr>
            </w:pPr>
            <w:r w:rsidRPr="00BE4D00">
              <w:rPr>
                <w:rFonts w:ascii="Arial" w:hAnsi="Arial" w:cs="Arial"/>
                <w:sz w:val="16"/>
                <w:szCs w:val="16"/>
              </w:rPr>
              <w:t>Finiquito de obra</w:t>
            </w:r>
            <w:r>
              <w:rPr>
                <w:rFonts w:ascii="Arial" w:hAnsi="Arial" w:cs="Arial"/>
                <w:sz w:val="16"/>
                <w:szCs w:val="16"/>
              </w:rPr>
              <w:t>.</w:t>
            </w:r>
          </w:p>
        </w:tc>
        <w:tc>
          <w:tcPr>
            <w:tcW w:w="2002" w:type="pct"/>
            <w:vMerge/>
          </w:tcPr>
          <w:p w14:paraId="6B1AFF10" w14:textId="77777777" w:rsidR="0027184D" w:rsidRPr="005F30E0" w:rsidRDefault="0027184D" w:rsidP="00825BE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071DBEEB" w14:textId="77777777" w:rsidR="0027184D" w:rsidRPr="002D27DA" w:rsidRDefault="0027184D" w:rsidP="00825BE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1B31EA68" w14:textId="77777777" w:rsidR="0027184D" w:rsidRPr="002D27DA" w:rsidRDefault="0027184D" w:rsidP="00825BE5">
            <w:pPr>
              <w:spacing w:line="276" w:lineRule="auto"/>
              <w:jc w:val="both"/>
              <w:rPr>
                <w:rFonts w:ascii="Arial" w:hAnsi="Arial" w:cs="Arial"/>
                <w:sz w:val="16"/>
                <w:szCs w:val="16"/>
              </w:rPr>
            </w:pPr>
          </w:p>
          <w:p w14:paraId="1068B878" w14:textId="64FA51A0" w:rsidR="0027184D" w:rsidRPr="005F30E0" w:rsidRDefault="0027184D" w:rsidP="00825BE5">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27184D" w:rsidRPr="005F30E0" w14:paraId="2F5B2D88" w14:textId="77777777" w:rsidTr="00D64195">
        <w:trPr>
          <w:trHeight w:val="574"/>
          <w:jc w:val="center"/>
        </w:trPr>
        <w:tc>
          <w:tcPr>
            <w:tcW w:w="1279" w:type="pct"/>
          </w:tcPr>
          <w:p w14:paraId="7D900B96" w14:textId="381E6CE7" w:rsidR="0027184D" w:rsidRPr="00D64195" w:rsidRDefault="0027184D" w:rsidP="00825BE5">
            <w:pPr>
              <w:overflowPunct w:val="0"/>
              <w:autoSpaceDE w:val="0"/>
              <w:autoSpaceDN w:val="0"/>
              <w:adjustRightInd w:val="0"/>
              <w:spacing w:line="276" w:lineRule="auto"/>
              <w:jc w:val="both"/>
              <w:textAlignment w:val="baseline"/>
              <w:rPr>
                <w:rFonts w:ascii="Arial" w:hAnsi="Arial" w:cs="Arial"/>
                <w:sz w:val="16"/>
                <w:szCs w:val="16"/>
              </w:rPr>
            </w:pPr>
            <w:r w:rsidRPr="00BE4D00">
              <w:rPr>
                <w:rFonts w:ascii="Arial" w:hAnsi="Arial" w:cs="Arial"/>
                <w:sz w:val="16"/>
                <w:szCs w:val="16"/>
              </w:rPr>
              <w:t>Pólizas de Cheque o transferencia interbancaria de estimaciones</w:t>
            </w:r>
            <w:r>
              <w:rPr>
                <w:rFonts w:ascii="Arial" w:hAnsi="Arial" w:cs="Arial"/>
                <w:sz w:val="16"/>
                <w:szCs w:val="16"/>
              </w:rPr>
              <w:t>.</w:t>
            </w:r>
          </w:p>
        </w:tc>
        <w:tc>
          <w:tcPr>
            <w:tcW w:w="2002" w:type="pct"/>
            <w:vMerge/>
          </w:tcPr>
          <w:p w14:paraId="1A1978F3" w14:textId="77777777" w:rsidR="0027184D" w:rsidRPr="005F30E0" w:rsidRDefault="0027184D" w:rsidP="00825BE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72A383D3" w14:textId="77777777" w:rsidR="0027184D" w:rsidRPr="002D27DA" w:rsidRDefault="0027184D" w:rsidP="00825BE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06052440" w14:textId="77777777" w:rsidR="0027184D" w:rsidRPr="002D27DA" w:rsidRDefault="0027184D" w:rsidP="00825BE5">
            <w:pPr>
              <w:spacing w:line="276" w:lineRule="auto"/>
              <w:jc w:val="both"/>
              <w:rPr>
                <w:rFonts w:ascii="Arial" w:hAnsi="Arial" w:cs="Arial"/>
                <w:sz w:val="16"/>
                <w:szCs w:val="16"/>
              </w:rPr>
            </w:pPr>
          </w:p>
          <w:p w14:paraId="32C0F3F1" w14:textId="0E4C62A0" w:rsidR="0027184D" w:rsidRPr="005F30E0" w:rsidRDefault="0027184D" w:rsidP="00825BE5">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25327C1E"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1CD0402D"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3785561C" w14:textId="77777777" w:rsidR="00FB783F" w:rsidRPr="00DD299E" w:rsidRDefault="00FB783F" w:rsidP="00FB783F">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739C539F"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4F40F86A" w14:textId="7F131D1F"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BE4D00">
        <w:rPr>
          <w:rFonts w:ascii="Arial" w:hAnsi="Arial" w:cs="Arial"/>
        </w:rPr>
        <w:t>.</w:t>
      </w:r>
      <w:r w:rsidRPr="00A22F2C">
        <w:rPr>
          <w:rFonts w:ascii="Arial" w:hAnsi="Arial" w:cs="Arial"/>
        </w:rPr>
        <w:t xml:space="preserve"> </w:t>
      </w:r>
    </w:p>
    <w:p w14:paraId="0A86EBE1" w14:textId="78600419" w:rsidR="00D64195" w:rsidRDefault="00D64195" w:rsidP="00D64195">
      <w:pPr>
        <w:spacing w:before="240" w:after="240" w:line="360" w:lineRule="auto"/>
        <w:jc w:val="both"/>
        <w:rPr>
          <w:rFonts w:ascii="Arial" w:hAnsi="Arial" w:cs="Arial"/>
        </w:rPr>
      </w:pPr>
      <w:r w:rsidRPr="00A22F2C">
        <w:rPr>
          <w:rFonts w:ascii="Arial" w:hAnsi="Arial" w:cs="Arial"/>
        </w:rPr>
        <w:t xml:space="preserve">La Auditoría Superior del Estado, con fundamento en lo dispuesto por los artículos 16 fracción III, </w:t>
      </w:r>
      <w:r w:rsidR="005B4EEC">
        <w:rPr>
          <w:rFonts w:ascii="Arial" w:hAnsi="Arial" w:cs="Arial"/>
        </w:rPr>
        <w:t xml:space="preserve">17 fracción I, 19 fracción XVI </w:t>
      </w:r>
      <w:r w:rsidRPr="00A22F2C">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68A261A" w14:textId="77777777" w:rsidR="005B4EEC" w:rsidRDefault="005B4EEC" w:rsidP="00D64195">
      <w:pPr>
        <w:spacing w:before="240" w:after="240" w:line="360" w:lineRule="auto"/>
        <w:jc w:val="both"/>
        <w:rPr>
          <w:rFonts w:ascii="Arial" w:hAnsi="Arial" w:cs="Arial"/>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BE4D00" w:rsidRPr="005F30E0" w14:paraId="1E38E451" w14:textId="77777777" w:rsidTr="00D64195">
        <w:trPr>
          <w:trHeight w:val="365"/>
        </w:trPr>
        <w:tc>
          <w:tcPr>
            <w:tcW w:w="2552" w:type="dxa"/>
            <w:tcMar>
              <w:top w:w="10" w:type="dxa"/>
              <w:left w:w="10" w:type="dxa"/>
              <w:bottom w:w="10" w:type="dxa"/>
              <w:right w:w="10" w:type="dxa"/>
            </w:tcMar>
            <w:vAlign w:val="center"/>
          </w:tcPr>
          <w:p w14:paraId="2E117F83" w14:textId="77777777" w:rsidR="00BE4D00" w:rsidRPr="005F30E0" w:rsidRDefault="00BE4D00" w:rsidP="00BE4D00">
            <w:pPr>
              <w:spacing w:line="276" w:lineRule="auto"/>
              <w:jc w:val="both"/>
              <w:rPr>
                <w:rFonts w:ascii="Arial" w:hAnsi="Arial" w:cs="Arial"/>
                <w:b/>
                <w:bCs/>
              </w:rPr>
            </w:pPr>
            <w:r w:rsidRPr="005F30E0">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705594C3" w14:textId="2B2D9C35" w:rsidR="00BE4D00" w:rsidRPr="00BE4D00" w:rsidRDefault="00BE4D00" w:rsidP="00BE4D00">
            <w:pPr>
              <w:spacing w:line="276" w:lineRule="auto"/>
              <w:jc w:val="both"/>
              <w:rPr>
                <w:rFonts w:ascii="Arial" w:hAnsi="Arial" w:cs="Arial"/>
              </w:rPr>
            </w:pPr>
            <w:r w:rsidRPr="00BE4D00">
              <w:rPr>
                <w:rFonts w:ascii="Arial" w:hAnsi="Arial" w:cs="Arial"/>
              </w:rPr>
              <w:t>028</w:t>
            </w:r>
          </w:p>
        </w:tc>
      </w:tr>
      <w:tr w:rsidR="00BE4D00" w:rsidRPr="005F30E0" w14:paraId="34F2CBCB" w14:textId="77777777" w:rsidTr="00D64195">
        <w:trPr>
          <w:trHeight w:val="311"/>
        </w:trPr>
        <w:tc>
          <w:tcPr>
            <w:tcW w:w="2552" w:type="dxa"/>
            <w:tcMar>
              <w:top w:w="10" w:type="dxa"/>
              <w:left w:w="10" w:type="dxa"/>
              <w:bottom w:w="10" w:type="dxa"/>
              <w:right w:w="10" w:type="dxa"/>
            </w:tcMar>
            <w:vAlign w:val="center"/>
          </w:tcPr>
          <w:p w14:paraId="079BCB6D" w14:textId="77777777" w:rsidR="00BE4D00" w:rsidRPr="005F30E0" w:rsidRDefault="00BE4D00" w:rsidP="00BE4D00">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7ED7B975" w14:textId="7A29BA06" w:rsidR="00BE4D00" w:rsidRPr="00BE4D00" w:rsidRDefault="00BE4D00" w:rsidP="00BE4D00">
            <w:pPr>
              <w:spacing w:line="276" w:lineRule="auto"/>
              <w:ind w:right="276"/>
              <w:jc w:val="both"/>
              <w:rPr>
                <w:rFonts w:ascii="Arial" w:hAnsi="Arial" w:cs="Arial"/>
              </w:rPr>
            </w:pPr>
            <w:r w:rsidRPr="00BE4D00">
              <w:rPr>
                <w:rFonts w:ascii="Arial" w:hAnsi="Arial" w:cs="Arial"/>
              </w:rPr>
              <w:t>MSOL-DGIDUMAyCC-RF-029-2019</w:t>
            </w:r>
          </w:p>
        </w:tc>
      </w:tr>
      <w:tr w:rsidR="00BE4D00" w:rsidRPr="005F30E0" w14:paraId="35A0A826" w14:textId="77777777" w:rsidTr="00D64195">
        <w:trPr>
          <w:trHeight w:val="347"/>
        </w:trPr>
        <w:tc>
          <w:tcPr>
            <w:tcW w:w="2552" w:type="dxa"/>
            <w:tcMar>
              <w:top w:w="10" w:type="dxa"/>
              <w:left w:w="10" w:type="dxa"/>
              <w:bottom w:w="10" w:type="dxa"/>
              <w:right w:w="10" w:type="dxa"/>
            </w:tcMar>
            <w:vAlign w:val="center"/>
          </w:tcPr>
          <w:p w14:paraId="61810230" w14:textId="77777777" w:rsidR="00BE4D00" w:rsidRPr="005F30E0" w:rsidRDefault="00BE4D00" w:rsidP="00BE4D00">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2D3DC44E" w14:textId="7CB4CCB0" w:rsidR="00BE4D00" w:rsidRPr="00BE4D00" w:rsidRDefault="00BE4D00" w:rsidP="00BE4D00">
            <w:pPr>
              <w:tabs>
                <w:tab w:val="left" w:pos="7074"/>
              </w:tabs>
              <w:spacing w:line="276" w:lineRule="auto"/>
              <w:ind w:right="276"/>
              <w:jc w:val="both"/>
              <w:rPr>
                <w:rFonts w:ascii="Arial" w:hAnsi="Arial" w:cs="Arial"/>
              </w:rPr>
            </w:pPr>
            <w:r w:rsidRPr="00BE4D00">
              <w:rPr>
                <w:rFonts w:ascii="Arial" w:hAnsi="Arial" w:cs="Arial"/>
              </w:rPr>
              <w:t>Programa Municipal de Mejoramiento de Alumbrado Público en el Municipio de Solidaridad</w:t>
            </w:r>
          </w:p>
        </w:tc>
      </w:tr>
      <w:tr w:rsidR="00BE4D00" w:rsidRPr="005F30E0" w14:paraId="0856FEF2" w14:textId="77777777" w:rsidTr="00D64195">
        <w:trPr>
          <w:trHeight w:val="347"/>
        </w:trPr>
        <w:tc>
          <w:tcPr>
            <w:tcW w:w="2552" w:type="dxa"/>
            <w:tcMar>
              <w:top w:w="10" w:type="dxa"/>
              <w:left w:w="10" w:type="dxa"/>
              <w:bottom w:w="10" w:type="dxa"/>
              <w:right w:w="10" w:type="dxa"/>
            </w:tcMar>
            <w:vAlign w:val="center"/>
          </w:tcPr>
          <w:p w14:paraId="6F5F7C0A" w14:textId="77777777" w:rsidR="00BE4D00" w:rsidRPr="005F30E0" w:rsidRDefault="00BE4D00" w:rsidP="00BE4D00">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3D267B5A" w14:textId="6B3E4B3B" w:rsidR="00BE4D00" w:rsidRPr="00BE4D00" w:rsidRDefault="00BE4D00" w:rsidP="00BE4D00">
            <w:pPr>
              <w:tabs>
                <w:tab w:val="left" w:pos="7074"/>
              </w:tabs>
              <w:spacing w:line="276" w:lineRule="auto"/>
              <w:ind w:right="276"/>
              <w:jc w:val="both"/>
              <w:rPr>
                <w:rFonts w:ascii="Arial" w:hAnsi="Arial" w:cs="Arial"/>
              </w:rPr>
            </w:pPr>
            <w:r w:rsidRPr="00BE4D00">
              <w:rPr>
                <w:rFonts w:ascii="Arial" w:hAnsi="Arial" w:cs="Arial"/>
              </w:rPr>
              <w:t xml:space="preserve">$ 6,863,658.32  </w:t>
            </w:r>
          </w:p>
        </w:tc>
      </w:tr>
    </w:tbl>
    <w:p w14:paraId="0C7F35D3" w14:textId="77777777" w:rsidR="00D64195" w:rsidRPr="005F30E0" w:rsidRDefault="00D64195" w:rsidP="00825BE5">
      <w:pPr>
        <w:spacing w:after="240" w:line="360" w:lineRule="auto"/>
        <w:jc w:val="both"/>
        <w:rPr>
          <w:rFonts w:ascii="Arial" w:hAnsi="Arial"/>
          <w:b/>
          <w:lang w:val="es-MX"/>
        </w:rPr>
      </w:pPr>
    </w:p>
    <w:p w14:paraId="0740A411" w14:textId="5A241033" w:rsidR="00D64195" w:rsidRPr="005F30E0" w:rsidRDefault="00D64195" w:rsidP="00825BE5">
      <w:pPr>
        <w:spacing w:after="240" w:line="360" w:lineRule="auto"/>
        <w:jc w:val="both"/>
        <w:rPr>
          <w:rFonts w:ascii="Arial" w:hAnsi="Arial" w:cs="Arial"/>
          <w:b/>
          <w:lang w:val="es-MX"/>
        </w:rPr>
      </w:pPr>
      <w:r w:rsidRPr="005F30E0">
        <w:rPr>
          <w:rFonts w:ascii="Arial" w:hAnsi="Arial" w:cs="Arial"/>
          <w:b/>
          <w:lang w:val="es-MX"/>
        </w:rPr>
        <w:t xml:space="preserve">Resultado </w:t>
      </w:r>
      <w:r w:rsidR="00BE4D00">
        <w:rPr>
          <w:rFonts w:ascii="Arial" w:hAnsi="Arial" w:cs="Arial"/>
          <w:b/>
          <w:lang w:val="es-MX"/>
        </w:rPr>
        <w:t>11</w:t>
      </w:r>
      <w:r w:rsidRPr="005F30E0">
        <w:rPr>
          <w:rFonts w:ascii="Arial" w:hAnsi="Arial" w:cs="Arial"/>
          <w:b/>
          <w:lang w:val="es-MX"/>
        </w:rPr>
        <w:t>, Observación 1</w:t>
      </w:r>
    </w:p>
    <w:p w14:paraId="55E2CD6E" w14:textId="62665F1E" w:rsidR="00D64195" w:rsidRDefault="00D64195" w:rsidP="00825BE5">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78EFEA12" w14:textId="77777777" w:rsidR="00D64195" w:rsidRPr="005F30E0" w:rsidRDefault="00D64195" w:rsidP="00825BE5">
      <w:pPr>
        <w:spacing w:after="240" w:line="360" w:lineRule="auto"/>
        <w:jc w:val="both"/>
        <w:rPr>
          <w:rFonts w:ascii="Arial" w:hAnsi="Arial" w:cs="Arial"/>
          <w:b/>
        </w:rPr>
      </w:pPr>
      <w:r>
        <w:rPr>
          <w:rFonts w:ascii="Arial" w:hAnsi="Arial" w:cs="Arial"/>
          <w:b/>
        </w:rPr>
        <w:t>Descripción de la Observación:</w:t>
      </w:r>
    </w:p>
    <w:p w14:paraId="26F3B112" w14:textId="090FB58A" w:rsidR="00D64195" w:rsidRPr="005F30E0" w:rsidRDefault="00D64195" w:rsidP="00825BE5">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00C839FE" w:rsidRPr="00C839FE">
        <w:rPr>
          <w:rFonts w:ascii="Arial" w:hAnsi="Arial" w:cs="Arial"/>
        </w:rPr>
        <w:t>Programa Municipal de Mejoramiento de Alumbrado Público en el Municipio de Solidaridad, en la localidad de Playa del Carmen, Municipio de Solidaridad, Quintana Roo</w:t>
      </w:r>
      <w:r w:rsidRPr="00A22F2C">
        <w:rPr>
          <w:rFonts w:ascii="Arial" w:hAnsi="Arial" w:cs="Arial"/>
        </w:rPr>
        <w:t>, se detecta que omitieron integrar los documentos señalados en diversas</w:t>
      </w:r>
      <w:r w:rsidR="00151A8B">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6DDCD52E" w14:textId="4DB19E5C" w:rsidR="00D64195" w:rsidRPr="005F30E0" w:rsidRDefault="007122DA" w:rsidP="00D64195">
      <w:pPr>
        <w:tabs>
          <w:tab w:val="left" w:pos="2160"/>
        </w:tabs>
        <w:spacing w:line="360" w:lineRule="auto"/>
        <w:jc w:val="center"/>
        <w:rPr>
          <w:rFonts w:ascii="Arial" w:hAnsi="Arial" w:cs="Arial"/>
        </w:rPr>
      </w:pPr>
      <w:r>
        <w:rPr>
          <w:rFonts w:ascii="Arial" w:hAnsi="Arial" w:cs="Arial"/>
          <w:bCs/>
          <w:sz w:val="20"/>
          <w:szCs w:val="20"/>
        </w:rPr>
        <w:t>Tabla No. 2</w:t>
      </w:r>
      <w:r w:rsidR="00B95C5B">
        <w:rPr>
          <w:rFonts w:ascii="Arial" w:hAnsi="Arial" w:cs="Arial"/>
          <w:bCs/>
          <w:sz w:val="20"/>
          <w:szCs w:val="20"/>
        </w:rPr>
        <w:t>6</w:t>
      </w:r>
      <w:r>
        <w:rPr>
          <w:rFonts w:ascii="Arial" w:hAnsi="Arial" w:cs="Arial"/>
          <w:bCs/>
          <w:sz w:val="20"/>
          <w:szCs w:val="20"/>
        </w:rPr>
        <w:t>.</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039876E3" w14:textId="77777777" w:rsidTr="00825BE5">
        <w:trPr>
          <w:trHeight w:val="301"/>
          <w:tblHeader/>
          <w:jc w:val="center"/>
        </w:trPr>
        <w:tc>
          <w:tcPr>
            <w:tcW w:w="3618" w:type="dxa"/>
            <w:shd w:val="clear" w:color="auto" w:fill="D0CECE" w:themeFill="background2" w:themeFillShade="E6"/>
            <w:vAlign w:val="center"/>
          </w:tcPr>
          <w:p w14:paraId="4BEB3727"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19AFAD4F"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C839FE" w:rsidRPr="005F30E0" w14:paraId="50E98E0F" w14:textId="77777777" w:rsidTr="00825BE5">
        <w:trPr>
          <w:jc w:val="center"/>
        </w:trPr>
        <w:tc>
          <w:tcPr>
            <w:tcW w:w="3618" w:type="dxa"/>
          </w:tcPr>
          <w:p w14:paraId="0B158503" w14:textId="0BFEE378" w:rsidR="00C839FE" w:rsidRPr="00C839FE" w:rsidRDefault="00C839FE" w:rsidP="00825BE5">
            <w:pPr>
              <w:spacing w:line="276" w:lineRule="auto"/>
              <w:contextualSpacing/>
              <w:jc w:val="both"/>
              <w:rPr>
                <w:rFonts w:ascii="Arial" w:hAnsi="Arial" w:cs="Arial"/>
                <w:sz w:val="18"/>
                <w:szCs w:val="18"/>
                <w:lang w:val="es-MX"/>
              </w:rPr>
            </w:pPr>
            <w:r w:rsidRPr="00C839FE">
              <w:rPr>
                <w:rFonts w:ascii="Arial" w:hAnsi="Arial" w:cs="Arial"/>
                <w:sz w:val="16"/>
                <w:szCs w:val="16"/>
                <w:lang w:eastAsia="es-MX"/>
              </w:rPr>
              <w:t>Acta de extinción de derechos y obligaciones.</w:t>
            </w:r>
          </w:p>
        </w:tc>
        <w:tc>
          <w:tcPr>
            <w:tcW w:w="6060" w:type="dxa"/>
          </w:tcPr>
          <w:p w14:paraId="4C692459" w14:textId="77777777" w:rsidR="00C839FE" w:rsidRPr="00C839FE" w:rsidRDefault="00C839FE" w:rsidP="00825BE5">
            <w:pPr>
              <w:spacing w:line="276" w:lineRule="auto"/>
              <w:jc w:val="both"/>
              <w:rPr>
                <w:rFonts w:ascii="Arial" w:hAnsi="Arial" w:cs="Arial"/>
                <w:sz w:val="16"/>
                <w:szCs w:val="16"/>
                <w:lang w:eastAsia="es-MX"/>
              </w:rPr>
            </w:pPr>
            <w:r w:rsidRPr="00C839FE">
              <w:rPr>
                <w:rFonts w:ascii="Arial" w:hAnsi="Arial" w:cs="Arial"/>
                <w:sz w:val="16"/>
                <w:szCs w:val="16"/>
                <w:lang w:eastAsia="es-MX"/>
              </w:rPr>
              <w:t>Artículo 60 último párrafo de la Ley de Obras Públicas y Servicios Relacionados con las Mismas del Estado de Quintana Roo y 141 del Reglamento de la Ley de Obras Públicas y Servicios Relacionados con las Mismas del Estado de Quintana Roo.</w:t>
            </w:r>
          </w:p>
          <w:p w14:paraId="78A4352F" w14:textId="57B46462"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 xml:space="preserve">Artículo 60 de la </w:t>
            </w:r>
            <w:r w:rsidR="00296664">
              <w:rPr>
                <w:rFonts w:ascii="Arial" w:eastAsia="Arial Narrow" w:hAnsi="Arial" w:cs="Arial"/>
                <w:sz w:val="16"/>
                <w:szCs w:val="16"/>
              </w:rPr>
              <w:t>Ley de Obras Públicas y Servicios Relacionados con las Mismas del Estado de Quintana Roo</w:t>
            </w:r>
            <w:r w:rsidRPr="00C839FE">
              <w:rPr>
                <w:rFonts w:ascii="Arial" w:eastAsia="Arial Narrow" w:hAnsi="Arial" w:cs="Arial"/>
                <w:sz w:val="16"/>
                <w:szCs w:val="16"/>
              </w:rPr>
              <w:t>. - Recibidos físicamente los trabajos, las partes deberán elaborar dentro de un plazo de sesenta días naturales, el cual deberá de ser establecido en el contrato, el finiquito de los trabajos. Determinado el saldo total, la instancia convocante pondrá a disposición del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p w14:paraId="6301A37B" w14:textId="53D85F04" w:rsidR="00C839FE" w:rsidRPr="00C839FE" w:rsidRDefault="00C839FE" w:rsidP="00825BE5">
            <w:pPr>
              <w:spacing w:line="276" w:lineRule="auto"/>
              <w:jc w:val="both"/>
              <w:rPr>
                <w:rFonts w:ascii="Arial" w:hAnsi="Arial" w:cs="Arial"/>
                <w:sz w:val="18"/>
                <w:szCs w:val="18"/>
              </w:rPr>
            </w:pPr>
            <w:r w:rsidRPr="00C839FE">
              <w:rPr>
                <w:rFonts w:ascii="Arial" w:hAnsi="Arial" w:cs="Arial"/>
                <w:sz w:val="16"/>
                <w:szCs w:val="16"/>
                <w:lang w:eastAsia="es-MX"/>
              </w:rPr>
              <w:t>Artículo 141 del Reglamento de la Ley de Obras Públicas y Servicios Relacionados con las Mismas del Estado de Quintana Roo. - El acta administrativa que da por extinguidos los derechos y obligaciones formará parte del contrato…</w:t>
            </w:r>
          </w:p>
        </w:tc>
      </w:tr>
    </w:tbl>
    <w:p w14:paraId="2AFBB044"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5385B2D3" w14:textId="77777777" w:rsidR="00C464D1" w:rsidRPr="00214A3B" w:rsidRDefault="00C464D1" w:rsidP="00825BE5">
      <w:pPr>
        <w:spacing w:after="240" w:line="360" w:lineRule="auto"/>
        <w:jc w:val="both"/>
        <w:rPr>
          <w:rFonts w:ascii="Arial" w:hAnsi="Arial" w:cs="Arial"/>
          <w:b/>
          <w:bCs/>
        </w:rPr>
      </w:pPr>
      <w:r>
        <w:rPr>
          <w:rFonts w:ascii="Arial" w:hAnsi="Arial" w:cs="Arial"/>
          <w:b/>
          <w:bCs/>
        </w:rPr>
        <w:lastRenderedPageBreak/>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4B2A19F3" w14:textId="77777777" w:rsidR="00C464D1" w:rsidRDefault="00C464D1" w:rsidP="00825BE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6AE78AAE" w14:textId="77777777" w:rsidR="00D64195" w:rsidRDefault="00D64195" w:rsidP="00825B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FC01FE8" w14:textId="70815F2A" w:rsidR="00D64195" w:rsidRDefault="00D64195" w:rsidP="00825BE5">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C464D1"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1894FA4D" w14:textId="77A929B3" w:rsidR="00D64195" w:rsidRPr="005F30E0" w:rsidRDefault="007122DA" w:rsidP="00D64195">
      <w:pPr>
        <w:tabs>
          <w:tab w:val="left" w:pos="2160"/>
        </w:tabs>
        <w:spacing w:line="360" w:lineRule="auto"/>
        <w:jc w:val="center"/>
        <w:rPr>
          <w:rFonts w:ascii="Arial" w:hAnsi="Arial" w:cs="Arial"/>
        </w:rPr>
      </w:pPr>
      <w:r>
        <w:rPr>
          <w:rFonts w:ascii="Arial" w:hAnsi="Arial" w:cs="Arial"/>
          <w:bCs/>
          <w:sz w:val="20"/>
          <w:szCs w:val="20"/>
        </w:rPr>
        <w:t>Tabla No. 2</w:t>
      </w:r>
      <w:r w:rsidR="00B95C5B">
        <w:rPr>
          <w:rFonts w:ascii="Arial" w:hAnsi="Arial" w:cs="Arial"/>
          <w:bCs/>
          <w:sz w:val="20"/>
          <w:szCs w:val="20"/>
        </w:rPr>
        <w:t>7</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66EE3DFD" w14:textId="77777777" w:rsidTr="00D64195">
        <w:trPr>
          <w:trHeight w:val="301"/>
          <w:tblHeader/>
          <w:jc w:val="center"/>
        </w:trPr>
        <w:tc>
          <w:tcPr>
            <w:tcW w:w="1279" w:type="pct"/>
            <w:shd w:val="clear" w:color="auto" w:fill="D0CECE" w:themeFill="background2" w:themeFillShade="E6"/>
            <w:vAlign w:val="center"/>
          </w:tcPr>
          <w:p w14:paraId="2653087B"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5A792C7A"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5AC1D55"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D64195" w:rsidRPr="005F30E0" w14:paraId="52972285" w14:textId="77777777" w:rsidTr="00D64195">
        <w:trPr>
          <w:trHeight w:val="574"/>
          <w:jc w:val="center"/>
        </w:trPr>
        <w:tc>
          <w:tcPr>
            <w:tcW w:w="1279" w:type="pct"/>
          </w:tcPr>
          <w:p w14:paraId="5CCCF357" w14:textId="73D99170" w:rsidR="00D64195" w:rsidRPr="005F30E0" w:rsidRDefault="00C839FE" w:rsidP="00825BE5">
            <w:pPr>
              <w:overflowPunct w:val="0"/>
              <w:autoSpaceDE w:val="0"/>
              <w:autoSpaceDN w:val="0"/>
              <w:adjustRightInd w:val="0"/>
              <w:spacing w:line="276" w:lineRule="auto"/>
              <w:jc w:val="both"/>
              <w:textAlignment w:val="baseline"/>
              <w:rPr>
                <w:rFonts w:ascii="Arial" w:hAnsi="Arial" w:cs="Arial"/>
                <w:sz w:val="16"/>
                <w:szCs w:val="16"/>
                <w:lang w:val="es-ES_tradnl"/>
              </w:rPr>
            </w:pPr>
            <w:r w:rsidRPr="00C839FE">
              <w:rPr>
                <w:rFonts w:ascii="Arial" w:hAnsi="Arial" w:cs="Arial"/>
                <w:sz w:val="16"/>
                <w:szCs w:val="16"/>
                <w:lang w:eastAsia="es-MX"/>
              </w:rPr>
              <w:t>Acta de extinción de derechos y obligaciones.</w:t>
            </w:r>
          </w:p>
        </w:tc>
        <w:tc>
          <w:tcPr>
            <w:tcW w:w="2002" w:type="pct"/>
          </w:tcPr>
          <w:p w14:paraId="3DA0480B" w14:textId="77777777" w:rsidR="00D64195" w:rsidRPr="005F30E0" w:rsidRDefault="00D64195" w:rsidP="00825BE5">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48F89601" w14:textId="77777777" w:rsidR="00D64195" w:rsidRPr="00A624FF" w:rsidRDefault="00D64195" w:rsidP="00825BE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39F6D33" w14:textId="77777777" w:rsidR="00D64195" w:rsidRPr="00A624FF" w:rsidRDefault="00D64195" w:rsidP="00825BE5">
            <w:pPr>
              <w:spacing w:line="276" w:lineRule="auto"/>
              <w:jc w:val="both"/>
              <w:rPr>
                <w:rFonts w:ascii="Arial" w:hAnsi="Arial" w:cs="Arial"/>
                <w:sz w:val="16"/>
                <w:szCs w:val="16"/>
              </w:rPr>
            </w:pPr>
          </w:p>
          <w:p w14:paraId="162CDFEC" w14:textId="795F07C7" w:rsidR="00D64195" w:rsidRPr="005F30E0" w:rsidRDefault="00D64195" w:rsidP="00825BE5">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r w:rsidR="00C839FE">
              <w:rPr>
                <w:rFonts w:ascii="Arial" w:hAnsi="Arial" w:cs="Arial"/>
                <w:b/>
                <w:sz w:val="16"/>
                <w:szCs w:val="16"/>
              </w:rPr>
              <w:t>.</w:t>
            </w:r>
          </w:p>
        </w:tc>
      </w:tr>
    </w:tbl>
    <w:p w14:paraId="0B143497"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21324A64"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lastRenderedPageBreak/>
        <w:t>Valoración de las justificaciones, aclaraciones, argumentaciones y documentación soporte.</w:t>
      </w:r>
    </w:p>
    <w:p w14:paraId="215CA763" w14:textId="77777777" w:rsidR="00D64195" w:rsidRPr="00A22F2C" w:rsidRDefault="00D64195" w:rsidP="00D64195">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A8E3842"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3D113E21" w14:textId="0EF64733"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C839FE">
        <w:rPr>
          <w:rFonts w:ascii="Arial" w:hAnsi="Arial" w:cs="Arial"/>
        </w:rPr>
        <w:t>.</w:t>
      </w:r>
      <w:r w:rsidRPr="00A22F2C">
        <w:rPr>
          <w:rFonts w:ascii="Arial" w:hAnsi="Arial" w:cs="Arial"/>
        </w:rPr>
        <w:t xml:space="preserve"> </w:t>
      </w:r>
    </w:p>
    <w:p w14:paraId="59893F18" w14:textId="07C6C005"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C464D1">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EC12F2B" w14:textId="77777777" w:rsidR="00C464D1" w:rsidRDefault="00C464D1" w:rsidP="00D64195">
      <w:pPr>
        <w:spacing w:before="240" w:after="240" w:line="360" w:lineRule="auto"/>
        <w:jc w:val="both"/>
        <w:rPr>
          <w:rFonts w:ascii="Arial" w:hAnsi="Arial" w:cs="Arial"/>
        </w:rPr>
      </w:pPr>
    </w:p>
    <w:p w14:paraId="01466406" w14:textId="21D299D4" w:rsidR="00D64195" w:rsidRPr="005F30E0" w:rsidRDefault="00D64195" w:rsidP="00C464D1">
      <w:pPr>
        <w:spacing w:after="240" w:line="360" w:lineRule="auto"/>
        <w:jc w:val="both"/>
        <w:rPr>
          <w:rFonts w:ascii="Arial" w:hAnsi="Arial" w:cs="Arial"/>
          <w:b/>
          <w:lang w:val="es-MX"/>
        </w:rPr>
      </w:pPr>
      <w:r w:rsidRPr="005F30E0">
        <w:rPr>
          <w:rFonts w:ascii="Arial" w:hAnsi="Arial" w:cs="Arial"/>
          <w:b/>
          <w:lang w:val="es-MX"/>
        </w:rPr>
        <w:t xml:space="preserve">Resultado </w:t>
      </w:r>
      <w:r w:rsidR="00C839FE">
        <w:rPr>
          <w:rFonts w:ascii="Arial" w:hAnsi="Arial" w:cs="Arial"/>
          <w:b/>
          <w:lang w:val="es-MX"/>
        </w:rPr>
        <w:t>11</w:t>
      </w:r>
      <w:r w:rsidRPr="005F30E0">
        <w:rPr>
          <w:rFonts w:ascii="Arial" w:hAnsi="Arial" w:cs="Arial"/>
          <w:b/>
          <w:lang w:val="es-MX"/>
        </w:rPr>
        <w:t xml:space="preserve">, Observación </w:t>
      </w:r>
      <w:r w:rsidR="00C839FE">
        <w:rPr>
          <w:rFonts w:ascii="Arial" w:hAnsi="Arial" w:cs="Arial"/>
          <w:b/>
          <w:lang w:val="es-MX"/>
        </w:rPr>
        <w:t>2</w:t>
      </w:r>
    </w:p>
    <w:p w14:paraId="0477E7AA" w14:textId="01B6F1C9" w:rsidR="00D64195" w:rsidRDefault="00D64195" w:rsidP="00C464D1">
      <w:pPr>
        <w:spacing w:after="240" w:line="360" w:lineRule="auto"/>
        <w:jc w:val="both"/>
        <w:rPr>
          <w:rFonts w:ascii="Arial" w:hAnsi="Arial" w:cs="Arial"/>
          <w:b/>
        </w:rPr>
      </w:pPr>
      <w:r w:rsidRPr="005F30E0">
        <w:rPr>
          <w:rFonts w:ascii="Arial" w:hAnsi="Arial" w:cs="Arial"/>
          <w:b/>
        </w:rPr>
        <w:t>Documentación Irregular</w:t>
      </w:r>
    </w:p>
    <w:p w14:paraId="06FF220E" w14:textId="77777777" w:rsidR="00D64195" w:rsidRPr="005F30E0" w:rsidRDefault="00D64195" w:rsidP="00C464D1">
      <w:pPr>
        <w:spacing w:after="240" w:line="360" w:lineRule="auto"/>
        <w:jc w:val="both"/>
        <w:rPr>
          <w:rFonts w:ascii="Arial" w:hAnsi="Arial" w:cs="Arial"/>
          <w:b/>
        </w:rPr>
      </w:pPr>
      <w:r>
        <w:rPr>
          <w:rFonts w:ascii="Arial" w:hAnsi="Arial" w:cs="Arial"/>
          <w:b/>
        </w:rPr>
        <w:t>Descripción de la Observación:</w:t>
      </w:r>
    </w:p>
    <w:p w14:paraId="04CA2207" w14:textId="0D3402B1" w:rsidR="00D64195" w:rsidRPr="005F30E0" w:rsidRDefault="00D64195" w:rsidP="00C464D1">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C839FE" w:rsidRPr="00C839FE">
        <w:rPr>
          <w:rFonts w:ascii="Arial" w:hAnsi="Arial" w:cs="Arial"/>
        </w:rPr>
        <w:t>Programa Municipal de Mejoramiento de Alumbrado Público en el Municipio de Solidaridad,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 xml:space="preserve">ne documentos </w:t>
      </w:r>
      <w:r w:rsidRPr="005F30E0">
        <w:rPr>
          <w:rFonts w:ascii="Arial" w:hAnsi="Arial" w:cs="Arial"/>
        </w:rPr>
        <w:lastRenderedPageBreak/>
        <w:t>considerados irregulares por presentar anomalías trascendentales para la integración del mismo, cuyo detalle se relaciona a continuación:</w:t>
      </w:r>
    </w:p>
    <w:p w14:paraId="59881DD2" w14:textId="3996C727" w:rsidR="00D64195" w:rsidRPr="005F30E0" w:rsidRDefault="007122DA" w:rsidP="00D64195">
      <w:pPr>
        <w:tabs>
          <w:tab w:val="left" w:pos="2160"/>
        </w:tabs>
        <w:spacing w:line="360" w:lineRule="auto"/>
        <w:jc w:val="center"/>
        <w:rPr>
          <w:rFonts w:ascii="Arial" w:hAnsi="Arial" w:cs="Arial"/>
        </w:rPr>
      </w:pPr>
      <w:r>
        <w:rPr>
          <w:rFonts w:ascii="Arial" w:hAnsi="Arial" w:cs="Arial"/>
          <w:bCs/>
          <w:sz w:val="20"/>
          <w:szCs w:val="20"/>
        </w:rPr>
        <w:t>Tabla No. 2</w:t>
      </w:r>
      <w:r w:rsidR="00B95C5B">
        <w:rPr>
          <w:rFonts w:ascii="Arial" w:hAnsi="Arial" w:cs="Arial"/>
          <w:bCs/>
          <w:sz w:val="20"/>
          <w:szCs w:val="20"/>
        </w:rPr>
        <w:t>8</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1FAA43F5" w14:textId="77777777" w:rsidTr="00D64195">
        <w:trPr>
          <w:trHeight w:val="301"/>
          <w:tblHeader/>
          <w:jc w:val="center"/>
        </w:trPr>
        <w:tc>
          <w:tcPr>
            <w:tcW w:w="3618" w:type="dxa"/>
            <w:shd w:val="clear" w:color="auto" w:fill="D0CECE" w:themeFill="background2" w:themeFillShade="E6"/>
            <w:vAlign w:val="center"/>
          </w:tcPr>
          <w:p w14:paraId="55ECE4ED"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7C1729C4"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C839FE" w:rsidRPr="005F30E0" w14:paraId="12BA948E" w14:textId="77777777" w:rsidTr="00D64195">
        <w:trPr>
          <w:jc w:val="center"/>
        </w:trPr>
        <w:tc>
          <w:tcPr>
            <w:tcW w:w="3618" w:type="dxa"/>
          </w:tcPr>
          <w:p w14:paraId="61FDDC4D" w14:textId="6ED2C9A4" w:rsidR="00C839FE" w:rsidRPr="00C839FE" w:rsidRDefault="00C839FE" w:rsidP="00825BE5">
            <w:pPr>
              <w:spacing w:line="276" w:lineRule="auto"/>
              <w:contextualSpacing/>
              <w:jc w:val="both"/>
              <w:rPr>
                <w:rFonts w:ascii="Arial" w:hAnsi="Arial" w:cs="Arial"/>
                <w:sz w:val="18"/>
                <w:szCs w:val="18"/>
                <w:lang w:val="es-MX"/>
              </w:rPr>
            </w:pPr>
            <w:r w:rsidRPr="00C839FE">
              <w:rPr>
                <w:rFonts w:ascii="Arial" w:hAnsi="Arial" w:cs="Arial"/>
                <w:sz w:val="16"/>
                <w:szCs w:val="16"/>
                <w:lang w:eastAsia="es-MX"/>
              </w:rPr>
              <w:t>Bitácora de Obra</w:t>
            </w:r>
            <w:r>
              <w:rPr>
                <w:rFonts w:ascii="Arial" w:hAnsi="Arial" w:cs="Arial"/>
                <w:sz w:val="16"/>
                <w:szCs w:val="16"/>
                <w:lang w:eastAsia="es-MX"/>
              </w:rPr>
              <w:t>.</w:t>
            </w:r>
          </w:p>
        </w:tc>
        <w:tc>
          <w:tcPr>
            <w:tcW w:w="6060" w:type="dxa"/>
          </w:tcPr>
          <w:p w14:paraId="2188A6C2" w14:textId="77777777" w:rsidR="00C839FE" w:rsidRPr="00C839FE" w:rsidRDefault="00C839FE" w:rsidP="00825BE5">
            <w:pPr>
              <w:spacing w:line="276" w:lineRule="auto"/>
              <w:jc w:val="both"/>
              <w:rPr>
                <w:rFonts w:ascii="Arial" w:hAnsi="Arial" w:cs="Arial"/>
                <w:sz w:val="16"/>
                <w:szCs w:val="16"/>
              </w:rPr>
            </w:pPr>
            <w:r w:rsidRPr="00C839FE">
              <w:rPr>
                <w:rFonts w:ascii="Arial" w:eastAsia="Arial Narrow" w:hAnsi="Arial" w:cs="Arial"/>
                <w:sz w:val="16"/>
                <w:szCs w:val="16"/>
              </w:rPr>
              <w:t>Artículo 96 del Reglamento de la Ley de Obras Públicas y Servicios Relacionados con las Mismas del Estado de Quintana Roo.</w:t>
            </w:r>
          </w:p>
          <w:p w14:paraId="12721228"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Artículo 96 del Reglamento de la Ley de Obras Públicas y Servicios Relacionados con las Mismas del Estado de Quintana Roo.</w:t>
            </w:r>
            <w:r w:rsidRPr="00C839FE">
              <w:rPr>
                <w:rFonts w:ascii="Arial" w:hAnsi="Arial" w:cs="Arial"/>
                <w:sz w:val="16"/>
                <w:szCs w:val="16"/>
              </w:rPr>
              <w:t xml:space="preserve"> -</w:t>
            </w:r>
            <w:r w:rsidRPr="00C839FE">
              <w:rPr>
                <w:rFonts w:ascii="Arial" w:eastAsia="Arial Narrow" w:hAnsi="Arial" w:cs="Arial"/>
                <w:sz w:val="16"/>
                <w:szCs w:val="16"/>
              </w:rPr>
              <w:t xml:space="preserve"> Cuando se presenten cualquiera de los eventos que a continuación se relacionan, se deberá efectuar el registro en la Bitácora mediante la nota correspondiente conforme a lo siguiente:</w:t>
            </w:r>
          </w:p>
          <w:p w14:paraId="3D2F4C6B"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I. Al residente le corresponderá registrar:</w:t>
            </w:r>
          </w:p>
          <w:p w14:paraId="5A936E13"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b) La autorización de estimaciones</w:t>
            </w:r>
          </w:p>
          <w:p w14:paraId="64F2BA7F"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II. Al superintendente corresponderá registrar:</w:t>
            </w:r>
          </w:p>
          <w:p w14:paraId="4EE9940B"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b) La solicitud de aprobación de estimaciones;</w:t>
            </w:r>
          </w:p>
          <w:p w14:paraId="6AF9F861" w14:textId="71E15823" w:rsidR="00C839FE" w:rsidRPr="00C839FE" w:rsidRDefault="00C839FE" w:rsidP="00825BE5">
            <w:pPr>
              <w:spacing w:line="276" w:lineRule="auto"/>
              <w:jc w:val="both"/>
              <w:rPr>
                <w:rFonts w:ascii="Arial" w:hAnsi="Arial" w:cs="Arial"/>
                <w:sz w:val="18"/>
                <w:szCs w:val="18"/>
              </w:rPr>
            </w:pPr>
            <w:r w:rsidRPr="00C839FE">
              <w:rPr>
                <w:rFonts w:ascii="Arial" w:hAnsi="Arial" w:cs="Arial"/>
                <w:sz w:val="16"/>
                <w:szCs w:val="16"/>
                <w:lang w:eastAsia="es-MX"/>
              </w:rPr>
              <w:t>En el expediente técnico se integró la bitácora, en la cual, no indica la autorización de las estimaciones 02 y 04. Así como también, no se indica la fecha en que se ingresó para revisión y autorización la estimación 03.</w:t>
            </w:r>
          </w:p>
        </w:tc>
      </w:tr>
      <w:tr w:rsidR="00C839FE" w:rsidRPr="005F30E0" w14:paraId="591DDC0E" w14:textId="77777777" w:rsidTr="00D64195">
        <w:trPr>
          <w:jc w:val="center"/>
        </w:trPr>
        <w:tc>
          <w:tcPr>
            <w:tcW w:w="3618" w:type="dxa"/>
          </w:tcPr>
          <w:p w14:paraId="1AE1D40B" w14:textId="1E49842B" w:rsidR="00C839FE" w:rsidRPr="00C839FE" w:rsidRDefault="00C839FE" w:rsidP="00825BE5">
            <w:pPr>
              <w:spacing w:line="276" w:lineRule="auto"/>
              <w:contextualSpacing/>
              <w:jc w:val="both"/>
              <w:rPr>
                <w:rFonts w:ascii="Arial" w:hAnsi="Arial" w:cs="Arial"/>
                <w:sz w:val="16"/>
                <w:szCs w:val="16"/>
                <w:lang w:val="es-MX"/>
              </w:rPr>
            </w:pPr>
            <w:r w:rsidRPr="00C839FE">
              <w:rPr>
                <w:rFonts w:ascii="Arial" w:hAnsi="Arial" w:cs="Arial"/>
                <w:sz w:val="16"/>
                <w:szCs w:val="16"/>
                <w:lang w:eastAsia="es-MX"/>
              </w:rPr>
              <w:t>Finiquito de obra</w:t>
            </w:r>
            <w:r>
              <w:rPr>
                <w:rFonts w:ascii="Arial" w:hAnsi="Arial" w:cs="Arial"/>
                <w:sz w:val="16"/>
                <w:szCs w:val="16"/>
                <w:lang w:eastAsia="es-MX"/>
              </w:rPr>
              <w:t>.</w:t>
            </w:r>
          </w:p>
        </w:tc>
        <w:tc>
          <w:tcPr>
            <w:tcW w:w="6060" w:type="dxa"/>
          </w:tcPr>
          <w:p w14:paraId="15FBE658" w14:textId="77777777" w:rsidR="00C839FE" w:rsidRPr="00C839FE" w:rsidRDefault="00C839FE" w:rsidP="00825BE5">
            <w:pPr>
              <w:spacing w:line="276" w:lineRule="auto"/>
              <w:jc w:val="both"/>
              <w:rPr>
                <w:rFonts w:ascii="Arial" w:hAnsi="Arial" w:cs="Arial"/>
                <w:sz w:val="16"/>
                <w:szCs w:val="16"/>
                <w:lang w:eastAsia="es-MX"/>
              </w:rPr>
            </w:pPr>
            <w:r w:rsidRPr="00C839FE">
              <w:rPr>
                <w:rFonts w:ascii="Arial" w:hAnsi="Arial" w:cs="Arial"/>
                <w:sz w:val="16"/>
                <w:szCs w:val="16"/>
                <w:lang w:eastAsia="es-MX"/>
              </w:rPr>
              <w:t>Artículos 60, Párrafo 2 y 3 de la Ley de Obras Públicas y Servicios Relacionados con las Mismas del Estado de Quintana Roo; 137, 139 y 140 del Reglamento de la Ley de Obras Públicas y Servicios Relacionados con las Mismas del Estado de Quintana Roo.</w:t>
            </w:r>
          </w:p>
          <w:p w14:paraId="7BC085AC"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Artículo 139 del Reglamento de la Ley de Obras Públicas y Servicios Relacionados con las Mismas del Estado de Quintana Roo. -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23D5112C" w14:textId="31C85FC4"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 xml:space="preserve">Artículo 140 del Reglamento de la </w:t>
            </w:r>
            <w:r w:rsidR="00296664">
              <w:rPr>
                <w:rFonts w:ascii="Arial" w:eastAsia="Arial Narrow" w:hAnsi="Arial" w:cs="Arial"/>
                <w:sz w:val="16"/>
                <w:szCs w:val="16"/>
              </w:rPr>
              <w:t>Ley de Obras Públicas y Servicios Relacionados con las Mismas del Estado de Quintana Roo</w:t>
            </w:r>
            <w:r w:rsidRPr="00C839FE">
              <w:rPr>
                <w:rFonts w:ascii="Arial" w:eastAsia="Arial Narrow" w:hAnsi="Arial" w:cs="Arial"/>
                <w:sz w:val="16"/>
                <w:szCs w:val="16"/>
              </w:rPr>
              <w:t xml:space="preserve">.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400077DC"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 xml:space="preserve">En el expediente técnico se integró el acta de finiquito del 10/02/20, en la cual, en la fracción V se indican las estimaciones pendientes de pago y finiquito señalando </w:t>
            </w:r>
            <w:r w:rsidRPr="00C839FE">
              <w:rPr>
                <w:rFonts w:ascii="Arial" w:hAnsi="Arial" w:cs="Arial"/>
                <w:sz w:val="16"/>
                <w:szCs w:val="16"/>
                <w:lang w:eastAsia="es-MX"/>
              </w:rPr>
              <w:t>un adeudo de la estimación 04 finiquito por un monto de $2,494,061.01.</w:t>
            </w:r>
            <w:r w:rsidRPr="00C839FE">
              <w:rPr>
                <w:rFonts w:ascii="Arial" w:eastAsia="Arial Narrow" w:hAnsi="Arial" w:cs="Arial"/>
                <w:sz w:val="16"/>
                <w:szCs w:val="16"/>
              </w:rPr>
              <w:t xml:space="preserve">, sin embargo, no se indica la fecha, lugar y hora en la que será liquidada. </w:t>
            </w:r>
          </w:p>
          <w:p w14:paraId="6D031992"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lastRenderedPageBreak/>
              <w:t>Así mismo, se señala la manifestación de las partes, en donde se indica que no existen otros adeudos que reclamar. La transferencia de la estimación 04 finiquito es del 31/03/20, cuya factura es del 18/12/19.</w:t>
            </w:r>
          </w:p>
          <w:p w14:paraId="2562C49F" w14:textId="2AF8F066" w:rsidR="00C839FE" w:rsidRPr="00C839FE" w:rsidRDefault="00C839FE" w:rsidP="00825BE5">
            <w:pPr>
              <w:spacing w:line="276" w:lineRule="auto"/>
              <w:jc w:val="both"/>
              <w:rPr>
                <w:rFonts w:ascii="Arial" w:hAnsi="Arial" w:cs="Arial"/>
                <w:sz w:val="16"/>
                <w:szCs w:val="16"/>
                <w:lang w:val="es-MX"/>
              </w:rPr>
            </w:pPr>
            <w:r w:rsidRPr="00C839FE">
              <w:rPr>
                <w:rFonts w:ascii="Arial" w:hAnsi="Arial" w:cs="Arial"/>
                <w:sz w:val="16"/>
                <w:szCs w:val="16"/>
                <w:lang w:eastAsia="es-MX"/>
              </w:rPr>
              <w:t xml:space="preserve">Existe una contrariedad al expresar que no existen adeudo, debiendo indicar en el finiquito que existe facturas por pagar. </w:t>
            </w:r>
          </w:p>
        </w:tc>
      </w:tr>
      <w:tr w:rsidR="00C839FE" w:rsidRPr="005F30E0" w14:paraId="267A38BB" w14:textId="77777777" w:rsidTr="00D64195">
        <w:trPr>
          <w:jc w:val="center"/>
        </w:trPr>
        <w:tc>
          <w:tcPr>
            <w:tcW w:w="3618" w:type="dxa"/>
          </w:tcPr>
          <w:p w14:paraId="698FEC2F" w14:textId="5CA57AAF" w:rsidR="00C839FE" w:rsidRPr="00C839FE" w:rsidRDefault="00C839FE" w:rsidP="00825BE5">
            <w:pPr>
              <w:spacing w:line="276" w:lineRule="auto"/>
              <w:contextualSpacing/>
              <w:jc w:val="both"/>
              <w:rPr>
                <w:rFonts w:ascii="Arial" w:hAnsi="Arial" w:cs="Arial"/>
                <w:sz w:val="16"/>
                <w:szCs w:val="16"/>
                <w:lang w:val="es-MX"/>
              </w:rPr>
            </w:pPr>
            <w:r w:rsidRPr="00C839FE">
              <w:rPr>
                <w:rFonts w:ascii="Arial" w:hAnsi="Arial" w:cs="Arial"/>
                <w:sz w:val="16"/>
                <w:szCs w:val="16"/>
                <w:lang w:eastAsia="es-MX"/>
              </w:rPr>
              <w:lastRenderedPageBreak/>
              <w:t>Pólizas de Cheque o transferencia interbancaria</w:t>
            </w:r>
            <w:r>
              <w:rPr>
                <w:rFonts w:ascii="Arial" w:hAnsi="Arial" w:cs="Arial"/>
                <w:sz w:val="16"/>
                <w:szCs w:val="16"/>
                <w:lang w:eastAsia="es-MX"/>
              </w:rPr>
              <w:t>.</w:t>
            </w:r>
          </w:p>
        </w:tc>
        <w:tc>
          <w:tcPr>
            <w:tcW w:w="6060" w:type="dxa"/>
          </w:tcPr>
          <w:p w14:paraId="35EA45F4" w14:textId="77777777" w:rsidR="00C839FE" w:rsidRPr="00C839FE" w:rsidRDefault="00C839FE" w:rsidP="00825BE5">
            <w:pPr>
              <w:spacing w:line="276" w:lineRule="auto"/>
              <w:jc w:val="both"/>
              <w:rPr>
                <w:rFonts w:ascii="Arial" w:hAnsi="Arial" w:cs="Arial"/>
                <w:sz w:val="16"/>
                <w:szCs w:val="16"/>
              </w:rPr>
            </w:pPr>
            <w:r w:rsidRPr="00C839FE">
              <w:rPr>
                <w:rFonts w:ascii="Arial" w:hAnsi="Arial" w:cs="Arial"/>
                <w:sz w:val="16"/>
                <w:szCs w:val="16"/>
                <w:lang w:eastAsia="es-MX"/>
              </w:rPr>
              <w:t xml:space="preserve">Artículos 67 de la Ley General de Contabilidad Gubernamental; </w:t>
            </w:r>
            <w:r w:rsidRPr="00C839FE">
              <w:rPr>
                <w:rFonts w:ascii="Arial" w:eastAsia="Arial Narrow" w:hAnsi="Arial" w:cs="Arial"/>
                <w:sz w:val="16"/>
                <w:szCs w:val="16"/>
              </w:rPr>
              <w:t>50 de la Ley de Obras Públicas y Servicios Relacionados con las Mismas del Estado de Quintana Roo y 140 del Reglamento de la Ley de Obras Públicas y Servicios Relacionados con las Mismas del Estado de Quintana Roo.</w:t>
            </w:r>
            <w:r w:rsidRPr="00C839FE">
              <w:rPr>
                <w:rFonts w:ascii="Arial" w:hAnsi="Arial" w:cs="Arial"/>
                <w:sz w:val="16"/>
                <w:szCs w:val="16"/>
              </w:rPr>
              <w:t xml:space="preserve"> </w:t>
            </w:r>
          </w:p>
          <w:p w14:paraId="778A74E2" w14:textId="77777777" w:rsidR="00C839FE" w:rsidRPr="00C839FE" w:rsidRDefault="00C839FE" w:rsidP="00825BE5">
            <w:pPr>
              <w:spacing w:line="276" w:lineRule="auto"/>
              <w:jc w:val="both"/>
              <w:rPr>
                <w:rFonts w:ascii="Arial" w:hAnsi="Arial" w:cs="Arial"/>
                <w:sz w:val="16"/>
                <w:szCs w:val="16"/>
              </w:rPr>
            </w:pPr>
            <w:r w:rsidRPr="00C839FE">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15B2FABD" w14:textId="77777777" w:rsidR="00C839FE" w:rsidRPr="00C839FE" w:rsidRDefault="00C839FE" w:rsidP="00825BE5">
            <w:pPr>
              <w:spacing w:line="276" w:lineRule="auto"/>
              <w:jc w:val="both"/>
              <w:rPr>
                <w:rFonts w:ascii="Arial" w:hAnsi="Arial" w:cs="Arial"/>
                <w:sz w:val="16"/>
                <w:szCs w:val="16"/>
              </w:rPr>
            </w:pPr>
            <w:r w:rsidRPr="00C839FE">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r w:rsidRPr="00C839FE">
              <w:rPr>
                <w:rFonts w:ascii="Arial" w:hAnsi="Arial" w:cs="Arial"/>
                <w:sz w:val="16"/>
                <w:szCs w:val="16"/>
              </w:rPr>
              <w:t xml:space="preserve">  </w:t>
            </w:r>
          </w:p>
          <w:p w14:paraId="000DA4DC" w14:textId="0E49E939" w:rsidR="00C839FE" w:rsidRPr="00C839FE" w:rsidRDefault="00C839FE" w:rsidP="00825BE5">
            <w:pPr>
              <w:spacing w:line="276" w:lineRule="auto"/>
              <w:jc w:val="both"/>
              <w:rPr>
                <w:rFonts w:ascii="Arial" w:hAnsi="Arial" w:cs="Arial"/>
                <w:sz w:val="16"/>
                <w:szCs w:val="16"/>
                <w:lang w:val="es-MX"/>
              </w:rPr>
            </w:pPr>
            <w:r w:rsidRPr="00C839FE">
              <w:rPr>
                <w:rFonts w:ascii="Arial" w:hAnsi="Arial" w:cs="Arial"/>
                <w:sz w:val="16"/>
                <w:szCs w:val="16"/>
                <w:lang w:eastAsia="es-MX"/>
              </w:rPr>
              <w:t xml:space="preserve">La transferencia de la estimación 04 finiquito es del 31/03/2020 y su factura es del 18/12/19. No se cuenta con la autorización de la estimación 04 finiquito, sin embargo, el contratista indica mediante nota de bitácora No. 051 del 17/12/19 que la obra se concluye. </w:t>
            </w:r>
          </w:p>
        </w:tc>
      </w:tr>
      <w:tr w:rsidR="00C839FE" w:rsidRPr="005F30E0" w14:paraId="6A9ECA8E" w14:textId="77777777" w:rsidTr="00D64195">
        <w:trPr>
          <w:jc w:val="center"/>
        </w:trPr>
        <w:tc>
          <w:tcPr>
            <w:tcW w:w="3618" w:type="dxa"/>
          </w:tcPr>
          <w:p w14:paraId="39DF293D" w14:textId="18C2792B" w:rsidR="00C839FE" w:rsidRPr="00C839FE" w:rsidRDefault="00C839FE" w:rsidP="00825BE5">
            <w:pPr>
              <w:spacing w:line="276" w:lineRule="auto"/>
              <w:contextualSpacing/>
              <w:jc w:val="both"/>
              <w:rPr>
                <w:rFonts w:ascii="Arial" w:hAnsi="Arial" w:cs="Arial"/>
                <w:sz w:val="16"/>
                <w:szCs w:val="16"/>
                <w:lang w:val="es-MX"/>
              </w:rPr>
            </w:pPr>
            <w:r w:rsidRPr="00C839FE">
              <w:rPr>
                <w:rFonts w:ascii="Arial" w:hAnsi="Arial" w:cs="Arial"/>
                <w:sz w:val="16"/>
                <w:szCs w:val="16"/>
              </w:rPr>
              <w:t>Facturas de las estimaciones</w:t>
            </w:r>
            <w:r>
              <w:rPr>
                <w:rFonts w:ascii="Arial" w:hAnsi="Arial" w:cs="Arial"/>
                <w:sz w:val="16"/>
                <w:szCs w:val="16"/>
              </w:rPr>
              <w:t>.</w:t>
            </w:r>
          </w:p>
        </w:tc>
        <w:tc>
          <w:tcPr>
            <w:tcW w:w="6060" w:type="dxa"/>
          </w:tcPr>
          <w:p w14:paraId="3A34666D" w14:textId="77777777" w:rsidR="00C839FE" w:rsidRPr="00C839FE" w:rsidRDefault="00C839FE" w:rsidP="00825BE5">
            <w:pPr>
              <w:spacing w:line="276" w:lineRule="auto"/>
              <w:jc w:val="both"/>
              <w:rPr>
                <w:rFonts w:ascii="Arial" w:hAnsi="Arial" w:cs="Arial"/>
                <w:sz w:val="16"/>
                <w:szCs w:val="16"/>
              </w:rPr>
            </w:pPr>
            <w:r w:rsidRPr="00C839FE">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074A3A85" w14:textId="77777777" w:rsidR="00C839FE" w:rsidRPr="00C839FE" w:rsidRDefault="00C839FE" w:rsidP="00825BE5">
            <w:pPr>
              <w:spacing w:line="276" w:lineRule="auto"/>
              <w:jc w:val="both"/>
              <w:rPr>
                <w:rFonts w:ascii="Arial" w:hAnsi="Arial" w:cs="Arial"/>
                <w:sz w:val="16"/>
                <w:szCs w:val="16"/>
              </w:rPr>
            </w:pPr>
            <w:r w:rsidRPr="00C839FE">
              <w:rPr>
                <w:rFonts w:ascii="Arial" w:eastAsia="Arial Narrow" w:hAnsi="Arial" w:cs="Arial"/>
                <w:sz w:val="16"/>
                <w:szCs w:val="16"/>
              </w:rPr>
              <w:t xml:space="preserve">Artículo 50 de la Ley de Obras Públicas y Servicios Relacionados con las Mismas del Estado de Quintana Roo. - </w:t>
            </w:r>
            <w:r w:rsidRPr="00C839FE">
              <w:rPr>
                <w:rFonts w:ascii="Arial" w:hAnsi="Arial" w:cs="Arial"/>
                <w:sz w:val="16"/>
                <w:szCs w:val="16"/>
              </w:rPr>
              <w:t xml:space="preserve">Las estimaciones </w:t>
            </w:r>
            <w:r w:rsidRPr="00C839FE">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r w:rsidRPr="00C839FE">
              <w:rPr>
                <w:rFonts w:ascii="Arial" w:hAnsi="Arial" w:cs="Arial"/>
                <w:sz w:val="16"/>
                <w:szCs w:val="16"/>
              </w:rPr>
              <w:t xml:space="preserve"> </w:t>
            </w:r>
          </w:p>
          <w:p w14:paraId="45B3A867" w14:textId="77777777" w:rsidR="00C839FE" w:rsidRPr="00C839FE" w:rsidRDefault="00C839FE" w:rsidP="00825BE5">
            <w:pPr>
              <w:spacing w:line="276" w:lineRule="auto"/>
              <w:jc w:val="both"/>
              <w:rPr>
                <w:rFonts w:ascii="Arial" w:hAnsi="Arial" w:cs="Arial"/>
                <w:sz w:val="16"/>
                <w:szCs w:val="16"/>
              </w:rPr>
            </w:pPr>
            <w:r w:rsidRPr="00C839FE">
              <w:rPr>
                <w:rFonts w:ascii="Arial" w:eastAsia="Arial Narrow" w:hAnsi="Arial" w:cs="Arial"/>
                <w:sz w:val="16"/>
                <w:szCs w:val="16"/>
              </w:rPr>
              <w:t xml:space="preserve">Artículo 99 del Reglamento de la Ley de Obras Públicas y Servicios Relacionados con las Mismas del Estado de Quintana Roo. - </w:t>
            </w:r>
            <w:r w:rsidRPr="00C839FE">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456C6656" w14:textId="18505814" w:rsidR="00C839FE" w:rsidRPr="00C839FE" w:rsidRDefault="00C839FE" w:rsidP="00825BE5">
            <w:pPr>
              <w:spacing w:line="276" w:lineRule="auto"/>
              <w:jc w:val="both"/>
              <w:rPr>
                <w:rFonts w:ascii="Arial" w:hAnsi="Arial" w:cs="Arial"/>
                <w:sz w:val="16"/>
                <w:szCs w:val="16"/>
                <w:lang w:val="es-MX"/>
              </w:rPr>
            </w:pPr>
            <w:r w:rsidRPr="00C839FE">
              <w:rPr>
                <w:rFonts w:ascii="Arial" w:hAnsi="Arial" w:cs="Arial"/>
                <w:sz w:val="16"/>
                <w:szCs w:val="16"/>
                <w:lang w:eastAsia="es-MX"/>
              </w:rPr>
              <w:t>La transferencia de la estimación 04 finiquito es del 31/03/2020 y su factura es del 18/12/19. No se cuenta con la autorización de la estimación 04 finiquito, sin embargo, el contratista indica mediante nota de bitácora No. 051 del 17/12/19 que la obra se concluye.</w:t>
            </w:r>
          </w:p>
        </w:tc>
      </w:tr>
    </w:tbl>
    <w:p w14:paraId="68CD9734"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664F2F8D" w14:textId="77777777" w:rsidR="00C464D1" w:rsidRPr="00214A3B" w:rsidRDefault="00C464D1" w:rsidP="00825BE5">
      <w:pPr>
        <w:spacing w:after="240" w:line="360" w:lineRule="auto"/>
        <w:jc w:val="both"/>
        <w:rPr>
          <w:rFonts w:ascii="Arial" w:hAnsi="Arial" w:cs="Arial"/>
          <w:b/>
          <w:bCs/>
        </w:rPr>
      </w:pPr>
      <w:r>
        <w:rPr>
          <w:rFonts w:ascii="Arial" w:hAnsi="Arial" w:cs="Arial"/>
          <w:b/>
          <w:bCs/>
        </w:rPr>
        <w:lastRenderedPageBreak/>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06E02FE5" w14:textId="77777777" w:rsidR="00C464D1" w:rsidRDefault="00C464D1" w:rsidP="00825BE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4667AA42" w14:textId="77777777" w:rsidR="00D64195" w:rsidRDefault="00D64195" w:rsidP="00825B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1FB8F1B" w14:textId="723245BF" w:rsidR="00D64195" w:rsidRDefault="00D64195" w:rsidP="00825BE5">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C464D1"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7AADAC36" w14:textId="0A362494"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122DA">
        <w:rPr>
          <w:rFonts w:ascii="Arial" w:hAnsi="Arial" w:cs="Arial"/>
          <w:bCs/>
          <w:sz w:val="20"/>
          <w:szCs w:val="20"/>
        </w:rPr>
        <w:t>2</w:t>
      </w:r>
      <w:r w:rsidR="00B95C5B">
        <w:rPr>
          <w:rFonts w:ascii="Arial" w:hAnsi="Arial" w:cs="Arial"/>
          <w:bCs/>
          <w:sz w:val="20"/>
          <w:szCs w:val="20"/>
        </w:rPr>
        <w:t>9</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45E3603E" w14:textId="77777777" w:rsidTr="00D64195">
        <w:trPr>
          <w:trHeight w:val="301"/>
          <w:tblHeader/>
          <w:jc w:val="center"/>
        </w:trPr>
        <w:tc>
          <w:tcPr>
            <w:tcW w:w="1279" w:type="pct"/>
            <w:shd w:val="clear" w:color="auto" w:fill="D0CECE" w:themeFill="background2" w:themeFillShade="E6"/>
            <w:vAlign w:val="center"/>
          </w:tcPr>
          <w:p w14:paraId="73B496AA"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7204EC1E"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1E33E8C"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C464D1" w:rsidRPr="005F30E0" w14:paraId="0FB9BF08" w14:textId="77777777" w:rsidTr="00C464D1">
        <w:trPr>
          <w:trHeight w:val="574"/>
          <w:jc w:val="center"/>
        </w:trPr>
        <w:tc>
          <w:tcPr>
            <w:tcW w:w="1279" w:type="pct"/>
          </w:tcPr>
          <w:p w14:paraId="3EF00D21" w14:textId="5D4459B8" w:rsidR="00C464D1" w:rsidRPr="00D64195" w:rsidRDefault="00C464D1" w:rsidP="00825BE5">
            <w:pPr>
              <w:overflowPunct w:val="0"/>
              <w:autoSpaceDE w:val="0"/>
              <w:autoSpaceDN w:val="0"/>
              <w:adjustRightInd w:val="0"/>
              <w:spacing w:line="276" w:lineRule="auto"/>
              <w:jc w:val="both"/>
              <w:textAlignment w:val="baseline"/>
              <w:rPr>
                <w:rFonts w:ascii="Arial" w:hAnsi="Arial" w:cs="Arial"/>
                <w:sz w:val="16"/>
                <w:szCs w:val="16"/>
                <w:lang w:val="es-ES_tradnl"/>
              </w:rPr>
            </w:pPr>
            <w:r w:rsidRPr="00C839FE">
              <w:rPr>
                <w:rFonts w:ascii="Arial" w:hAnsi="Arial" w:cs="Arial"/>
                <w:sz w:val="16"/>
                <w:szCs w:val="16"/>
                <w:lang w:eastAsia="es-MX"/>
              </w:rPr>
              <w:t>Bitácora de Obra</w:t>
            </w:r>
            <w:r>
              <w:rPr>
                <w:rFonts w:ascii="Arial" w:hAnsi="Arial" w:cs="Arial"/>
                <w:sz w:val="16"/>
                <w:szCs w:val="16"/>
                <w:lang w:eastAsia="es-MX"/>
              </w:rPr>
              <w:t>.</w:t>
            </w:r>
          </w:p>
        </w:tc>
        <w:tc>
          <w:tcPr>
            <w:tcW w:w="2002" w:type="pct"/>
            <w:vMerge w:val="restart"/>
            <w:vAlign w:val="center"/>
          </w:tcPr>
          <w:p w14:paraId="1A348654" w14:textId="68CA1D45" w:rsidR="00C464D1" w:rsidRPr="005F30E0" w:rsidRDefault="00C464D1" w:rsidP="00825BE5">
            <w:pPr>
              <w:overflowPunct w:val="0"/>
              <w:autoSpaceDE w:val="0"/>
              <w:autoSpaceDN w:val="0"/>
              <w:adjustRightInd w:val="0"/>
              <w:spacing w:line="276" w:lineRule="auto"/>
              <w:jc w:val="both"/>
              <w:textAlignment w:val="baseline"/>
              <w:rPr>
                <w:rFonts w:ascii="Arial" w:hAnsi="Arial" w:cs="Arial"/>
                <w:sz w:val="16"/>
                <w:szCs w:val="16"/>
                <w:lang w:val="es-ES_tradnl"/>
              </w:rPr>
            </w:pPr>
            <w:r w:rsidRPr="00C464D1">
              <w:rPr>
                <w:rFonts w:ascii="Arial" w:hAnsi="Arial" w:cs="Arial"/>
                <w:sz w:val="16"/>
                <w:szCs w:val="16"/>
                <w:lang w:val="es-ES_tradnl"/>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p>
        </w:tc>
        <w:tc>
          <w:tcPr>
            <w:tcW w:w="1719" w:type="pct"/>
          </w:tcPr>
          <w:p w14:paraId="639F2833" w14:textId="77777777" w:rsidR="00C464D1" w:rsidRPr="002D27DA" w:rsidRDefault="00C464D1" w:rsidP="00825BE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6BD61F5A" w14:textId="77777777" w:rsidR="00C464D1" w:rsidRPr="002D27DA" w:rsidRDefault="00C464D1" w:rsidP="00825BE5">
            <w:pPr>
              <w:spacing w:line="276" w:lineRule="auto"/>
              <w:jc w:val="both"/>
              <w:rPr>
                <w:rFonts w:ascii="Arial" w:hAnsi="Arial" w:cs="Arial"/>
                <w:sz w:val="16"/>
                <w:szCs w:val="16"/>
              </w:rPr>
            </w:pPr>
          </w:p>
          <w:p w14:paraId="0DABB7E0" w14:textId="107DBABB" w:rsidR="00C464D1" w:rsidRPr="005F30E0" w:rsidRDefault="00C464D1" w:rsidP="00825BE5">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C464D1" w:rsidRPr="005F30E0" w14:paraId="297EEC99" w14:textId="77777777" w:rsidTr="00D64195">
        <w:trPr>
          <w:trHeight w:val="574"/>
          <w:jc w:val="center"/>
        </w:trPr>
        <w:tc>
          <w:tcPr>
            <w:tcW w:w="1279" w:type="pct"/>
          </w:tcPr>
          <w:p w14:paraId="63E2414A" w14:textId="132886A0" w:rsidR="00C464D1" w:rsidRPr="00D64195" w:rsidRDefault="00C464D1" w:rsidP="00825BE5">
            <w:pPr>
              <w:overflowPunct w:val="0"/>
              <w:autoSpaceDE w:val="0"/>
              <w:autoSpaceDN w:val="0"/>
              <w:adjustRightInd w:val="0"/>
              <w:spacing w:line="276" w:lineRule="auto"/>
              <w:jc w:val="both"/>
              <w:textAlignment w:val="baseline"/>
              <w:rPr>
                <w:rFonts w:ascii="Arial" w:hAnsi="Arial" w:cs="Arial"/>
                <w:sz w:val="16"/>
                <w:szCs w:val="16"/>
              </w:rPr>
            </w:pPr>
            <w:r w:rsidRPr="00C839FE">
              <w:rPr>
                <w:rFonts w:ascii="Arial" w:hAnsi="Arial" w:cs="Arial"/>
                <w:sz w:val="16"/>
                <w:szCs w:val="16"/>
                <w:lang w:eastAsia="es-MX"/>
              </w:rPr>
              <w:t>Finiquito de obra</w:t>
            </w:r>
            <w:r>
              <w:rPr>
                <w:rFonts w:ascii="Arial" w:hAnsi="Arial" w:cs="Arial"/>
                <w:sz w:val="16"/>
                <w:szCs w:val="16"/>
                <w:lang w:eastAsia="es-MX"/>
              </w:rPr>
              <w:t>.</w:t>
            </w:r>
          </w:p>
        </w:tc>
        <w:tc>
          <w:tcPr>
            <w:tcW w:w="2002" w:type="pct"/>
            <w:vMerge/>
          </w:tcPr>
          <w:p w14:paraId="79EF943D" w14:textId="77777777" w:rsidR="00C464D1" w:rsidRPr="005F30E0" w:rsidRDefault="00C464D1" w:rsidP="00825BE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4D54ACA7" w14:textId="77777777" w:rsidR="00C464D1" w:rsidRPr="002D27DA" w:rsidRDefault="00C464D1" w:rsidP="00825BE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447052EB" w14:textId="77777777" w:rsidR="00C464D1" w:rsidRPr="002D27DA" w:rsidRDefault="00C464D1" w:rsidP="00825BE5">
            <w:pPr>
              <w:spacing w:line="276" w:lineRule="auto"/>
              <w:jc w:val="both"/>
              <w:rPr>
                <w:rFonts w:ascii="Arial" w:hAnsi="Arial" w:cs="Arial"/>
                <w:sz w:val="16"/>
                <w:szCs w:val="16"/>
              </w:rPr>
            </w:pPr>
          </w:p>
          <w:p w14:paraId="7900A9CC" w14:textId="2429C974" w:rsidR="00C464D1" w:rsidRPr="005F30E0" w:rsidRDefault="00C464D1" w:rsidP="00825BE5">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C464D1" w:rsidRPr="005F30E0" w14:paraId="5E22D90B" w14:textId="77777777" w:rsidTr="00D64195">
        <w:trPr>
          <w:trHeight w:val="574"/>
          <w:jc w:val="center"/>
        </w:trPr>
        <w:tc>
          <w:tcPr>
            <w:tcW w:w="1279" w:type="pct"/>
          </w:tcPr>
          <w:p w14:paraId="05477C3B" w14:textId="593A30BC" w:rsidR="00C464D1" w:rsidRPr="00D64195" w:rsidRDefault="00C464D1" w:rsidP="00825BE5">
            <w:pPr>
              <w:overflowPunct w:val="0"/>
              <w:autoSpaceDE w:val="0"/>
              <w:autoSpaceDN w:val="0"/>
              <w:adjustRightInd w:val="0"/>
              <w:spacing w:line="276" w:lineRule="auto"/>
              <w:jc w:val="both"/>
              <w:textAlignment w:val="baseline"/>
              <w:rPr>
                <w:rFonts w:ascii="Arial" w:hAnsi="Arial" w:cs="Arial"/>
                <w:sz w:val="16"/>
                <w:szCs w:val="16"/>
              </w:rPr>
            </w:pPr>
            <w:r w:rsidRPr="00C839FE">
              <w:rPr>
                <w:rFonts w:ascii="Arial" w:hAnsi="Arial" w:cs="Arial"/>
                <w:sz w:val="16"/>
                <w:szCs w:val="16"/>
                <w:lang w:eastAsia="es-MX"/>
              </w:rPr>
              <w:t>Pólizas de Cheque o transferencia interbancaria</w:t>
            </w:r>
            <w:r>
              <w:rPr>
                <w:rFonts w:ascii="Arial" w:hAnsi="Arial" w:cs="Arial"/>
                <w:sz w:val="16"/>
                <w:szCs w:val="16"/>
                <w:lang w:eastAsia="es-MX"/>
              </w:rPr>
              <w:t>.</w:t>
            </w:r>
          </w:p>
        </w:tc>
        <w:tc>
          <w:tcPr>
            <w:tcW w:w="2002" w:type="pct"/>
            <w:vMerge/>
          </w:tcPr>
          <w:p w14:paraId="2275A453" w14:textId="77777777" w:rsidR="00C464D1" w:rsidRPr="005F30E0" w:rsidRDefault="00C464D1" w:rsidP="00825BE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57C7D556" w14:textId="77777777" w:rsidR="00C464D1" w:rsidRPr="002D27DA" w:rsidRDefault="00C464D1" w:rsidP="00825BE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28502B7F" w14:textId="77777777" w:rsidR="00C464D1" w:rsidRPr="002D27DA" w:rsidRDefault="00C464D1" w:rsidP="00825BE5">
            <w:pPr>
              <w:spacing w:line="276" w:lineRule="auto"/>
              <w:jc w:val="both"/>
              <w:rPr>
                <w:rFonts w:ascii="Arial" w:hAnsi="Arial" w:cs="Arial"/>
                <w:sz w:val="16"/>
                <w:szCs w:val="16"/>
              </w:rPr>
            </w:pPr>
          </w:p>
          <w:p w14:paraId="7CC64A71" w14:textId="26A16627" w:rsidR="00C464D1" w:rsidRPr="005F30E0" w:rsidRDefault="00C464D1" w:rsidP="00825BE5">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C464D1" w:rsidRPr="005F30E0" w14:paraId="79703AF7" w14:textId="77777777" w:rsidTr="00D64195">
        <w:trPr>
          <w:trHeight w:val="574"/>
          <w:jc w:val="center"/>
        </w:trPr>
        <w:tc>
          <w:tcPr>
            <w:tcW w:w="1279" w:type="pct"/>
          </w:tcPr>
          <w:p w14:paraId="79ED6EE8" w14:textId="6863BBB0" w:rsidR="00C464D1" w:rsidRPr="00D64195" w:rsidRDefault="00C464D1" w:rsidP="00825BE5">
            <w:pPr>
              <w:overflowPunct w:val="0"/>
              <w:autoSpaceDE w:val="0"/>
              <w:autoSpaceDN w:val="0"/>
              <w:adjustRightInd w:val="0"/>
              <w:spacing w:line="276" w:lineRule="auto"/>
              <w:jc w:val="both"/>
              <w:textAlignment w:val="baseline"/>
              <w:rPr>
                <w:rFonts w:ascii="Arial" w:hAnsi="Arial" w:cs="Arial"/>
                <w:sz w:val="16"/>
                <w:szCs w:val="16"/>
              </w:rPr>
            </w:pPr>
            <w:r w:rsidRPr="00C839FE">
              <w:rPr>
                <w:rFonts w:ascii="Arial" w:hAnsi="Arial" w:cs="Arial"/>
                <w:sz w:val="16"/>
                <w:szCs w:val="16"/>
              </w:rPr>
              <w:lastRenderedPageBreak/>
              <w:t>Facturas de las estimaciones</w:t>
            </w:r>
            <w:r>
              <w:rPr>
                <w:rFonts w:ascii="Arial" w:hAnsi="Arial" w:cs="Arial"/>
                <w:sz w:val="16"/>
                <w:szCs w:val="16"/>
              </w:rPr>
              <w:t>.</w:t>
            </w:r>
          </w:p>
        </w:tc>
        <w:tc>
          <w:tcPr>
            <w:tcW w:w="2002" w:type="pct"/>
            <w:vMerge/>
          </w:tcPr>
          <w:p w14:paraId="24C4BA69" w14:textId="77777777" w:rsidR="00C464D1" w:rsidRPr="005F30E0" w:rsidRDefault="00C464D1" w:rsidP="00825BE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733A9F00" w14:textId="77777777" w:rsidR="00C464D1" w:rsidRPr="002D27DA" w:rsidRDefault="00C464D1" w:rsidP="00825BE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2AF2C2E7" w14:textId="77777777" w:rsidR="00C464D1" w:rsidRPr="002D27DA" w:rsidRDefault="00C464D1" w:rsidP="00825BE5">
            <w:pPr>
              <w:spacing w:line="276" w:lineRule="auto"/>
              <w:jc w:val="both"/>
              <w:rPr>
                <w:rFonts w:ascii="Arial" w:hAnsi="Arial" w:cs="Arial"/>
                <w:sz w:val="16"/>
                <w:szCs w:val="16"/>
              </w:rPr>
            </w:pPr>
          </w:p>
          <w:p w14:paraId="1D2A439A" w14:textId="3E2BF428" w:rsidR="00C464D1" w:rsidRPr="005F30E0" w:rsidRDefault="00C464D1" w:rsidP="00825BE5">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619315A2"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62B1C416"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4F505551" w14:textId="77777777" w:rsidR="00FB783F" w:rsidRPr="00DD299E" w:rsidRDefault="00FB783F" w:rsidP="00FB783F">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50418A59"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7D65528B" w14:textId="177FD115"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C839FE">
        <w:rPr>
          <w:rFonts w:ascii="Arial" w:hAnsi="Arial" w:cs="Arial"/>
        </w:rPr>
        <w:t>.</w:t>
      </w:r>
      <w:r w:rsidRPr="00A22F2C">
        <w:rPr>
          <w:rFonts w:ascii="Arial" w:hAnsi="Arial" w:cs="Arial"/>
        </w:rPr>
        <w:t xml:space="preserve"> </w:t>
      </w:r>
    </w:p>
    <w:p w14:paraId="331C9303" w14:textId="6F5670D0" w:rsidR="00D64195" w:rsidRDefault="00D64195" w:rsidP="00825BE5">
      <w:pPr>
        <w:spacing w:after="240" w:line="360" w:lineRule="auto"/>
        <w:jc w:val="both"/>
        <w:rPr>
          <w:rFonts w:ascii="Arial" w:hAnsi="Arial" w:cs="Arial"/>
        </w:rPr>
      </w:pPr>
      <w:r w:rsidRPr="00A22F2C">
        <w:rPr>
          <w:rFonts w:ascii="Arial" w:hAnsi="Arial" w:cs="Arial"/>
        </w:rPr>
        <w:t>La Auditoría Superior del Estado, con fundamento en lo dispuesto por los artículos 16 fracción III, 17 fracción I, 19 fracción X</w:t>
      </w:r>
      <w:r w:rsidR="006526BE">
        <w:rPr>
          <w:rFonts w:ascii="Arial" w:hAnsi="Arial" w:cs="Arial"/>
        </w:rPr>
        <w:t>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9A4CF8A" w14:textId="77777777" w:rsidR="00FB783F" w:rsidRPr="005F30E0" w:rsidRDefault="00FB783F" w:rsidP="00825BE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C839FE" w:rsidRPr="005F30E0" w14:paraId="163F3A78" w14:textId="77777777" w:rsidTr="00D64195">
        <w:trPr>
          <w:trHeight w:val="365"/>
        </w:trPr>
        <w:tc>
          <w:tcPr>
            <w:tcW w:w="2552" w:type="dxa"/>
            <w:tcMar>
              <w:top w:w="10" w:type="dxa"/>
              <w:left w:w="10" w:type="dxa"/>
              <w:bottom w:w="10" w:type="dxa"/>
              <w:right w:w="10" w:type="dxa"/>
            </w:tcMar>
            <w:vAlign w:val="center"/>
          </w:tcPr>
          <w:p w14:paraId="55D65DA5" w14:textId="77777777" w:rsidR="00C839FE" w:rsidRPr="005F30E0" w:rsidRDefault="00C839FE" w:rsidP="00C839FE">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1BD35A63" w14:textId="1D87D2E7" w:rsidR="00C839FE" w:rsidRPr="00C839FE" w:rsidRDefault="00C839FE" w:rsidP="00C839FE">
            <w:pPr>
              <w:spacing w:line="276" w:lineRule="auto"/>
              <w:jc w:val="both"/>
              <w:rPr>
                <w:rFonts w:ascii="Arial" w:hAnsi="Arial" w:cs="Arial"/>
              </w:rPr>
            </w:pPr>
            <w:r w:rsidRPr="00C839FE">
              <w:rPr>
                <w:rFonts w:ascii="Arial" w:hAnsi="Arial" w:cs="Arial"/>
              </w:rPr>
              <w:t>033</w:t>
            </w:r>
          </w:p>
        </w:tc>
      </w:tr>
      <w:tr w:rsidR="00C839FE" w:rsidRPr="005F30E0" w14:paraId="4B1C9A2C" w14:textId="77777777" w:rsidTr="00D64195">
        <w:trPr>
          <w:trHeight w:val="311"/>
        </w:trPr>
        <w:tc>
          <w:tcPr>
            <w:tcW w:w="2552" w:type="dxa"/>
            <w:tcMar>
              <w:top w:w="10" w:type="dxa"/>
              <w:left w:w="10" w:type="dxa"/>
              <w:bottom w:w="10" w:type="dxa"/>
              <w:right w:w="10" w:type="dxa"/>
            </w:tcMar>
            <w:vAlign w:val="center"/>
          </w:tcPr>
          <w:p w14:paraId="12B2D168" w14:textId="77777777" w:rsidR="00C839FE" w:rsidRPr="005F30E0" w:rsidRDefault="00C839FE" w:rsidP="00C839FE">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71184504" w14:textId="24947837" w:rsidR="00C839FE" w:rsidRPr="00C839FE" w:rsidRDefault="00C839FE" w:rsidP="00C839FE">
            <w:pPr>
              <w:spacing w:line="276" w:lineRule="auto"/>
              <w:ind w:right="276"/>
              <w:jc w:val="both"/>
              <w:rPr>
                <w:rFonts w:ascii="Arial" w:hAnsi="Arial" w:cs="Arial"/>
              </w:rPr>
            </w:pPr>
            <w:r w:rsidRPr="00C839FE">
              <w:rPr>
                <w:rFonts w:ascii="Arial" w:hAnsi="Arial" w:cs="Arial"/>
              </w:rPr>
              <w:t>MSOL-DGIDUMAyCC-RF-032-2019</w:t>
            </w:r>
          </w:p>
        </w:tc>
      </w:tr>
      <w:tr w:rsidR="00C839FE" w:rsidRPr="005F30E0" w14:paraId="54394E2A" w14:textId="77777777" w:rsidTr="00D64195">
        <w:trPr>
          <w:trHeight w:val="347"/>
        </w:trPr>
        <w:tc>
          <w:tcPr>
            <w:tcW w:w="2552" w:type="dxa"/>
            <w:tcMar>
              <w:top w:w="10" w:type="dxa"/>
              <w:left w:w="10" w:type="dxa"/>
              <w:bottom w:w="10" w:type="dxa"/>
              <w:right w:w="10" w:type="dxa"/>
            </w:tcMar>
            <w:vAlign w:val="center"/>
          </w:tcPr>
          <w:p w14:paraId="23535D3B" w14:textId="77777777" w:rsidR="00C839FE" w:rsidRPr="005F30E0" w:rsidRDefault="00C839FE" w:rsidP="00C839FE">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502C72B4" w14:textId="6DA6BCC6" w:rsidR="00C839FE" w:rsidRPr="00C839FE" w:rsidRDefault="00C839FE" w:rsidP="00C839FE">
            <w:pPr>
              <w:tabs>
                <w:tab w:val="left" w:pos="7074"/>
              </w:tabs>
              <w:spacing w:line="276" w:lineRule="auto"/>
              <w:ind w:right="276"/>
              <w:jc w:val="both"/>
              <w:rPr>
                <w:rFonts w:ascii="Arial" w:hAnsi="Arial" w:cs="Arial"/>
              </w:rPr>
            </w:pPr>
            <w:r w:rsidRPr="00C839FE">
              <w:rPr>
                <w:rFonts w:ascii="Arial" w:hAnsi="Arial" w:cs="Arial"/>
              </w:rPr>
              <w:t>Programa municipal de construcción de domos en la ciudad de Playa del Carmen</w:t>
            </w:r>
          </w:p>
        </w:tc>
      </w:tr>
      <w:tr w:rsidR="00C839FE" w:rsidRPr="005F30E0" w14:paraId="58215394" w14:textId="77777777" w:rsidTr="00D64195">
        <w:trPr>
          <w:trHeight w:val="347"/>
        </w:trPr>
        <w:tc>
          <w:tcPr>
            <w:tcW w:w="2552" w:type="dxa"/>
            <w:tcMar>
              <w:top w:w="10" w:type="dxa"/>
              <w:left w:w="10" w:type="dxa"/>
              <w:bottom w:w="10" w:type="dxa"/>
              <w:right w:w="10" w:type="dxa"/>
            </w:tcMar>
            <w:vAlign w:val="center"/>
          </w:tcPr>
          <w:p w14:paraId="357874E1" w14:textId="77777777" w:rsidR="00C839FE" w:rsidRPr="005F30E0" w:rsidRDefault="00C839FE" w:rsidP="00C839FE">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6928AA7C" w14:textId="4071A8E5" w:rsidR="00C839FE" w:rsidRPr="00C839FE" w:rsidRDefault="00C839FE" w:rsidP="00C839FE">
            <w:pPr>
              <w:tabs>
                <w:tab w:val="left" w:pos="7074"/>
              </w:tabs>
              <w:spacing w:line="276" w:lineRule="auto"/>
              <w:ind w:right="276"/>
              <w:jc w:val="both"/>
              <w:rPr>
                <w:rFonts w:ascii="Arial" w:hAnsi="Arial" w:cs="Arial"/>
              </w:rPr>
            </w:pPr>
            <w:r w:rsidRPr="00C839FE">
              <w:rPr>
                <w:rFonts w:ascii="Arial" w:hAnsi="Arial" w:cs="Arial"/>
              </w:rPr>
              <w:t>$ 13,230,000.13</w:t>
            </w:r>
          </w:p>
        </w:tc>
      </w:tr>
    </w:tbl>
    <w:p w14:paraId="11902A43" w14:textId="77777777" w:rsidR="00D64195" w:rsidRPr="005F30E0" w:rsidRDefault="00D64195" w:rsidP="00825BE5">
      <w:pPr>
        <w:spacing w:after="240" w:line="360" w:lineRule="auto"/>
        <w:jc w:val="both"/>
        <w:rPr>
          <w:rFonts w:ascii="Arial" w:hAnsi="Arial"/>
          <w:b/>
          <w:lang w:val="es-MX"/>
        </w:rPr>
      </w:pPr>
    </w:p>
    <w:p w14:paraId="62B2097B" w14:textId="77675B32" w:rsidR="00D64195" w:rsidRPr="005F30E0" w:rsidRDefault="00D64195" w:rsidP="00825BE5">
      <w:pPr>
        <w:spacing w:after="240" w:line="360" w:lineRule="auto"/>
        <w:jc w:val="both"/>
        <w:rPr>
          <w:rFonts w:ascii="Arial" w:hAnsi="Arial" w:cs="Arial"/>
          <w:b/>
          <w:lang w:val="es-MX"/>
        </w:rPr>
      </w:pPr>
      <w:r w:rsidRPr="005F30E0">
        <w:rPr>
          <w:rFonts w:ascii="Arial" w:hAnsi="Arial" w:cs="Arial"/>
          <w:b/>
          <w:lang w:val="es-MX"/>
        </w:rPr>
        <w:lastRenderedPageBreak/>
        <w:t xml:space="preserve">Resultado </w:t>
      </w:r>
      <w:r w:rsidR="00C839FE">
        <w:rPr>
          <w:rFonts w:ascii="Arial" w:hAnsi="Arial" w:cs="Arial"/>
          <w:b/>
          <w:lang w:val="es-MX"/>
        </w:rPr>
        <w:t>12</w:t>
      </w:r>
      <w:r w:rsidRPr="005F30E0">
        <w:rPr>
          <w:rFonts w:ascii="Arial" w:hAnsi="Arial" w:cs="Arial"/>
          <w:b/>
          <w:lang w:val="es-MX"/>
        </w:rPr>
        <w:t>, Observación 1</w:t>
      </w:r>
    </w:p>
    <w:p w14:paraId="632295EA" w14:textId="0E4ED7BC" w:rsidR="00D64195" w:rsidRDefault="00D64195" w:rsidP="00825BE5">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40DE10DE" w14:textId="77777777" w:rsidR="00D64195" w:rsidRPr="005F30E0" w:rsidRDefault="00D64195" w:rsidP="00825BE5">
      <w:pPr>
        <w:spacing w:after="240" w:line="360" w:lineRule="auto"/>
        <w:jc w:val="both"/>
        <w:rPr>
          <w:rFonts w:ascii="Arial" w:hAnsi="Arial" w:cs="Arial"/>
          <w:b/>
        </w:rPr>
      </w:pPr>
      <w:r>
        <w:rPr>
          <w:rFonts w:ascii="Arial" w:hAnsi="Arial" w:cs="Arial"/>
          <w:b/>
        </w:rPr>
        <w:t>Descripción de la Observación:</w:t>
      </w:r>
    </w:p>
    <w:p w14:paraId="2239ECD7" w14:textId="4B74A295" w:rsidR="00D64195" w:rsidRPr="005F30E0" w:rsidRDefault="00D64195" w:rsidP="00825BE5">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00C839FE" w:rsidRPr="00C839FE">
        <w:rPr>
          <w:rFonts w:ascii="Arial" w:hAnsi="Arial" w:cs="Arial"/>
        </w:rPr>
        <w:t>Programa municipal de construcción de domos en la ciudad de Playa del Carmen, en la localidad de Playa del Carmen, Municipio de Solidaridad, Quintana Roo</w:t>
      </w:r>
      <w:r w:rsidRPr="00C839FE">
        <w:rPr>
          <w:rFonts w:ascii="Arial" w:hAnsi="Arial" w:cs="Arial"/>
        </w:rPr>
        <w:t>, se detecta que omitieron in</w:t>
      </w:r>
      <w:r w:rsidRPr="00A22F2C">
        <w:rPr>
          <w:rFonts w:ascii="Arial" w:hAnsi="Arial" w:cs="Arial"/>
        </w:rPr>
        <w:t>tegrar los d</w:t>
      </w:r>
      <w:r w:rsidR="00C718E7">
        <w:rPr>
          <w:rFonts w:ascii="Arial" w:hAnsi="Arial" w:cs="Arial"/>
        </w:rPr>
        <w:t xml:space="preserve">ocumentos señalados en diversas </w:t>
      </w:r>
      <w:r w:rsidRPr="00A22F2C">
        <w:rPr>
          <w:rFonts w:ascii="Arial" w:hAnsi="Arial" w:cs="Arial"/>
        </w:rPr>
        <w:t>leyes, decretos, reglamentos y demás disposiciones aplicables en materia de contratación de obra pública</w:t>
      </w:r>
      <w:r>
        <w:rPr>
          <w:rFonts w:ascii="Arial" w:hAnsi="Arial" w:cs="Arial"/>
        </w:rPr>
        <w:t>.</w:t>
      </w:r>
    </w:p>
    <w:p w14:paraId="233FC5EE" w14:textId="19DBF1BE" w:rsidR="00D64195" w:rsidRPr="005F30E0" w:rsidRDefault="007122DA" w:rsidP="00D64195">
      <w:pPr>
        <w:tabs>
          <w:tab w:val="left" w:pos="2160"/>
        </w:tabs>
        <w:spacing w:line="360" w:lineRule="auto"/>
        <w:jc w:val="center"/>
        <w:rPr>
          <w:rFonts w:ascii="Arial" w:hAnsi="Arial" w:cs="Arial"/>
        </w:rPr>
      </w:pPr>
      <w:r>
        <w:rPr>
          <w:rFonts w:ascii="Arial" w:hAnsi="Arial" w:cs="Arial"/>
          <w:bCs/>
          <w:sz w:val="20"/>
          <w:szCs w:val="20"/>
        </w:rPr>
        <w:t xml:space="preserve">Tabla No. </w:t>
      </w:r>
      <w:r w:rsidR="00B95C5B">
        <w:rPr>
          <w:rFonts w:ascii="Arial" w:hAnsi="Arial" w:cs="Arial"/>
          <w:bCs/>
          <w:sz w:val="20"/>
          <w:szCs w:val="20"/>
        </w:rPr>
        <w:t>30</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14E1CBA2" w14:textId="77777777" w:rsidTr="00D64195">
        <w:trPr>
          <w:trHeight w:val="301"/>
          <w:tblHeader/>
          <w:jc w:val="center"/>
        </w:trPr>
        <w:tc>
          <w:tcPr>
            <w:tcW w:w="3618" w:type="dxa"/>
            <w:shd w:val="clear" w:color="auto" w:fill="D0CECE" w:themeFill="background2" w:themeFillShade="E6"/>
            <w:vAlign w:val="center"/>
          </w:tcPr>
          <w:p w14:paraId="6098FC6C"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6818A794"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C839FE" w:rsidRPr="005F30E0" w14:paraId="273D6D41" w14:textId="77777777" w:rsidTr="00D64195">
        <w:trPr>
          <w:jc w:val="center"/>
        </w:trPr>
        <w:tc>
          <w:tcPr>
            <w:tcW w:w="3618" w:type="dxa"/>
          </w:tcPr>
          <w:p w14:paraId="354DCAC9" w14:textId="748FD871" w:rsidR="00C839FE" w:rsidRPr="00C839FE" w:rsidRDefault="00C839FE" w:rsidP="00825BE5">
            <w:pPr>
              <w:spacing w:line="276" w:lineRule="auto"/>
              <w:contextualSpacing/>
              <w:jc w:val="both"/>
              <w:rPr>
                <w:rFonts w:ascii="Arial" w:hAnsi="Arial" w:cs="Arial"/>
                <w:sz w:val="18"/>
                <w:szCs w:val="18"/>
                <w:lang w:val="es-MX"/>
              </w:rPr>
            </w:pPr>
            <w:r w:rsidRPr="00C839FE">
              <w:rPr>
                <w:rFonts w:ascii="Arial" w:hAnsi="Arial" w:cs="Arial"/>
                <w:sz w:val="16"/>
                <w:szCs w:val="16"/>
              </w:rPr>
              <w:t>Regularización y adquisición de la tenencia de la tierra</w:t>
            </w:r>
            <w:r>
              <w:rPr>
                <w:rFonts w:ascii="Arial" w:hAnsi="Arial" w:cs="Arial"/>
                <w:sz w:val="16"/>
                <w:szCs w:val="16"/>
              </w:rPr>
              <w:t>.</w:t>
            </w:r>
          </w:p>
        </w:tc>
        <w:tc>
          <w:tcPr>
            <w:tcW w:w="6060" w:type="dxa"/>
          </w:tcPr>
          <w:p w14:paraId="00BE9478" w14:textId="77777777" w:rsidR="00C839FE" w:rsidRPr="00C839FE" w:rsidRDefault="00C839FE" w:rsidP="00825BE5">
            <w:pPr>
              <w:spacing w:line="276" w:lineRule="auto"/>
              <w:jc w:val="both"/>
              <w:rPr>
                <w:rFonts w:ascii="Arial" w:hAnsi="Arial" w:cs="Arial"/>
                <w:sz w:val="16"/>
                <w:szCs w:val="16"/>
              </w:rPr>
            </w:pPr>
            <w:r w:rsidRPr="00C839FE">
              <w:rPr>
                <w:rFonts w:ascii="Arial" w:hAnsi="Arial" w:cs="Arial"/>
                <w:sz w:val="16"/>
                <w:szCs w:val="16"/>
              </w:rPr>
              <w:t>Artículos 14 fracción VIII y 17 de la Ley de Obras Públicas y Servicios Relacionados con las Mismas del Estado de Quintana Roo.</w:t>
            </w:r>
          </w:p>
          <w:p w14:paraId="2A527219" w14:textId="77777777" w:rsidR="00C839FE" w:rsidRPr="00C839FE" w:rsidRDefault="00C839FE" w:rsidP="00825BE5">
            <w:pPr>
              <w:spacing w:line="276" w:lineRule="auto"/>
              <w:jc w:val="both"/>
              <w:rPr>
                <w:rFonts w:ascii="Arial" w:hAnsi="Arial" w:cs="Arial"/>
                <w:sz w:val="16"/>
                <w:szCs w:val="16"/>
              </w:rPr>
            </w:pPr>
            <w:r w:rsidRPr="00C839FE">
              <w:rPr>
                <w:rFonts w:ascii="Arial" w:hAnsi="Arial" w:cs="Arial"/>
                <w:sz w:val="16"/>
                <w:szCs w:val="16"/>
              </w:rPr>
              <w:t>Artículo 14 fracción VIII de la Ley de Obras Públicas y Servicios Relacionados con las Mismas del Estado de Quintana Roo. - VIII.- La regularización y adquisición de la tenencia de la tierra…</w:t>
            </w:r>
          </w:p>
          <w:p w14:paraId="4A2C797C" w14:textId="0F73EBB0" w:rsidR="00C839FE" w:rsidRPr="00C839FE" w:rsidRDefault="00C839FE" w:rsidP="00825BE5">
            <w:pPr>
              <w:spacing w:line="276" w:lineRule="auto"/>
              <w:jc w:val="both"/>
              <w:rPr>
                <w:rFonts w:ascii="Arial" w:hAnsi="Arial" w:cs="Arial"/>
                <w:sz w:val="18"/>
                <w:szCs w:val="18"/>
              </w:rPr>
            </w:pPr>
            <w:r w:rsidRPr="00C839FE">
              <w:rPr>
                <w:rFonts w:ascii="Arial" w:hAnsi="Arial" w:cs="Arial"/>
                <w:sz w:val="16"/>
                <w:szCs w:val="16"/>
              </w:rPr>
              <w:t>Artículo 17 párrafo 2 de la Ley de Obras Públicas y Servicios Relacionados con las Mismas del Estado de Quintana Roo. -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w:t>
            </w:r>
          </w:p>
        </w:tc>
      </w:tr>
      <w:tr w:rsidR="00C839FE" w:rsidRPr="005F30E0" w14:paraId="1B6F002F" w14:textId="77777777" w:rsidTr="00D64195">
        <w:trPr>
          <w:jc w:val="center"/>
        </w:trPr>
        <w:tc>
          <w:tcPr>
            <w:tcW w:w="3618" w:type="dxa"/>
          </w:tcPr>
          <w:p w14:paraId="5A0CA010" w14:textId="71A2AF03" w:rsidR="00C839FE" w:rsidRPr="00C839FE" w:rsidRDefault="00C839FE" w:rsidP="00825BE5">
            <w:pPr>
              <w:spacing w:line="276" w:lineRule="auto"/>
              <w:contextualSpacing/>
              <w:jc w:val="both"/>
              <w:rPr>
                <w:rFonts w:ascii="Arial" w:hAnsi="Arial" w:cs="Arial"/>
                <w:sz w:val="16"/>
                <w:szCs w:val="16"/>
                <w:lang w:eastAsia="es-MX"/>
              </w:rPr>
            </w:pPr>
            <w:r w:rsidRPr="00C839FE">
              <w:rPr>
                <w:rFonts w:ascii="Arial" w:hAnsi="Arial" w:cs="Arial"/>
                <w:sz w:val="16"/>
                <w:szCs w:val="16"/>
              </w:rPr>
              <w:t>Notificación al contratista para la elaboración del finiquito</w:t>
            </w:r>
            <w:r>
              <w:rPr>
                <w:rFonts w:ascii="Arial" w:hAnsi="Arial" w:cs="Arial"/>
                <w:sz w:val="16"/>
                <w:szCs w:val="16"/>
              </w:rPr>
              <w:t>.</w:t>
            </w:r>
          </w:p>
        </w:tc>
        <w:tc>
          <w:tcPr>
            <w:tcW w:w="6060" w:type="dxa"/>
          </w:tcPr>
          <w:p w14:paraId="3E3C9CE1" w14:textId="77777777" w:rsidR="00C839FE" w:rsidRPr="00C839FE" w:rsidRDefault="00C839FE" w:rsidP="00825BE5">
            <w:pPr>
              <w:spacing w:line="276" w:lineRule="auto"/>
              <w:jc w:val="both"/>
              <w:rPr>
                <w:rFonts w:ascii="Arial" w:hAnsi="Arial" w:cs="Arial"/>
                <w:sz w:val="16"/>
                <w:szCs w:val="16"/>
              </w:rPr>
            </w:pPr>
            <w:r w:rsidRPr="00C839FE">
              <w:rPr>
                <w:rFonts w:ascii="Arial" w:hAnsi="Arial" w:cs="Arial"/>
                <w:sz w:val="16"/>
                <w:szCs w:val="16"/>
              </w:rPr>
              <w:t xml:space="preserve">Artículo 138 del Reglamento de la Ley de Obras Públicas y Servicios Relacionados con las Mismas del Estado de Quintana Roo </w:t>
            </w:r>
          </w:p>
          <w:p w14:paraId="31656F63" w14:textId="03F8BB3E" w:rsidR="00C839FE" w:rsidRPr="00C839FE" w:rsidRDefault="00C839FE" w:rsidP="00825BE5">
            <w:pPr>
              <w:spacing w:line="276" w:lineRule="auto"/>
              <w:jc w:val="both"/>
              <w:rPr>
                <w:rFonts w:ascii="Arial" w:eastAsia="Arial Narrow" w:hAnsi="Arial" w:cs="Arial"/>
                <w:sz w:val="16"/>
                <w:szCs w:val="16"/>
                <w:lang w:val="es-MX"/>
              </w:rPr>
            </w:pPr>
            <w:r w:rsidRPr="00C839FE">
              <w:rPr>
                <w:rFonts w:ascii="Arial" w:hAnsi="Arial" w:cs="Arial"/>
                <w:sz w:val="16"/>
                <w:szCs w:val="16"/>
              </w:rPr>
              <w:t>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trabajos.</w:t>
            </w:r>
          </w:p>
        </w:tc>
      </w:tr>
      <w:tr w:rsidR="00C839FE" w:rsidRPr="005F30E0" w14:paraId="6416AC43" w14:textId="77777777" w:rsidTr="00D64195">
        <w:trPr>
          <w:jc w:val="center"/>
        </w:trPr>
        <w:tc>
          <w:tcPr>
            <w:tcW w:w="3618" w:type="dxa"/>
          </w:tcPr>
          <w:p w14:paraId="2FAEB6D8" w14:textId="4E629A8F" w:rsidR="00C839FE" w:rsidRPr="00C839FE" w:rsidRDefault="00C839FE" w:rsidP="00825BE5">
            <w:pPr>
              <w:spacing w:line="276" w:lineRule="auto"/>
              <w:contextualSpacing/>
              <w:jc w:val="both"/>
              <w:rPr>
                <w:rFonts w:ascii="Arial" w:hAnsi="Arial" w:cs="Arial"/>
                <w:sz w:val="16"/>
                <w:szCs w:val="16"/>
                <w:lang w:eastAsia="es-MX"/>
              </w:rPr>
            </w:pPr>
            <w:r w:rsidRPr="00C839FE">
              <w:rPr>
                <w:rFonts w:ascii="Arial" w:hAnsi="Arial" w:cs="Arial"/>
                <w:sz w:val="16"/>
                <w:szCs w:val="16"/>
              </w:rPr>
              <w:t>Registro de propiedad en las oficinas de Catastro y del Registro Público de la Propiedad y el Comercio del Estado</w:t>
            </w:r>
            <w:r>
              <w:rPr>
                <w:rFonts w:ascii="Arial" w:hAnsi="Arial" w:cs="Arial"/>
                <w:sz w:val="16"/>
                <w:szCs w:val="16"/>
              </w:rPr>
              <w:t>.</w:t>
            </w:r>
          </w:p>
        </w:tc>
        <w:tc>
          <w:tcPr>
            <w:tcW w:w="6060" w:type="dxa"/>
          </w:tcPr>
          <w:p w14:paraId="3844BDA1" w14:textId="77777777" w:rsidR="00C839FE" w:rsidRPr="00C839FE" w:rsidRDefault="00C839FE" w:rsidP="00825BE5">
            <w:pPr>
              <w:spacing w:line="276" w:lineRule="auto"/>
              <w:jc w:val="both"/>
              <w:rPr>
                <w:rFonts w:ascii="Arial" w:hAnsi="Arial" w:cs="Arial"/>
                <w:sz w:val="16"/>
                <w:szCs w:val="16"/>
              </w:rPr>
            </w:pPr>
            <w:r w:rsidRPr="00C839FE">
              <w:rPr>
                <w:rFonts w:ascii="Arial" w:hAnsi="Arial" w:cs="Arial"/>
                <w:sz w:val="16"/>
                <w:szCs w:val="16"/>
              </w:rPr>
              <w:t>Artículo 61 de la Ley de Obras Públicas y Servicios Relacionados con las Mismas del Estado de Quintana Roo.</w:t>
            </w:r>
          </w:p>
          <w:p w14:paraId="402BA1E7" w14:textId="77777777" w:rsidR="00C839FE" w:rsidRPr="00C839FE" w:rsidRDefault="00C839FE" w:rsidP="00825BE5">
            <w:pPr>
              <w:spacing w:line="276" w:lineRule="auto"/>
              <w:jc w:val="both"/>
              <w:rPr>
                <w:rFonts w:ascii="Arial" w:hAnsi="Arial" w:cs="Arial"/>
                <w:sz w:val="16"/>
                <w:szCs w:val="16"/>
              </w:rPr>
            </w:pPr>
            <w:r w:rsidRPr="00C839FE">
              <w:rPr>
                <w:rFonts w:ascii="Arial" w:hAnsi="Arial" w:cs="Arial"/>
                <w:sz w:val="16"/>
                <w:szCs w:val="16"/>
              </w:rPr>
              <w:t>Artículo 61 de la Ley de Obras Públicas y Servicios Relacionados con las Mismas del Estado de Quintana Roo. - A la conclusión de las obras públicas, las instancias convocantes, deberán registrar en las oficinas de Catastro y del Registro Público de la Propiedad y el Comercio del Estado de Quintana Roo…</w:t>
            </w:r>
          </w:p>
          <w:p w14:paraId="5CA9405A" w14:textId="239B6451" w:rsidR="00C839FE" w:rsidRPr="00C839FE" w:rsidRDefault="00C839FE" w:rsidP="00825BE5">
            <w:pPr>
              <w:spacing w:line="276" w:lineRule="auto"/>
              <w:jc w:val="both"/>
              <w:rPr>
                <w:rFonts w:ascii="Arial" w:eastAsia="Arial Narrow" w:hAnsi="Arial" w:cs="Arial"/>
                <w:sz w:val="16"/>
                <w:szCs w:val="16"/>
                <w:lang w:val="es-MX"/>
              </w:rPr>
            </w:pPr>
            <w:r w:rsidRPr="00C839FE">
              <w:rPr>
                <w:rFonts w:ascii="Arial" w:hAnsi="Arial" w:cs="Arial"/>
                <w:sz w:val="16"/>
                <w:szCs w:val="16"/>
              </w:rPr>
              <w:t xml:space="preserve">En el expediente técnico solo se anexa las cédulas catastrales de Villamar 1 y villas del Carmen plus 1. </w:t>
            </w:r>
          </w:p>
        </w:tc>
      </w:tr>
    </w:tbl>
    <w:p w14:paraId="7A951CF8"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7D834878" w14:textId="77777777" w:rsidR="007A2F11" w:rsidRPr="00214A3B" w:rsidRDefault="007A2F11" w:rsidP="00825BE5">
      <w:pPr>
        <w:spacing w:after="240" w:line="360" w:lineRule="auto"/>
        <w:jc w:val="both"/>
        <w:rPr>
          <w:rFonts w:ascii="Arial" w:hAnsi="Arial" w:cs="Arial"/>
          <w:b/>
          <w:bCs/>
        </w:rPr>
      </w:pPr>
      <w:r>
        <w:rPr>
          <w:rFonts w:ascii="Arial" w:hAnsi="Arial" w:cs="Arial"/>
          <w:b/>
          <w:bCs/>
        </w:rPr>
        <w:lastRenderedPageBreak/>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308011D1" w14:textId="77777777" w:rsidR="007A2F11" w:rsidRDefault="007A2F11" w:rsidP="00825BE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4F1218E3" w14:textId="77777777" w:rsidR="00D64195" w:rsidRDefault="00D64195" w:rsidP="00825B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451A13F" w14:textId="3053337A" w:rsidR="00D64195" w:rsidRDefault="00D64195" w:rsidP="00825BE5">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7A2F11"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4AA3AD20" w14:textId="269400D8" w:rsidR="00D64195" w:rsidRPr="005F30E0" w:rsidRDefault="00D605FA" w:rsidP="00D64195">
      <w:pPr>
        <w:tabs>
          <w:tab w:val="left" w:pos="2160"/>
        </w:tabs>
        <w:spacing w:line="360" w:lineRule="auto"/>
        <w:jc w:val="center"/>
        <w:rPr>
          <w:rFonts w:ascii="Arial" w:hAnsi="Arial" w:cs="Arial"/>
        </w:rPr>
      </w:pPr>
      <w:r>
        <w:rPr>
          <w:rFonts w:ascii="Arial" w:hAnsi="Arial" w:cs="Arial"/>
          <w:bCs/>
          <w:sz w:val="20"/>
          <w:szCs w:val="20"/>
        </w:rPr>
        <w:t>Tabla No. 3</w:t>
      </w:r>
      <w:r w:rsidR="00B95C5B">
        <w:rPr>
          <w:rFonts w:ascii="Arial" w:hAnsi="Arial" w:cs="Arial"/>
          <w:bCs/>
          <w:sz w:val="20"/>
          <w:szCs w:val="20"/>
        </w:rPr>
        <w:t>1</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089B8B8F" w14:textId="77777777" w:rsidTr="00D64195">
        <w:trPr>
          <w:trHeight w:val="301"/>
          <w:tblHeader/>
          <w:jc w:val="center"/>
        </w:trPr>
        <w:tc>
          <w:tcPr>
            <w:tcW w:w="1279" w:type="pct"/>
            <w:shd w:val="clear" w:color="auto" w:fill="D0CECE" w:themeFill="background2" w:themeFillShade="E6"/>
            <w:vAlign w:val="center"/>
          </w:tcPr>
          <w:p w14:paraId="04358A28"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1501D8BB"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2E43A41"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C839FE" w:rsidRPr="005F30E0" w14:paraId="4172E461" w14:textId="77777777" w:rsidTr="00D64195">
        <w:trPr>
          <w:trHeight w:val="574"/>
          <w:jc w:val="center"/>
        </w:trPr>
        <w:tc>
          <w:tcPr>
            <w:tcW w:w="1279" w:type="pct"/>
          </w:tcPr>
          <w:p w14:paraId="5245AC6A" w14:textId="6A2AAC26" w:rsidR="00C839FE" w:rsidRPr="005F30E0" w:rsidRDefault="00C839FE" w:rsidP="00825BE5">
            <w:pPr>
              <w:overflowPunct w:val="0"/>
              <w:autoSpaceDE w:val="0"/>
              <w:autoSpaceDN w:val="0"/>
              <w:adjustRightInd w:val="0"/>
              <w:spacing w:line="276" w:lineRule="auto"/>
              <w:jc w:val="both"/>
              <w:textAlignment w:val="baseline"/>
              <w:rPr>
                <w:rFonts w:ascii="Arial" w:hAnsi="Arial" w:cs="Arial"/>
                <w:sz w:val="16"/>
                <w:szCs w:val="16"/>
                <w:lang w:val="es-ES_tradnl"/>
              </w:rPr>
            </w:pPr>
            <w:r w:rsidRPr="00C839FE">
              <w:rPr>
                <w:rFonts w:ascii="Arial" w:hAnsi="Arial" w:cs="Arial"/>
                <w:sz w:val="16"/>
                <w:szCs w:val="16"/>
              </w:rPr>
              <w:t>Regularización y adquisición de la tenencia de la tierra</w:t>
            </w:r>
            <w:r>
              <w:rPr>
                <w:rFonts w:ascii="Arial" w:hAnsi="Arial" w:cs="Arial"/>
                <w:sz w:val="16"/>
                <w:szCs w:val="16"/>
              </w:rPr>
              <w:t>.</w:t>
            </w:r>
          </w:p>
        </w:tc>
        <w:tc>
          <w:tcPr>
            <w:tcW w:w="2002" w:type="pct"/>
          </w:tcPr>
          <w:p w14:paraId="55F44992" w14:textId="77777777" w:rsidR="00C839FE" w:rsidRPr="005F30E0" w:rsidRDefault="00C839FE" w:rsidP="00825BE5">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17B74640" w14:textId="77777777" w:rsidR="00C839FE" w:rsidRPr="00A624FF" w:rsidRDefault="00C839FE" w:rsidP="00825BE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D0EC16A" w14:textId="77777777" w:rsidR="00C839FE" w:rsidRPr="00A624FF" w:rsidRDefault="00C839FE" w:rsidP="00825BE5">
            <w:pPr>
              <w:spacing w:line="276" w:lineRule="auto"/>
              <w:jc w:val="both"/>
              <w:rPr>
                <w:rFonts w:ascii="Arial" w:hAnsi="Arial" w:cs="Arial"/>
                <w:sz w:val="16"/>
                <w:szCs w:val="16"/>
              </w:rPr>
            </w:pPr>
          </w:p>
          <w:p w14:paraId="6A1EFA3D" w14:textId="1BC9F1D1" w:rsidR="00C839FE" w:rsidRPr="005F30E0" w:rsidRDefault="00C839FE" w:rsidP="00825BE5">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C839FE" w:rsidRPr="005F30E0" w14:paraId="5EDBBA13" w14:textId="77777777" w:rsidTr="00D64195">
        <w:trPr>
          <w:trHeight w:val="574"/>
          <w:jc w:val="center"/>
        </w:trPr>
        <w:tc>
          <w:tcPr>
            <w:tcW w:w="1279" w:type="pct"/>
          </w:tcPr>
          <w:p w14:paraId="65388E69" w14:textId="021B1C07" w:rsidR="00C839FE" w:rsidRPr="00A22F2C" w:rsidRDefault="00C839FE" w:rsidP="00825BE5">
            <w:pPr>
              <w:overflowPunct w:val="0"/>
              <w:autoSpaceDE w:val="0"/>
              <w:autoSpaceDN w:val="0"/>
              <w:adjustRightInd w:val="0"/>
              <w:spacing w:line="276" w:lineRule="auto"/>
              <w:jc w:val="both"/>
              <w:textAlignment w:val="baseline"/>
              <w:rPr>
                <w:rFonts w:ascii="Arial" w:hAnsi="Arial" w:cs="Arial"/>
                <w:sz w:val="16"/>
                <w:szCs w:val="16"/>
              </w:rPr>
            </w:pPr>
            <w:r w:rsidRPr="00C839FE">
              <w:rPr>
                <w:rFonts w:ascii="Arial" w:hAnsi="Arial" w:cs="Arial"/>
                <w:sz w:val="16"/>
                <w:szCs w:val="16"/>
              </w:rPr>
              <w:t>Notificación al contratista para la elaboración del finiquito</w:t>
            </w:r>
            <w:r>
              <w:rPr>
                <w:rFonts w:ascii="Arial" w:hAnsi="Arial" w:cs="Arial"/>
                <w:sz w:val="16"/>
                <w:szCs w:val="16"/>
              </w:rPr>
              <w:t>.</w:t>
            </w:r>
          </w:p>
        </w:tc>
        <w:tc>
          <w:tcPr>
            <w:tcW w:w="2002" w:type="pct"/>
          </w:tcPr>
          <w:p w14:paraId="45BC4888" w14:textId="2EC635B4" w:rsidR="00C839FE" w:rsidRDefault="00C839FE" w:rsidP="00825BE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4CD68EE" w14:textId="77777777" w:rsidR="00C839FE" w:rsidRPr="00A624FF" w:rsidRDefault="00C839FE" w:rsidP="00825BE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73F44A9" w14:textId="77777777" w:rsidR="00C839FE" w:rsidRPr="00A624FF" w:rsidRDefault="00C839FE" w:rsidP="00825BE5">
            <w:pPr>
              <w:spacing w:line="276" w:lineRule="auto"/>
              <w:jc w:val="both"/>
              <w:rPr>
                <w:rFonts w:ascii="Arial" w:hAnsi="Arial" w:cs="Arial"/>
                <w:sz w:val="16"/>
                <w:szCs w:val="16"/>
              </w:rPr>
            </w:pPr>
          </w:p>
          <w:p w14:paraId="633762F2" w14:textId="7139C4D5" w:rsidR="00C839FE" w:rsidRPr="00A624FF" w:rsidRDefault="00C839FE" w:rsidP="00825BE5">
            <w:pPr>
              <w:spacing w:line="276" w:lineRule="auto"/>
              <w:jc w:val="both"/>
              <w:rPr>
                <w:rFonts w:ascii="Arial" w:hAnsi="Arial" w:cs="Arial"/>
                <w:sz w:val="16"/>
                <w:szCs w:val="16"/>
              </w:rPr>
            </w:pPr>
            <w:r w:rsidRPr="00A624FF">
              <w:rPr>
                <w:rFonts w:ascii="Arial" w:hAnsi="Arial" w:cs="Arial"/>
                <w:b/>
                <w:sz w:val="16"/>
                <w:szCs w:val="16"/>
              </w:rPr>
              <w:lastRenderedPageBreak/>
              <w:t>Atendid</w:t>
            </w:r>
            <w:r>
              <w:rPr>
                <w:rFonts w:ascii="Arial" w:hAnsi="Arial" w:cs="Arial"/>
                <w:b/>
                <w:sz w:val="16"/>
                <w:szCs w:val="16"/>
              </w:rPr>
              <w:t>o, solventado.</w:t>
            </w:r>
          </w:p>
        </w:tc>
      </w:tr>
      <w:tr w:rsidR="00C839FE" w:rsidRPr="005F30E0" w14:paraId="490CB9D8" w14:textId="77777777" w:rsidTr="00D64195">
        <w:trPr>
          <w:trHeight w:val="574"/>
          <w:jc w:val="center"/>
        </w:trPr>
        <w:tc>
          <w:tcPr>
            <w:tcW w:w="1279" w:type="pct"/>
          </w:tcPr>
          <w:p w14:paraId="6C55750E" w14:textId="650EF36F" w:rsidR="00C839FE" w:rsidRPr="00A22F2C" w:rsidRDefault="00C839FE" w:rsidP="00825BE5">
            <w:pPr>
              <w:overflowPunct w:val="0"/>
              <w:autoSpaceDE w:val="0"/>
              <w:autoSpaceDN w:val="0"/>
              <w:adjustRightInd w:val="0"/>
              <w:spacing w:line="276" w:lineRule="auto"/>
              <w:jc w:val="both"/>
              <w:textAlignment w:val="baseline"/>
              <w:rPr>
                <w:rFonts w:ascii="Arial" w:hAnsi="Arial" w:cs="Arial"/>
                <w:sz w:val="16"/>
                <w:szCs w:val="16"/>
              </w:rPr>
            </w:pPr>
            <w:r w:rsidRPr="00C839FE">
              <w:rPr>
                <w:rFonts w:ascii="Arial" w:hAnsi="Arial" w:cs="Arial"/>
                <w:sz w:val="16"/>
                <w:szCs w:val="16"/>
              </w:rPr>
              <w:lastRenderedPageBreak/>
              <w:t>Registro de propiedad en las oficinas de Catastro y del Registro Público de la Propiedad y el Comercio del Estado</w:t>
            </w:r>
            <w:r>
              <w:rPr>
                <w:rFonts w:ascii="Arial" w:hAnsi="Arial" w:cs="Arial"/>
                <w:sz w:val="16"/>
                <w:szCs w:val="16"/>
              </w:rPr>
              <w:t>.</w:t>
            </w:r>
          </w:p>
        </w:tc>
        <w:tc>
          <w:tcPr>
            <w:tcW w:w="2002" w:type="pct"/>
          </w:tcPr>
          <w:p w14:paraId="2578957F" w14:textId="05071834" w:rsidR="00C839FE" w:rsidRDefault="00C839FE" w:rsidP="00825BE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0411D7C" w14:textId="77777777" w:rsidR="00C839FE" w:rsidRPr="00A624FF" w:rsidRDefault="00C839FE" w:rsidP="00825BE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D14EC7F" w14:textId="77777777" w:rsidR="00C839FE" w:rsidRPr="00A624FF" w:rsidRDefault="00C839FE" w:rsidP="00825BE5">
            <w:pPr>
              <w:spacing w:line="276" w:lineRule="auto"/>
              <w:jc w:val="both"/>
              <w:rPr>
                <w:rFonts w:ascii="Arial" w:hAnsi="Arial" w:cs="Arial"/>
                <w:sz w:val="16"/>
                <w:szCs w:val="16"/>
              </w:rPr>
            </w:pPr>
          </w:p>
          <w:p w14:paraId="1E0BE2E9" w14:textId="56C1A4CB" w:rsidR="00C839FE" w:rsidRPr="00A624FF" w:rsidRDefault="00C839FE" w:rsidP="00825BE5">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6FB03E7E"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575A5F22"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410082D4" w14:textId="77777777" w:rsidR="00D64195" w:rsidRPr="00A22F2C" w:rsidRDefault="00D64195" w:rsidP="00D64195">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4BA7D2EF"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00540574" w14:textId="164535A2"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1245DE">
        <w:rPr>
          <w:rFonts w:ascii="Arial" w:hAnsi="Arial" w:cs="Arial"/>
        </w:rPr>
        <w:t>.</w:t>
      </w:r>
      <w:r w:rsidRPr="00A22F2C">
        <w:rPr>
          <w:rFonts w:ascii="Arial" w:hAnsi="Arial" w:cs="Arial"/>
        </w:rPr>
        <w:t xml:space="preserve"> </w:t>
      </w:r>
    </w:p>
    <w:p w14:paraId="3261D276" w14:textId="5206938A"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7A2F11">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D76B3C7" w14:textId="77777777" w:rsidR="00825BE5" w:rsidRDefault="00825BE5" w:rsidP="007A2F11">
      <w:pPr>
        <w:spacing w:after="240" w:line="360" w:lineRule="auto"/>
        <w:jc w:val="both"/>
        <w:rPr>
          <w:rFonts w:ascii="Arial" w:hAnsi="Arial" w:cs="Arial"/>
          <w:b/>
          <w:lang w:val="es-MX"/>
        </w:rPr>
      </w:pPr>
    </w:p>
    <w:p w14:paraId="30966F79" w14:textId="77777777" w:rsidR="00825BE5" w:rsidRDefault="00825BE5" w:rsidP="007A2F11">
      <w:pPr>
        <w:spacing w:after="240" w:line="360" w:lineRule="auto"/>
        <w:jc w:val="both"/>
        <w:rPr>
          <w:rFonts w:ascii="Arial" w:hAnsi="Arial" w:cs="Arial"/>
          <w:b/>
          <w:lang w:val="es-MX"/>
        </w:rPr>
      </w:pPr>
    </w:p>
    <w:p w14:paraId="6DD3CFDC" w14:textId="3DDBB408" w:rsidR="00D64195" w:rsidRPr="005F30E0" w:rsidRDefault="00D64195" w:rsidP="007A2F11">
      <w:pPr>
        <w:spacing w:after="240" w:line="360" w:lineRule="auto"/>
        <w:jc w:val="both"/>
        <w:rPr>
          <w:rFonts w:ascii="Arial" w:hAnsi="Arial" w:cs="Arial"/>
          <w:b/>
          <w:lang w:val="es-MX"/>
        </w:rPr>
      </w:pPr>
      <w:r w:rsidRPr="005F30E0">
        <w:rPr>
          <w:rFonts w:ascii="Arial" w:hAnsi="Arial" w:cs="Arial"/>
          <w:b/>
          <w:lang w:val="es-MX"/>
        </w:rPr>
        <w:lastRenderedPageBreak/>
        <w:t xml:space="preserve">Resultado </w:t>
      </w:r>
      <w:r w:rsidR="00C839FE">
        <w:rPr>
          <w:rFonts w:ascii="Arial" w:hAnsi="Arial" w:cs="Arial"/>
          <w:b/>
          <w:lang w:val="es-MX"/>
        </w:rPr>
        <w:t>12</w:t>
      </w:r>
      <w:r w:rsidRPr="005F30E0">
        <w:rPr>
          <w:rFonts w:ascii="Arial" w:hAnsi="Arial" w:cs="Arial"/>
          <w:b/>
          <w:lang w:val="es-MX"/>
        </w:rPr>
        <w:t xml:space="preserve">, Observación </w:t>
      </w:r>
      <w:r w:rsidR="00C839FE">
        <w:rPr>
          <w:rFonts w:ascii="Arial" w:hAnsi="Arial" w:cs="Arial"/>
          <w:b/>
          <w:lang w:val="es-MX"/>
        </w:rPr>
        <w:t>2</w:t>
      </w:r>
    </w:p>
    <w:p w14:paraId="71DA0EB9" w14:textId="54EC74EF" w:rsidR="00D64195" w:rsidRDefault="00D64195" w:rsidP="007A2F11">
      <w:pPr>
        <w:spacing w:after="240" w:line="360" w:lineRule="auto"/>
        <w:jc w:val="both"/>
        <w:rPr>
          <w:rFonts w:ascii="Arial" w:hAnsi="Arial" w:cs="Arial"/>
          <w:b/>
        </w:rPr>
      </w:pPr>
      <w:r w:rsidRPr="005F30E0">
        <w:rPr>
          <w:rFonts w:ascii="Arial" w:hAnsi="Arial" w:cs="Arial"/>
          <w:b/>
        </w:rPr>
        <w:t>Documentación Irregular</w:t>
      </w:r>
    </w:p>
    <w:p w14:paraId="5573CD4F" w14:textId="77777777" w:rsidR="00D64195" w:rsidRPr="005F30E0" w:rsidRDefault="00D64195" w:rsidP="007A2F11">
      <w:pPr>
        <w:spacing w:after="240" w:line="360" w:lineRule="auto"/>
        <w:jc w:val="both"/>
        <w:rPr>
          <w:rFonts w:ascii="Arial" w:hAnsi="Arial" w:cs="Arial"/>
          <w:b/>
        </w:rPr>
      </w:pPr>
      <w:r>
        <w:rPr>
          <w:rFonts w:ascii="Arial" w:hAnsi="Arial" w:cs="Arial"/>
          <w:b/>
        </w:rPr>
        <w:t>Descripción de la Observación:</w:t>
      </w:r>
    </w:p>
    <w:p w14:paraId="56984483" w14:textId="75DCBF02" w:rsidR="00D64195" w:rsidRPr="005F30E0" w:rsidRDefault="00D64195" w:rsidP="007A2F11">
      <w:pPr>
        <w:spacing w:after="240" w:line="360" w:lineRule="auto"/>
        <w:jc w:val="both"/>
        <w:rPr>
          <w:rFonts w:ascii="Arial" w:hAnsi="Arial" w:cs="Arial"/>
          <w:lang w:val="es-MX"/>
        </w:rPr>
      </w:pPr>
      <w:r w:rsidRPr="005F30E0">
        <w:rPr>
          <w:rFonts w:ascii="Arial" w:hAnsi="Arial" w:cs="Arial"/>
          <w:lang w:val="es-MX"/>
        </w:rPr>
        <w:t>Durante la revisión y análisis del expediente unitario de la obra</w:t>
      </w:r>
      <w:r w:rsidRPr="00C839FE">
        <w:rPr>
          <w:rFonts w:ascii="Arial" w:hAnsi="Arial" w:cs="Arial"/>
          <w:lang w:val="es-MX"/>
        </w:rPr>
        <w:t xml:space="preserve">: </w:t>
      </w:r>
      <w:r w:rsidR="00C839FE" w:rsidRPr="00C839FE">
        <w:rPr>
          <w:rFonts w:ascii="Arial" w:hAnsi="Arial" w:cs="Arial"/>
        </w:rPr>
        <w:t>Programa Municipal de Construcción de Domos en la Ciudad de Playa del Carmen, en la localidad de Playa del Carmen, Municipio de Solidaridad, Quintana Roo</w:t>
      </w:r>
      <w:r w:rsidRPr="00C839FE">
        <w:rPr>
          <w:rFonts w:ascii="Arial" w:hAnsi="Arial" w:cs="Arial"/>
          <w:lang w:val="es-MX"/>
        </w:rPr>
        <w:t xml:space="preserve">, </w:t>
      </w:r>
      <w:r w:rsidRPr="00C839FE">
        <w:rPr>
          <w:rFonts w:ascii="Arial" w:hAnsi="Arial" w:cs="Arial"/>
        </w:rPr>
        <w:t>se detectó que contiene documentos</w:t>
      </w:r>
      <w:r w:rsidRPr="005F30E0">
        <w:rPr>
          <w:rFonts w:ascii="Arial" w:hAnsi="Arial" w:cs="Arial"/>
        </w:rPr>
        <w:t xml:space="preserve"> considerados irregulares por presentar anomalías trascendentales para la integración del mismo, cuyo detalle se relaciona a continuación:</w:t>
      </w:r>
    </w:p>
    <w:p w14:paraId="2A893640" w14:textId="2B9B2167"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1245DE">
        <w:rPr>
          <w:rFonts w:ascii="Arial" w:hAnsi="Arial" w:cs="Arial"/>
          <w:bCs/>
          <w:sz w:val="20"/>
          <w:szCs w:val="20"/>
        </w:rPr>
        <w:t>3</w:t>
      </w:r>
      <w:r w:rsidR="000303A2">
        <w:rPr>
          <w:rFonts w:ascii="Arial" w:hAnsi="Arial" w:cs="Arial"/>
          <w:bCs/>
          <w:sz w:val="20"/>
          <w:szCs w:val="20"/>
        </w:rPr>
        <w:t>2</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43B39B33" w14:textId="77777777" w:rsidTr="00D64195">
        <w:trPr>
          <w:trHeight w:val="301"/>
          <w:tblHeader/>
          <w:jc w:val="center"/>
        </w:trPr>
        <w:tc>
          <w:tcPr>
            <w:tcW w:w="3618" w:type="dxa"/>
            <w:shd w:val="clear" w:color="auto" w:fill="D0CECE" w:themeFill="background2" w:themeFillShade="E6"/>
            <w:vAlign w:val="center"/>
          </w:tcPr>
          <w:p w14:paraId="6CF2F4DD"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3FA8A44B"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C839FE" w:rsidRPr="005F30E0" w14:paraId="417DCC83" w14:textId="77777777" w:rsidTr="00D64195">
        <w:trPr>
          <w:jc w:val="center"/>
        </w:trPr>
        <w:tc>
          <w:tcPr>
            <w:tcW w:w="3618" w:type="dxa"/>
          </w:tcPr>
          <w:p w14:paraId="5C55D814" w14:textId="78BBBA89" w:rsidR="00C839FE" w:rsidRPr="00C839FE" w:rsidRDefault="00C839FE" w:rsidP="00825BE5">
            <w:pPr>
              <w:spacing w:line="276" w:lineRule="auto"/>
              <w:contextualSpacing/>
              <w:jc w:val="both"/>
              <w:rPr>
                <w:rFonts w:ascii="Arial" w:hAnsi="Arial" w:cs="Arial"/>
                <w:sz w:val="18"/>
                <w:szCs w:val="18"/>
                <w:lang w:val="es-MX"/>
              </w:rPr>
            </w:pPr>
            <w:r w:rsidRPr="00C839FE">
              <w:rPr>
                <w:rFonts w:ascii="Arial" w:hAnsi="Arial" w:cs="Arial"/>
                <w:sz w:val="16"/>
                <w:szCs w:val="16"/>
                <w:lang w:eastAsia="es-MX"/>
              </w:rPr>
              <w:t>Finiquito de obra</w:t>
            </w:r>
            <w:r>
              <w:rPr>
                <w:rFonts w:ascii="Arial" w:hAnsi="Arial" w:cs="Arial"/>
                <w:sz w:val="16"/>
                <w:szCs w:val="16"/>
                <w:lang w:eastAsia="es-MX"/>
              </w:rPr>
              <w:t>.</w:t>
            </w:r>
          </w:p>
        </w:tc>
        <w:tc>
          <w:tcPr>
            <w:tcW w:w="6060" w:type="dxa"/>
          </w:tcPr>
          <w:p w14:paraId="3D19FEE3" w14:textId="77777777" w:rsidR="00C839FE" w:rsidRPr="00C839FE" w:rsidRDefault="00C839FE" w:rsidP="00825BE5">
            <w:pPr>
              <w:spacing w:line="276" w:lineRule="auto"/>
              <w:jc w:val="both"/>
              <w:rPr>
                <w:rFonts w:ascii="Arial" w:hAnsi="Arial" w:cs="Arial"/>
                <w:sz w:val="16"/>
                <w:szCs w:val="16"/>
                <w:lang w:eastAsia="es-MX"/>
              </w:rPr>
            </w:pPr>
            <w:r w:rsidRPr="00C839FE">
              <w:rPr>
                <w:rFonts w:ascii="Arial" w:hAnsi="Arial" w:cs="Arial"/>
                <w:sz w:val="16"/>
                <w:szCs w:val="16"/>
                <w:lang w:eastAsia="es-MX"/>
              </w:rPr>
              <w:t>Artículos 60, Párrafo 2 y 3 de la Ley de Obras Públicas y Servicios Relacionados con las Mismas del Estado de Quintana Roo y 137, 139 y 140 del Reglamento de la Ley de Obras Públicas y Servicios Relacionados con las Mismas del Estado de Quintana Roo.</w:t>
            </w:r>
          </w:p>
          <w:p w14:paraId="295425F4"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 xml:space="preserve">Artículo 139 del Reglamento de la Ley de Obras Públicas y Servicios Relacionados con las Mismas del Estado de Quintana Roo. -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w:t>
            </w:r>
            <w:bookmarkStart w:id="42" w:name="OLE_LINK13"/>
            <w:bookmarkStart w:id="43" w:name="OLE_LINK14"/>
            <w:r w:rsidRPr="00C839FE">
              <w:rPr>
                <w:rFonts w:ascii="Arial" w:eastAsia="Arial Narrow" w:hAnsi="Arial" w:cs="Arial"/>
                <w:sz w:val="16"/>
                <w:szCs w:val="16"/>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bookmarkEnd w:id="42"/>
          <w:bookmarkEnd w:id="43"/>
          <w:p w14:paraId="1C40D32A" w14:textId="21AFF66C"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 xml:space="preserve">Artículo 140 del Reglamento de la </w:t>
            </w:r>
            <w:r w:rsidR="00296664">
              <w:rPr>
                <w:rFonts w:ascii="Arial" w:eastAsia="Arial Narrow" w:hAnsi="Arial" w:cs="Arial"/>
                <w:sz w:val="16"/>
                <w:szCs w:val="16"/>
              </w:rPr>
              <w:t>Ley de Obras Públicas y Servicios Relacionados con las Mismas del Estado de Quintana Roo</w:t>
            </w:r>
            <w:r w:rsidRPr="00C839FE">
              <w:rPr>
                <w:rFonts w:ascii="Arial" w:eastAsia="Arial Narrow" w:hAnsi="Arial" w:cs="Arial"/>
                <w:sz w:val="16"/>
                <w:szCs w:val="16"/>
              </w:rPr>
              <w:t xml:space="preserve">.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7DF1BDB5"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 xml:space="preserve">En el expediente técnico se integró el acta de finiquito del 10/02/20, en la cual, en la fracción V se indican las estimaciones pendientes de pago, sin embargo, no se indica la fecha, lugar y hora en la que será liquidada. </w:t>
            </w:r>
          </w:p>
          <w:p w14:paraId="3E07C596"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lastRenderedPageBreak/>
              <w:t>Así mismo, se señala la manifestación de las partes, en donde se indica que no existen otros adeudos que reclamar. La transferencia de la estimación 4 finiquito es del 31/03/20, cuya factura es del 18/12/19.</w:t>
            </w:r>
          </w:p>
          <w:p w14:paraId="409F7CA6" w14:textId="4B33D6A5" w:rsidR="00C839FE" w:rsidRPr="00C839FE" w:rsidRDefault="00C839FE" w:rsidP="00825BE5">
            <w:pPr>
              <w:spacing w:line="276" w:lineRule="auto"/>
              <w:jc w:val="both"/>
              <w:rPr>
                <w:rFonts w:ascii="Arial" w:hAnsi="Arial" w:cs="Arial"/>
                <w:sz w:val="18"/>
                <w:szCs w:val="18"/>
              </w:rPr>
            </w:pPr>
            <w:r w:rsidRPr="00C839FE">
              <w:rPr>
                <w:rFonts w:ascii="Arial" w:hAnsi="Arial" w:cs="Arial"/>
                <w:sz w:val="16"/>
                <w:szCs w:val="16"/>
                <w:lang w:eastAsia="es-MX"/>
              </w:rPr>
              <w:t>Existe una contrariedad al expresar por una parte el adeudo y por otra que el municipio y el contratista manifiestan que no existen otros adeudos y por lo tanto convienen en que se darán por terminados los derechos y obligaciones que genera el contrato.</w:t>
            </w:r>
          </w:p>
        </w:tc>
      </w:tr>
      <w:tr w:rsidR="00C839FE" w:rsidRPr="005F30E0" w14:paraId="751B440D" w14:textId="77777777" w:rsidTr="00D64195">
        <w:trPr>
          <w:jc w:val="center"/>
        </w:trPr>
        <w:tc>
          <w:tcPr>
            <w:tcW w:w="3618" w:type="dxa"/>
          </w:tcPr>
          <w:p w14:paraId="121BA020" w14:textId="3D234CE2" w:rsidR="00C839FE" w:rsidRPr="00C839FE" w:rsidRDefault="00C839FE" w:rsidP="00825BE5">
            <w:pPr>
              <w:spacing w:line="276" w:lineRule="auto"/>
              <w:contextualSpacing/>
              <w:jc w:val="both"/>
              <w:rPr>
                <w:rFonts w:ascii="Arial" w:hAnsi="Arial" w:cs="Arial"/>
                <w:sz w:val="16"/>
                <w:szCs w:val="16"/>
                <w:lang w:val="es-MX"/>
              </w:rPr>
            </w:pPr>
            <w:r w:rsidRPr="00C839FE">
              <w:rPr>
                <w:rFonts w:ascii="Arial" w:hAnsi="Arial" w:cs="Arial"/>
                <w:sz w:val="16"/>
                <w:szCs w:val="16"/>
                <w:lang w:eastAsia="es-MX"/>
              </w:rPr>
              <w:lastRenderedPageBreak/>
              <w:t>Pólizas de Cheque o transferencia interbancaria</w:t>
            </w:r>
            <w:r>
              <w:rPr>
                <w:rFonts w:ascii="Arial" w:hAnsi="Arial" w:cs="Arial"/>
                <w:sz w:val="16"/>
                <w:szCs w:val="16"/>
                <w:lang w:eastAsia="es-MX"/>
              </w:rPr>
              <w:t>.</w:t>
            </w:r>
          </w:p>
        </w:tc>
        <w:tc>
          <w:tcPr>
            <w:tcW w:w="6060" w:type="dxa"/>
          </w:tcPr>
          <w:p w14:paraId="20F2D7C5" w14:textId="77777777" w:rsidR="00C839FE" w:rsidRPr="00C839FE" w:rsidRDefault="00C839FE" w:rsidP="00825BE5">
            <w:pPr>
              <w:spacing w:line="276" w:lineRule="auto"/>
              <w:jc w:val="both"/>
              <w:rPr>
                <w:rFonts w:ascii="Arial" w:hAnsi="Arial" w:cs="Arial"/>
                <w:sz w:val="16"/>
                <w:szCs w:val="16"/>
              </w:rPr>
            </w:pPr>
            <w:r w:rsidRPr="00C839FE">
              <w:rPr>
                <w:rFonts w:ascii="Arial" w:hAnsi="Arial" w:cs="Arial"/>
                <w:sz w:val="16"/>
                <w:szCs w:val="16"/>
                <w:lang w:eastAsia="es-MX"/>
              </w:rPr>
              <w:t>Artículos 67 de la Ley General de Contabilidad Gubernamental;</w:t>
            </w:r>
            <w:r w:rsidRPr="00C839FE">
              <w:rPr>
                <w:rFonts w:ascii="Arial" w:eastAsia="Arial Narrow" w:hAnsi="Arial" w:cs="Arial"/>
                <w:sz w:val="16"/>
                <w:szCs w:val="16"/>
              </w:rPr>
              <w:t xml:space="preserve"> 50 de la Ley de Obras Públicas y Servicios Relacionados con las Mismas del Estado de Quintana Roo y 140 del Reglamento de la Ley de Obras Públicas y Servicios Relacionados con las Mismas del Estado de Quintana Roo.</w:t>
            </w:r>
          </w:p>
          <w:p w14:paraId="1F4C7709" w14:textId="77777777" w:rsidR="00C839FE" w:rsidRPr="00C839FE" w:rsidRDefault="00C839FE" w:rsidP="00825BE5">
            <w:pPr>
              <w:spacing w:line="276" w:lineRule="auto"/>
              <w:jc w:val="both"/>
              <w:rPr>
                <w:rFonts w:ascii="Arial" w:hAnsi="Arial" w:cs="Arial"/>
                <w:sz w:val="16"/>
                <w:szCs w:val="16"/>
              </w:rPr>
            </w:pPr>
            <w:r w:rsidRPr="00C839FE">
              <w:rPr>
                <w:rFonts w:ascii="Arial" w:hAnsi="Arial" w:cs="Arial"/>
                <w:sz w:val="16"/>
                <w:szCs w:val="16"/>
              </w:rPr>
              <w:t>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537F5F46" w14:textId="77777777" w:rsidR="00C839FE" w:rsidRPr="00C839FE" w:rsidRDefault="00C839FE" w:rsidP="00825BE5">
            <w:pPr>
              <w:spacing w:line="276" w:lineRule="auto"/>
              <w:jc w:val="both"/>
              <w:rPr>
                <w:rFonts w:ascii="Arial" w:eastAsia="Arial Narrow" w:hAnsi="Arial" w:cs="Arial"/>
                <w:sz w:val="16"/>
                <w:szCs w:val="16"/>
              </w:rPr>
            </w:pPr>
            <w:r w:rsidRPr="00C839FE">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5876D373" w14:textId="77777777" w:rsidR="00C839FE" w:rsidRPr="00C839FE" w:rsidRDefault="00C839FE" w:rsidP="00825BE5">
            <w:pPr>
              <w:spacing w:line="276" w:lineRule="auto"/>
              <w:jc w:val="both"/>
              <w:rPr>
                <w:rFonts w:ascii="Arial" w:hAnsi="Arial" w:cs="Arial"/>
                <w:sz w:val="16"/>
                <w:szCs w:val="16"/>
                <w:lang w:eastAsia="es-MX"/>
              </w:rPr>
            </w:pPr>
            <w:bookmarkStart w:id="44" w:name="OLE_LINK15"/>
            <w:bookmarkStart w:id="45" w:name="OLE_LINK16"/>
            <w:r w:rsidRPr="00C839FE">
              <w:rPr>
                <w:rFonts w:ascii="Arial" w:hAnsi="Arial" w:cs="Arial"/>
                <w:sz w:val="16"/>
                <w:szCs w:val="16"/>
                <w:lang w:eastAsia="es-MX"/>
              </w:rPr>
              <w:t>La autorización de la estimación 1 es del 08/10/19, su transferencia se realizó el 26/11/19.</w:t>
            </w:r>
          </w:p>
          <w:p w14:paraId="619AC681" w14:textId="77777777" w:rsidR="00C839FE" w:rsidRPr="00C839FE" w:rsidRDefault="00C839FE" w:rsidP="00825BE5">
            <w:pPr>
              <w:spacing w:line="276" w:lineRule="auto"/>
              <w:jc w:val="both"/>
              <w:rPr>
                <w:rFonts w:ascii="Arial" w:hAnsi="Arial" w:cs="Arial"/>
                <w:sz w:val="16"/>
                <w:szCs w:val="16"/>
                <w:lang w:eastAsia="es-MX"/>
              </w:rPr>
            </w:pPr>
            <w:r w:rsidRPr="00C839FE">
              <w:rPr>
                <w:rFonts w:ascii="Arial" w:hAnsi="Arial" w:cs="Arial"/>
                <w:sz w:val="16"/>
                <w:szCs w:val="16"/>
                <w:lang w:eastAsia="es-MX"/>
              </w:rPr>
              <w:t>La autorización de la estimación 2 es del 08/11/19, su transferencia se realizó el 24/12/19.</w:t>
            </w:r>
          </w:p>
          <w:p w14:paraId="09BE3A01" w14:textId="77777777" w:rsidR="00C839FE" w:rsidRPr="00C839FE" w:rsidRDefault="00C839FE" w:rsidP="00825BE5">
            <w:pPr>
              <w:spacing w:line="276" w:lineRule="auto"/>
              <w:jc w:val="both"/>
              <w:rPr>
                <w:rFonts w:ascii="Arial" w:hAnsi="Arial" w:cs="Arial"/>
                <w:sz w:val="16"/>
                <w:szCs w:val="16"/>
                <w:lang w:eastAsia="es-MX"/>
              </w:rPr>
            </w:pPr>
            <w:r w:rsidRPr="00C839FE">
              <w:rPr>
                <w:rFonts w:ascii="Arial" w:hAnsi="Arial" w:cs="Arial"/>
                <w:sz w:val="16"/>
                <w:szCs w:val="16"/>
                <w:lang w:eastAsia="es-MX"/>
              </w:rPr>
              <w:t>La autorización de la estimación 3 es del 06/12/19, su transferencia se realizó el 30/12/2019.</w:t>
            </w:r>
          </w:p>
          <w:p w14:paraId="0D363EFE" w14:textId="61C3E47F" w:rsidR="00C839FE" w:rsidRPr="00C839FE" w:rsidRDefault="00C839FE" w:rsidP="00825BE5">
            <w:pPr>
              <w:spacing w:line="276" w:lineRule="auto"/>
              <w:jc w:val="both"/>
              <w:rPr>
                <w:rFonts w:ascii="Arial" w:hAnsi="Arial" w:cs="Arial"/>
                <w:sz w:val="16"/>
                <w:szCs w:val="16"/>
                <w:lang w:val="es-MX"/>
              </w:rPr>
            </w:pPr>
            <w:r w:rsidRPr="00C839FE">
              <w:rPr>
                <w:rFonts w:ascii="Arial" w:hAnsi="Arial" w:cs="Arial"/>
                <w:sz w:val="16"/>
                <w:szCs w:val="16"/>
                <w:lang w:eastAsia="es-MX"/>
              </w:rPr>
              <w:t>La autorización de la estimación 4 es del 20/12/19, su transferencia se realizó el 31/03/2020.</w:t>
            </w:r>
            <w:bookmarkEnd w:id="44"/>
            <w:bookmarkEnd w:id="45"/>
          </w:p>
        </w:tc>
      </w:tr>
      <w:tr w:rsidR="00C839FE" w:rsidRPr="005F30E0" w14:paraId="4FAD4A38" w14:textId="77777777" w:rsidTr="00D64195">
        <w:trPr>
          <w:jc w:val="center"/>
        </w:trPr>
        <w:tc>
          <w:tcPr>
            <w:tcW w:w="3618" w:type="dxa"/>
          </w:tcPr>
          <w:p w14:paraId="320EA640" w14:textId="7E1264D8" w:rsidR="00C839FE" w:rsidRPr="00C839FE" w:rsidRDefault="00C839FE" w:rsidP="00825BE5">
            <w:pPr>
              <w:spacing w:line="276" w:lineRule="auto"/>
              <w:contextualSpacing/>
              <w:jc w:val="both"/>
              <w:rPr>
                <w:rFonts w:ascii="Arial" w:hAnsi="Arial" w:cs="Arial"/>
                <w:sz w:val="16"/>
                <w:szCs w:val="16"/>
                <w:lang w:val="es-MX"/>
              </w:rPr>
            </w:pPr>
            <w:r w:rsidRPr="00C839FE">
              <w:rPr>
                <w:rFonts w:ascii="Arial" w:hAnsi="Arial" w:cs="Arial"/>
                <w:sz w:val="16"/>
                <w:szCs w:val="16"/>
              </w:rPr>
              <w:t>Facturas de las estimaciones</w:t>
            </w:r>
            <w:r>
              <w:rPr>
                <w:rFonts w:ascii="Arial" w:hAnsi="Arial" w:cs="Arial"/>
                <w:sz w:val="16"/>
                <w:szCs w:val="16"/>
              </w:rPr>
              <w:t>.</w:t>
            </w:r>
          </w:p>
        </w:tc>
        <w:tc>
          <w:tcPr>
            <w:tcW w:w="6060" w:type="dxa"/>
          </w:tcPr>
          <w:p w14:paraId="49F8E810" w14:textId="77777777" w:rsidR="00C839FE" w:rsidRPr="00C839FE" w:rsidRDefault="00C839FE" w:rsidP="00825BE5">
            <w:pPr>
              <w:spacing w:line="276" w:lineRule="auto"/>
              <w:jc w:val="both"/>
              <w:rPr>
                <w:rFonts w:ascii="Arial" w:hAnsi="Arial" w:cs="Arial"/>
                <w:sz w:val="16"/>
                <w:szCs w:val="16"/>
              </w:rPr>
            </w:pPr>
            <w:r w:rsidRPr="00C839FE">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6CEB9237" w14:textId="77777777" w:rsidR="00C839FE" w:rsidRPr="00C839FE" w:rsidRDefault="00C839FE" w:rsidP="00825BE5">
            <w:pPr>
              <w:spacing w:line="276" w:lineRule="auto"/>
              <w:jc w:val="both"/>
              <w:rPr>
                <w:rFonts w:ascii="Arial" w:hAnsi="Arial" w:cs="Arial"/>
                <w:sz w:val="16"/>
                <w:szCs w:val="16"/>
              </w:rPr>
            </w:pPr>
            <w:r w:rsidRPr="00C839FE">
              <w:rPr>
                <w:rFonts w:ascii="Arial" w:eastAsia="Arial Narrow" w:hAnsi="Arial" w:cs="Arial"/>
                <w:sz w:val="16"/>
                <w:szCs w:val="16"/>
              </w:rPr>
              <w:t xml:space="preserve">Artículo 50 de la Ley de Obras Públicas y Servicios Relacionados con las Mismas del Estado de Quintana Roo. - </w:t>
            </w:r>
            <w:r w:rsidRPr="00C839FE">
              <w:rPr>
                <w:rFonts w:ascii="Arial" w:hAnsi="Arial" w:cs="Arial"/>
                <w:sz w:val="16"/>
                <w:szCs w:val="16"/>
              </w:rPr>
              <w:t xml:space="preserve">Las estimaciones </w:t>
            </w:r>
            <w:r w:rsidRPr="00C839FE">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2455481C" w14:textId="77777777" w:rsidR="00C839FE" w:rsidRPr="00C839FE" w:rsidRDefault="00C839FE" w:rsidP="00825BE5">
            <w:pPr>
              <w:spacing w:line="276" w:lineRule="auto"/>
              <w:jc w:val="both"/>
              <w:rPr>
                <w:rFonts w:ascii="Arial" w:hAnsi="Arial" w:cs="Arial"/>
                <w:sz w:val="16"/>
                <w:szCs w:val="16"/>
              </w:rPr>
            </w:pPr>
            <w:r w:rsidRPr="00C839FE">
              <w:rPr>
                <w:rFonts w:ascii="Arial" w:eastAsia="Arial Narrow" w:hAnsi="Arial" w:cs="Arial"/>
                <w:sz w:val="16"/>
                <w:szCs w:val="16"/>
              </w:rPr>
              <w:t xml:space="preserve">Artículo 99 del Reglamento de la Ley de Obras Públicas y Servicios Relacionados con las Mismas del Estado de Quintana Roo. - </w:t>
            </w:r>
            <w:r w:rsidRPr="00C839FE">
              <w:rPr>
                <w:rFonts w:ascii="Arial" w:hAnsi="Arial" w:cs="Arial"/>
                <w:sz w:val="16"/>
                <w:szCs w:val="16"/>
              </w:rPr>
              <w:t xml:space="preserve">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w:t>
            </w:r>
            <w:r w:rsidRPr="00C839FE">
              <w:rPr>
                <w:rFonts w:ascii="Arial" w:hAnsi="Arial" w:cs="Arial"/>
                <w:sz w:val="16"/>
                <w:szCs w:val="16"/>
              </w:rPr>
              <w:lastRenderedPageBreak/>
              <w:t>convocante deberá revisar la factura y, si reúne los requisitos administrativos y fiscales, tramitar y realizar el pago de la misma al contratista.</w:t>
            </w:r>
          </w:p>
          <w:p w14:paraId="76BC2506" w14:textId="77777777" w:rsidR="00C839FE" w:rsidRPr="00C839FE" w:rsidRDefault="00C839FE" w:rsidP="00825BE5">
            <w:pPr>
              <w:spacing w:line="276" w:lineRule="auto"/>
              <w:jc w:val="both"/>
              <w:rPr>
                <w:rFonts w:ascii="Arial" w:hAnsi="Arial" w:cs="Arial"/>
                <w:sz w:val="16"/>
                <w:szCs w:val="16"/>
                <w:lang w:eastAsia="es-MX"/>
              </w:rPr>
            </w:pPr>
            <w:r w:rsidRPr="00C839FE">
              <w:rPr>
                <w:rFonts w:ascii="Arial" w:hAnsi="Arial" w:cs="Arial"/>
                <w:sz w:val="16"/>
                <w:szCs w:val="16"/>
                <w:lang w:eastAsia="es-MX"/>
              </w:rPr>
              <w:t>La autorización de la estimación 1 es del 08/10/19, su factura es del 13/11/19.</w:t>
            </w:r>
          </w:p>
          <w:p w14:paraId="77CEB2C6" w14:textId="2AE542A1" w:rsidR="00C839FE" w:rsidRPr="00C839FE" w:rsidRDefault="00C839FE" w:rsidP="00825BE5">
            <w:pPr>
              <w:spacing w:line="276" w:lineRule="auto"/>
              <w:jc w:val="both"/>
              <w:rPr>
                <w:rFonts w:ascii="Arial" w:hAnsi="Arial" w:cs="Arial"/>
                <w:sz w:val="16"/>
                <w:szCs w:val="16"/>
                <w:lang w:val="es-MX"/>
              </w:rPr>
            </w:pPr>
            <w:r w:rsidRPr="00C839FE">
              <w:rPr>
                <w:rFonts w:ascii="Arial" w:hAnsi="Arial" w:cs="Arial"/>
                <w:sz w:val="16"/>
                <w:szCs w:val="16"/>
                <w:lang w:eastAsia="es-MX"/>
              </w:rPr>
              <w:t>La autorización de la estimación 2 es del 08/11/19, su factura es del 06/12/19.</w:t>
            </w:r>
          </w:p>
        </w:tc>
      </w:tr>
    </w:tbl>
    <w:p w14:paraId="4D916AD2"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5B0326C5" w14:textId="77777777" w:rsidR="00F142E5" w:rsidRPr="00214A3B" w:rsidRDefault="00F142E5" w:rsidP="00F142E5">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22F33713" w14:textId="77777777" w:rsidR="00F142E5" w:rsidRDefault="00F142E5" w:rsidP="00F142E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15B40B9C"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72E1732" w14:textId="1A14B62A" w:rsidR="00D64195" w:rsidRDefault="00D64195" w:rsidP="00F142E5">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F142E5"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279D3264" w14:textId="54A2E498" w:rsidR="00825BE5" w:rsidRDefault="00825BE5" w:rsidP="00F142E5">
      <w:pPr>
        <w:spacing w:after="240" w:line="360" w:lineRule="auto"/>
        <w:jc w:val="both"/>
        <w:rPr>
          <w:rFonts w:ascii="Arial" w:hAnsi="Arial" w:cs="Arial"/>
        </w:rPr>
      </w:pPr>
    </w:p>
    <w:p w14:paraId="082872E3" w14:textId="77777777" w:rsidR="00825BE5" w:rsidRDefault="00825BE5" w:rsidP="00F142E5">
      <w:pPr>
        <w:spacing w:after="240" w:line="360" w:lineRule="auto"/>
        <w:jc w:val="both"/>
        <w:rPr>
          <w:rFonts w:ascii="Arial" w:hAnsi="Arial" w:cs="Arial"/>
        </w:rPr>
      </w:pPr>
    </w:p>
    <w:p w14:paraId="7E3CA37D" w14:textId="5FA5B9FF" w:rsidR="00D64195" w:rsidRPr="005F30E0" w:rsidRDefault="007122DA" w:rsidP="00D64195">
      <w:pPr>
        <w:tabs>
          <w:tab w:val="left" w:pos="2160"/>
        </w:tabs>
        <w:spacing w:line="360" w:lineRule="auto"/>
        <w:jc w:val="center"/>
        <w:rPr>
          <w:rFonts w:ascii="Arial" w:hAnsi="Arial" w:cs="Arial"/>
        </w:rPr>
      </w:pPr>
      <w:r>
        <w:rPr>
          <w:rFonts w:ascii="Arial" w:hAnsi="Arial" w:cs="Arial"/>
          <w:bCs/>
          <w:sz w:val="20"/>
          <w:szCs w:val="20"/>
        </w:rPr>
        <w:lastRenderedPageBreak/>
        <w:t>Tabla No. 3</w:t>
      </w:r>
      <w:r w:rsidR="000303A2">
        <w:rPr>
          <w:rFonts w:ascii="Arial" w:hAnsi="Arial" w:cs="Arial"/>
          <w:bCs/>
          <w:sz w:val="20"/>
          <w:szCs w:val="20"/>
        </w:rPr>
        <w:t>3</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26C2FDE5" w14:textId="77777777" w:rsidTr="00D64195">
        <w:trPr>
          <w:trHeight w:val="301"/>
          <w:tblHeader/>
          <w:jc w:val="center"/>
        </w:trPr>
        <w:tc>
          <w:tcPr>
            <w:tcW w:w="1279" w:type="pct"/>
            <w:shd w:val="clear" w:color="auto" w:fill="D0CECE" w:themeFill="background2" w:themeFillShade="E6"/>
            <w:vAlign w:val="center"/>
          </w:tcPr>
          <w:p w14:paraId="7758F9CD"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2B74365E"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4568898" w14:textId="77777777" w:rsidR="00D64195" w:rsidRPr="005F30E0" w:rsidRDefault="00D64195" w:rsidP="00825BE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E657FF" w:rsidRPr="005F30E0" w14:paraId="71F243C5" w14:textId="77777777" w:rsidTr="00D64195">
        <w:trPr>
          <w:trHeight w:val="574"/>
          <w:jc w:val="center"/>
        </w:trPr>
        <w:tc>
          <w:tcPr>
            <w:tcW w:w="1279" w:type="pct"/>
          </w:tcPr>
          <w:p w14:paraId="21930965" w14:textId="100D96D4" w:rsidR="00E657FF" w:rsidRPr="00D64195" w:rsidRDefault="00E657FF" w:rsidP="00825BE5">
            <w:pPr>
              <w:overflowPunct w:val="0"/>
              <w:autoSpaceDE w:val="0"/>
              <w:autoSpaceDN w:val="0"/>
              <w:adjustRightInd w:val="0"/>
              <w:spacing w:line="276" w:lineRule="auto"/>
              <w:jc w:val="both"/>
              <w:textAlignment w:val="baseline"/>
              <w:rPr>
                <w:rFonts w:ascii="Arial" w:hAnsi="Arial" w:cs="Arial"/>
                <w:sz w:val="16"/>
                <w:szCs w:val="16"/>
                <w:lang w:val="es-ES_tradnl"/>
              </w:rPr>
            </w:pPr>
            <w:r w:rsidRPr="00C839FE">
              <w:rPr>
                <w:rFonts w:ascii="Arial" w:hAnsi="Arial" w:cs="Arial"/>
                <w:sz w:val="16"/>
                <w:szCs w:val="16"/>
                <w:lang w:eastAsia="es-MX"/>
              </w:rPr>
              <w:t>Finiquito de obra</w:t>
            </w:r>
            <w:r>
              <w:rPr>
                <w:rFonts w:ascii="Arial" w:hAnsi="Arial" w:cs="Arial"/>
                <w:sz w:val="16"/>
                <w:szCs w:val="16"/>
                <w:lang w:eastAsia="es-MX"/>
              </w:rPr>
              <w:t>.</w:t>
            </w:r>
          </w:p>
        </w:tc>
        <w:tc>
          <w:tcPr>
            <w:tcW w:w="2002" w:type="pct"/>
            <w:vMerge w:val="restart"/>
          </w:tcPr>
          <w:p w14:paraId="4C4FEC36" w14:textId="77777777" w:rsidR="00E657FF" w:rsidRDefault="00E657FF" w:rsidP="00825BE5">
            <w:pPr>
              <w:spacing w:line="276" w:lineRule="auto"/>
              <w:jc w:val="both"/>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p>
          <w:p w14:paraId="20DC1AF2" w14:textId="77777777" w:rsidR="00E657FF" w:rsidRPr="005F30E0" w:rsidRDefault="00E657FF" w:rsidP="00825BE5">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1719" w:type="pct"/>
          </w:tcPr>
          <w:p w14:paraId="753F960B" w14:textId="77777777" w:rsidR="00E657FF" w:rsidRPr="002D27DA" w:rsidRDefault="00E657FF" w:rsidP="00825BE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236C294C" w14:textId="77777777" w:rsidR="00E657FF" w:rsidRPr="002D27DA" w:rsidRDefault="00E657FF" w:rsidP="00825BE5">
            <w:pPr>
              <w:spacing w:line="276" w:lineRule="auto"/>
              <w:jc w:val="both"/>
              <w:rPr>
                <w:rFonts w:ascii="Arial" w:hAnsi="Arial" w:cs="Arial"/>
                <w:sz w:val="16"/>
                <w:szCs w:val="16"/>
              </w:rPr>
            </w:pPr>
          </w:p>
          <w:p w14:paraId="4E3F6AD5" w14:textId="0779017C" w:rsidR="00E657FF" w:rsidRPr="005F30E0" w:rsidRDefault="00E657FF" w:rsidP="00825BE5">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E657FF" w:rsidRPr="005F30E0" w14:paraId="2C0345D0" w14:textId="77777777" w:rsidTr="00D64195">
        <w:trPr>
          <w:trHeight w:val="574"/>
          <w:jc w:val="center"/>
        </w:trPr>
        <w:tc>
          <w:tcPr>
            <w:tcW w:w="1279" w:type="pct"/>
          </w:tcPr>
          <w:p w14:paraId="761EC6F6" w14:textId="20A84FA3" w:rsidR="00E657FF" w:rsidRPr="00D64195" w:rsidRDefault="00E657FF" w:rsidP="00825BE5">
            <w:pPr>
              <w:overflowPunct w:val="0"/>
              <w:autoSpaceDE w:val="0"/>
              <w:autoSpaceDN w:val="0"/>
              <w:adjustRightInd w:val="0"/>
              <w:spacing w:line="276" w:lineRule="auto"/>
              <w:jc w:val="both"/>
              <w:textAlignment w:val="baseline"/>
              <w:rPr>
                <w:rFonts w:ascii="Arial" w:hAnsi="Arial" w:cs="Arial"/>
                <w:sz w:val="16"/>
                <w:szCs w:val="16"/>
              </w:rPr>
            </w:pPr>
            <w:r w:rsidRPr="00C839FE">
              <w:rPr>
                <w:rFonts w:ascii="Arial" w:hAnsi="Arial" w:cs="Arial"/>
                <w:sz w:val="16"/>
                <w:szCs w:val="16"/>
                <w:lang w:eastAsia="es-MX"/>
              </w:rPr>
              <w:t>Pólizas de Cheque o transferencia interbancaria</w:t>
            </w:r>
            <w:r>
              <w:rPr>
                <w:rFonts w:ascii="Arial" w:hAnsi="Arial" w:cs="Arial"/>
                <w:sz w:val="16"/>
                <w:szCs w:val="16"/>
                <w:lang w:eastAsia="es-MX"/>
              </w:rPr>
              <w:t>.</w:t>
            </w:r>
          </w:p>
        </w:tc>
        <w:tc>
          <w:tcPr>
            <w:tcW w:w="2002" w:type="pct"/>
            <w:vMerge/>
          </w:tcPr>
          <w:p w14:paraId="15C3C8E0" w14:textId="77777777" w:rsidR="00E657FF" w:rsidRPr="005F30E0" w:rsidRDefault="00E657FF" w:rsidP="00825BE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63D0B581" w14:textId="77777777" w:rsidR="00E657FF" w:rsidRPr="002D27DA" w:rsidRDefault="00E657FF" w:rsidP="00825BE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58D01397" w14:textId="77777777" w:rsidR="00E657FF" w:rsidRPr="002D27DA" w:rsidRDefault="00E657FF" w:rsidP="00825BE5">
            <w:pPr>
              <w:spacing w:line="276" w:lineRule="auto"/>
              <w:jc w:val="both"/>
              <w:rPr>
                <w:rFonts w:ascii="Arial" w:hAnsi="Arial" w:cs="Arial"/>
                <w:sz w:val="16"/>
                <w:szCs w:val="16"/>
              </w:rPr>
            </w:pPr>
          </w:p>
          <w:p w14:paraId="52EB680B" w14:textId="418C801E" w:rsidR="00E657FF" w:rsidRPr="005F30E0" w:rsidRDefault="00E657FF" w:rsidP="00825BE5">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E657FF" w:rsidRPr="005F30E0" w14:paraId="6FC711DD" w14:textId="77777777" w:rsidTr="00D64195">
        <w:trPr>
          <w:trHeight w:val="574"/>
          <w:jc w:val="center"/>
        </w:trPr>
        <w:tc>
          <w:tcPr>
            <w:tcW w:w="1279" w:type="pct"/>
          </w:tcPr>
          <w:p w14:paraId="149A11E9" w14:textId="54A5DEE6" w:rsidR="00E657FF" w:rsidRPr="00D64195" w:rsidRDefault="00E657FF" w:rsidP="00825BE5">
            <w:pPr>
              <w:overflowPunct w:val="0"/>
              <w:autoSpaceDE w:val="0"/>
              <w:autoSpaceDN w:val="0"/>
              <w:adjustRightInd w:val="0"/>
              <w:spacing w:line="276" w:lineRule="auto"/>
              <w:jc w:val="both"/>
              <w:textAlignment w:val="baseline"/>
              <w:rPr>
                <w:rFonts w:ascii="Arial" w:hAnsi="Arial" w:cs="Arial"/>
                <w:sz w:val="16"/>
                <w:szCs w:val="16"/>
              </w:rPr>
            </w:pPr>
            <w:r w:rsidRPr="00C839FE">
              <w:rPr>
                <w:rFonts w:ascii="Arial" w:hAnsi="Arial" w:cs="Arial"/>
                <w:sz w:val="16"/>
                <w:szCs w:val="16"/>
              </w:rPr>
              <w:t>Facturas de las estimaciones</w:t>
            </w:r>
            <w:r>
              <w:rPr>
                <w:rFonts w:ascii="Arial" w:hAnsi="Arial" w:cs="Arial"/>
                <w:sz w:val="16"/>
                <w:szCs w:val="16"/>
              </w:rPr>
              <w:t>.</w:t>
            </w:r>
          </w:p>
        </w:tc>
        <w:tc>
          <w:tcPr>
            <w:tcW w:w="2002" w:type="pct"/>
            <w:vMerge/>
          </w:tcPr>
          <w:p w14:paraId="75ADC6D9" w14:textId="77777777" w:rsidR="00E657FF" w:rsidRPr="005F30E0" w:rsidRDefault="00E657FF" w:rsidP="00825BE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203A7259" w14:textId="77777777" w:rsidR="00E657FF" w:rsidRPr="002D27DA" w:rsidRDefault="00E657FF" w:rsidP="00825BE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7D4191ED" w14:textId="77777777" w:rsidR="00E657FF" w:rsidRPr="002D27DA" w:rsidRDefault="00E657FF" w:rsidP="00825BE5">
            <w:pPr>
              <w:spacing w:line="276" w:lineRule="auto"/>
              <w:jc w:val="both"/>
              <w:rPr>
                <w:rFonts w:ascii="Arial" w:hAnsi="Arial" w:cs="Arial"/>
                <w:sz w:val="16"/>
                <w:szCs w:val="16"/>
              </w:rPr>
            </w:pPr>
          </w:p>
          <w:p w14:paraId="0BD46F86" w14:textId="578829E2" w:rsidR="00E657FF" w:rsidRPr="005F30E0" w:rsidRDefault="00E657FF" w:rsidP="00825BE5">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27DB8309"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2B3EC9F6"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5B7548FC" w14:textId="77777777" w:rsidR="00FB783F" w:rsidRPr="00DD299E" w:rsidRDefault="00FB783F" w:rsidP="00FB783F">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1FAF1514"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1AC86DBE" w14:textId="2769F423"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0303A2">
        <w:rPr>
          <w:rFonts w:ascii="Arial" w:hAnsi="Arial" w:cs="Arial"/>
        </w:rPr>
        <w:t>.</w:t>
      </w:r>
      <w:r w:rsidRPr="00A22F2C">
        <w:rPr>
          <w:rFonts w:ascii="Arial" w:hAnsi="Arial" w:cs="Arial"/>
        </w:rPr>
        <w:t xml:space="preserve"> </w:t>
      </w:r>
    </w:p>
    <w:p w14:paraId="1626E4D2" w14:textId="47D05B37"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3123FB">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20EEDE4" w14:textId="4C63C39B" w:rsidR="00D64195" w:rsidRDefault="00D64195" w:rsidP="00D64195">
      <w:pPr>
        <w:spacing w:after="240" w:line="360" w:lineRule="auto"/>
        <w:jc w:val="center"/>
        <w:rPr>
          <w:rFonts w:ascii="Arial" w:hAnsi="Arial" w:cs="Arial"/>
          <w:b/>
          <w:bCs/>
        </w:rPr>
      </w:pPr>
    </w:p>
    <w:p w14:paraId="2A53E23C" w14:textId="77777777" w:rsidR="00825BE5" w:rsidRPr="005F30E0" w:rsidRDefault="00825BE5"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B1D7E" w:rsidRPr="005F30E0" w14:paraId="38C6768B" w14:textId="77777777" w:rsidTr="00D64195">
        <w:trPr>
          <w:trHeight w:val="365"/>
        </w:trPr>
        <w:tc>
          <w:tcPr>
            <w:tcW w:w="2552" w:type="dxa"/>
            <w:tcMar>
              <w:top w:w="10" w:type="dxa"/>
              <w:left w:w="10" w:type="dxa"/>
              <w:bottom w:w="10" w:type="dxa"/>
              <w:right w:w="10" w:type="dxa"/>
            </w:tcMar>
            <w:vAlign w:val="center"/>
          </w:tcPr>
          <w:p w14:paraId="71C920D0" w14:textId="77777777" w:rsidR="008B1D7E" w:rsidRPr="005F30E0" w:rsidRDefault="008B1D7E" w:rsidP="008B1D7E">
            <w:pPr>
              <w:spacing w:line="276" w:lineRule="auto"/>
              <w:jc w:val="both"/>
              <w:rPr>
                <w:rFonts w:ascii="Arial" w:hAnsi="Arial" w:cs="Arial"/>
                <w:b/>
                <w:bCs/>
              </w:rPr>
            </w:pPr>
            <w:r w:rsidRPr="005F30E0">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4BFCB55C" w14:textId="4111E5AE" w:rsidR="008B1D7E" w:rsidRPr="008B1D7E" w:rsidRDefault="008B1D7E" w:rsidP="008B1D7E">
            <w:pPr>
              <w:spacing w:line="276" w:lineRule="auto"/>
              <w:jc w:val="both"/>
              <w:rPr>
                <w:rFonts w:ascii="Arial" w:hAnsi="Arial" w:cs="Arial"/>
              </w:rPr>
            </w:pPr>
            <w:r w:rsidRPr="008B1D7E">
              <w:rPr>
                <w:rFonts w:ascii="Arial" w:hAnsi="Arial" w:cs="Arial"/>
              </w:rPr>
              <w:t>044</w:t>
            </w:r>
          </w:p>
        </w:tc>
      </w:tr>
      <w:tr w:rsidR="008B1D7E" w:rsidRPr="005F30E0" w14:paraId="5C56FA62" w14:textId="77777777" w:rsidTr="00D64195">
        <w:trPr>
          <w:trHeight w:val="311"/>
        </w:trPr>
        <w:tc>
          <w:tcPr>
            <w:tcW w:w="2552" w:type="dxa"/>
            <w:tcMar>
              <w:top w:w="10" w:type="dxa"/>
              <w:left w:w="10" w:type="dxa"/>
              <w:bottom w:w="10" w:type="dxa"/>
              <w:right w:w="10" w:type="dxa"/>
            </w:tcMar>
            <w:vAlign w:val="center"/>
          </w:tcPr>
          <w:p w14:paraId="30BE9075" w14:textId="77777777" w:rsidR="008B1D7E" w:rsidRPr="005F30E0" w:rsidRDefault="008B1D7E" w:rsidP="008B1D7E">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19B8A9CE" w14:textId="64F227C0" w:rsidR="008B1D7E" w:rsidRPr="008B1D7E" w:rsidRDefault="008B1D7E" w:rsidP="008B1D7E">
            <w:pPr>
              <w:spacing w:line="276" w:lineRule="auto"/>
              <w:ind w:right="276"/>
              <w:jc w:val="both"/>
              <w:rPr>
                <w:rFonts w:ascii="Arial" w:hAnsi="Arial" w:cs="Arial"/>
              </w:rPr>
            </w:pPr>
            <w:r w:rsidRPr="008B1D7E">
              <w:rPr>
                <w:rFonts w:ascii="Arial" w:hAnsi="Arial" w:cs="Arial"/>
              </w:rPr>
              <w:t>MSOL-DGIDUMAyCC-RF-038-2019</w:t>
            </w:r>
          </w:p>
        </w:tc>
      </w:tr>
      <w:tr w:rsidR="008B1D7E" w:rsidRPr="005F30E0" w14:paraId="333F687A" w14:textId="77777777" w:rsidTr="00D64195">
        <w:trPr>
          <w:trHeight w:val="347"/>
        </w:trPr>
        <w:tc>
          <w:tcPr>
            <w:tcW w:w="2552" w:type="dxa"/>
            <w:tcMar>
              <w:top w:w="10" w:type="dxa"/>
              <w:left w:w="10" w:type="dxa"/>
              <w:bottom w:w="10" w:type="dxa"/>
              <w:right w:w="10" w:type="dxa"/>
            </w:tcMar>
            <w:vAlign w:val="center"/>
          </w:tcPr>
          <w:p w14:paraId="0FD0646F" w14:textId="77777777" w:rsidR="008B1D7E" w:rsidRPr="005F30E0" w:rsidRDefault="008B1D7E" w:rsidP="008B1D7E">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48A9C034" w14:textId="4AECDBD3" w:rsidR="008B1D7E" w:rsidRPr="008B1D7E" w:rsidRDefault="008B1D7E" w:rsidP="008B1D7E">
            <w:pPr>
              <w:tabs>
                <w:tab w:val="left" w:pos="7074"/>
              </w:tabs>
              <w:spacing w:line="276" w:lineRule="auto"/>
              <w:ind w:right="276"/>
              <w:jc w:val="both"/>
              <w:rPr>
                <w:rFonts w:ascii="Arial" w:hAnsi="Arial" w:cs="Arial"/>
              </w:rPr>
            </w:pPr>
            <w:r w:rsidRPr="008B1D7E">
              <w:rPr>
                <w:rFonts w:ascii="Arial" w:hAnsi="Arial" w:cs="Arial"/>
              </w:rPr>
              <w:t>Construcción de Subcomandancia para la Delegación de Puerto Aventuras</w:t>
            </w:r>
          </w:p>
        </w:tc>
      </w:tr>
      <w:tr w:rsidR="008B1D7E" w:rsidRPr="005F30E0" w14:paraId="4C24F564" w14:textId="77777777" w:rsidTr="00D64195">
        <w:trPr>
          <w:trHeight w:val="347"/>
        </w:trPr>
        <w:tc>
          <w:tcPr>
            <w:tcW w:w="2552" w:type="dxa"/>
            <w:tcMar>
              <w:top w:w="10" w:type="dxa"/>
              <w:left w:w="10" w:type="dxa"/>
              <w:bottom w:w="10" w:type="dxa"/>
              <w:right w:w="10" w:type="dxa"/>
            </w:tcMar>
            <w:vAlign w:val="center"/>
          </w:tcPr>
          <w:p w14:paraId="2297E524" w14:textId="77777777" w:rsidR="008B1D7E" w:rsidRPr="005F30E0" w:rsidRDefault="008B1D7E" w:rsidP="008B1D7E">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383E613B" w14:textId="2D72FF47" w:rsidR="008B1D7E" w:rsidRPr="008B1D7E" w:rsidRDefault="008B1D7E" w:rsidP="008B1D7E">
            <w:pPr>
              <w:tabs>
                <w:tab w:val="left" w:pos="7074"/>
              </w:tabs>
              <w:spacing w:line="276" w:lineRule="auto"/>
              <w:ind w:right="276"/>
              <w:jc w:val="both"/>
              <w:rPr>
                <w:rFonts w:ascii="Arial" w:hAnsi="Arial" w:cs="Arial"/>
              </w:rPr>
            </w:pPr>
            <w:r w:rsidRPr="008B1D7E">
              <w:rPr>
                <w:rFonts w:ascii="Arial" w:hAnsi="Arial" w:cs="Arial"/>
              </w:rPr>
              <w:t>$ 5,896,209.15</w:t>
            </w:r>
          </w:p>
        </w:tc>
      </w:tr>
    </w:tbl>
    <w:p w14:paraId="40E6D8D1" w14:textId="77777777" w:rsidR="00D64195" w:rsidRPr="005F30E0" w:rsidRDefault="00D64195" w:rsidP="00825BE5">
      <w:pPr>
        <w:spacing w:after="240" w:line="360" w:lineRule="auto"/>
        <w:jc w:val="both"/>
        <w:rPr>
          <w:rFonts w:ascii="Arial" w:hAnsi="Arial"/>
          <w:b/>
          <w:lang w:val="es-MX"/>
        </w:rPr>
      </w:pPr>
    </w:p>
    <w:p w14:paraId="73189B72" w14:textId="1510D34D" w:rsidR="00D64195" w:rsidRPr="005F30E0" w:rsidRDefault="00D64195" w:rsidP="00825BE5">
      <w:pPr>
        <w:spacing w:after="240" w:line="360" w:lineRule="auto"/>
        <w:jc w:val="both"/>
        <w:rPr>
          <w:rFonts w:ascii="Arial" w:hAnsi="Arial" w:cs="Arial"/>
          <w:b/>
          <w:lang w:val="es-MX"/>
        </w:rPr>
      </w:pPr>
      <w:r w:rsidRPr="005F30E0">
        <w:rPr>
          <w:rFonts w:ascii="Arial" w:hAnsi="Arial" w:cs="Arial"/>
          <w:b/>
          <w:lang w:val="es-MX"/>
        </w:rPr>
        <w:t xml:space="preserve">Resultado </w:t>
      </w:r>
      <w:r w:rsidR="00D212C7">
        <w:rPr>
          <w:rFonts w:ascii="Arial" w:hAnsi="Arial" w:cs="Arial"/>
          <w:b/>
          <w:lang w:val="es-MX"/>
        </w:rPr>
        <w:t>13</w:t>
      </w:r>
      <w:r w:rsidRPr="005F30E0">
        <w:rPr>
          <w:rFonts w:ascii="Arial" w:hAnsi="Arial" w:cs="Arial"/>
          <w:b/>
          <w:lang w:val="es-MX"/>
        </w:rPr>
        <w:t>, Observación 1</w:t>
      </w:r>
    </w:p>
    <w:p w14:paraId="1210563C" w14:textId="1BA99CAE" w:rsidR="00D64195" w:rsidRDefault="00D64195" w:rsidP="00825BE5">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17C8EBFB" w14:textId="77777777" w:rsidR="00D64195" w:rsidRPr="005F30E0" w:rsidRDefault="00D64195" w:rsidP="00825BE5">
      <w:pPr>
        <w:spacing w:after="240" w:line="360" w:lineRule="auto"/>
        <w:jc w:val="both"/>
        <w:rPr>
          <w:rFonts w:ascii="Arial" w:hAnsi="Arial" w:cs="Arial"/>
          <w:b/>
        </w:rPr>
      </w:pPr>
      <w:r>
        <w:rPr>
          <w:rFonts w:ascii="Arial" w:hAnsi="Arial" w:cs="Arial"/>
          <w:b/>
        </w:rPr>
        <w:t>Descripción de la Observación:</w:t>
      </w:r>
    </w:p>
    <w:p w14:paraId="1211A7CC" w14:textId="3C9F6E16" w:rsidR="00D64195" w:rsidRPr="005F30E0" w:rsidRDefault="00D64195" w:rsidP="00825BE5">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00D212C7" w:rsidRPr="00D212C7">
        <w:rPr>
          <w:rFonts w:ascii="Arial" w:hAnsi="Arial" w:cs="Arial"/>
        </w:rPr>
        <w:t>Construcción de Subcomandancia para la Delegación de Puerto Aventuras, en la localidad de Puerto Aventuras, Municipio de Solidaridad, Quintana Roo</w:t>
      </w:r>
      <w:r w:rsidRPr="00A22F2C">
        <w:rPr>
          <w:rFonts w:ascii="Arial" w:hAnsi="Arial" w:cs="Arial"/>
        </w:rPr>
        <w:t>, se detecta que omitieron integrar los d</w:t>
      </w:r>
      <w:r w:rsidR="003123FB">
        <w:rPr>
          <w:rFonts w:ascii="Arial" w:hAnsi="Arial" w:cs="Arial"/>
        </w:rPr>
        <w:t xml:space="preserve">ocumentos señalados en diversas </w:t>
      </w:r>
      <w:r w:rsidRPr="00A22F2C">
        <w:rPr>
          <w:rFonts w:ascii="Arial" w:hAnsi="Arial" w:cs="Arial"/>
        </w:rPr>
        <w:t>leyes, decretos, reglamentos y demás disposiciones aplicables en materia de contratación de obra pública</w:t>
      </w:r>
      <w:r>
        <w:rPr>
          <w:rFonts w:ascii="Arial" w:hAnsi="Arial" w:cs="Arial"/>
        </w:rPr>
        <w:t>.</w:t>
      </w:r>
    </w:p>
    <w:p w14:paraId="4A5EE5A5" w14:textId="3A8B7443" w:rsidR="00D64195" w:rsidRPr="005F30E0" w:rsidRDefault="007122DA" w:rsidP="00D64195">
      <w:pPr>
        <w:tabs>
          <w:tab w:val="left" w:pos="2160"/>
        </w:tabs>
        <w:spacing w:line="360" w:lineRule="auto"/>
        <w:jc w:val="center"/>
        <w:rPr>
          <w:rFonts w:ascii="Arial" w:hAnsi="Arial" w:cs="Arial"/>
        </w:rPr>
      </w:pPr>
      <w:r>
        <w:rPr>
          <w:rFonts w:ascii="Arial" w:hAnsi="Arial" w:cs="Arial"/>
          <w:bCs/>
          <w:sz w:val="20"/>
          <w:szCs w:val="20"/>
        </w:rPr>
        <w:t>Tabla No. 3</w:t>
      </w:r>
      <w:r w:rsidR="000303A2">
        <w:rPr>
          <w:rFonts w:ascii="Arial" w:hAnsi="Arial" w:cs="Arial"/>
          <w:bCs/>
          <w:sz w:val="20"/>
          <w:szCs w:val="20"/>
        </w:rPr>
        <w:t>4</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681960EC" w14:textId="77777777" w:rsidTr="00D64195">
        <w:trPr>
          <w:trHeight w:val="301"/>
          <w:tblHeader/>
          <w:jc w:val="center"/>
        </w:trPr>
        <w:tc>
          <w:tcPr>
            <w:tcW w:w="3618" w:type="dxa"/>
            <w:shd w:val="clear" w:color="auto" w:fill="D0CECE" w:themeFill="background2" w:themeFillShade="E6"/>
            <w:vAlign w:val="center"/>
          </w:tcPr>
          <w:p w14:paraId="359CCF0C"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5BBFCC9C" w14:textId="77777777" w:rsidR="00D64195" w:rsidRPr="005F30E0" w:rsidRDefault="00D64195" w:rsidP="00825BE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D212C7" w:rsidRPr="005F30E0" w14:paraId="37E99447" w14:textId="77777777" w:rsidTr="00D64195">
        <w:trPr>
          <w:jc w:val="center"/>
        </w:trPr>
        <w:tc>
          <w:tcPr>
            <w:tcW w:w="3618" w:type="dxa"/>
          </w:tcPr>
          <w:p w14:paraId="30A83F49" w14:textId="4BB58E0B" w:rsidR="00D212C7" w:rsidRPr="00D212C7" w:rsidRDefault="00D212C7" w:rsidP="00825BE5">
            <w:pPr>
              <w:spacing w:line="276" w:lineRule="auto"/>
              <w:contextualSpacing/>
              <w:jc w:val="both"/>
              <w:rPr>
                <w:rFonts w:ascii="Arial" w:hAnsi="Arial" w:cs="Arial"/>
                <w:sz w:val="16"/>
                <w:szCs w:val="16"/>
                <w:lang w:val="es-MX"/>
              </w:rPr>
            </w:pPr>
            <w:r w:rsidRPr="00D212C7">
              <w:rPr>
                <w:rFonts w:ascii="Arial" w:hAnsi="Arial" w:cs="Arial"/>
                <w:sz w:val="16"/>
                <w:szCs w:val="16"/>
              </w:rPr>
              <w:t>Regularización y adquisición de la tenencia de la tierra</w:t>
            </w:r>
            <w:r>
              <w:rPr>
                <w:rFonts w:ascii="Arial" w:hAnsi="Arial" w:cs="Arial"/>
                <w:sz w:val="16"/>
                <w:szCs w:val="16"/>
              </w:rPr>
              <w:t>.</w:t>
            </w:r>
          </w:p>
        </w:tc>
        <w:tc>
          <w:tcPr>
            <w:tcW w:w="6060" w:type="dxa"/>
          </w:tcPr>
          <w:p w14:paraId="03ADCB18" w14:textId="77777777"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Artículos 14 fracción VIII y 17 de la Ley de Obras Públicas y Servicios Relacionados con las Mismas del Estado de Quintana Roo.</w:t>
            </w:r>
          </w:p>
          <w:p w14:paraId="3D54F936" w14:textId="77777777"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Artículo 14 fracción VIII de la Ley de Obras Públicas y Servicios Relacionados con las Mismas del Estado de Quintana Roo. - VIII.- La regularización y adquisición de la tenencia de la tierra</w:t>
            </w:r>
          </w:p>
          <w:p w14:paraId="420794F0" w14:textId="613825F4"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Artículo 17 párrafo 2 de la Ley de Obras Públicas y Servicios Relacionados con las Mismas del Estado de Quintana Roo. -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w:t>
            </w:r>
          </w:p>
        </w:tc>
      </w:tr>
      <w:tr w:rsidR="00D212C7" w:rsidRPr="005F30E0" w14:paraId="6561A8D0" w14:textId="77777777" w:rsidTr="00D64195">
        <w:trPr>
          <w:jc w:val="center"/>
        </w:trPr>
        <w:tc>
          <w:tcPr>
            <w:tcW w:w="3618" w:type="dxa"/>
          </w:tcPr>
          <w:p w14:paraId="4119325B" w14:textId="240B7326"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Garantía de cumplimiento</w:t>
            </w:r>
            <w:r>
              <w:rPr>
                <w:rFonts w:ascii="Arial" w:hAnsi="Arial" w:cs="Arial"/>
                <w:sz w:val="16"/>
                <w:szCs w:val="16"/>
              </w:rPr>
              <w:t>.</w:t>
            </w:r>
          </w:p>
        </w:tc>
        <w:tc>
          <w:tcPr>
            <w:tcW w:w="6060" w:type="dxa"/>
          </w:tcPr>
          <w:p w14:paraId="62BC87D4" w14:textId="77777777"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Artículos 45 de la Ley de Obras Públicas y Servicios Relacionados con las Mismas del Estado de Quintana Roo; 70 fracción II y 71 del Reglamento de la Ley de Obras Públicas y Servicios Relacionados con las Mismas del Estado de Quintana Roo.</w:t>
            </w:r>
          </w:p>
          <w:p w14:paraId="7EAD9CB4" w14:textId="6E2758D3" w:rsidR="00D212C7" w:rsidRPr="00D212C7" w:rsidRDefault="00D212C7" w:rsidP="00825BE5">
            <w:pPr>
              <w:spacing w:line="276" w:lineRule="auto"/>
              <w:jc w:val="both"/>
              <w:rPr>
                <w:rFonts w:ascii="Arial" w:eastAsia="Arial Narrow" w:hAnsi="Arial" w:cs="Arial"/>
                <w:sz w:val="16"/>
                <w:szCs w:val="16"/>
                <w:lang w:val="es-MX"/>
              </w:rPr>
            </w:pPr>
          </w:p>
        </w:tc>
      </w:tr>
      <w:tr w:rsidR="00D212C7" w:rsidRPr="005F30E0" w14:paraId="5F426B1B" w14:textId="77777777" w:rsidTr="00D64195">
        <w:trPr>
          <w:jc w:val="center"/>
        </w:trPr>
        <w:tc>
          <w:tcPr>
            <w:tcW w:w="3618" w:type="dxa"/>
          </w:tcPr>
          <w:p w14:paraId="784ACC5F" w14:textId="1177DA5F"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lastRenderedPageBreak/>
              <w:t>Bitácora de Obra</w:t>
            </w:r>
            <w:r>
              <w:rPr>
                <w:rFonts w:ascii="Arial" w:hAnsi="Arial" w:cs="Arial"/>
                <w:sz w:val="16"/>
                <w:szCs w:val="16"/>
              </w:rPr>
              <w:t>.</w:t>
            </w:r>
          </w:p>
        </w:tc>
        <w:tc>
          <w:tcPr>
            <w:tcW w:w="6060" w:type="dxa"/>
          </w:tcPr>
          <w:p w14:paraId="634D407B" w14:textId="77777777"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Artículo 43 fracción XV, de la Ley de Obras Públicas y Servicios Relacionados con las Mismas del Estado de Quintana Roo.</w:t>
            </w:r>
          </w:p>
          <w:p w14:paraId="688F5F28" w14:textId="1FC3A460"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 xml:space="preserve">Artículo 43 fracción XV, de la Ley de Obras Públicas y Servicios Relacionados con las Mismas del Estado de Quintana Roo. - Para los efectos de esta Ley, las bases de licitación, el contrato, sus anexos y la bitácora de los trabajos son los instrumentos que vinculan a las partes en sus derechos y obligaciones. </w:t>
            </w:r>
          </w:p>
        </w:tc>
      </w:tr>
      <w:tr w:rsidR="00D212C7" w:rsidRPr="005F30E0" w14:paraId="01C2070A" w14:textId="77777777" w:rsidTr="00D64195">
        <w:trPr>
          <w:jc w:val="center"/>
        </w:trPr>
        <w:tc>
          <w:tcPr>
            <w:tcW w:w="3618" w:type="dxa"/>
          </w:tcPr>
          <w:p w14:paraId="1213C207" w14:textId="70CA3936"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Convenio modificatorio o adicional</w:t>
            </w:r>
            <w:r>
              <w:rPr>
                <w:rFonts w:ascii="Arial" w:hAnsi="Arial" w:cs="Arial"/>
                <w:sz w:val="16"/>
                <w:szCs w:val="16"/>
              </w:rPr>
              <w:t>.</w:t>
            </w:r>
          </w:p>
        </w:tc>
        <w:tc>
          <w:tcPr>
            <w:tcW w:w="6060" w:type="dxa"/>
          </w:tcPr>
          <w:p w14:paraId="26915FF8" w14:textId="77777777"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Artículo 55 de la Ley de Obras Públicas y Servicios Relacionados con las Mismas del Estado de Quintana Roo.</w:t>
            </w:r>
          </w:p>
          <w:p w14:paraId="1B074A81" w14:textId="3D22DE54"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rPr>
              <w:t xml:space="preserve">El monto contratado de la obra tuvo un incremento. </w:t>
            </w:r>
          </w:p>
        </w:tc>
      </w:tr>
      <w:tr w:rsidR="00D212C7" w:rsidRPr="005F30E0" w14:paraId="40ACDD4A" w14:textId="77777777" w:rsidTr="00D64195">
        <w:trPr>
          <w:jc w:val="center"/>
        </w:trPr>
        <w:tc>
          <w:tcPr>
            <w:tcW w:w="3618" w:type="dxa"/>
          </w:tcPr>
          <w:p w14:paraId="68A3CEA1" w14:textId="3DCD90F3"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Justificación: dictamen técnico.</w:t>
            </w:r>
          </w:p>
        </w:tc>
        <w:tc>
          <w:tcPr>
            <w:tcW w:w="6060" w:type="dxa"/>
          </w:tcPr>
          <w:p w14:paraId="123E83A3" w14:textId="77777777"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Artículo 71 del Reglamento de la Ley de Obras Públicas y Servicios Relacionados con las Mismas del Estado de Quintana Roo.</w:t>
            </w:r>
          </w:p>
          <w:p w14:paraId="6F3ADFE9" w14:textId="0B239FDE"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rPr>
              <w:t xml:space="preserve">El monto contratado de la obra tuvo un incremento. </w:t>
            </w:r>
          </w:p>
        </w:tc>
      </w:tr>
      <w:tr w:rsidR="00D212C7" w:rsidRPr="005F30E0" w14:paraId="6CE5FFCE" w14:textId="77777777" w:rsidTr="00D64195">
        <w:trPr>
          <w:jc w:val="center"/>
        </w:trPr>
        <w:tc>
          <w:tcPr>
            <w:tcW w:w="3618" w:type="dxa"/>
          </w:tcPr>
          <w:p w14:paraId="42B22C3C" w14:textId="63C50C5F"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Notificación y fecha de terminación de los trabajos (Del Contratista)</w:t>
            </w:r>
            <w:r>
              <w:rPr>
                <w:rFonts w:ascii="Arial" w:hAnsi="Arial" w:cs="Arial"/>
                <w:sz w:val="16"/>
                <w:szCs w:val="16"/>
              </w:rPr>
              <w:t>.</w:t>
            </w:r>
          </w:p>
        </w:tc>
        <w:tc>
          <w:tcPr>
            <w:tcW w:w="6060" w:type="dxa"/>
          </w:tcPr>
          <w:p w14:paraId="4857D728" w14:textId="067F808A"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rPr>
              <w:t>Artículo 133 del Reglamento de la Ley de Obras Públicas y Servicios Relacionados con las Mismas del Estado de Quintana Roo.</w:t>
            </w:r>
          </w:p>
        </w:tc>
      </w:tr>
      <w:tr w:rsidR="00D212C7" w:rsidRPr="005F30E0" w14:paraId="4B96361D" w14:textId="77777777" w:rsidTr="00D64195">
        <w:trPr>
          <w:jc w:val="center"/>
        </w:trPr>
        <w:tc>
          <w:tcPr>
            <w:tcW w:w="3618" w:type="dxa"/>
          </w:tcPr>
          <w:p w14:paraId="4E937FB7" w14:textId="7AF3033C" w:rsidR="00D212C7" w:rsidRPr="00D212C7" w:rsidRDefault="00296664" w:rsidP="00825BE5">
            <w:pPr>
              <w:spacing w:line="276" w:lineRule="auto"/>
              <w:contextualSpacing/>
              <w:jc w:val="both"/>
              <w:rPr>
                <w:rFonts w:ascii="Arial" w:hAnsi="Arial" w:cs="Arial"/>
                <w:sz w:val="16"/>
                <w:szCs w:val="16"/>
                <w:lang w:eastAsia="es-MX"/>
              </w:rPr>
            </w:pPr>
            <w:r>
              <w:rPr>
                <w:rFonts w:ascii="Arial" w:hAnsi="Arial" w:cs="Arial"/>
                <w:sz w:val="16"/>
                <w:szCs w:val="16"/>
              </w:rPr>
              <w:t>Acta de Entrega-R</w:t>
            </w:r>
            <w:r w:rsidR="00D212C7" w:rsidRPr="00D212C7">
              <w:rPr>
                <w:rFonts w:ascii="Arial" w:hAnsi="Arial" w:cs="Arial"/>
                <w:sz w:val="16"/>
                <w:szCs w:val="16"/>
              </w:rPr>
              <w:t>ecepción física de los trabajos</w:t>
            </w:r>
            <w:r w:rsidR="00D212C7">
              <w:rPr>
                <w:rFonts w:ascii="Arial" w:hAnsi="Arial" w:cs="Arial"/>
                <w:sz w:val="16"/>
                <w:szCs w:val="16"/>
              </w:rPr>
              <w:t>.</w:t>
            </w:r>
          </w:p>
        </w:tc>
        <w:tc>
          <w:tcPr>
            <w:tcW w:w="6060" w:type="dxa"/>
          </w:tcPr>
          <w:p w14:paraId="0B976F51" w14:textId="3ED6500C"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rPr>
              <w:t>Artículo 60 de la Ley de Obras Públicas y Servicios Relacionados con las Mismas del Estado de Quintana Roo y 135 del Reglamento de la Ley de Obras Públicas y Servicios Relacionados con las Mismas del Estado de Quintana Roo.</w:t>
            </w:r>
          </w:p>
        </w:tc>
      </w:tr>
      <w:tr w:rsidR="00D212C7" w:rsidRPr="005F30E0" w14:paraId="17D4962A" w14:textId="77777777" w:rsidTr="00D64195">
        <w:trPr>
          <w:jc w:val="center"/>
        </w:trPr>
        <w:tc>
          <w:tcPr>
            <w:tcW w:w="3618" w:type="dxa"/>
          </w:tcPr>
          <w:p w14:paraId="5CA6DF82" w14:textId="3481650F"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Defectos y vicios ocultos</w:t>
            </w:r>
            <w:r>
              <w:rPr>
                <w:rFonts w:ascii="Arial" w:hAnsi="Arial" w:cs="Arial"/>
                <w:sz w:val="16"/>
                <w:szCs w:val="16"/>
              </w:rPr>
              <w:t>.</w:t>
            </w:r>
          </w:p>
        </w:tc>
        <w:tc>
          <w:tcPr>
            <w:tcW w:w="6060" w:type="dxa"/>
          </w:tcPr>
          <w:p w14:paraId="08D96A6D" w14:textId="18E80619"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rPr>
              <w:t>Artículo 62 de la Ley de Obras Públicas y Servicios Relacionados con las Mismas del Estado de Quintana Roo y 67 al 70 del Reglamento de la Ley de Obras Públicas y Servicios Relacionados con las Mismas del Estado de Quintana Roo.</w:t>
            </w:r>
          </w:p>
        </w:tc>
      </w:tr>
      <w:tr w:rsidR="00D212C7" w:rsidRPr="005F30E0" w14:paraId="2F5DAB36" w14:textId="77777777" w:rsidTr="00D64195">
        <w:trPr>
          <w:jc w:val="center"/>
        </w:trPr>
        <w:tc>
          <w:tcPr>
            <w:tcW w:w="3618" w:type="dxa"/>
          </w:tcPr>
          <w:p w14:paraId="35F3ED9F" w14:textId="5B13AFAE"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Planos y normas definitivos</w:t>
            </w:r>
            <w:r>
              <w:rPr>
                <w:rFonts w:ascii="Arial" w:hAnsi="Arial" w:cs="Arial"/>
                <w:sz w:val="16"/>
                <w:szCs w:val="16"/>
              </w:rPr>
              <w:t>.</w:t>
            </w:r>
          </w:p>
        </w:tc>
        <w:tc>
          <w:tcPr>
            <w:tcW w:w="6060" w:type="dxa"/>
          </w:tcPr>
          <w:p w14:paraId="69EFCB78" w14:textId="7F9F2CC6"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rPr>
              <w:t>Artículo 64 de la Ley de Obras Públicas y Servicios Relacionados con las Mismas del Estado de Quintana Roo y 135 fracción VII del Reglamento de la Ley de Obras Públicas y Servicios Relacionados con las Mismas del Estado de Quintana Roo.</w:t>
            </w:r>
          </w:p>
        </w:tc>
      </w:tr>
      <w:tr w:rsidR="00D212C7" w:rsidRPr="005F30E0" w14:paraId="55141768" w14:textId="77777777" w:rsidTr="00D64195">
        <w:trPr>
          <w:jc w:val="center"/>
        </w:trPr>
        <w:tc>
          <w:tcPr>
            <w:tcW w:w="3618" w:type="dxa"/>
          </w:tcPr>
          <w:p w14:paraId="377E10AF" w14:textId="76A1C350"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Notificación al contratista para la elaboración del finiquito</w:t>
            </w:r>
            <w:r>
              <w:rPr>
                <w:rFonts w:ascii="Arial" w:hAnsi="Arial" w:cs="Arial"/>
                <w:sz w:val="16"/>
                <w:szCs w:val="16"/>
              </w:rPr>
              <w:t>.</w:t>
            </w:r>
          </w:p>
        </w:tc>
        <w:tc>
          <w:tcPr>
            <w:tcW w:w="6060" w:type="dxa"/>
          </w:tcPr>
          <w:p w14:paraId="1EF292AE" w14:textId="77777777"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 xml:space="preserve">Artículo 138 del Reglamento de la Ley de Obras Públicas y Servicios Relacionados con las Mismas del Estado de Quintana Roo </w:t>
            </w:r>
          </w:p>
          <w:p w14:paraId="7A52C9C9" w14:textId="0F945454"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rPr>
              <w:t>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trabajos.</w:t>
            </w:r>
          </w:p>
        </w:tc>
      </w:tr>
      <w:tr w:rsidR="00D212C7" w:rsidRPr="005F30E0" w14:paraId="0EDFE632" w14:textId="77777777" w:rsidTr="00D64195">
        <w:trPr>
          <w:jc w:val="center"/>
        </w:trPr>
        <w:tc>
          <w:tcPr>
            <w:tcW w:w="3618" w:type="dxa"/>
          </w:tcPr>
          <w:p w14:paraId="7ED2E67D" w14:textId="77AA121F"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Finiquito de obra</w:t>
            </w:r>
            <w:r>
              <w:rPr>
                <w:rFonts w:ascii="Arial" w:hAnsi="Arial" w:cs="Arial"/>
                <w:sz w:val="16"/>
                <w:szCs w:val="16"/>
              </w:rPr>
              <w:t>.</w:t>
            </w:r>
          </w:p>
        </w:tc>
        <w:tc>
          <w:tcPr>
            <w:tcW w:w="6060" w:type="dxa"/>
          </w:tcPr>
          <w:p w14:paraId="7BE15752" w14:textId="388EA99C"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lang w:eastAsia="es-MX"/>
              </w:rPr>
              <w:t>Artículo 60, Párrafo 2 y 3 de la Ley de Obras Públicas y Servicios Relacionados con las Mismas del Estado de Quintana Roo y 137 del Reglamento de la Ley de Obras Públicas y Servicios Relacionados con las Mismas del Estado de Quintana Roo.</w:t>
            </w:r>
          </w:p>
        </w:tc>
      </w:tr>
      <w:tr w:rsidR="00D212C7" w:rsidRPr="005F30E0" w14:paraId="53D891B2" w14:textId="77777777" w:rsidTr="00D64195">
        <w:trPr>
          <w:jc w:val="center"/>
        </w:trPr>
        <w:tc>
          <w:tcPr>
            <w:tcW w:w="3618" w:type="dxa"/>
          </w:tcPr>
          <w:p w14:paraId="3E8EB3F4" w14:textId="1DBD4311"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Presupuesto definitivo</w:t>
            </w:r>
            <w:r>
              <w:rPr>
                <w:rFonts w:ascii="Arial" w:hAnsi="Arial" w:cs="Arial"/>
                <w:sz w:val="16"/>
                <w:szCs w:val="16"/>
              </w:rPr>
              <w:t>.</w:t>
            </w:r>
          </w:p>
        </w:tc>
        <w:tc>
          <w:tcPr>
            <w:tcW w:w="6060" w:type="dxa"/>
          </w:tcPr>
          <w:p w14:paraId="69D557EC" w14:textId="77777777"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Artículo 135 fracción IV del Reglamento de la Ley de Obras Públicas y Servicios Relacionados con las Mismas del Estado de Quintana Roo.</w:t>
            </w:r>
          </w:p>
          <w:p w14:paraId="039A5C6E" w14:textId="246A093E"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rPr>
              <w:t>Artículo 135 fracción IV del Reglamento de la Ley de Obras Públicas y Servicios Relacionados con las Mismas del Estado de Quintana Roo. - IV. Importe contractual y real del contrato, el cual deberá incluir les volúmenes realmente ejecutados de acuerdo al contrato y a los convenios celebrados.</w:t>
            </w:r>
          </w:p>
        </w:tc>
      </w:tr>
      <w:tr w:rsidR="00D212C7" w:rsidRPr="005F30E0" w14:paraId="63670A6D" w14:textId="77777777" w:rsidTr="00D64195">
        <w:trPr>
          <w:jc w:val="center"/>
        </w:trPr>
        <w:tc>
          <w:tcPr>
            <w:tcW w:w="3618" w:type="dxa"/>
          </w:tcPr>
          <w:p w14:paraId="365A3A2C" w14:textId="7F1925B5"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Acta de extinción de derechos y obligaciones.</w:t>
            </w:r>
          </w:p>
        </w:tc>
        <w:tc>
          <w:tcPr>
            <w:tcW w:w="6060" w:type="dxa"/>
          </w:tcPr>
          <w:p w14:paraId="02C899E0" w14:textId="77777777" w:rsidR="00D212C7" w:rsidRPr="00D212C7" w:rsidRDefault="00D212C7" w:rsidP="00825BE5">
            <w:pPr>
              <w:spacing w:line="276" w:lineRule="auto"/>
              <w:jc w:val="both"/>
              <w:rPr>
                <w:rFonts w:ascii="Arial" w:hAnsi="Arial" w:cs="Arial"/>
                <w:sz w:val="16"/>
                <w:szCs w:val="16"/>
                <w:lang w:eastAsia="es-MX"/>
              </w:rPr>
            </w:pPr>
            <w:r w:rsidRPr="00D212C7">
              <w:rPr>
                <w:rFonts w:ascii="Arial" w:hAnsi="Arial" w:cs="Arial"/>
                <w:sz w:val="16"/>
                <w:szCs w:val="16"/>
                <w:lang w:eastAsia="es-MX"/>
              </w:rPr>
              <w:t>Artículo 60 último párrafo de la Ley de Obras Públicas y Servicios Relacionados con las Mismas del Estado de Quintana Roo.</w:t>
            </w:r>
          </w:p>
          <w:p w14:paraId="3E768207" w14:textId="39E9EDD7"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lang w:eastAsia="es-MX"/>
              </w:rPr>
              <w:t>Artículo 141 del Reglamento de la Ley de Obras Públicas y Servicios Relacionados con las Mismas del Estado de Quintana Roo.</w:t>
            </w:r>
            <w:r w:rsidRPr="00D212C7">
              <w:rPr>
                <w:rFonts w:ascii="Arial" w:hAnsi="Arial" w:cs="Arial"/>
                <w:sz w:val="16"/>
                <w:szCs w:val="16"/>
              </w:rPr>
              <w:t xml:space="preserve"> </w:t>
            </w:r>
          </w:p>
        </w:tc>
      </w:tr>
      <w:tr w:rsidR="00D212C7" w:rsidRPr="005F30E0" w14:paraId="5AEBA21B" w14:textId="77777777" w:rsidTr="00D64195">
        <w:trPr>
          <w:jc w:val="center"/>
        </w:trPr>
        <w:tc>
          <w:tcPr>
            <w:tcW w:w="3618" w:type="dxa"/>
          </w:tcPr>
          <w:p w14:paraId="0307E72C" w14:textId="33EF45FE"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t>Registro de propiedad en las oficinas de Catastro y del Registro Público de la Propiedad y el Comercio del Estado</w:t>
            </w:r>
            <w:r>
              <w:rPr>
                <w:rFonts w:ascii="Arial" w:hAnsi="Arial" w:cs="Arial"/>
                <w:sz w:val="16"/>
                <w:szCs w:val="16"/>
              </w:rPr>
              <w:t>.</w:t>
            </w:r>
          </w:p>
        </w:tc>
        <w:tc>
          <w:tcPr>
            <w:tcW w:w="6060" w:type="dxa"/>
          </w:tcPr>
          <w:p w14:paraId="48546F55" w14:textId="77777777"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Artículo 61 de la Ley de Obras Públicas y Servicios Relacionados con las Mismas del Estado de Quintana Roo.</w:t>
            </w:r>
          </w:p>
          <w:p w14:paraId="6A3FD8EF" w14:textId="77777777" w:rsidR="00D212C7" w:rsidRPr="00D212C7" w:rsidRDefault="00D212C7" w:rsidP="00825BE5">
            <w:pPr>
              <w:spacing w:line="276" w:lineRule="auto"/>
              <w:jc w:val="both"/>
              <w:rPr>
                <w:rFonts w:ascii="Arial" w:hAnsi="Arial" w:cs="Arial"/>
                <w:sz w:val="16"/>
                <w:szCs w:val="16"/>
              </w:rPr>
            </w:pPr>
            <w:r w:rsidRPr="00D212C7">
              <w:rPr>
                <w:rFonts w:ascii="Arial" w:hAnsi="Arial" w:cs="Arial"/>
                <w:sz w:val="16"/>
                <w:szCs w:val="16"/>
              </w:rPr>
              <w:t>Artículo 61 de la Ley de Obras Públicas y Servicios Relacionados con las Mismas del Estado de Quintana Roo. - A la conclusión de las obras públicas, las instancias convocantes, deberán registrar en las oficinas de Catastro y del Registro Público de la Propiedad y el Comercio del Estado de Quintana Roo…</w:t>
            </w:r>
          </w:p>
          <w:p w14:paraId="613C21DA" w14:textId="0658C069"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rPr>
              <w:t xml:space="preserve">En el expediente técnico se integró la cédula catastral. </w:t>
            </w:r>
          </w:p>
        </w:tc>
      </w:tr>
      <w:tr w:rsidR="00D212C7" w:rsidRPr="005F30E0" w14:paraId="75CFE0FE" w14:textId="77777777" w:rsidTr="00D64195">
        <w:trPr>
          <w:jc w:val="center"/>
        </w:trPr>
        <w:tc>
          <w:tcPr>
            <w:tcW w:w="3618" w:type="dxa"/>
          </w:tcPr>
          <w:p w14:paraId="1CB6C498" w14:textId="2D6C1F1C" w:rsidR="00D212C7" w:rsidRPr="00D212C7" w:rsidRDefault="00D212C7" w:rsidP="00825BE5">
            <w:pPr>
              <w:spacing w:line="276" w:lineRule="auto"/>
              <w:contextualSpacing/>
              <w:jc w:val="both"/>
              <w:rPr>
                <w:rFonts w:ascii="Arial" w:hAnsi="Arial" w:cs="Arial"/>
                <w:sz w:val="16"/>
                <w:szCs w:val="16"/>
                <w:lang w:eastAsia="es-MX"/>
              </w:rPr>
            </w:pPr>
            <w:r w:rsidRPr="00D212C7">
              <w:rPr>
                <w:rFonts w:ascii="Arial" w:hAnsi="Arial" w:cs="Arial"/>
                <w:sz w:val="16"/>
                <w:szCs w:val="16"/>
              </w:rPr>
              <w:lastRenderedPageBreak/>
              <w:t>Facturas de las estimaciones</w:t>
            </w:r>
            <w:r>
              <w:rPr>
                <w:rFonts w:ascii="Arial" w:hAnsi="Arial" w:cs="Arial"/>
                <w:sz w:val="16"/>
                <w:szCs w:val="16"/>
              </w:rPr>
              <w:t>.</w:t>
            </w:r>
          </w:p>
        </w:tc>
        <w:tc>
          <w:tcPr>
            <w:tcW w:w="6060" w:type="dxa"/>
          </w:tcPr>
          <w:p w14:paraId="1BCEB344" w14:textId="77777777" w:rsidR="00D212C7" w:rsidRPr="00D212C7" w:rsidRDefault="00D212C7" w:rsidP="00825BE5">
            <w:pPr>
              <w:spacing w:line="276" w:lineRule="auto"/>
              <w:jc w:val="both"/>
              <w:rPr>
                <w:rFonts w:ascii="Arial" w:hAnsi="Arial" w:cs="Arial"/>
                <w:sz w:val="16"/>
                <w:szCs w:val="16"/>
              </w:rPr>
            </w:pPr>
            <w:r w:rsidRPr="00D212C7">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63BFE94E" w14:textId="77777777" w:rsidR="00D212C7" w:rsidRPr="00D212C7" w:rsidRDefault="00D212C7" w:rsidP="00825BE5">
            <w:pPr>
              <w:spacing w:line="276" w:lineRule="auto"/>
              <w:jc w:val="both"/>
              <w:rPr>
                <w:rFonts w:ascii="Arial" w:hAnsi="Arial" w:cs="Arial"/>
                <w:sz w:val="16"/>
                <w:szCs w:val="16"/>
              </w:rPr>
            </w:pPr>
            <w:r w:rsidRPr="00D212C7">
              <w:rPr>
                <w:rFonts w:ascii="Arial" w:eastAsia="Arial Narrow" w:hAnsi="Arial" w:cs="Arial"/>
                <w:sz w:val="16"/>
                <w:szCs w:val="16"/>
              </w:rPr>
              <w:t xml:space="preserve">Artículo 50 de la Ley de Obras Públicas y Servicios Relacionados con las Mismas del Estado de Quintana Roo. - </w:t>
            </w:r>
            <w:r w:rsidRPr="00D212C7">
              <w:rPr>
                <w:rFonts w:ascii="Arial" w:hAnsi="Arial" w:cs="Arial"/>
                <w:sz w:val="16"/>
                <w:szCs w:val="16"/>
              </w:rPr>
              <w:t xml:space="preserve">Las estimaciones </w:t>
            </w:r>
            <w:r w:rsidRPr="00D212C7">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5466389D" w14:textId="77777777" w:rsidR="00D212C7" w:rsidRPr="00D212C7" w:rsidRDefault="00D212C7" w:rsidP="00825BE5">
            <w:pPr>
              <w:spacing w:line="276" w:lineRule="auto"/>
              <w:jc w:val="both"/>
              <w:rPr>
                <w:rFonts w:ascii="Arial" w:hAnsi="Arial" w:cs="Arial"/>
                <w:sz w:val="16"/>
                <w:szCs w:val="16"/>
              </w:rPr>
            </w:pPr>
            <w:r w:rsidRPr="00D212C7">
              <w:rPr>
                <w:rFonts w:ascii="Arial" w:eastAsia="Arial Narrow" w:hAnsi="Arial" w:cs="Arial"/>
                <w:sz w:val="16"/>
                <w:szCs w:val="16"/>
              </w:rPr>
              <w:t xml:space="preserve">Artículo 99 del Reglamento de la Ley de Obras Públicas y Servicios Relacionados con las Mismas del Estado de Quintana Roo. - </w:t>
            </w:r>
            <w:r w:rsidRPr="00D212C7">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2AA0CC71" w14:textId="4E8D2B36" w:rsidR="00D212C7" w:rsidRPr="00D212C7" w:rsidRDefault="00D212C7" w:rsidP="00825BE5">
            <w:pPr>
              <w:spacing w:line="276" w:lineRule="auto"/>
              <w:jc w:val="both"/>
              <w:rPr>
                <w:rFonts w:ascii="Arial" w:eastAsia="Arial Narrow" w:hAnsi="Arial" w:cs="Arial"/>
                <w:sz w:val="16"/>
                <w:szCs w:val="16"/>
                <w:lang w:val="es-MX"/>
              </w:rPr>
            </w:pPr>
            <w:r w:rsidRPr="00D212C7">
              <w:rPr>
                <w:rFonts w:ascii="Arial" w:hAnsi="Arial" w:cs="Arial"/>
                <w:sz w:val="16"/>
                <w:szCs w:val="16"/>
              </w:rPr>
              <w:t xml:space="preserve">En el expediente se integró la factura de la estimación 3 sin las firmas autógrafas. </w:t>
            </w:r>
          </w:p>
        </w:tc>
      </w:tr>
    </w:tbl>
    <w:p w14:paraId="16EA4083"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738E03BB" w14:textId="77777777" w:rsidR="003123FB" w:rsidRPr="00214A3B" w:rsidRDefault="003123FB" w:rsidP="003123FB">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2A321DE3" w14:textId="77777777" w:rsidR="003123FB" w:rsidRDefault="003123FB" w:rsidP="003123FB">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4B1460B9" w14:textId="77777777" w:rsidR="00D64195" w:rsidRDefault="00D64195" w:rsidP="00D6419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67CF737E" w14:textId="742EF430" w:rsidR="00D64195" w:rsidRDefault="00D64195" w:rsidP="00D64195">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3123FB" w:rsidRPr="00DC3ED7">
        <w:rPr>
          <w:rFonts w:ascii="Arial" w:hAnsi="Arial" w:cs="Arial"/>
        </w:rPr>
        <w:t>CM/DNCE/01-0012/2021 de fecha 15 de enero de 2021</w:t>
      </w:r>
      <w:r w:rsidR="003123FB">
        <w:rPr>
          <w:rFonts w:ascii="Arial" w:hAnsi="Arial" w:cs="Arial"/>
        </w:rPr>
        <w:t xml:space="preserve"> y en alcance a este oficio CM/DNCE/01-0025/2021 de fecha 20</w:t>
      </w:r>
      <w:r w:rsidR="003123FB" w:rsidRPr="006269EB">
        <w:rPr>
          <w:rFonts w:ascii="Arial" w:hAnsi="Arial" w:cs="Arial"/>
        </w:rPr>
        <w:t xml:space="preserve"> de enero de 2021</w:t>
      </w:r>
      <w:r w:rsidRPr="00F35BA2">
        <w:rPr>
          <w:rFonts w:ascii="Arial" w:hAnsi="Arial" w:cs="Arial"/>
        </w:rPr>
        <w:t>, para su análisis, la cual se enuncia a continuación</w:t>
      </w:r>
      <w:r>
        <w:rPr>
          <w:rFonts w:ascii="Arial" w:hAnsi="Arial" w:cs="Arial"/>
        </w:rPr>
        <w:t>.</w:t>
      </w:r>
    </w:p>
    <w:p w14:paraId="1C8EA442" w14:textId="0FEC7FCC"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0303A2">
        <w:rPr>
          <w:rFonts w:ascii="Arial" w:hAnsi="Arial" w:cs="Arial"/>
          <w:bCs/>
          <w:sz w:val="20"/>
          <w:szCs w:val="20"/>
        </w:rPr>
        <w:t>35</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4173D88E" w14:textId="77777777" w:rsidTr="00D64195">
        <w:trPr>
          <w:trHeight w:val="301"/>
          <w:tblHeader/>
          <w:jc w:val="center"/>
        </w:trPr>
        <w:tc>
          <w:tcPr>
            <w:tcW w:w="1279" w:type="pct"/>
            <w:shd w:val="clear" w:color="auto" w:fill="D0CECE" w:themeFill="background2" w:themeFillShade="E6"/>
            <w:vAlign w:val="center"/>
          </w:tcPr>
          <w:p w14:paraId="274038A4" w14:textId="77777777" w:rsidR="00D64195" w:rsidRPr="005F30E0" w:rsidRDefault="00D64195" w:rsidP="000818B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65C9BC0D" w14:textId="77777777" w:rsidR="00D64195" w:rsidRPr="005F30E0" w:rsidRDefault="00D64195" w:rsidP="000818B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7401BB6" w14:textId="77777777" w:rsidR="00D64195" w:rsidRPr="005F30E0" w:rsidRDefault="00D64195" w:rsidP="000818B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D212C7" w:rsidRPr="005F30E0" w14:paraId="6258FFFD" w14:textId="77777777" w:rsidTr="00D64195">
        <w:trPr>
          <w:trHeight w:val="574"/>
          <w:jc w:val="center"/>
        </w:trPr>
        <w:tc>
          <w:tcPr>
            <w:tcW w:w="1279" w:type="pct"/>
          </w:tcPr>
          <w:p w14:paraId="14478559" w14:textId="3BE77565"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lang w:val="es-ES_tradnl"/>
              </w:rPr>
            </w:pPr>
            <w:r w:rsidRPr="00D212C7">
              <w:rPr>
                <w:rFonts w:ascii="Arial" w:hAnsi="Arial" w:cs="Arial"/>
                <w:sz w:val="16"/>
                <w:szCs w:val="16"/>
              </w:rPr>
              <w:t>Regularización y adquisición de la tenencia de la tierra.</w:t>
            </w:r>
          </w:p>
        </w:tc>
        <w:tc>
          <w:tcPr>
            <w:tcW w:w="2002" w:type="pct"/>
          </w:tcPr>
          <w:p w14:paraId="16D35EEF" w14:textId="77777777" w:rsidR="00D212C7" w:rsidRPr="005F30E0" w:rsidRDefault="00D212C7" w:rsidP="000818B6">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45EDA1C2"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8636C63" w14:textId="77777777" w:rsidR="00D212C7" w:rsidRPr="00A624FF" w:rsidRDefault="00D212C7" w:rsidP="000818B6">
            <w:pPr>
              <w:spacing w:line="276" w:lineRule="auto"/>
              <w:jc w:val="both"/>
              <w:rPr>
                <w:rFonts w:ascii="Arial" w:hAnsi="Arial" w:cs="Arial"/>
                <w:sz w:val="16"/>
                <w:szCs w:val="16"/>
              </w:rPr>
            </w:pPr>
          </w:p>
          <w:p w14:paraId="2941F4CC" w14:textId="5093877B" w:rsidR="00D212C7" w:rsidRPr="005F30E0" w:rsidRDefault="00D212C7" w:rsidP="000818B6">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27D9496C" w14:textId="77777777" w:rsidTr="00D64195">
        <w:trPr>
          <w:trHeight w:val="574"/>
          <w:jc w:val="center"/>
        </w:trPr>
        <w:tc>
          <w:tcPr>
            <w:tcW w:w="1279" w:type="pct"/>
          </w:tcPr>
          <w:p w14:paraId="15CC44FD" w14:textId="398F7E35"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Garantía de cumplimiento.</w:t>
            </w:r>
          </w:p>
        </w:tc>
        <w:tc>
          <w:tcPr>
            <w:tcW w:w="2002" w:type="pct"/>
          </w:tcPr>
          <w:p w14:paraId="587F57AE" w14:textId="65827B09"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7B1D5111"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EBC0452" w14:textId="77777777" w:rsidR="00D212C7" w:rsidRPr="00A624FF" w:rsidRDefault="00D212C7" w:rsidP="000818B6">
            <w:pPr>
              <w:spacing w:line="276" w:lineRule="auto"/>
              <w:jc w:val="both"/>
              <w:rPr>
                <w:rFonts w:ascii="Arial" w:hAnsi="Arial" w:cs="Arial"/>
                <w:sz w:val="16"/>
                <w:szCs w:val="16"/>
              </w:rPr>
            </w:pPr>
          </w:p>
          <w:p w14:paraId="285389C6" w14:textId="7DFE7D1A"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62BD2347" w14:textId="77777777" w:rsidTr="00D64195">
        <w:trPr>
          <w:trHeight w:val="574"/>
          <w:jc w:val="center"/>
        </w:trPr>
        <w:tc>
          <w:tcPr>
            <w:tcW w:w="1279" w:type="pct"/>
          </w:tcPr>
          <w:p w14:paraId="47507E57" w14:textId="50E97AEA"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Bitácora de Obra.</w:t>
            </w:r>
          </w:p>
        </w:tc>
        <w:tc>
          <w:tcPr>
            <w:tcW w:w="2002" w:type="pct"/>
          </w:tcPr>
          <w:p w14:paraId="760BA83E" w14:textId="59B6F657"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7123AF1"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16C09FE" w14:textId="77777777" w:rsidR="00D212C7" w:rsidRPr="00A624FF" w:rsidRDefault="00D212C7" w:rsidP="000818B6">
            <w:pPr>
              <w:spacing w:line="276" w:lineRule="auto"/>
              <w:jc w:val="both"/>
              <w:rPr>
                <w:rFonts w:ascii="Arial" w:hAnsi="Arial" w:cs="Arial"/>
                <w:sz w:val="16"/>
                <w:szCs w:val="16"/>
              </w:rPr>
            </w:pPr>
          </w:p>
          <w:p w14:paraId="38424E28" w14:textId="28C811F8"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68D2E0A5" w14:textId="77777777" w:rsidTr="00D64195">
        <w:trPr>
          <w:trHeight w:val="574"/>
          <w:jc w:val="center"/>
        </w:trPr>
        <w:tc>
          <w:tcPr>
            <w:tcW w:w="1279" w:type="pct"/>
          </w:tcPr>
          <w:p w14:paraId="0CFF5754" w14:textId="281D3DAC"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Convenio modificatorio o adicional.</w:t>
            </w:r>
          </w:p>
        </w:tc>
        <w:tc>
          <w:tcPr>
            <w:tcW w:w="2002" w:type="pct"/>
          </w:tcPr>
          <w:p w14:paraId="3AC5E0A5" w14:textId="5B153AED"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E660F85"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C6E17AD" w14:textId="77777777" w:rsidR="00D212C7" w:rsidRPr="00A624FF" w:rsidRDefault="00D212C7" w:rsidP="000818B6">
            <w:pPr>
              <w:spacing w:line="276" w:lineRule="auto"/>
              <w:jc w:val="both"/>
              <w:rPr>
                <w:rFonts w:ascii="Arial" w:hAnsi="Arial" w:cs="Arial"/>
                <w:sz w:val="16"/>
                <w:szCs w:val="16"/>
              </w:rPr>
            </w:pPr>
          </w:p>
          <w:p w14:paraId="5447FD72" w14:textId="368F2C71"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67B1104B" w14:textId="77777777" w:rsidTr="00D64195">
        <w:trPr>
          <w:trHeight w:val="574"/>
          <w:jc w:val="center"/>
        </w:trPr>
        <w:tc>
          <w:tcPr>
            <w:tcW w:w="1279" w:type="pct"/>
          </w:tcPr>
          <w:p w14:paraId="752B2115" w14:textId="04D3C116"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Justificación: dictamen técnico.</w:t>
            </w:r>
          </w:p>
        </w:tc>
        <w:tc>
          <w:tcPr>
            <w:tcW w:w="2002" w:type="pct"/>
          </w:tcPr>
          <w:p w14:paraId="12A121EF" w14:textId="58826F56"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DA8AC17"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ADEBB4F" w14:textId="77777777" w:rsidR="00D212C7" w:rsidRPr="00A624FF" w:rsidRDefault="00D212C7" w:rsidP="000818B6">
            <w:pPr>
              <w:spacing w:line="276" w:lineRule="auto"/>
              <w:jc w:val="both"/>
              <w:rPr>
                <w:rFonts w:ascii="Arial" w:hAnsi="Arial" w:cs="Arial"/>
                <w:sz w:val="16"/>
                <w:szCs w:val="16"/>
              </w:rPr>
            </w:pPr>
          </w:p>
          <w:p w14:paraId="4A9F98AD" w14:textId="0DC48E15"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41F2C019" w14:textId="77777777" w:rsidTr="00D64195">
        <w:trPr>
          <w:trHeight w:val="574"/>
          <w:jc w:val="center"/>
        </w:trPr>
        <w:tc>
          <w:tcPr>
            <w:tcW w:w="1279" w:type="pct"/>
          </w:tcPr>
          <w:p w14:paraId="0ECAF939" w14:textId="4AA3150D"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Notificación y fecha de terminación de los trabajos (Del Contratista).</w:t>
            </w:r>
          </w:p>
        </w:tc>
        <w:tc>
          <w:tcPr>
            <w:tcW w:w="2002" w:type="pct"/>
          </w:tcPr>
          <w:p w14:paraId="1BC7A95F" w14:textId="1EF61CE5"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88B80F0"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ADE51B4" w14:textId="77777777" w:rsidR="00D212C7" w:rsidRPr="00A624FF" w:rsidRDefault="00D212C7" w:rsidP="000818B6">
            <w:pPr>
              <w:spacing w:line="276" w:lineRule="auto"/>
              <w:jc w:val="both"/>
              <w:rPr>
                <w:rFonts w:ascii="Arial" w:hAnsi="Arial" w:cs="Arial"/>
                <w:sz w:val="16"/>
                <w:szCs w:val="16"/>
              </w:rPr>
            </w:pPr>
          </w:p>
          <w:p w14:paraId="55B954B0" w14:textId="2DF12A0D"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33B6639A" w14:textId="77777777" w:rsidTr="00D64195">
        <w:trPr>
          <w:trHeight w:val="574"/>
          <w:jc w:val="center"/>
        </w:trPr>
        <w:tc>
          <w:tcPr>
            <w:tcW w:w="1279" w:type="pct"/>
          </w:tcPr>
          <w:p w14:paraId="18C068F5" w14:textId="6D6B6611"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lastRenderedPageBreak/>
              <w:t>Acta de Entrega-recepción física de los trabajos.</w:t>
            </w:r>
          </w:p>
        </w:tc>
        <w:tc>
          <w:tcPr>
            <w:tcW w:w="2002" w:type="pct"/>
          </w:tcPr>
          <w:p w14:paraId="28874BBB" w14:textId="62BF512F"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7E70F63"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6461A91" w14:textId="77777777" w:rsidR="00D212C7" w:rsidRPr="00A624FF" w:rsidRDefault="00D212C7" w:rsidP="000818B6">
            <w:pPr>
              <w:spacing w:line="276" w:lineRule="auto"/>
              <w:jc w:val="both"/>
              <w:rPr>
                <w:rFonts w:ascii="Arial" w:hAnsi="Arial" w:cs="Arial"/>
                <w:sz w:val="16"/>
                <w:szCs w:val="16"/>
              </w:rPr>
            </w:pPr>
          </w:p>
          <w:p w14:paraId="69711EC5" w14:textId="1A75D8BC"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01277AB1" w14:textId="77777777" w:rsidTr="00D64195">
        <w:trPr>
          <w:trHeight w:val="574"/>
          <w:jc w:val="center"/>
        </w:trPr>
        <w:tc>
          <w:tcPr>
            <w:tcW w:w="1279" w:type="pct"/>
          </w:tcPr>
          <w:p w14:paraId="4EEB2535" w14:textId="4C378BEB"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Defectos y vicios ocultos.</w:t>
            </w:r>
          </w:p>
        </w:tc>
        <w:tc>
          <w:tcPr>
            <w:tcW w:w="2002" w:type="pct"/>
          </w:tcPr>
          <w:p w14:paraId="2DFF3F8B" w14:textId="609A69AA"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60876A5"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DBC6351" w14:textId="77777777" w:rsidR="00D212C7" w:rsidRPr="00A624FF" w:rsidRDefault="00D212C7" w:rsidP="000818B6">
            <w:pPr>
              <w:spacing w:line="276" w:lineRule="auto"/>
              <w:jc w:val="both"/>
              <w:rPr>
                <w:rFonts w:ascii="Arial" w:hAnsi="Arial" w:cs="Arial"/>
                <w:sz w:val="16"/>
                <w:szCs w:val="16"/>
              </w:rPr>
            </w:pPr>
          </w:p>
          <w:p w14:paraId="34357071" w14:textId="3F3B104A"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027DB9E9" w14:textId="77777777" w:rsidTr="00D64195">
        <w:trPr>
          <w:trHeight w:val="574"/>
          <w:jc w:val="center"/>
        </w:trPr>
        <w:tc>
          <w:tcPr>
            <w:tcW w:w="1279" w:type="pct"/>
          </w:tcPr>
          <w:p w14:paraId="629A9165" w14:textId="09FF8606"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Planos y normas definitivos.</w:t>
            </w:r>
          </w:p>
        </w:tc>
        <w:tc>
          <w:tcPr>
            <w:tcW w:w="2002" w:type="pct"/>
          </w:tcPr>
          <w:p w14:paraId="5EC8B944" w14:textId="1ED486B0"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7ECB615"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F121D3F" w14:textId="77777777" w:rsidR="00D212C7" w:rsidRPr="00A624FF" w:rsidRDefault="00D212C7" w:rsidP="000818B6">
            <w:pPr>
              <w:spacing w:line="276" w:lineRule="auto"/>
              <w:jc w:val="both"/>
              <w:rPr>
                <w:rFonts w:ascii="Arial" w:hAnsi="Arial" w:cs="Arial"/>
                <w:sz w:val="16"/>
                <w:szCs w:val="16"/>
              </w:rPr>
            </w:pPr>
          </w:p>
          <w:p w14:paraId="55784862" w14:textId="64F8B6A7"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2A682BF2" w14:textId="77777777" w:rsidTr="00D64195">
        <w:trPr>
          <w:trHeight w:val="574"/>
          <w:jc w:val="center"/>
        </w:trPr>
        <w:tc>
          <w:tcPr>
            <w:tcW w:w="1279" w:type="pct"/>
          </w:tcPr>
          <w:p w14:paraId="2C51DF1C" w14:textId="2AC54AE1"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Notificación al contratista para la elaboración del finiquito.</w:t>
            </w:r>
          </w:p>
        </w:tc>
        <w:tc>
          <w:tcPr>
            <w:tcW w:w="2002" w:type="pct"/>
          </w:tcPr>
          <w:p w14:paraId="5BE9093E" w14:textId="5A3FBEF0"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4840A6C"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8909E56" w14:textId="77777777" w:rsidR="00D212C7" w:rsidRPr="00A624FF" w:rsidRDefault="00D212C7" w:rsidP="000818B6">
            <w:pPr>
              <w:spacing w:line="276" w:lineRule="auto"/>
              <w:jc w:val="both"/>
              <w:rPr>
                <w:rFonts w:ascii="Arial" w:hAnsi="Arial" w:cs="Arial"/>
                <w:sz w:val="16"/>
                <w:szCs w:val="16"/>
              </w:rPr>
            </w:pPr>
          </w:p>
          <w:p w14:paraId="161478BA" w14:textId="6F171F8F"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7FBE3FCA" w14:textId="77777777" w:rsidTr="00D64195">
        <w:trPr>
          <w:trHeight w:val="574"/>
          <w:jc w:val="center"/>
        </w:trPr>
        <w:tc>
          <w:tcPr>
            <w:tcW w:w="1279" w:type="pct"/>
          </w:tcPr>
          <w:p w14:paraId="796ABB7A" w14:textId="6DD66424" w:rsidR="00D212C7" w:rsidRPr="00AA366B"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t>Finiquito de obra.</w:t>
            </w:r>
          </w:p>
        </w:tc>
        <w:tc>
          <w:tcPr>
            <w:tcW w:w="2002" w:type="pct"/>
          </w:tcPr>
          <w:p w14:paraId="0EA72BFD" w14:textId="5A8CF572" w:rsidR="00D212C7" w:rsidRPr="00AA366B"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t>Se presentó la documentación solicitada.</w:t>
            </w:r>
          </w:p>
        </w:tc>
        <w:tc>
          <w:tcPr>
            <w:tcW w:w="1719" w:type="pct"/>
          </w:tcPr>
          <w:p w14:paraId="42A5B997" w14:textId="3B8E038A" w:rsidR="00AA366B" w:rsidRPr="00A624FF" w:rsidRDefault="00AA366B" w:rsidP="000818B6">
            <w:pPr>
              <w:spacing w:line="276" w:lineRule="auto"/>
              <w:jc w:val="both"/>
              <w:rPr>
                <w:rFonts w:ascii="Arial" w:hAnsi="Arial" w:cs="Arial"/>
                <w:sz w:val="16"/>
                <w:szCs w:val="16"/>
              </w:rPr>
            </w:pPr>
            <w:r w:rsidRPr="00A624FF">
              <w:rPr>
                <w:rFonts w:ascii="Arial" w:hAnsi="Arial" w:cs="Arial"/>
                <w:sz w:val="16"/>
                <w:szCs w:val="16"/>
              </w:rPr>
              <w:t>La documentación presentada</w:t>
            </w:r>
            <w:r>
              <w:rPr>
                <w:rFonts w:ascii="Arial" w:hAnsi="Arial" w:cs="Arial"/>
                <w:sz w:val="16"/>
                <w:szCs w:val="16"/>
              </w:rPr>
              <w:t xml:space="preserve">, elimina la observación actual, sin embargo, presenta </w:t>
            </w:r>
            <w:r w:rsidRPr="002D5C9E">
              <w:rPr>
                <w:rFonts w:ascii="Arial" w:hAnsi="Arial" w:cs="Arial"/>
                <w:sz w:val="16"/>
                <w:szCs w:val="16"/>
              </w:rPr>
              <w:t>irregularidades</w:t>
            </w:r>
            <w:r w:rsidR="002D5C9E" w:rsidRPr="002D5C9E">
              <w:rPr>
                <w:rFonts w:ascii="Arial" w:hAnsi="Arial" w:cs="Arial"/>
                <w:sz w:val="16"/>
                <w:szCs w:val="16"/>
              </w:rPr>
              <w:t xml:space="preserve"> debido a que no se cumple con lo establecido en los artículos 139 y 140 del Reglamento de la Ley de Obras Públicas y Servicios Relacionados con las Mismas del Estado de Quintana Roo</w:t>
            </w:r>
            <w:r w:rsidRPr="002D5C9E">
              <w:rPr>
                <w:rFonts w:ascii="Arial" w:hAnsi="Arial" w:cs="Arial"/>
                <w:sz w:val="16"/>
                <w:szCs w:val="16"/>
              </w:rPr>
              <w:t xml:space="preserve"> por lo que este documento se anexa al Resultado 13, Observación 2.</w:t>
            </w:r>
          </w:p>
          <w:p w14:paraId="6ACDA79A" w14:textId="77777777" w:rsidR="00AA366B" w:rsidRPr="00A624FF" w:rsidRDefault="00AA366B" w:rsidP="000818B6">
            <w:pPr>
              <w:spacing w:line="276" w:lineRule="auto"/>
              <w:jc w:val="both"/>
              <w:rPr>
                <w:rFonts w:ascii="Arial" w:hAnsi="Arial" w:cs="Arial"/>
                <w:sz w:val="16"/>
                <w:szCs w:val="16"/>
              </w:rPr>
            </w:pPr>
          </w:p>
          <w:p w14:paraId="3E4F3558" w14:textId="7A3CFC1F" w:rsidR="00D212C7" w:rsidRPr="00B33FE8" w:rsidRDefault="00AA366B" w:rsidP="000818B6">
            <w:pPr>
              <w:spacing w:line="276" w:lineRule="auto"/>
              <w:jc w:val="both"/>
              <w:rPr>
                <w:rFonts w:ascii="Arial" w:hAnsi="Arial" w:cs="Arial"/>
                <w:sz w:val="16"/>
                <w:szCs w:val="16"/>
                <w:highlight w:val="cyan"/>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44136958" w14:textId="77777777" w:rsidTr="00D64195">
        <w:trPr>
          <w:trHeight w:val="574"/>
          <w:jc w:val="center"/>
        </w:trPr>
        <w:tc>
          <w:tcPr>
            <w:tcW w:w="1279" w:type="pct"/>
          </w:tcPr>
          <w:p w14:paraId="40A22BE2" w14:textId="54CCA114"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Presupuesto definitivo.</w:t>
            </w:r>
          </w:p>
        </w:tc>
        <w:tc>
          <w:tcPr>
            <w:tcW w:w="2002" w:type="pct"/>
          </w:tcPr>
          <w:p w14:paraId="287A4E8D" w14:textId="6CB104B5"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D34458A"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95CA2CA" w14:textId="77777777" w:rsidR="00D212C7" w:rsidRPr="00A624FF" w:rsidRDefault="00D212C7" w:rsidP="000818B6">
            <w:pPr>
              <w:spacing w:line="276" w:lineRule="auto"/>
              <w:jc w:val="both"/>
              <w:rPr>
                <w:rFonts w:ascii="Arial" w:hAnsi="Arial" w:cs="Arial"/>
                <w:sz w:val="16"/>
                <w:szCs w:val="16"/>
              </w:rPr>
            </w:pPr>
          </w:p>
          <w:p w14:paraId="77243BB4" w14:textId="11DDE931"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67D694C2" w14:textId="77777777" w:rsidTr="00D64195">
        <w:trPr>
          <w:trHeight w:val="574"/>
          <w:jc w:val="center"/>
        </w:trPr>
        <w:tc>
          <w:tcPr>
            <w:tcW w:w="1279" w:type="pct"/>
          </w:tcPr>
          <w:p w14:paraId="37BD1FAC" w14:textId="494C5A9A"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Acta de extinción de derechos y obligaciones.</w:t>
            </w:r>
          </w:p>
        </w:tc>
        <w:tc>
          <w:tcPr>
            <w:tcW w:w="2002" w:type="pct"/>
          </w:tcPr>
          <w:p w14:paraId="6D74E6FE" w14:textId="5E0E7BFA"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947AD0F"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DC6CB07" w14:textId="77777777" w:rsidR="00D212C7" w:rsidRPr="00A624FF" w:rsidRDefault="00D212C7" w:rsidP="000818B6">
            <w:pPr>
              <w:spacing w:line="276" w:lineRule="auto"/>
              <w:jc w:val="both"/>
              <w:rPr>
                <w:rFonts w:ascii="Arial" w:hAnsi="Arial" w:cs="Arial"/>
                <w:sz w:val="16"/>
                <w:szCs w:val="16"/>
              </w:rPr>
            </w:pPr>
          </w:p>
          <w:p w14:paraId="38CE927D" w14:textId="6E679652"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28A94A4A" w14:textId="77777777" w:rsidTr="00D64195">
        <w:trPr>
          <w:trHeight w:val="574"/>
          <w:jc w:val="center"/>
        </w:trPr>
        <w:tc>
          <w:tcPr>
            <w:tcW w:w="1279" w:type="pct"/>
          </w:tcPr>
          <w:p w14:paraId="2E15BE07" w14:textId="113C93B9"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Registro de propiedad en las oficinas de Catastro y del Registro Público de la Propiedad y el Comercio del Estado.</w:t>
            </w:r>
          </w:p>
        </w:tc>
        <w:tc>
          <w:tcPr>
            <w:tcW w:w="2002" w:type="pct"/>
          </w:tcPr>
          <w:p w14:paraId="1327ED6F" w14:textId="6CB71922"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6FEAC45"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3239CDF" w14:textId="77777777" w:rsidR="00D212C7" w:rsidRPr="00A624FF" w:rsidRDefault="00D212C7" w:rsidP="000818B6">
            <w:pPr>
              <w:spacing w:line="276" w:lineRule="auto"/>
              <w:jc w:val="both"/>
              <w:rPr>
                <w:rFonts w:ascii="Arial" w:hAnsi="Arial" w:cs="Arial"/>
                <w:sz w:val="16"/>
                <w:szCs w:val="16"/>
              </w:rPr>
            </w:pPr>
          </w:p>
          <w:p w14:paraId="7DCC7B76" w14:textId="4845EDA1"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D212C7" w:rsidRPr="005F30E0" w14:paraId="3E42DA4F" w14:textId="77777777" w:rsidTr="00D64195">
        <w:trPr>
          <w:trHeight w:val="574"/>
          <w:jc w:val="center"/>
        </w:trPr>
        <w:tc>
          <w:tcPr>
            <w:tcW w:w="1279" w:type="pct"/>
          </w:tcPr>
          <w:p w14:paraId="7717E455" w14:textId="5BFBE883" w:rsidR="00D212C7" w:rsidRP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sidRPr="00D212C7">
              <w:rPr>
                <w:rFonts w:ascii="Arial" w:hAnsi="Arial" w:cs="Arial"/>
                <w:sz w:val="16"/>
                <w:szCs w:val="16"/>
              </w:rPr>
              <w:t>Facturas de las estimaciones.</w:t>
            </w:r>
          </w:p>
        </w:tc>
        <w:tc>
          <w:tcPr>
            <w:tcW w:w="2002" w:type="pct"/>
          </w:tcPr>
          <w:p w14:paraId="6A9F8577" w14:textId="474C1C18" w:rsidR="00D212C7" w:rsidRDefault="00D212C7" w:rsidP="000818B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DBA126E" w14:textId="77777777" w:rsidR="00D212C7" w:rsidRPr="00A624FF" w:rsidRDefault="00D212C7" w:rsidP="000818B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661D0BE" w14:textId="77777777" w:rsidR="00D212C7" w:rsidRPr="00A624FF" w:rsidRDefault="00D212C7" w:rsidP="000818B6">
            <w:pPr>
              <w:spacing w:line="276" w:lineRule="auto"/>
              <w:jc w:val="both"/>
              <w:rPr>
                <w:rFonts w:ascii="Arial" w:hAnsi="Arial" w:cs="Arial"/>
                <w:sz w:val="16"/>
                <w:szCs w:val="16"/>
              </w:rPr>
            </w:pPr>
          </w:p>
          <w:p w14:paraId="04D0185A" w14:textId="1191C724" w:rsidR="00D212C7" w:rsidRPr="00A624FF" w:rsidRDefault="00D212C7" w:rsidP="000818B6">
            <w:pPr>
              <w:spacing w:line="276" w:lineRule="auto"/>
              <w:jc w:val="both"/>
              <w:rPr>
                <w:rFonts w:ascii="Arial" w:hAnsi="Arial" w:cs="Arial"/>
                <w:sz w:val="16"/>
                <w:szCs w:val="16"/>
              </w:rPr>
            </w:pPr>
            <w:r w:rsidRPr="00A624FF">
              <w:rPr>
                <w:rFonts w:ascii="Arial" w:hAnsi="Arial" w:cs="Arial"/>
                <w:b/>
                <w:sz w:val="16"/>
                <w:szCs w:val="16"/>
              </w:rPr>
              <w:lastRenderedPageBreak/>
              <w:t>Atendid</w:t>
            </w:r>
            <w:r>
              <w:rPr>
                <w:rFonts w:ascii="Arial" w:hAnsi="Arial" w:cs="Arial"/>
                <w:b/>
                <w:sz w:val="16"/>
                <w:szCs w:val="16"/>
              </w:rPr>
              <w:t>o, solventado.</w:t>
            </w:r>
          </w:p>
        </w:tc>
      </w:tr>
    </w:tbl>
    <w:p w14:paraId="0B616A80" w14:textId="77777777" w:rsidR="00D64195" w:rsidRPr="005F30E0" w:rsidRDefault="00D64195" w:rsidP="00825BE5">
      <w:pPr>
        <w:spacing w:after="240" w:line="360" w:lineRule="auto"/>
        <w:jc w:val="both"/>
        <w:rPr>
          <w:rFonts w:ascii="Arial" w:hAnsi="Arial" w:cs="Arial"/>
          <w:bCs/>
          <w:sz w:val="18"/>
          <w:szCs w:val="18"/>
        </w:rPr>
      </w:pPr>
      <w:r w:rsidRPr="005F30E0">
        <w:rPr>
          <w:rFonts w:ascii="Arial" w:hAnsi="Arial" w:cs="Arial"/>
          <w:bCs/>
          <w:sz w:val="18"/>
          <w:szCs w:val="18"/>
        </w:rPr>
        <w:lastRenderedPageBreak/>
        <w:t>Fuente: Elaboración propia.</w:t>
      </w:r>
    </w:p>
    <w:p w14:paraId="333F5EF5" w14:textId="77777777" w:rsidR="00D64195" w:rsidRPr="00A22F2C" w:rsidRDefault="00D64195" w:rsidP="00825BE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212AA829" w14:textId="77777777" w:rsidR="00D64195" w:rsidRPr="00A22F2C" w:rsidRDefault="00D64195" w:rsidP="00825BE5">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C81E77C" w14:textId="77777777" w:rsidR="00D64195" w:rsidRPr="00A22F2C" w:rsidRDefault="00D64195" w:rsidP="00825BE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1E9A81E6" w14:textId="4F25576D" w:rsidR="00D64195" w:rsidRPr="00A22F2C" w:rsidRDefault="00D64195" w:rsidP="00825BE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1B108C">
        <w:rPr>
          <w:rFonts w:ascii="Arial" w:hAnsi="Arial" w:cs="Arial"/>
        </w:rPr>
        <w:t>.</w:t>
      </w:r>
      <w:r w:rsidRPr="00A22F2C">
        <w:rPr>
          <w:rFonts w:ascii="Arial" w:hAnsi="Arial" w:cs="Arial"/>
        </w:rPr>
        <w:t xml:space="preserve"> </w:t>
      </w:r>
    </w:p>
    <w:p w14:paraId="28762627" w14:textId="1F31A7D6" w:rsidR="00D64195" w:rsidRDefault="00D64195" w:rsidP="00825BE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B33FE8">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15605D9" w14:textId="77777777" w:rsidR="00B33FE8" w:rsidRDefault="00B33FE8" w:rsidP="00825BE5">
      <w:pPr>
        <w:spacing w:after="240" w:line="360" w:lineRule="auto"/>
        <w:jc w:val="both"/>
        <w:rPr>
          <w:rFonts w:ascii="Arial" w:hAnsi="Arial" w:cs="Arial"/>
          <w:b/>
          <w:lang w:val="es-MX"/>
        </w:rPr>
      </w:pPr>
    </w:p>
    <w:p w14:paraId="57A27897" w14:textId="2AD3905D" w:rsidR="00D64195" w:rsidRPr="005F30E0" w:rsidRDefault="00D64195" w:rsidP="00825BE5">
      <w:pPr>
        <w:spacing w:after="240" w:line="360" w:lineRule="auto"/>
        <w:jc w:val="both"/>
        <w:rPr>
          <w:rFonts w:ascii="Arial" w:hAnsi="Arial" w:cs="Arial"/>
          <w:b/>
          <w:lang w:val="es-MX"/>
        </w:rPr>
      </w:pPr>
      <w:r w:rsidRPr="005F30E0">
        <w:rPr>
          <w:rFonts w:ascii="Arial" w:hAnsi="Arial" w:cs="Arial"/>
          <w:b/>
          <w:lang w:val="es-MX"/>
        </w:rPr>
        <w:t xml:space="preserve">Resultado </w:t>
      </w:r>
      <w:r w:rsidR="001B108C">
        <w:rPr>
          <w:rFonts w:ascii="Arial" w:hAnsi="Arial" w:cs="Arial"/>
          <w:b/>
          <w:lang w:val="es-MX"/>
        </w:rPr>
        <w:t>13</w:t>
      </w:r>
      <w:r w:rsidRPr="005F30E0">
        <w:rPr>
          <w:rFonts w:ascii="Arial" w:hAnsi="Arial" w:cs="Arial"/>
          <w:b/>
          <w:lang w:val="es-MX"/>
        </w:rPr>
        <w:t xml:space="preserve">, Observación </w:t>
      </w:r>
      <w:r w:rsidR="001B108C">
        <w:rPr>
          <w:rFonts w:ascii="Arial" w:hAnsi="Arial" w:cs="Arial"/>
          <w:b/>
          <w:lang w:val="es-MX"/>
        </w:rPr>
        <w:t>2</w:t>
      </w:r>
    </w:p>
    <w:p w14:paraId="0EF90B34" w14:textId="715744D5" w:rsidR="00D64195" w:rsidRDefault="00D64195" w:rsidP="00825BE5">
      <w:pPr>
        <w:spacing w:after="240" w:line="360" w:lineRule="auto"/>
        <w:jc w:val="both"/>
        <w:rPr>
          <w:rFonts w:ascii="Arial" w:hAnsi="Arial" w:cs="Arial"/>
          <w:b/>
        </w:rPr>
      </w:pPr>
      <w:r w:rsidRPr="005F30E0">
        <w:rPr>
          <w:rFonts w:ascii="Arial" w:hAnsi="Arial" w:cs="Arial"/>
          <w:b/>
        </w:rPr>
        <w:t>Documentación Irregular</w:t>
      </w:r>
    </w:p>
    <w:p w14:paraId="032F9546" w14:textId="77777777" w:rsidR="00D64195" w:rsidRPr="005F30E0" w:rsidRDefault="00D64195" w:rsidP="00825BE5">
      <w:pPr>
        <w:spacing w:after="240" w:line="360" w:lineRule="auto"/>
        <w:jc w:val="both"/>
        <w:rPr>
          <w:rFonts w:ascii="Arial" w:hAnsi="Arial" w:cs="Arial"/>
          <w:b/>
        </w:rPr>
      </w:pPr>
      <w:r>
        <w:rPr>
          <w:rFonts w:ascii="Arial" w:hAnsi="Arial" w:cs="Arial"/>
          <w:b/>
        </w:rPr>
        <w:t>Descripción de la Observación:</w:t>
      </w:r>
    </w:p>
    <w:p w14:paraId="537E4791" w14:textId="152E7AE4" w:rsidR="00D64195" w:rsidRPr="005F30E0" w:rsidRDefault="00D64195" w:rsidP="00825BE5">
      <w:pPr>
        <w:spacing w:after="240" w:line="360" w:lineRule="auto"/>
        <w:jc w:val="both"/>
        <w:rPr>
          <w:rFonts w:ascii="Arial" w:hAnsi="Arial" w:cs="Arial"/>
          <w:lang w:val="es-MX"/>
        </w:rPr>
      </w:pPr>
      <w:r w:rsidRPr="005F30E0">
        <w:rPr>
          <w:rFonts w:ascii="Arial" w:hAnsi="Arial" w:cs="Arial"/>
          <w:lang w:val="es-MX"/>
        </w:rPr>
        <w:lastRenderedPageBreak/>
        <w:t xml:space="preserve">Durante la revisión y análisis del expediente unitario de la obra: </w:t>
      </w:r>
      <w:r w:rsidR="001B108C" w:rsidRPr="001B108C">
        <w:rPr>
          <w:rFonts w:ascii="Arial" w:hAnsi="Arial" w:cs="Arial"/>
        </w:rPr>
        <w:t>Construcción de Subcomandancia para la Delegación de Puerto Aventuras, en la localidad de Puerto Aventuras,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2E8C54CE" w14:textId="2BB5E16B"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E2173">
        <w:rPr>
          <w:rFonts w:ascii="Arial" w:hAnsi="Arial" w:cs="Arial"/>
          <w:bCs/>
          <w:sz w:val="20"/>
          <w:szCs w:val="20"/>
        </w:rPr>
        <w:t>3</w:t>
      </w:r>
      <w:r w:rsidR="000303A2">
        <w:rPr>
          <w:rFonts w:ascii="Arial" w:hAnsi="Arial" w:cs="Arial"/>
          <w:bCs/>
          <w:sz w:val="20"/>
          <w:szCs w:val="20"/>
        </w:rPr>
        <w:t>6</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3A26689E" w14:textId="77777777" w:rsidTr="00D64195">
        <w:trPr>
          <w:trHeight w:val="301"/>
          <w:tblHeader/>
          <w:jc w:val="center"/>
        </w:trPr>
        <w:tc>
          <w:tcPr>
            <w:tcW w:w="3618" w:type="dxa"/>
            <w:shd w:val="clear" w:color="auto" w:fill="D0CECE" w:themeFill="background2" w:themeFillShade="E6"/>
            <w:vAlign w:val="center"/>
          </w:tcPr>
          <w:p w14:paraId="589E261F" w14:textId="77777777" w:rsidR="00D64195" w:rsidRPr="005F30E0" w:rsidRDefault="00D64195" w:rsidP="000818B6">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46295172" w14:textId="77777777" w:rsidR="00D64195" w:rsidRPr="005F30E0" w:rsidRDefault="00D64195" w:rsidP="000818B6">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1B108C" w:rsidRPr="005F30E0" w14:paraId="70B640FD" w14:textId="77777777" w:rsidTr="00D64195">
        <w:trPr>
          <w:jc w:val="center"/>
        </w:trPr>
        <w:tc>
          <w:tcPr>
            <w:tcW w:w="3618" w:type="dxa"/>
          </w:tcPr>
          <w:p w14:paraId="6E8845F2" w14:textId="2F2CBE58" w:rsidR="001B108C" w:rsidRPr="001B108C" w:rsidRDefault="001B108C" w:rsidP="000818B6">
            <w:pPr>
              <w:spacing w:line="276" w:lineRule="auto"/>
              <w:contextualSpacing/>
              <w:jc w:val="both"/>
              <w:rPr>
                <w:rFonts w:ascii="Arial" w:hAnsi="Arial" w:cs="Arial"/>
                <w:sz w:val="18"/>
                <w:szCs w:val="18"/>
                <w:lang w:val="es-MX"/>
              </w:rPr>
            </w:pPr>
            <w:r w:rsidRPr="001B108C">
              <w:rPr>
                <w:rFonts w:ascii="Arial" w:hAnsi="Arial" w:cs="Arial"/>
                <w:sz w:val="16"/>
                <w:szCs w:val="16"/>
                <w:lang w:eastAsia="es-MX"/>
              </w:rPr>
              <w:t>Pólizas de Cheque o transferencia interbancaria</w:t>
            </w:r>
            <w:r>
              <w:rPr>
                <w:rFonts w:ascii="Arial" w:hAnsi="Arial" w:cs="Arial"/>
                <w:sz w:val="16"/>
                <w:szCs w:val="16"/>
                <w:lang w:eastAsia="es-MX"/>
              </w:rPr>
              <w:t>.</w:t>
            </w:r>
          </w:p>
        </w:tc>
        <w:tc>
          <w:tcPr>
            <w:tcW w:w="6060" w:type="dxa"/>
          </w:tcPr>
          <w:p w14:paraId="68382BB7" w14:textId="77777777" w:rsidR="001B108C" w:rsidRPr="001B108C" w:rsidRDefault="001B108C" w:rsidP="000818B6">
            <w:pPr>
              <w:spacing w:line="276" w:lineRule="auto"/>
              <w:jc w:val="both"/>
              <w:rPr>
                <w:rFonts w:ascii="Arial" w:hAnsi="Arial" w:cs="Arial"/>
                <w:sz w:val="16"/>
                <w:szCs w:val="16"/>
              </w:rPr>
            </w:pPr>
            <w:r w:rsidRPr="001B108C">
              <w:rPr>
                <w:rFonts w:ascii="Arial" w:hAnsi="Arial" w:cs="Arial"/>
                <w:sz w:val="16"/>
                <w:szCs w:val="16"/>
                <w:lang w:eastAsia="es-MX"/>
              </w:rPr>
              <w:t xml:space="preserve">Artículos 67 de la Ley General de Contabilidad Gubernamental; </w:t>
            </w:r>
            <w:r w:rsidRPr="001B108C">
              <w:rPr>
                <w:rFonts w:ascii="Arial" w:eastAsia="Arial Narrow" w:hAnsi="Arial" w:cs="Arial"/>
                <w:sz w:val="16"/>
                <w:szCs w:val="16"/>
              </w:rPr>
              <w:t>50 de la Ley de Obras Públicas y Servicios Relacionados con las Mismas del Estado de Quintana Roo y 140 del Reglamento de la Ley de Obras Públicas y Servicios Relacionados con las Mismas del Estado de Quintana Roo.</w:t>
            </w:r>
          </w:p>
          <w:p w14:paraId="4DF1EFF5" w14:textId="77777777" w:rsidR="001B108C" w:rsidRPr="001B108C" w:rsidRDefault="001B108C" w:rsidP="000818B6">
            <w:pPr>
              <w:spacing w:line="276" w:lineRule="auto"/>
              <w:jc w:val="both"/>
              <w:rPr>
                <w:rFonts w:ascii="Arial" w:hAnsi="Arial" w:cs="Arial"/>
                <w:sz w:val="16"/>
                <w:szCs w:val="16"/>
              </w:rPr>
            </w:pPr>
            <w:r w:rsidRPr="001B108C">
              <w:rPr>
                <w:rFonts w:ascii="Arial" w:hAnsi="Arial" w:cs="Arial"/>
                <w:sz w:val="16"/>
                <w:szCs w:val="16"/>
              </w:rPr>
              <w:t>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558F7A18" w14:textId="77777777" w:rsidR="001B108C" w:rsidRPr="001B108C" w:rsidRDefault="001B108C" w:rsidP="000818B6">
            <w:pPr>
              <w:spacing w:line="276" w:lineRule="auto"/>
              <w:jc w:val="both"/>
              <w:rPr>
                <w:rFonts w:ascii="Arial" w:eastAsia="Arial Narrow" w:hAnsi="Arial" w:cs="Arial"/>
                <w:sz w:val="16"/>
                <w:szCs w:val="16"/>
              </w:rPr>
            </w:pPr>
            <w:r w:rsidRPr="001B108C">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078ABE61" w14:textId="7C4BE0BA" w:rsidR="001B108C" w:rsidRPr="001B108C" w:rsidRDefault="001B108C" w:rsidP="000818B6">
            <w:pPr>
              <w:spacing w:line="276" w:lineRule="auto"/>
              <w:jc w:val="both"/>
              <w:rPr>
                <w:rFonts w:ascii="Arial" w:hAnsi="Arial" w:cs="Arial"/>
                <w:sz w:val="18"/>
                <w:szCs w:val="18"/>
              </w:rPr>
            </w:pPr>
            <w:r w:rsidRPr="001B108C">
              <w:rPr>
                <w:rFonts w:ascii="Arial" w:hAnsi="Arial" w:cs="Arial"/>
                <w:sz w:val="16"/>
                <w:szCs w:val="16"/>
                <w:lang w:eastAsia="es-MX"/>
              </w:rPr>
              <w:t>Existe irregularidad en el pago de la estimación 3, de acuerdo al contrato MSOL-DGIDUMAyCC-RF-038-2019 en su cláusula sexta de formas de pago, en su último párrafo mencionan "EL MUNICIPIO" pagará las estimaciones a "LA CONTRATISTA" dentro de un plazo no mayor a 20 (veinte) días naturales, contados a partir de la fecha, en que las hubiere aprobado la Residencia de obra de la dirección de obras públicas. Las transferencias de las estimaciones 2 y 3 es son del 10/02/20 y 31/03/20. No se integró la bitácora para revisar la autorización de estas estimaciones.</w:t>
            </w:r>
          </w:p>
        </w:tc>
      </w:tr>
    </w:tbl>
    <w:p w14:paraId="2FD06272"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1E73C25F" w14:textId="77777777" w:rsidR="00B33FE8" w:rsidRPr="00214A3B" w:rsidRDefault="00B33FE8" w:rsidP="00B33FE8">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59F471EE" w14:textId="77777777" w:rsidR="00B33FE8" w:rsidRDefault="00B33FE8" w:rsidP="00B33FE8">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w:t>
      </w:r>
      <w:r w:rsidRPr="00114124">
        <w:rPr>
          <w:rFonts w:ascii="Arial" w:hAnsi="Arial" w:cs="Arial"/>
        </w:rPr>
        <w:lastRenderedPageBreak/>
        <w:t xml:space="preserve">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6AE945D2"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22871D1" w14:textId="6671CCD3" w:rsidR="00D64195" w:rsidRDefault="00D64195" w:rsidP="00D64195">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B33FE8" w:rsidRPr="00B33FE8">
        <w:rPr>
          <w:rFonts w:ascii="Arial" w:hAnsi="Arial" w:cs="Arial"/>
        </w:rPr>
        <w:t>CM/DNCE/01-0012/2021 de fecha 15 de enero de 2021</w:t>
      </w:r>
      <w:r w:rsidRPr="00F35BA2">
        <w:rPr>
          <w:rFonts w:ascii="Arial" w:hAnsi="Arial" w:cs="Arial"/>
        </w:rPr>
        <w:t xml:space="preserve"> para su análisis, la cual se enuncia a continuación</w:t>
      </w:r>
      <w:r>
        <w:rPr>
          <w:rFonts w:ascii="Arial" w:hAnsi="Arial" w:cs="Arial"/>
        </w:rPr>
        <w:t>.</w:t>
      </w:r>
    </w:p>
    <w:p w14:paraId="34A32163" w14:textId="0BD170EE" w:rsidR="00D64195" w:rsidRPr="005F30E0" w:rsidRDefault="007E2173" w:rsidP="00D64195">
      <w:pPr>
        <w:tabs>
          <w:tab w:val="left" w:pos="2160"/>
        </w:tabs>
        <w:spacing w:line="360" w:lineRule="auto"/>
        <w:jc w:val="center"/>
        <w:rPr>
          <w:rFonts w:ascii="Arial" w:hAnsi="Arial" w:cs="Arial"/>
        </w:rPr>
      </w:pPr>
      <w:r>
        <w:rPr>
          <w:rFonts w:ascii="Arial" w:hAnsi="Arial" w:cs="Arial"/>
          <w:bCs/>
          <w:sz w:val="20"/>
          <w:szCs w:val="20"/>
        </w:rPr>
        <w:t>Tabla No. 3</w:t>
      </w:r>
      <w:r w:rsidR="000303A2">
        <w:rPr>
          <w:rFonts w:ascii="Arial" w:hAnsi="Arial" w:cs="Arial"/>
          <w:bCs/>
          <w:sz w:val="20"/>
          <w:szCs w:val="20"/>
        </w:rPr>
        <w:t>7</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0BE8E789" w14:textId="77777777" w:rsidTr="00D64195">
        <w:trPr>
          <w:trHeight w:val="301"/>
          <w:tblHeader/>
          <w:jc w:val="center"/>
        </w:trPr>
        <w:tc>
          <w:tcPr>
            <w:tcW w:w="1279" w:type="pct"/>
            <w:shd w:val="clear" w:color="auto" w:fill="D0CECE" w:themeFill="background2" w:themeFillShade="E6"/>
            <w:vAlign w:val="center"/>
          </w:tcPr>
          <w:p w14:paraId="7144B139" w14:textId="77777777" w:rsidR="00D64195" w:rsidRPr="005F30E0" w:rsidRDefault="00D64195" w:rsidP="000818B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734FC4E0" w14:textId="77777777" w:rsidR="00D64195" w:rsidRPr="005F30E0" w:rsidRDefault="00D64195" w:rsidP="000818B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640B83D" w14:textId="77777777" w:rsidR="00D64195" w:rsidRPr="005F30E0" w:rsidRDefault="00D64195" w:rsidP="000818B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B33FE8" w:rsidRPr="005F30E0" w14:paraId="51A1808A" w14:textId="77777777" w:rsidTr="00D64195">
        <w:trPr>
          <w:trHeight w:val="574"/>
          <w:jc w:val="center"/>
        </w:trPr>
        <w:tc>
          <w:tcPr>
            <w:tcW w:w="1279" w:type="pct"/>
          </w:tcPr>
          <w:p w14:paraId="0107316A" w14:textId="1CA6099D" w:rsidR="00B33FE8" w:rsidRPr="00D64195" w:rsidRDefault="00B33FE8" w:rsidP="000818B6">
            <w:pPr>
              <w:overflowPunct w:val="0"/>
              <w:autoSpaceDE w:val="0"/>
              <w:autoSpaceDN w:val="0"/>
              <w:adjustRightInd w:val="0"/>
              <w:spacing w:line="276" w:lineRule="auto"/>
              <w:jc w:val="both"/>
              <w:textAlignment w:val="baseline"/>
              <w:rPr>
                <w:rFonts w:ascii="Arial" w:hAnsi="Arial" w:cs="Arial"/>
                <w:sz w:val="16"/>
                <w:szCs w:val="16"/>
                <w:lang w:val="es-ES_tradnl"/>
              </w:rPr>
            </w:pPr>
            <w:r w:rsidRPr="001B108C">
              <w:rPr>
                <w:rFonts w:ascii="Arial" w:hAnsi="Arial" w:cs="Arial"/>
                <w:sz w:val="16"/>
                <w:szCs w:val="16"/>
                <w:lang w:eastAsia="es-MX"/>
              </w:rPr>
              <w:t>Pólizas de Cheque o transferencia interbancaria</w:t>
            </w:r>
            <w:r>
              <w:rPr>
                <w:rFonts w:ascii="Arial" w:hAnsi="Arial" w:cs="Arial"/>
                <w:sz w:val="16"/>
                <w:szCs w:val="16"/>
                <w:lang w:eastAsia="es-MX"/>
              </w:rPr>
              <w:t>.</w:t>
            </w:r>
          </w:p>
        </w:tc>
        <w:tc>
          <w:tcPr>
            <w:tcW w:w="2002" w:type="pct"/>
          </w:tcPr>
          <w:p w14:paraId="0BFF5D4B" w14:textId="21D26DB5" w:rsidR="00B33FE8" w:rsidRPr="0011282D" w:rsidRDefault="00B33FE8" w:rsidP="000818B6">
            <w:pPr>
              <w:spacing w:line="276" w:lineRule="auto"/>
              <w:jc w:val="both"/>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sidR="0011282D">
              <w:rPr>
                <w:rFonts w:ascii="Arial" w:hAnsi="Arial" w:cs="Arial"/>
                <w:sz w:val="16"/>
                <w:szCs w:val="16"/>
              </w:rPr>
              <w:t>.</w:t>
            </w:r>
          </w:p>
        </w:tc>
        <w:tc>
          <w:tcPr>
            <w:tcW w:w="1719" w:type="pct"/>
          </w:tcPr>
          <w:p w14:paraId="6CFF1673" w14:textId="77777777" w:rsidR="00B33FE8" w:rsidRPr="002D27DA" w:rsidRDefault="00B33FE8" w:rsidP="000818B6">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110D1C03" w14:textId="77777777" w:rsidR="00B33FE8" w:rsidRPr="002D27DA" w:rsidRDefault="00B33FE8" w:rsidP="000818B6">
            <w:pPr>
              <w:spacing w:line="276" w:lineRule="auto"/>
              <w:jc w:val="both"/>
              <w:rPr>
                <w:rFonts w:ascii="Arial" w:hAnsi="Arial" w:cs="Arial"/>
                <w:sz w:val="16"/>
                <w:szCs w:val="16"/>
              </w:rPr>
            </w:pPr>
          </w:p>
          <w:p w14:paraId="0444774D" w14:textId="3EF857A9" w:rsidR="00B33FE8" w:rsidRPr="005F30E0" w:rsidRDefault="00B33FE8" w:rsidP="000818B6">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2A154E" w:rsidRPr="005F30E0" w14:paraId="48AF00A3" w14:textId="77777777" w:rsidTr="00D64195">
        <w:trPr>
          <w:trHeight w:val="574"/>
          <w:jc w:val="center"/>
        </w:trPr>
        <w:tc>
          <w:tcPr>
            <w:tcW w:w="1279" w:type="pct"/>
          </w:tcPr>
          <w:p w14:paraId="17F1C306" w14:textId="24EDA693" w:rsidR="002A154E" w:rsidRPr="001B108C" w:rsidRDefault="002A154E" w:rsidP="000818B6">
            <w:pPr>
              <w:overflowPunct w:val="0"/>
              <w:autoSpaceDE w:val="0"/>
              <w:autoSpaceDN w:val="0"/>
              <w:adjustRightInd w:val="0"/>
              <w:spacing w:line="276" w:lineRule="auto"/>
              <w:jc w:val="both"/>
              <w:textAlignment w:val="baseline"/>
              <w:rPr>
                <w:rFonts w:ascii="Arial" w:hAnsi="Arial" w:cs="Arial"/>
                <w:sz w:val="16"/>
                <w:szCs w:val="16"/>
                <w:lang w:eastAsia="es-MX"/>
              </w:rPr>
            </w:pPr>
            <w:r w:rsidRPr="00AA366B">
              <w:rPr>
                <w:rFonts w:ascii="Arial" w:hAnsi="Arial" w:cs="Arial"/>
                <w:sz w:val="16"/>
                <w:szCs w:val="16"/>
              </w:rPr>
              <w:t>Finiquito de obra.</w:t>
            </w:r>
          </w:p>
        </w:tc>
        <w:tc>
          <w:tcPr>
            <w:tcW w:w="2002" w:type="pct"/>
          </w:tcPr>
          <w:p w14:paraId="30D36F62" w14:textId="084B5963" w:rsidR="002A154E" w:rsidRPr="00C823F6" w:rsidRDefault="00E27042" w:rsidP="000818B6">
            <w:pPr>
              <w:spacing w:line="276" w:lineRule="auto"/>
              <w:jc w:val="both"/>
              <w:rPr>
                <w:rFonts w:ascii="Arial" w:hAnsi="Arial" w:cs="Arial"/>
                <w:sz w:val="16"/>
                <w:szCs w:val="16"/>
              </w:rPr>
            </w:pPr>
            <w:r>
              <w:rPr>
                <w:rFonts w:ascii="Arial" w:hAnsi="Arial" w:cs="Arial"/>
                <w:sz w:val="16"/>
                <w:szCs w:val="16"/>
              </w:rPr>
              <w:t>E</w:t>
            </w:r>
            <w:r w:rsidR="0011282D">
              <w:rPr>
                <w:rFonts w:ascii="Arial" w:hAnsi="Arial" w:cs="Arial"/>
                <w:sz w:val="16"/>
                <w:szCs w:val="16"/>
              </w:rPr>
              <w:t xml:space="preserve">ste documento estaba observado como faltante, sin </w:t>
            </w:r>
            <w:r w:rsidR="007E0F28">
              <w:rPr>
                <w:rFonts w:ascii="Arial" w:hAnsi="Arial" w:cs="Arial"/>
                <w:sz w:val="16"/>
                <w:szCs w:val="16"/>
              </w:rPr>
              <w:t>embargo,</w:t>
            </w:r>
            <w:r w:rsidR="0011282D">
              <w:rPr>
                <w:rFonts w:ascii="Arial" w:hAnsi="Arial" w:cs="Arial"/>
                <w:sz w:val="16"/>
                <w:szCs w:val="16"/>
              </w:rPr>
              <w:t xml:space="preserve"> al presentar</w:t>
            </w:r>
            <w:r w:rsidR="007E0F28">
              <w:rPr>
                <w:rFonts w:ascii="Arial" w:hAnsi="Arial" w:cs="Arial"/>
                <w:sz w:val="16"/>
                <w:szCs w:val="16"/>
              </w:rPr>
              <w:t>lo, se detectaron</w:t>
            </w:r>
            <w:r w:rsidR="0011282D">
              <w:rPr>
                <w:rFonts w:ascii="Arial" w:hAnsi="Arial" w:cs="Arial"/>
                <w:sz w:val="16"/>
                <w:szCs w:val="16"/>
              </w:rPr>
              <w:t xml:space="preserve"> </w:t>
            </w:r>
            <w:r w:rsidR="007E0F28">
              <w:rPr>
                <w:rFonts w:ascii="Arial" w:hAnsi="Arial" w:cs="Arial"/>
                <w:sz w:val="16"/>
                <w:szCs w:val="16"/>
              </w:rPr>
              <w:t xml:space="preserve">inconsistencias en el mismo, por lo que se considera como documentación irregular. </w:t>
            </w:r>
          </w:p>
        </w:tc>
        <w:tc>
          <w:tcPr>
            <w:tcW w:w="1719" w:type="pct"/>
          </w:tcPr>
          <w:p w14:paraId="01F9485B" w14:textId="77777777" w:rsidR="00E27042" w:rsidRPr="002D27DA" w:rsidRDefault="00E27042" w:rsidP="000818B6">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53598A39" w14:textId="77777777" w:rsidR="00E27042" w:rsidRPr="002D27DA" w:rsidRDefault="00E27042" w:rsidP="000818B6">
            <w:pPr>
              <w:spacing w:line="276" w:lineRule="auto"/>
              <w:jc w:val="both"/>
              <w:rPr>
                <w:rFonts w:ascii="Arial" w:hAnsi="Arial" w:cs="Arial"/>
                <w:sz w:val="16"/>
                <w:szCs w:val="16"/>
              </w:rPr>
            </w:pPr>
          </w:p>
          <w:p w14:paraId="3A64D0E7" w14:textId="2D188B45" w:rsidR="002A154E" w:rsidRPr="002D27DA" w:rsidRDefault="00E27042" w:rsidP="000818B6">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2F556DF1"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41EF1DA8" w14:textId="77777777" w:rsidR="000818B6" w:rsidRDefault="000818B6" w:rsidP="00D64195">
      <w:pPr>
        <w:spacing w:after="240" w:line="360" w:lineRule="auto"/>
        <w:jc w:val="both"/>
        <w:rPr>
          <w:rFonts w:ascii="Arial" w:hAnsi="Arial" w:cs="Arial"/>
          <w:b/>
        </w:rPr>
      </w:pPr>
    </w:p>
    <w:p w14:paraId="7B677EC7" w14:textId="228ACD35" w:rsidR="00D64195" w:rsidRPr="00A22F2C" w:rsidRDefault="00D64195" w:rsidP="00D64195">
      <w:pPr>
        <w:spacing w:after="240" w:line="360" w:lineRule="auto"/>
        <w:jc w:val="both"/>
        <w:rPr>
          <w:rFonts w:ascii="Arial" w:hAnsi="Arial" w:cs="Arial"/>
          <w:b/>
        </w:rPr>
      </w:pPr>
      <w:r w:rsidRPr="00A22F2C">
        <w:rPr>
          <w:rFonts w:ascii="Arial" w:hAnsi="Arial" w:cs="Arial"/>
          <w:b/>
        </w:rPr>
        <w:lastRenderedPageBreak/>
        <w:t>Valoración de las justificaciones, aclaraciones, argumentaciones y documentación soporte.</w:t>
      </w:r>
    </w:p>
    <w:p w14:paraId="0A3C3BA1" w14:textId="77777777" w:rsidR="00404A3E" w:rsidRPr="00DD299E" w:rsidRDefault="00404A3E" w:rsidP="00404A3E">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23B78B29"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53626DC6" w14:textId="224B0C33"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B15663">
        <w:rPr>
          <w:rFonts w:ascii="Arial" w:hAnsi="Arial" w:cs="Arial"/>
        </w:rPr>
        <w:t>.</w:t>
      </w:r>
      <w:r w:rsidRPr="00A22F2C">
        <w:rPr>
          <w:rFonts w:ascii="Arial" w:hAnsi="Arial" w:cs="Arial"/>
        </w:rPr>
        <w:t xml:space="preserve"> </w:t>
      </w:r>
    </w:p>
    <w:p w14:paraId="021A2285" w14:textId="36B2FC6C" w:rsidR="00D64195" w:rsidRDefault="00D64195" w:rsidP="00D64195">
      <w:pPr>
        <w:spacing w:before="240" w:after="240" w:line="360" w:lineRule="auto"/>
        <w:jc w:val="both"/>
        <w:rPr>
          <w:rFonts w:ascii="Arial" w:hAnsi="Arial" w:cs="Arial"/>
        </w:rPr>
      </w:pPr>
      <w:r w:rsidRPr="00A22F2C">
        <w:rPr>
          <w:rFonts w:ascii="Arial" w:hAnsi="Arial" w:cs="Arial"/>
        </w:rPr>
        <w:t xml:space="preserve">La Auditoría Superior del Estado, con fundamento en lo dispuesto por los artículos 16 fracción III, </w:t>
      </w:r>
      <w:r w:rsidR="00B33FE8">
        <w:rPr>
          <w:rFonts w:ascii="Arial" w:hAnsi="Arial" w:cs="Arial"/>
        </w:rPr>
        <w:t xml:space="preserve">17 fracción I, 19 fracción XVI </w:t>
      </w:r>
      <w:r w:rsidRPr="00A22F2C">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C822F1D" w14:textId="77777777" w:rsidR="00D64195" w:rsidRPr="005F30E0" w:rsidRDefault="00D64195"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B15663" w:rsidRPr="005F30E0" w14:paraId="343CAE8C" w14:textId="77777777" w:rsidTr="00D64195">
        <w:trPr>
          <w:trHeight w:val="365"/>
        </w:trPr>
        <w:tc>
          <w:tcPr>
            <w:tcW w:w="2552" w:type="dxa"/>
            <w:tcMar>
              <w:top w:w="10" w:type="dxa"/>
              <w:left w:w="10" w:type="dxa"/>
              <w:bottom w:w="10" w:type="dxa"/>
              <w:right w:w="10" w:type="dxa"/>
            </w:tcMar>
            <w:vAlign w:val="center"/>
          </w:tcPr>
          <w:p w14:paraId="39564899" w14:textId="77777777" w:rsidR="00B15663" w:rsidRPr="005F30E0" w:rsidRDefault="00B15663" w:rsidP="00B15663">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3E2BDFFC" w14:textId="218CC3B5" w:rsidR="00B15663" w:rsidRPr="00B15663" w:rsidRDefault="00B15663" w:rsidP="00B15663">
            <w:pPr>
              <w:spacing w:line="276" w:lineRule="auto"/>
              <w:jc w:val="both"/>
              <w:rPr>
                <w:rFonts w:ascii="Arial" w:hAnsi="Arial" w:cs="Arial"/>
              </w:rPr>
            </w:pPr>
            <w:r w:rsidRPr="00B15663">
              <w:rPr>
                <w:rFonts w:ascii="Arial" w:hAnsi="Arial" w:cs="Arial"/>
              </w:rPr>
              <w:t>048</w:t>
            </w:r>
          </w:p>
        </w:tc>
      </w:tr>
      <w:tr w:rsidR="00B15663" w:rsidRPr="005F30E0" w14:paraId="7D99EBDA" w14:textId="77777777" w:rsidTr="00D64195">
        <w:trPr>
          <w:trHeight w:val="311"/>
        </w:trPr>
        <w:tc>
          <w:tcPr>
            <w:tcW w:w="2552" w:type="dxa"/>
            <w:tcMar>
              <w:top w:w="10" w:type="dxa"/>
              <w:left w:w="10" w:type="dxa"/>
              <w:bottom w:w="10" w:type="dxa"/>
              <w:right w:w="10" w:type="dxa"/>
            </w:tcMar>
            <w:vAlign w:val="center"/>
          </w:tcPr>
          <w:p w14:paraId="17010F32" w14:textId="77777777" w:rsidR="00B15663" w:rsidRPr="005F30E0" w:rsidRDefault="00B15663" w:rsidP="00B15663">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1EB0BEF1" w14:textId="23DF79A6" w:rsidR="00B15663" w:rsidRPr="00B15663" w:rsidRDefault="00B15663" w:rsidP="00B15663">
            <w:pPr>
              <w:spacing w:line="276" w:lineRule="auto"/>
              <w:ind w:right="276"/>
              <w:jc w:val="both"/>
              <w:rPr>
                <w:rFonts w:ascii="Arial" w:hAnsi="Arial" w:cs="Arial"/>
              </w:rPr>
            </w:pPr>
            <w:r w:rsidRPr="00B15663">
              <w:rPr>
                <w:rFonts w:ascii="Arial" w:hAnsi="Arial" w:cs="Arial"/>
              </w:rPr>
              <w:t>MSOL-DGIDUMAyCC-RF-042-2019</w:t>
            </w:r>
          </w:p>
        </w:tc>
      </w:tr>
      <w:tr w:rsidR="00B15663" w:rsidRPr="005F30E0" w14:paraId="1DCFFF1C" w14:textId="77777777" w:rsidTr="00D64195">
        <w:trPr>
          <w:trHeight w:val="347"/>
        </w:trPr>
        <w:tc>
          <w:tcPr>
            <w:tcW w:w="2552" w:type="dxa"/>
            <w:tcMar>
              <w:top w:w="10" w:type="dxa"/>
              <w:left w:w="10" w:type="dxa"/>
              <w:bottom w:w="10" w:type="dxa"/>
              <w:right w:w="10" w:type="dxa"/>
            </w:tcMar>
            <w:vAlign w:val="center"/>
          </w:tcPr>
          <w:p w14:paraId="14FA1544" w14:textId="77777777" w:rsidR="00B15663" w:rsidRPr="005F30E0" w:rsidRDefault="00B15663" w:rsidP="00B15663">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590E89F9" w14:textId="7C39F21F" w:rsidR="00B15663" w:rsidRPr="00B15663" w:rsidRDefault="00B15663" w:rsidP="00B15663">
            <w:pPr>
              <w:tabs>
                <w:tab w:val="left" w:pos="7074"/>
              </w:tabs>
              <w:spacing w:line="276" w:lineRule="auto"/>
              <w:ind w:right="276"/>
              <w:jc w:val="both"/>
              <w:rPr>
                <w:rFonts w:ascii="Arial" w:hAnsi="Arial" w:cs="Arial"/>
              </w:rPr>
            </w:pPr>
            <w:r w:rsidRPr="00B15663">
              <w:rPr>
                <w:rFonts w:ascii="Arial" w:hAnsi="Arial" w:cs="Arial"/>
              </w:rPr>
              <w:t>Construcción de dormitorios, cancha de usos múltiples y stand de tiro en la Academia Municipal de Seguridad Pública.</w:t>
            </w:r>
          </w:p>
        </w:tc>
      </w:tr>
      <w:tr w:rsidR="00B15663" w:rsidRPr="005F30E0" w14:paraId="61BA62DE" w14:textId="77777777" w:rsidTr="00D64195">
        <w:trPr>
          <w:trHeight w:val="347"/>
        </w:trPr>
        <w:tc>
          <w:tcPr>
            <w:tcW w:w="2552" w:type="dxa"/>
            <w:tcMar>
              <w:top w:w="10" w:type="dxa"/>
              <w:left w:w="10" w:type="dxa"/>
              <w:bottom w:w="10" w:type="dxa"/>
              <w:right w:w="10" w:type="dxa"/>
            </w:tcMar>
            <w:vAlign w:val="center"/>
          </w:tcPr>
          <w:p w14:paraId="4F7A8CFE" w14:textId="77777777" w:rsidR="00B15663" w:rsidRPr="005F30E0" w:rsidRDefault="00B15663" w:rsidP="00B15663">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2B7FD27A" w14:textId="6F902A24" w:rsidR="00B15663" w:rsidRPr="00B15663" w:rsidRDefault="00B15663" w:rsidP="00B15663">
            <w:pPr>
              <w:tabs>
                <w:tab w:val="left" w:pos="7074"/>
              </w:tabs>
              <w:spacing w:line="276" w:lineRule="auto"/>
              <w:ind w:right="276"/>
              <w:jc w:val="both"/>
              <w:rPr>
                <w:rFonts w:ascii="Arial" w:hAnsi="Arial" w:cs="Arial"/>
              </w:rPr>
            </w:pPr>
            <w:r w:rsidRPr="00B15663">
              <w:rPr>
                <w:rFonts w:ascii="Arial" w:hAnsi="Arial" w:cs="Arial"/>
              </w:rPr>
              <w:t>$ 11,912,644.48</w:t>
            </w:r>
          </w:p>
        </w:tc>
      </w:tr>
    </w:tbl>
    <w:p w14:paraId="466FC29A" w14:textId="77777777" w:rsidR="00D64195" w:rsidRPr="005F30E0" w:rsidRDefault="00D64195" w:rsidP="000818B6">
      <w:pPr>
        <w:spacing w:after="240" w:line="360" w:lineRule="auto"/>
        <w:jc w:val="both"/>
        <w:rPr>
          <w:rFonts w:ascii="Arial" w:hAnsi="Arial"/>
          <w:b/>
          <w:lang w:val="es-MX"/>
        </w:rPr>
      </w:pPr>
    </w:p>
    <w:p w14:paraId="4889739F" w14:textId="15DE42F1" w:rsidR="00D64195" w:rsidRPr="005F30E0" w:rsidRDefault="00D64195" w:rsidP="000818B6">
      <w:pPr>
        <w:spacing w:after="240" w:line="360" w:lineRule="auto"/>
        <w:jc w:val="both"/>
        <w:rPr>
          <w:rFonts w:ascii="Arial" w:hAnsi="Arial" w:cs="Arial"/>
          <w:b/>
          <w:lang w:val="es-MX"/>
        </w:rPr>
      </w:pPr>
      <w:r w:rsidRPr="005F30E0">
        <w:rPr>
          <w:rFonts w:ascii="Arial" w:hAnsi="Arial" w:cs="Arial"/>
          <w:b/>
          <w:lang w:val="es-MX"/>
        </w:rPr>
        <w:t xml:space="preserve">Resultado </w:t>
      </w:r>
      <w:r w:rsidR="00B15663">
        <w:rPr>
          <w:rFonts w:ascii="Arial" w:hAnsi="Arial" w:cs="Arial"/>
          <w:b/>
          <w:lang w:val="es-MX"/>
        </w:rPr>
        <w:t>14</w:t>
      </w:r>
      <w:r w:rsidRPr="005F30E0">
        <w:rPr>
          <w:rFonts w:ascii="Arial" w:hAnsi="Arial" w:cs="Arial"/>
          <w:b/>
          <w:lang w:val="es-MX"/>
        </w:rPr>
        <w:t>, Observación 1</w:t>
      </w:r>
    </w:p>
    <w:p w14:paraId="5C258742" w14:textId="0D5180BD" w:rsidR="00D64195" w:rsidRDefault="00D64195" w:rsidP="000818B6">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26C2C96B" w14:textId="77777777" w:rsidR="00D64195" w:rsidRPr="005F30E0" w:rsidRDefault="00D64195" w:rsidP="000818B6">
      <w:pPr>
        <w:spacing w:after="240" w:line="360" w:lineRule="auto"/>
        <w:jc w:val="both"/>
        <w:rPr>
          <w:rFonts w:ascii="Arial" w:hAnsi="Arial" w:cs="Arial"/>
          <w:b/>
        </w:rPr>
      </w:pPr>
      <w:r>
        <w:rPr>
          <w:rFonts w:ascii="Arial" w:hAnsi="Arial" w:cs="Arial"/>
          <w:b/>
        </w:rPr>
        <w:t>Descripción de la Observación:</w:t>
      </w:r>
    </w:p>
    <w:p w14:paraId="19B5CA91" w14:textId="7D4DD097" w:rsidR="00D64195" w:rsidRPr="005F30E0" w:rsidRDefault="00D64195" w:rsidP="000818B6">
      <w:pPr>
        <w:spacing w:after="240" w:line="360" w:lineRule="auto"/>
        <w:jc w:val="both"/>
        <w:rPr>
          <w:rFonts w:ascii="Arial" w:hAnsi="Arial" w:cs="Arial"/>
          <w:lang w:val="es-MX"/>
        </w:rPr>
      </w:pPr>
      <w:r w:rsidRPr="00A22F2C">
        <w:rPr>
          <w:rFonts w:ascii="Arial" w:hAnsi="Arial" w:cs="Arial"/>
        </w:rPr>
        <w:lastRenderedPageBreak/>
        <w:t xml:space="preserve">Durante la revisión y análisis del expediente unitario de la obra: </w:t>
      </w:r>
      <w:r w:rsidR="00AB1164" w:rsidRPr="00AB1164">
        <w:rPr>
          <w:rFonts w:ascii="Arial" w:hAnsi="Arial" w:cs="Arial"/>
        </w:rPr>
        <w:t>Construcción de dormitorios, cancha de usos múltiples y stand de tiro en la Academia Municipal de Seguridad Pública, en la localidad de Playa del Carmen, Municipio de Solidaridad, Quintana Roo</w:t>
      </w:r>
      <w:r w:rsidRPr="00A22F2C">
        <w:rPr>
          <w:rFonts w:ascii="Arial" w:hAnsi="Arial" w:cs="Arial"/>
        </w:rPr>
        <w:t>, se detecta que omitieron integrar los documentos señalados en diversas</w:t>
      </w:r>
      <w:r w:rsidR="00F36563">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6E28D518" w14:textId="12E2B10C"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E2173">
        <w:rPr>
          <w:rFonts w:ascii="Arial" w:hAnsi="Arial" w:cs="Arial"/>
          <w:bCs/>
          <w:sz w:val="20"/>
          <w:szCs w:val="20"/>
        </w:rPr>
        <w:t>3</w:t>
      </w:r>
      <w:r w:rsidR="00063934">
        <w:rPr>
          <w:rFonts w:ascii="Arial" w:hAnsi="Arial" w:cs="Arial"/>
          <w:bCs/>
          <w:sz w:val="20"/>
          <w:szCs w:val="20"/>
        </w:rPr>
        <w:t>8</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1D6971BF" w14:textId="77777777" w:rsidTr="00D64195">
        <w:trPr>
          <w:trHeight w:val="301"/>
          <w:tblHeader/>
          <w:jc w:val="center"/>
        </w:trPr>
        <w:tc>
          <w:tcPr>
            <w:tcW w:w="3618" w:type="dxa"/>
            <w:shd w:val="clear" w:color="auto" w:fill="D0CECE" w:themeFill="background2" w:themeFillShade="E6"/>
            <w:vAlign w:val="center"/>
          </w:tcPr>
          <w:p w14:paraId="2F83F14E" w14:textId="77777777" w:rsidR="00D64195" w:rsidRPr="005F30E0" w:rsidRDefault="00D64195" w:rsidP="000818B6">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73CD1347" w14:textId="77777777" w:rsidR="00D64195" w:rsidRPr="005F30E0" w:rsidRDefault="00D64195" w:rsidP="000818B6">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AB1164" w:rsidRPr="005F30E0" w14:paraId="6DA75620" w14:textId="77777777" w:rsidTr="00D64195">
        <w:trPr>
          <w:jc w:val="center"/>
        </w:trPr>
        <w:tc>
          <w:tcPr>
            <w:tcW w:w="3618" w:type="dxa"/>
          </w:tcPr>
          <w:p w14:paraId="713D760A" w14:textId="50538026" w:rsidR="00AB1164" w:rsidRPr="00AB1164" w:rsidRDefault="00AB1164" w:rsidP="000818B6">
            <w:pPr>
              <w:spacing w:line="276" w:lineRule="auto"/>
              <w:contextualSpacing/>
              <w:jc w:val="both"/>
              <w:rPr>
                <w:rFonts w:ascii="Arial" w:hAnsi="Arial" w:cs="Arial"/>
                <w:sz w:val="18"/>
                <w:szCs w:val="18"/>
                <w:lang w:val="es-MX"/>
              </w:rPr>
            </w:pPr>
            <w:r w:rsidRPr="00AB1164">
              <w:rPr>
                <w:rFonts w:ascii="Arial" w:hAnsi="Arial" w:cs="Arial"/>
                <w:sz w:val="16"/>
                <w:szCs w:val="16"/>
              </w:rPr>
              <w:t>Regularización y adquisición de la tenencia de la tierra</w:t>
            </w:r>
            <w:r>
              <w:rPr>
                <w:rFonts w:ascii="Arial" w:hAnsi="Arial" w:cs="Arial"/>
                <w:sz w:val="16"/>
                <w:szCs w:val="16"/>
              </w:rPr>
              <w:t>.</w:t>
            </w:r>
          </w:p>
        </w:tc>
        <w:tc>
          <w:tcPr>
            <w:tcW w:w="6060" w:type="dxa"/>
          </w:tcPr>
          <w:p w14:paraId="4460760B" w14:textId="77777777" w:rsidR="00AB1164" w:rsidRPr="00AB1164" w:rsidRDefault="00AB1164" w:rsidP="000818B6">
            <w:pPr>
              <w:spacing w:line="276" w:lineRule="auto"/>
              <w:jc w:val="both"/>
              <w:rPr>
                <w:rFonts w:ascii="Arial" w:hAnsi="Arial" w:cs="Arial"/>
                <w:sz w:val="16"/>
                <w:szCs w:val="16"/>
              </w:rPr>
            </w:pPr>
            <w:r w:rsidRPr="00AB1164">
              <w:rPr>
                <w:rFonts w:ascii="Arial" w:hAnsi="Arial" w:cs="Arial"/>
                <w:sz w:val="16"/>
                <w:szCs w:val="16"/>
              </w:rPr>
              <w:t>Artículos 14 fracción VIII y 17 de la Ley de Obras Públicas y Servicios Relacionados con las Mismas del Estado de Quintana Roo.</w:t>
            </w:r>
          </w:p>
          <w:p w14:paraId="439D62A1" w14:textId="77777777" w:rsidR="00AB1164" w:rsidRPr="00AB1164" w:rsidRDefault="00AB1164" w:rsidP="000818B6">
            <w:pPr>
              <w:spacing w:line="276" w:lineRule="auto"/>
              <w:jc w:val="both"/>
              <w:rPr>
                <w:rFonts w:ascii="Arial" w:hAnsi="Arial" w:cs="Arial"/>
                <w:sz w:val="16"/>
                <w:szCs w:val="16"/>
              </w:rPr>
            </w:pPr>
            <w:r w:rsidRPr="00AB1164">
              <w:rPr>
                <w:rFonts w:ascii="Arial" w:hAnsi="Arial" w:cs="Arial"/>
                <w:sz w:val="16"/>
                <w:szCs w:val="16"/>
              </w:rPr>
              <w:t>Artículo 14 fracción VIII de la Ley de Obras Públicas y Servicios Relacionados con las Mismas del Estado de Quintana Roo. - VIII.- La regularización y adquisición de la tenencia de la tierra…</w:t>
            </w:r>
          </w:p>
          <w:p w14:paraId="2EAE3EAE" w14:textId="06290EC6" w:rsidR="00AB1164" w:rsidRPr="00AB1164" w:rsidRDefault="00AB1164" w:rsidP="000818B6">
            <w:pPr>
              <w:spacing w:line="276" w:lineRule="auto"/>
              <w:jc w:val="both"/>
              <w:rPr>
                <w:rFonts w:ascii="Arial" w:hAnsi="Arial" w:cs="Arial"/>
                <w:sz w:val="18"/>
                <w:szCs w:val="18"/>
              </w:rPr>
            </w:pPr>
            <w:r w:rsidRPr="00AB1164">
              <w:rPr>
                <w:rFonts w:ascii="Arial" w:hAnsi="Arial" w:cs="Arial"/>
                <w:sz w:val="16"/>
                <w:szCs w:val="16"/>
              </w:rPr>
              <w:t>Artículo 17 párrafo 2 de la Ley de Obras Públicas y Servicios Relacionados con las Mismas del Estado de Quintana Roo. -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w:t>
            </w:r>
            <w:r>
              <w:rPr>
                <w:rFonts w:ascii="Arial" w:hAnsi="Arial" w:cs="Arial"/>
                <w:sz w:val="16"/>
                <w:szCs w:val="16"/>
              </w:rPr>
              <w:t>.</w:t>
            </w:r>
          </w:p>
        </w:tc>
      </w:tr>
      <w:tr w:rsidR="00AB1164" w:rsidRPr="005F30E0" w14:paraId="51B56EAB" w14:textId="77777777" w:rsidTr="00D64195">
        <w:trPr>
          <w:jc w:val="center"/>
        </w:trPr>
        <w:tc>
          <w:tcPr>
            <w:tcW w:w="3618" w:type="dxa"/>
          </w:tcPr>
          <w:p w14:paraId="589D1C70" w14:textId="6161C895" w:rsidR="00AB1164" w:rsidRPr="00AB1164" w:rsidRDefault="00AB1164" w:rsidP="000818B6">
            <w:pPr>
              <w:spacing w:line="276" w:lineRule="auto"/>
              <w:contextualSpacing/>
              <w:jc w:val="both"/>
              <w:rPr>
                <w:rFonts w:ascii="Arial" w:hAnsi="Arial" w:cs="Arial"/>
                <w:sz w:val="16"/>
                <w:szCs w:val="16"/>
                <w:lang w:eastAsia="es-MX"/>
              </w:rPr>
            </w:pPr>
            <w:r w:rsidRPr="00AB1164">
              <w:rPr>
                <w:rFonts w:ascii="Arial" w:hAnsi="Arial" w:cs="Arial"/>
                <w:sz w:val="16"/>
                <w:szCs w:val="16"/>
                <w:lang w:eastAsia="es-MX"/>
              </w:rPr>
              <w:t>Notificación al contratista para la elaboración del finiquito</w:t>
            </w:r>
            <w:r>
              <w:rPr>
                <w:rFonts w:ascii="Arial" w:hAnsi="Arial" w:cs="Arial"/>
                <w:sz w:val="16"/>
                <w:szCs w:val="16"/>
                <w:lang w:eastAsia="es-MX"/>
              </w:rPr>
              <w:t>.</w:t>
            </w:r>
          </w:p>
        </w:tc>
        <w:tc>
          <w:tcPr>
            <w:tcW w:w="6060" w:type="dxa"/>
          </w:tcPr>
          <w:p w14:paraId="4C054DC2" w14:textId="77777777" w:rsidR="00AB1164" w:rsidRPr="00AB1164" w:rsidRDefault="00AB1164" w:rsidP="000818B6">
            <w:pPr>
              <w:spacing w:line="276" w:lineRule="auto"/>
              <w:jc w:val="both"/>
              <w:rPr>
                <w:rFonts w:ascii="Arial" w:hAnsi="Arial" w:cs="Arial"/>
                <w:sz w:val="16"/>
                <w:szCs w:val="16"/>
              </w:rPr>
            </w:pPr>
            <w:r w:rsidRPr="00AB1164">
              <w:rPr>
                <w:rFonts w:ascii="Arial" w:hAnsi="Arial" w:cs="Arial"/>
                <w:sz w:val="16"/>
                <w:szCs w:val="16"/>
              </w:rPr>
              <w:t xml:space="preserve">Artículo 138 del Reglamento de la Ley de Obras Públicas y Servicios Relacionados con las Mismas del Estado de Quintana Roo </w:t>
            </w:r>
          </w:p>
          <w:p w14:paraId="1E58DA25" w14:textId="70647F77" w:rsidR="00AB1164" w:rsidRPr="00AB1164" w:rsidRDefault="00AB1164" w:rsidP="000818B6">
            <w:pPr>
              <w:spacing w:line="276" w:lineRule="auto"/>
              <w:jc w:val="both"/>
              <w:rPr>
                <w:rFonts w:ascii="Arial" w:eastAsia="Arial Narrow" w:hAnsi="Arial" w:cs="Arial"/>
                <w:sz w:val="16"/>
                <w:szCs w:val="16"/>
                <w:lang w:val="es-MX"/>
              </w:rPr>
            </w:pPr>
            <w:r w:rsidRPr="00AB1164">
              <w:rPr>
                <w:rFonts w:ascii="Arial" w:hAnsi="Arial" w:cs="Arial"/>
                <w:sz w:val="16"/>
                <w:szCs w:val="16"/>
              </w:rPr>
              <w:t xml:space="preserve">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w:t>
            </w:r>
            <w:r w:rsidR="00F36563" w:rsidRPr="00AB1164">
              <w:rPr>
                <w:rFonts w:ascii="Arial" w:hAnsi="Arial" w:cs="Arial"/>
                <w:sz w:val="16"/>
                <w:szCs w:val="16"/>
              </w:rPr>
              <w:t>trabajos.</w:t>
            </w:r>
            <w:r w:rsidRPr="00AB1164">
              <w:rPr>
                <w:rFonts w:ascii="Arial" w:hAnsi="Arial" w:cs="Arial"/>
                <w:sz w:val="16"/>
                <w:szCs w:val="16"/>
              </w:rPr>
              <w:t xml:space="preserve">     </w:t>
            </w:r>
          </w:p>
        </w:tc>
      </w:tr>
      <w:tr w:rsidR="00AB1164" w:rsidRPr="005F30E0" w14:paraId="74C1FD6E" w14:textId="77777777" w:rsidTr="00D64195">
        <w:trPr>
          <w:jc w:val="center"/>
        </w:trPr>
        <w:tc>
          <w:tcPr>
            <w:tcW w:w="3618" w:type="dxa"/>
          </w:tcPr>
          <w:p w14:paraId="3875A1D7" w14:textId="5DB3921A" w:rsidR="00AB1164" w:rsidRPr="00AB1164" w:rsidRDefault="00AB1164" w:rsidP="000818B6">
            <w:pPr>
              <w:spacing w:line="276" w:lineRule="auto"/>
              <w:contextualSpacing/>
              <w:jc w:val="both"/>
              <w:rPr>
                <w:rFonts w:ascii="Arial" w:hAnsi="Arial" w:cs="Arial"/>
                <w:sz w:val="16"/>
                <w:szCs w:val="16"/>
                <w:lang w:eastAsia="es-MX"/>
              </w:rPr>
            </w:pPr>
            <w:r w:rsidRPr="00AB1164">
              <w:rPr>
                <w:rFonts w:ascii="Arial" w:hAnsi="Arial" w:cs="Arial"/>
                <w:sz w:val="16"/>
                <w:szCs w:val="16"/>
                <w:lang w:eastAsia="es-MX"/>
              </w:rPr>
              <w:t>Acta de extinción de derechos y obligaciones.</w:t>
            </w:r>
          </w:p>
        </w:tc>
        <w:tc>
          <w:tcPr>
            <w:tcW w:w="6060" w:type="dxa"/>
          </w:tcPr>
          <w:p w14:paraId="13CE849B" w14:textId="1574030B" w:rsidR="00AB1164" w:rsidRPr="00AB1164" w:rsidRDefault="00AB1164" w:rsidP="000818B6">
            <w:pPr>
              <w:spacing w:line="276" w:lineRule="auto"/>
              <w:jc w:val="both"/>
              <w:rPr>
                <w:rFonts w:ascii="Arial" w:eastAsia="Arial Narrow" w:hAnsi="Arial" w:cs="Arial"/>
                <w:sz w:val="16"/>
                <w:szCs w:val="16"/>
                <w:lang w:val="es-MX"/>
              </w:rPr>
            </w:pPr>
            <w:r w:rsidRPr="00AB1164">
              <w:rPr>
                <w:rFonts w:ascii="Arial" w:hAnsi="Arial" w:cs="Arial"/>
                <w:sz w:val="16"/>
                <w:szCs w:val="16"/>
                <w:lang w:eastAsia="es-MX"/>
              </w:rPr>
              <w:t>Artículo 60 último párrafo de la Ley de Obras Públicas y Servicios Relacionados con las Mismas del Estado de Quintana Roo y 139 último párrafo y 141 del Reglamento de la Ley de Obras Públicas y Servicios Relacionados con las Mismas del Estado de Quintana Roo.</w:t>
            </w:r>
            <w:r>
              <w:rPr>
                <w:rFonts w:ascii="Arial" w:hAnsi="Arial" w:cs="Arial"/>
                <w:sz w:val="16"/>
                <w:szCs w:val="16"/>
                <w:lang w:eastAsia="es-MX"/>
              </w:rPr>
              <w:t>.</w:t>
            </w:r>
          </w:p>
        </w:tc>
      </w:tr>
      <w:tr w:rsidR="00AB1164" w:rsidRPr="005F30E0" w14:paraId="5C092737" w14:textId="77777777" w:rsidTr="00D64195">
        <w:trPr>
          <w:jc w:val="center"/>
        </w:trPr>
        <w:tc>
          <w:tcPr>
            <w:tcW w:w="3618" w:type="dxa"/>
          </w:tcPr>
          <w:p w14:paraId="51245DF8" w14:textId="1FB72586" w:rsidR="00AB1164" w:rsidRPr="00AB1164" w:rsidRDefault="00AB1164" w:rsidP="000818B6">
            <w:pPr>
              <w:spacing w:line="276" w:lineRule="auto"/>
              <w:contextualSpacing/>
              <w:jc w:val="both"/>
              <w:rPr>
                <w:rFonts w:ascii="Arial" w:hAnsi="Arial" w:cs="Arial"/>
                <w:sz w:val="16"/>
                <w:szCs w:val="16"/>
                <w:lang w:eastAsia="es-MX"/>
              </w:rPr>
            </w:pPr>
            <w:r w:rsidRPr="00AB1164">
              <w:rPr>
                <w:rFonts w:ascii="Arial" w:hAnsi="Arial" w:cs="Arial"/>
                <w:sz w:val="16"/>
                <w:szCs w:val="16"/>
              </w:rPr>
              <w:t>Registro de propiedad en las oficinas de Catastro y del Registro Público de la Propiedad y el Comercio del Estado</w:t>
            </w:r>
            <w:r>
              <w:rPr>
                <w:rFonts w:ascii="Arial" w:hAnsi="Arial" w:cs="Arial"/>
                <w:sz w:val="16"/>
                <w:szCs w:val="16"/>
              </w:rPr>
              <w:t>.</w:t>
            </w:r>
          </w:p>
        </w:tc>
        <w:tc>
          <w:tcPr>
            <w:tcW w:w="6060" w:type="dxa"/>
          </w:tcPr>
          <w:p w14:paraId="5F41435E" w14:textId="77777777" w:rsidR="00AB1164" w:rsidRPr="00AB1164" w:rsidRDefault="00AB1164" w:rsidP="000818B6">
            <w:pPr>
              <w:spacing w:line="276" w:lineRule="auto"/>
              <w:jc w:val="both"/>
              <w:rPr>
                <w:rFonts w:ascii="Arial" w:hAnsi="Arial" w:cs="Arial"/>
                <w:sz w:val="16"/>
                <w:szCs w:val="16"/>
              </w:rPr>
            </w:pPr>
            <w:r w:rsidRPr="00AB1164">
              <w:rPr>
                <w:rFonts w:ascii="Arial" w:hAnsi="Arial" w:cs="Arial"/>
                <w:sz w:val="16"/>
                <w:szCs w:val="16"/>
              </w:rPr>
              <w:t>Artículo 61 de la Ley de Obras Públicas y Servicios Relacionados con las Mismas del Estado de Quintana Roo.</w:t>
            </w:r>
          </w:p>
          <w:p w14:paraId="65C25107" w14:textId="77777777" w:rsidR="00AB1164" w:rsidRPr="00AB1164" w:rsidRDefault="00AB1164" w:rsidP="000818B6">
            <w:pPr>
              <w:spacing w:line="276" w:lineRule="auto"/>
              <w:jc w:val="both"/>
              <w:rPr>
                <w:rFonts w:ascii="Arial" w:hAnsi="Arial" w:cs="Arial"/>
                <w:sz w:val="16"/>
                <w:szCs w:val="16"/>
              </w:rPr>
            </w:pPr>
            <w:r w:rsidRPr="00AB1164">
              <w:rPr>
                <w:rFonts w:ascii="Arial" w:hAnsi="Arial" w:cs="Arial"/>
                <w:sz w:val="16"/>
                <w:szCs w:val="16"/>
              </w:rPr>
              <w:t>Artículo 61 de la Ley de Obras Públicas y Servicios Relacionados con las Mismas del Estado de Quintana Roo. - A la conclusión de las obras públicas, las instancias convocantes, deberán registrar en las oficinas de Catastro y del Registro Público de la Propiedad y el Comercio del Estado de Quintana Roo.</w:t>
            </w:r>
          </w:p>
          <w:p w14:paraId="7B35DA6B" w14:textId="54F52390" w:rsidR="00AB1164" w:rsidRPr="00AB1164" w:rsidRDefault="00AB1164" w:rsidP="000818B6">
            <w:pPr>
              <w:spacing w:line="276" w:lineRule="auto"/>
              <w:jc w:val="both"/>
              <w:rPr>
                <w:rFonts w:ascii="Arial" w:eastAsia="Arial Narrow" w:hAnsi="Arial" w:cs="Arial"/>
                <w:sz w:val="16"/>
                <w:szCs w:val="16"/>
                <w:lang w:val="es-MX"/>
              </w:rPr>
            </w:pPr>
            <w:r w:rsidRPr="00AB1164">
              <w:rPr>
                <w:rFonts w:ascii="Arial" w:hAnsi="Arial" w:cs="Arial"/>
                <w:sz w:val="16"/>
                <w:szCs w:val="16"/>
              </w:rPr>
              <w:t xml:space="preserve">En el expediente técnico solo se encuentra la cédula catastral. </w:t>
            </w:r>
            <w:r>
              <w:rPr>
                <w:rFonts w:ascii="Arial" w:hAnsi="Arial" w:cs="Arial"/>
                <w:sz w:val="16"/>
                <w:szCs w:val="16"/>
              </w:rPr>
              <w:t>.</w:t>
            </w:r>
          </w:p>
        </w:tc>
      </w:tr>
    </w:tbl>
    <w:p w14:paraId="479FFD50"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1E5F642C" w14:textId="77777777" w:rsidR="00341921" w:rsidRPr="00214A3B" w:rsidRDefault="00341921" w:rsidP="00341921">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4C92A980" w14:textId="77777777" w:rsidR="00341921" w:rsidRDefault="00341921" w:rsidP="00341921">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w:t>
      </w:r>
      <w:r w:rsidRPr="00114124">
        <w:rPr>
          <w:rFonts w:ascii="Arial" w:hAnsi="Arial" w:cs="Arial"/>
        </w:rPr>
        <w:lastRenderedPageBreak/>
        <w:t xml:space="preserve">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26EEBAE1"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F842228" w14:textId="15A70DF1" w:rsidR="00D64195" w:rsidRDefault="00D64195" w:rsidP="00341921">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341921"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7B1F18E4" w14:textId="06C7FDA0"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E2173">
        <w:rPr>
          <w:rFonts w:ascii="Arial" w:hAnsi="Arial" w:cs="Arial"/>
          <w:bCs/>
          <w:sz w:val="20"/>
          <w:szCs w:val="20"/>
        </w:rPr>
        <w:t>3</w:t>
      </w:r>
      <w:r w:rsidR="00063934">
        <w:rPr>
          <w:rFonts w:ascii="Arial" w:hAnsi="Arial" w:cs="Arial"/>
          <w:bCs/>
          <w:sz w:val="20"/>
          <w:szCs w:val="20"/>
        </w:rPr>
        <w:t>9</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24625174" w14:textId="77777777" w:rsidTr="00D64195">
        <w:trPr>
          <w:trHeight w:val="301"/>
          <w:tblHeader/>
          <w:jc w:val="center"/>
        </w:trPr>
        <w:tc>
          <w:tcPr>
            <w:tcW w:w="1279" w:type="pct"/>
            <w:shd w:val="clear" w:color="auto" w:fill="D0CECE" w:themeFill="background2" w:themeFillShade="E6"/>
            <w:vAlign w:val="center"/>
          </w:tcPr>
          <w:p w14:paraId="730AE427" w14:textId="77777777" w:rsidR="00D64195" w:rsidRPr="005F30E0" w:rsidRDefault="00D64195" w:rsidP="00475E5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03DF99CB" w14:textId="77777777" w:rsidR="00D64195" w:rsidRPr="005F30E0" w:rsidRDefault="00D64195" w:rsidP="00475E5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41BAA55" w14:textId="77777777" w:rsidR="00D64195" w:rsidRPr="005F30E0" w:rsidRDefault="00D64195" w:rsidP="00475E5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AB1164" w:rsidRPr="005F30E0" w14:paraId="39B0DB88" w14:textId="77777777" w:rsidTr="00D64195">
        <w:trPr>
          <w:trHeight w:val="574"/>
          <w:jc w:val="center"/>
        </w:trPr>
        <w:tc>
          <w:tcPr>
            <w:tcW w:w="1279" w:type="pct"/>
          </w:tcPr>
          <w:p w14:paraId="6ADB890F" w14:textId="29892559" w:rsidR="00AB1164" w:rsidRPr="005F30E0" w:rsidRDefault="00AB1164" w:rsidP="00475E5F">
            <w:pPr>
              <w:overflowPunct w:val="0"/>
              <w:autoSpaceDE w:val="0"/>
              <w:autoSpaceDN w:val="0"/>
              <w:adjustRightInd w:val="0"/>
              <w:spacing w:line="276" w:lineRule="auto"/>
              <w:jc w:val="both"/>
              <w:textAlignment w:val="baseline"/>
              <w:rPr>
                <w:rFonts w:ascii="Arial" w:hAnsi="Arial" w:cs="Arial"/>
                <w:sz w:val="16"/>
                <w:szCs w:val="16"/>
                <w:lang w:val="es-ES_tradnl"/>
              </w:rPr>
            </w:pPr>
            <w:r w:rsidRPr="00AB1164">
              <w:rPr>
                <w:rFonts w:ascii="Arial" w:hAnsi="Arial" w:cs="Arial"/>
                <w:sz w:val="16"/>
                <w:szCs w:val="16"/>
              </w:rPr>
              <w:t>Regularización y adquisición de la tenencia de la tierra</w:t>
            </w:r>
            <w:r>
              <w:rPr>
                <w:rFonts w:ascii="Arial" w:hAnsi="Arial" w:cs="Arial"/>
                <w:sz w:val="16"/>
                <w:szCs w:val="16"/>
              </w:rPr>
              <w:t>.</w:t>
            </w:r>
          </w:p>
        </w:tc>
        <w:tc>
          <w:tcPr>
            <w:tcW w:w="2002" w:type="pct"/>
          </w:tcPr>
          <w:p w14:paraId="0325EDF4" w14:textId="77777777" w:rsidR="00AB1164" w:rsidRPr="005F30E0" w:rsidRDefault="00AB1164" w:rsidP="00475E5F">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61265386" w14:textId="77777777" w:rsidR="00AB1164" w:rsidRPr="00A624FF" w:rsidRDefault="00AB1164" w:rsidP="00475E5F">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65F2A21" w14:textId="77777777" w:rsidR="00AB1164" w:rsidRPr="00A624FF" w:rsidRDefault="00AB1164" w:rsidP="00475E5F">
            <w:pPr>
              <w:spacing w:line="276" w:lineRule="auto"/>
              <w:jc w:val="both"/>
              <w:rPr>
                <w:rFonts w:ascii="Arial" w:hAnsi="Arial" w:cs="Arial"/>
                <w:sz w:val="16"/>
                <w:szCs w:val="16"/>
              </w:rPr>
            </w:pPr>
          </w:p>
          <w:p w14:paraId="5BDFF46D" w14:textId="3A7C083A" w:rsidR="00AB1164" w:rsidRPr="005F30E0" w:rsidRDefault="00AB1164" w:rsidP="00475E5F">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AB1164" w:rsidRPr="005F30E0" w14:paraId="52B543B5" w14:textId="77777777" w:rsidTr="00D64195">
        <w:trPr>
          <w:trHeight w:val="574"/>
          <w:jc w:val="center"/>
        </w:trPr>
        <w:tc>
          <w:tcPr>
            <w:tcW w:w="1279" w:type="pct"/>
          </w:tcPr>
          <w:p w14:paraId="6084005C" w14:textId="0D6A81A1" w:rsidR="00AB1164" w:rsidRPr="00A22F2C" w:rsidRDefault="00AB1164" w:rsidP="00475E5F">
            <w:pPr>
              <w:overflowPunct w:val="0"/>
              <w:autoSpaceDE w:val="0"/>
              <w:autoSpaceDN w:val="0"/>
              <w:adjustRightInd w:val="0"/>
              <w:spacing w:line="276" w:lineRule="auto"/>
              <w:jc w:val="both"/>
              <w:textAlignment w:val="baseline"/>
              <w:rPr>
                <w:rFonts w:ascii="Arial" w:hAnsi="Arial" w:cs="Arial"/>
                <w:sz w:val="16"/>
                <w:szCs w:val="16"/>
              </w:rPr>
            </w:pPr>
            <w:r w:rsidRPr="00AB1164">
              <w:rPr>
                <w:rFonts w:ascii="Arial" w:hAnsi="Arial" w:cs="Arial"/>
                <w:sz w:val="16"/>
                <w:szCs w:val="16"/>
                <w:lang w:eastAsia="es-MX"/>
              </w:rPr>
              <w:t>Notificación al contratista para la elaboración del finiquito</w:t>
            </w:r>
            <w:r>
              <w:rPr>
                <w:rFonts w:ascii="Arial" w:hAnsi="Arial" w:cs="Arial"/>
                <w:sz w:val="16"/>
                <w:szCs w:val="16"/>
                <w:lang w:eastAsia="es-MX"/>
              </w:rPr>
              <w:t>.</w:t>
            </w:r>
          </w:p>
        </w:tc>
        <w:tc>
          <w:tcPr>
            <w:tcW w:w="2002" w:type="pct"/>
          </w:tcPr>
          <w:p w14:paraId="430EB64B" w14:textId="161CAB22" w:rsidR="00AB1164" w:rsidRDefault="00AB1164" w:rsidP="00475E5F">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4DE02F4" w14:textId="77777777" w:rsidR="00AB1164" w:rsidRPr="00A624FF" w:rsidRDefault="00AB1164" w:rsidP="00475E5F">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4242F0C" w14:textId="77777777" w:rsidR="00AB1164" w:rsidRPr="00A624FF" w:rsidRDefault="00AB1164" w:rsidP="00475E5F">
            <w:pPr>
              <w:spacing w:line="276" w:lineRule="auto"/>
              <w:jc w:val="both"/>
              <w:rPr>
                <w:rFonts w:ascii="Arial" w:hAnsi="Arial" w:cs="Arial"/>
                <w:sz w:val="16"/>
                <w:szCs w:val="16"/>
              </w:rPr>
            </w:pPr>
          </w:p>
          <w:p w14:paraId="2674322A" w14:textId="6B2DA21E" w:rsidR="00AB1164" w:rsidRPr="00A624FF" w:rsidRDefault="00AB1164" w:rsidP="00475E5F">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AB1164" w:rsidRPr="005F30E0" w14:paraId="04808B25" w14:textId="77777777" w:rsidTr="00D64195">
        <w:trPr>
          <w:trHeight w:val="574"/>
          <w:jc w:val="center"/>
        </w:trPr>
        <w:tc>
          <w:tcPr>
            <w:tcW w:w="1279" w:type="pct"/>
          </w:tcPr>
          <w:p w14:paraId="5251D65E" w14:textId="49FBBD1A" w:rsidR="00AB1164" w:rsidRPr="00A22F2C" w:rsidRDefault="00AB1164" w:rsidP="00475E5F">
            <w:pPr>
              <w:overflowPunct w:val="0"/>
              <w:autoSpaceDE w:val="0"/>
              <w:autoSpaceDN w:val="0"/>
              <w:adjustRightInd w:val="0"/>
              <w:spacing w:line="276" w:lineRule="auto"/>
              <w:jc w:val="both"/>
              <w:textAlignment w:val="baseline"/>
              <w:rPr>
                <w:rFonts w:ascii="Arial" w:hAnsi="Arial" w:cs="Arial"/>
                <w:sz w:val="16"/>
                <w:szCs w:val="16"/>
              </w:rPr>
            </w:pPr>
            <w:r w:rsidRPr="00AB1164">
              <w:rPr>
                <w:rFonts w:ascii="Arial" w:hAnsi="Arial" w:cs="Arial"/>
                <w:sz w:val="16"/>
                <w:szCs w:val="16"/>
                <w:lang w:eastAsia="es-MX"/>
              </w:rPr>
              <w:t>Acta de extinción de derechos y obligaciones.</w:t>
            </w:r>
          </w:p>
        </w:tc>
        <w:tc>
          <w:tcPr>
            <w:tcW w:w="2002" w:type="pct"/>
          </w:tcPr>
          <w:p w14:paraId="2899A765" w14:textId="50B15308" w:rsidR="00AB1164" w:rsidRDefault="00AB1164" w:rsidP="00475E5F">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DCB36BE" w14:textId="77777777" w:rsidR="00AB1164" w:rsidRPr="00A624FF" w:rsidRDefault="00AB1164" w:rsidP="00475E5F">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7FFF2E3" w14:textId="77777777" w:rsidR="00AB1164" w:rsidRPr="00A624FF" w:rsidRDefault="00AB1164" w:rsidP="00475E5F">
            <w:pPr>
              <w:spacing w:line="276" w:lineRule="auto"/>
              <w:jc w:val="both"/>
              <w:rPr>
                <w:rFonts w:ascii="Arial" w:hAnsi="Arial" w:cs="Arial"/>
                <w:sz w:val="16"/>
                <w:szCs w:val="16"/>
              </w:rPr>
            </w:pPr>
          </w:p>
          <w:p w14:paraId="29B79FF7" w14:textId="7115BC76" w:rsidR="00AB1164" w:rsidRPr="00A624FF" w:rsidRDefault="00AB1164" w:rsidP="00475E5F">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AB1164" w:rsidRPr="005F30E0" w14:paraId="3181885D" w14:textId="77777777" w:rsidTr="00D64195">
        <w:trPr>
          <w:trHeight w:val="574"/>
          <w:jc w:val="center"/>
        </w:trPr>
        <w:tc>
          <w:tcPr>
            <w:tcW w:w="1279" w:type="pct"/>
          </w:tcPr>
          <w:p w14:paraId="5266B7B3" w14:textId="59927073" w:rsidR="00AB1164" w:rsidRPr="00A22F2C" w:rsidRDefault="00AB1164" w:rsidP="00475E5F">
            <w:pPr>
              <w:overflowPunct w:val="0"/>
              <w:autoSpaceDE w:val="0"/>
              <w:autoSpaceDN w:val="0"/>
              <w:adjustRightInd w:val="0"/>
              <w:spacing w:line="276" w:lineRule="auto"/>
              <w:jc w:val="both"/>
              <w:textAlignment w:val="baseline"/>
              <w:rPr>
                <w:rFonts w:ascii="Arial" w:hAnsi="Arial" w:cs="Arial"/>
                <w:sz w:val="16"/>
                <w:szCs w:val="16"/>
              </w:rPr>
            </w:pPr>
            <w:r w:rsidRPr="00AB1164">
              <w:rPr>
                <w:rFonts w:ascii="Arial" w:hAnsi="Arial" w:cs="Arial"/>
                <w:sz w:val="16"/>
                <w:szCs w:val="16"/>
              </w:rPr>
              <w:lastRenderedPageBreak/>
              <w:t>Registro de propiedad en las oficinas de Catastro y del Registro Público de la Propiedad y el Comercio del Estado</w:t>
            </w:r>
            <w:r>
              <w:rPr>
                <w:rFonts w:ascii="Arial" w:hAnsi="Arial" w:cs="Arial"/>
                <w:sz w:val="16"/>
                <w:szCs w:val="16"/>
              </w:rPr>
              <w:t>.</w:t>
            </w:r>
          </w:p>
        </w:tc>
        <w:tc>
          <w:tcPr>
            <w:tcW w:w="2002" w:type="pct"/>
          </w:tcPr>
          <w:p w14:paraId="49A21CC7" w14:textId="69EBFE70" w:rsidR="00AB1164" w:rsidRDefault="00AB1164" w:rsidP="00475E5F">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D8D0D65" w14:textId="77777777" w:rsidR="00AB1164" w:rsidRPr="00A624FF" w:rsidRDefault="00AB1164" w:rsidP="00475E5F">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7479516" w14:textId="77777777" w:rsidR="00AB1164" w:rsidRPr="00A624FF" w:rsidRDefault="00AB1164" w:rsidP="00475E5F">
            <w:pPr>
              <w:spacing w:line="276" w:lineRule="auto"/>
              <w:jc w:val="both"/>
              <w:rPr>
                <w:rFonts w:ascii="Arial" w:hAnsi="Arial" w:cs="Arial"/>
                <w:sz w:val="16"/>
                <w:szCs w:val="16"/>
              </w:rPr>
            </w:pPr>
          </w:p>
          <w:p w14:paraId="6B36D475" w14:textId="202F4C14" w:rsidR="00AB1164" w:rsidRPr="00A624FF" w:rsidRDefault="00AB1164" w:rsidP="00475E5F">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50E2B364"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2408EC01"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0552B2B1" w14:textId="77777777" w:rsidR="00D64195" w:rsidRPr="00A22F2C" w:rsidRDefault="00D64195" w:rsidP="00D64195">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509DD8FC"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529A2D96" w14:textId="6D1EC33E"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A835FF">
        <w:rPr>
          <w:rFonts w:ascii="Arial" w:hAnsi="Arial" w:cs="Arial"/>
        </w:rPr>
        <w:t>.</w:t>
      </w:r>
      <w:r w:rsidRPr="00A22F2C">
        <w:rPr>
          <w:rFonts w:ascii="Arial" w:hAnsi="Arial" w:cs="Arial"/>
        </w:rPr>
        <w:t xml:space="preserve"> </w:t>
      </w:r>
    </w:p>
    <w:p w14:paraId="7FD3BEDC" w14:textId="662D3DFC" w:rsidR="00D64195" w:rsidRDefault="00D64195" w:rsidP="00375959">
      <w:pPr>
        <w:spacing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7D3185">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0AFD212" w14:textId="77777777" w:rsidR="007D3185" w:rsidRDefault="007D3185" w:rsidP="00375959">
      <w:pPr>
        <w:spacing w:after="240" w:line="360" w:lineRule="auto"/>
        <w:jc w:val="both"/>
        <w:rPr>
          <w:rFonts w:ascii="Arial" w:hAnsi="Arial" w:cs="Arial"/>
        </w:rPr>
      </w:pPr>
    </w:p>
    <w:p w14:paraId="794E0949" w14:textId="0006B515" w:rsidR="00D64195" w:rsidRPr="005F30E0" w:rsidRDefault="00D64195" w:rsidP="00375959">
      <w:pPr>
        <w:spacing w:after="240" w:line="360" w:lineRule="auto"/>
        <w:jc w:val="both"/>
        <w:rPr>
          <w:rFonts w:ascii="Arial" w:hAnsi="Arial" w:cs="Arial"/>
          <w:b/>
          <w:lang w:val="es-MX"/>
        </w:rPr>
      </w:pPr>
      <w:r w:rsidRPr="005F30E0">
        <w:rPr>
          <w:rFonts w:ascii="Arial" w:hAnsi="Arial" w:cs="Arial"/>
          <w:b/>
          <w:lang w:val="es-MX"/>
        </w:rPr>
        <w:t xml:space="preserve">Resultado </w:t>
      </w:r>
      <w:r w:rsidR="00A835FF">
        <w:rPr>
          <w:rFonts w:ascii="Arial" w:hAnsi="Arial" w:cs="Arial"/>
          <w:b/>
          <w:lang w:val="es-MX"/>
        </w:rPr>
        <w:t>14</w:t>
      </w:r>
      <w:r w:rsidRPr="005F30E0">
        <w:rPr>
          <w:rFonts w:ascii="Arial" w:hAnsi="Arial" w:cs="Arial"/>
          <w:b/>
          <w:lang w:val="es-MX"/>
        </w:rPr>
        <w:t xml:space="preserve">, Observación </w:t>
      </w:r>
      <w:r w:rsidR="00A835FF">
        <w:rPr>
          <w:rFonts w:ascii="Arial" w:hAnsi="Arial" w:cs="Arial"/>
          <w:b/>
          <w:lang w:val="es-MX"/>
        </w:rPr>
        <w:t>2</w:t>
      </w:r>
    </w:p>
    <w:p w14:paraId="41C73007" w14:textId="747CC98D" w:rsidR="00D64195" w:rsidRDefault="00D64195" w:rsidP="00375959">
      <w:pPr>
        <w:spacing w:after="240" w:line="360" w:lineRule="auto"/>
        <w:jc w:val="both"/>
        <w:rPr>
          <w:rFonts w:ascii="Arial" w:hAnsi="Arial" w:cs="Arial"/>
          <w:b/>
        </w:rPr>
      </w:pPr>
      <w:r w:rsidRPr="005F30E0">
        <w:rPr>
          <w:rFonts w:ascii="Arial" w:hAnsi="Arial" w:cs="Arial"/>
          <w:b/>
        </w:rPr>
        <w:t>Documentación Irregular</w:t>
      </w:r>
    </w:p>
    <w:p w14:paraId="118A55C9" w14:textId="77777777" w:rsidR="00D64195" w:rsidRPr="005F30E0" w:rsidRDefault="00D64195" w:rsidP="00375959">
      <w:pPr>
        <w:spacing w:after="240" w:line="360" w:lineRule="auto"/>
        <w:jc w:val="both"/>
        <w:rPr>
          <w:rFonts w:ascii="Arial" w:hAnsi="Arial" w:cs="Arial"/>
          <w:b/>
        </w:rPr>
      </w:pPr>
      <w:r>
        <w:rPr>
          <w:rFonts w:ascii="Arial" w:hAnsi="Arial" w:cs="Arial"/>
          <w:b/>
        </w:rPr>
        <w:lastRenderedPageBreak/>
        <w:t>Descripción de la Observación:</w:t>
      </w:r>
    </w:p>
    <w:p w14:paraId="0309C050" w14:textId="3A9A3BBF" w:rsidR="00D64195" w:rsidRPr="005F30E0" w:rsidRDefault="00D64195" w:rsidP="00375959">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A835FF" w:rsidRPr="00A835FF">
        <w:rPr>
          <w:rFonts w:ascii="Arial" w:hAnsi="Arial" w:cs="Arial"/>
        </w:rPr>
        <w:t>Construcción de dormitorios, cancha de usos múltiples y stand de tiro en la Academia Municipal de Seguridad Pública,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28236AB2" w14:textId="6AD1E2C7"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063934">
        <w:rPr>
          <w:rFonts w:ascii="Arial" w:hAnsi="Arial" w:cs="Arial"/>
          <w:bCs/>
          <w:sz w:val="20"/>
          <w:szCs w:val="20"/>
        </w:rPr>
        <w:t>40</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0ABA46EE" w14:textId="77777777" w:rsidTr="00D64195">
        <w:trPr>
          <w:trHeight w:val="301"/>
          <w:tblHeader/>
          <w:jc w:val="center"/>
        </w:trPr>
        <w:tc>
          <w:tcPr>
            <w:tcW w:w="3618" w:type="dxa"/>
            <w:shd w:val="clear" w:color="auto" w:fill="D0CECE" w:themeFill="background2" w:themeFillShade="E6"/>
            <w:vAlign w:val="center"/>
          </w:tcPr>
          <w:p w14:paraId="71C0F9E4" w14:textId="77777777" w:rsidR="00D64195" w:rsidRPr="005F30E0" w:rsidRDefault="00D64195" w:rsidP="00375959">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133F9EC2" w14:textId="77777777" w:rsidR="00D64195" w:rsidRPr="005F30E0" w:rsidRDefault="00D64195" w:rsidP="00375959">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A835FF" w:rsidRPr="005F30E0" w14:paraId="4AD7007B" w14:textId="77777777" w:rsidTr="00D64195">
        <w:trPr>
          <w:jc w:val="center"/>
        </w:trPr>
        <w:tc>
          <w:tcPr>
            <w:tcW w:w="3618" w:type="dxa"/>
          </w:tcPr>
          <w:p w14:paraId="273FD2C2" w14:textId="5C957331" w:rsidR="00A835FF" w:rsidRPr="00A835FF" w:rsidRDefault="00A835FF" w:rsidP="00375959">
            <w:pPr>
              <w:spacing w:line="276" w:lineRule="auto"/>
              <w:contextualSpacing/>
              <w:jc w:val="both"/>
              <w:rPr>
                <w:rFonts w:ascii="Arial" w:hAnsi="Arial" w:cs="Arial"/>
                <w:sz w:val="18"/>
                <w:szCs w:val="18"/>
                <w:lang w:val="es-MX"/>
              </w:rPr>
            </w:pPr>
            <w:r w:rsidRPr="00A835FF">
              <w:rPr>
                <w:rFonts w:ascii="Arial" w:hAnsi="Arial" w:cs="Arial"/>
                <w:sz w:val="16"/>
                <w:szCs w:val="16"/>
                <w:lang w:eastAsia="es-MX"/>
              </w:rPr>
              <w:t>Finiquito de obra</w:t>
            </w:r>
            <w:r>
              <w:rPr>
                <w:rFonts w:ascii="Arial" w:hAnsi="Arial" w:cs="Arial"/>
                <w:sz w:val="16"/>
                <w:szCs w:val="16"/>
                <w:lang w:eastAsia="es-MX"/>
              </w:rPr>
              <w:t>.</w:t>
            </w:r>
          </w:p>
        </w:tc>
        <w:tc>
          <w:tcPr>
            <w:tcW w:w="6060" w:type="dxa"/>
          </w:tcPr>
          <w:p w14:paraId="5C855484" w14:textId="77777777" w:rsidR="00A835FF" w:rsidRPr="00A835FF" w:rsidRDefault="00A835FF" w:rsidP="00375959">
            <w:pPr>
              <w:spacing w:line="276" w:lineRule="auto"/>
              <w:jc w:val="both"/>
              <w:rPr>
                <w:rFonts w:ascii="Arial" w:hAnsi="Arial" w:cs="Arial"/>
                <w:sz w:val="16"/>
                <w:szCs w:val="16"/>
                <w:lang w:eastAsia="es-MX"/>
              </w:rPr>
            </w:pPr>
            <w:r w:rsidRPr="00A835FF">
              <w:rPr>
                <w:rFonts w:ascii="Arial" w:hAnsi="Arial" w:cs="Arial"/>
                <w:sz w:val="16"/>
                <w:szCs w:val="16"/>
                <w:lang w:eastAsia="es-MX"/>
              </w:rPr>
              <w:t>Artículos 60, Párrafo 2 y 3 de la Ley de Obras Públicas y Servicios Relacionados con las Mismas del Estado de Quintana Roo; 137, 139 y 140 del Reglamento de la Ley de Obras Públicas y Servicios Relacionados con las Mismas del Estado de Quintana Roo.</w:t>
            </w:r>
          </w:p>
          <w:p w14:paraId="02082978" w14:textId="2739F249" w:rsidR="00A835FF" w:rsidRPr="00A835FF" w:rsidRDefault="00A835FF" w:rsidP="00375959">
            <w:pPr>
              <w:spacing w:line="276" w:lineRule="auto"/>
              <w:jc w:val="both"/>
              <w:rPr>
                <w:rFonts w:ascii="Arial" w:eastAsia="Arial Narrow" w:hAnsi="Arial" w:cs="Arial"/>
                <w:sz w:val="16"/>
                <w:szCs w:val="16"/>
              </w:rPr>
            </w:pPr>
            <w:r w:rsidRPr="00A835FF">
              <w:rPr>
                <w:rFonts w:ascii="Arial" w:eastAsia="Arial Narrow" w:hAnsi="Arial" w:cs="Arial"/>
                <w:sz w:val="16"/>
                <w:szCs w:val="16"/>
              </w:rPr>
              <w:t xml:space="preserve">Artículo 139 del Reglamento de la </w:t>
            </w:r>
            <w:r w:rsidR="00296664">
              <w:rPr>
                <w:rFonts w:ascii="Arial" w:eastAsia="Arial Narrow" w:hAnsi="Arial" w:cs="Arial"/>
                <w:sz w:val="16"/>
                <w:szCs w:val="16"/>
              </w:rPr>
              <w:t>Ley de Obras Públicas y Servicios Relacionados con las Mismas del Estado de Quintana Roo</w:t>
            </w:r>
            <w:r w:rsidRPr="00A835FF">
              <w:rPr>
                <w:rFonts w:ascii="Arial" w:eastAsia="Arial Narrow" w:hAnsi="Arial" w:cs="Arial"/>
                <w:sz w:val="16"/>
                <w:szCs w:val="16"/>
              </w:rPr>
              <w:t>. -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0E2B8816" w14:textId="1BF289F6" w:rsidR="00A835FF" w:rsidRPr="00A835FF" w:rsidRDefault="00A835FF" w:rsidP="00375959">
            <w:pPr>
              <w:spacing w:line="276" w:lineRule="auto"/>
              <w:jc w:val="both"/>
              <w:rPr>
                <w:rFonts w:ascii="Arial" w:eastAsia="Arial Narrow" w:hAnsi="Arial" w:cs="Arial"/>
                <w:sz w:val="16"/>
                <w:szCs w:val="16"/>
              </w:rPr>
            </w:pPr>
            <w:r w:rsidRPr="00A835FF">
              <w:rPr>
                <w:rFonts w:ascii="Arial" w:eastAsia="Arial Narrow" w:hAnsi="Arial" w:cs="Arial"/>
                <w:sz w:val="16"/>
                <w:szCs w:val="16"/>
              </w:rPr>
              <w:t xml:space="preserve">Artículo 140 del Reglamento de la </w:t>
            </w:r>
            <w:r w:rsidR="00296664">
              <w:rPr>
                <w:rFonts w:ascii="Arial" w:eastAsia="Arial Narrow" w:hAnsi="Arial" w:cs="Arial"/>
                <w:sz w:val="16"/>
                <w:szCs w:val="16"/>
              </w:rPr>
              <w:t>Ley de Obras Públicas y Servicios Relacionados con las Mismas del Estado de Quintana Roo</w:t>
            </w:r>
            <w:r w:rsidRPr="00A835FF">
              <w:rPr>
                <w:rFonts w:ascii="Arial" w:eastAsia="Arial Narrow" w:hAnsi="Arial" w:cs="Arial"/>
                <w:sz w:val="16"/>
                <w:szCs w:val="16"/>
              </w:rPr>
              <w:t>.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37105CE8" w14:textId="77777777" w:rsidR="00A835FF" w:rsidRPr="00A835FF" w:rsidRDefault="00A835FF" w:rsidP="00375959">
            <w:pPr>
              <w:spacing w:line="276" w:lineRule="auto"/>
              <w:jc w:val="both"/>
              <w:rPr>
                <w:rFonts w:ascii="Arial" w:hAnsi="Arial" w:cs="Arial"/>
                <w:sz w:val="16"/>
                <w:szCs w:val="16"/>
                <w:lang w:eastAsia="es-MX"/>
              </w:rPr>
            </w:pPr>
            <w:r w:rsidRPr="00A835FF">
              <w:rPr>
                <w:rFonts w:ascii="Arial" w:hAnsi="Arial" w:cs="Arial"/>
                <w:sz w:val="16"/>
                <w:szCs w:val="16"/>
                <w:lang w:eastAsia="es-MX"/>
              </w:rPr>
              <w:t>En el expediente técnico se integró el acta de finiquito del 10/02/20, en la cual se indica que existen dos estimaciones pendientes de pago y no se señala la fecha, lugar y hora en que serán liquidadas.</w:t>
            </w:r>
          </w:p>
          <w:p w14:paraId="56A9CAD4" w14:textId="09C90182" w:rsidR="00A835FF" w:rsidRPr="00A835FF" w:rsidRDefault="00A835FF" w:rsidP="00375959">
            <w:pPr>
              <w:spacing w:line="276" w:lineRule="auto"/>
              <w:jc w:val="both"/>
              <w:rPr>
                <w:rFonts w:ascii="Arial" w:hAnsi="Arial" w:cs="Arial"/>
                <w:sz w:val="18"/>
                <w:szCs w:val="18"/>
              </w:rPr>
            </w:pPr>
            <w:r w:rsidRPr="00A835FF">
              <w:rPr>
                <w:rFonts w:ascii="Arial" w:eastAsia="Arial Narrow" w:hAnsi="Arial" w:cs="Arial"/>
                <w:sz w:val="16"/>
                <w:szCs w:val="16"/>
              </w:rPr>
              <w:t>Así mismo, se señala la manifestación de las partes, en donde se indica que no existen otros adeudos que reclamar. La transferencia de la estimación cuatro finiquito es del 31/03/20 y su factura es del 19/12/19.</w:t>
            </w:r>
          </w:p>
        </w:tc>
      </w:tr>
      <w:tr w:rsidR="00A835FF" w:rsidRPr="005F30E0" w14:paraId="600873C1" w14:textId="77777777" w:rsidTr="00D64195">
        <w:trPr>
          <w:jc w:val="center"/>
        </w:trPr>
        <w:tc>
          <w:tcPr>
            <w:tcW w:w="3618" w:type="dxa"/>
          </w:tcPr>
          <w:p w14:paraId="353A43E1" w14:textId="33F63C7A" w:rsidR="00A835FF" w:rsidRPr="00A835FF" w:rsidRDefault="00A835FF" w:rsidP="00375959">
            <w:pPr>
              <w:spacing w:line="276" w:lineRule="auto"/>
              <w:contextualSpacing/>
              <w:jc w:val="both"/>
              <w:rPr>
                <w:rFonts w:ascii="Arial" w:hAnsi="Arial" w:cs="Arial"/>
                <w:sz w:val="16"/>
                <w:szCs w:val="16"/>
                <w:lang w:val="es-MX"/>
              </w:rPr>
            </w:pPr>
            <w:r w:rsidRPr="00A835FF">
              <w:rPr>
                <w:rFonts w:ascii="Arial" w:hAnsi="Arial" w:cs="Arial"/>
                <w:sz w:val="16"/>
                <w:szCs w:val="16"/>
                <w:lang w:eastAsia="es-MX"/>
              </w:rPr>
              <w:t>Pólizas de Cheque o transferencia interbancaria</w:t>
            </w:r>
            <w:r>
              <w:rPr>
                <w:rFonts w:ascii="Arial" w:hAnsi="Arial" w:cs="Arial"/>
                <w:sz w:val="16"/>
                <w:szCs w:val="16"/>
                <w:lang w:eastAsia="es-MX"/>
              </w:rPr>
              <w:t>.</w:t>
            </w:r>
          </w:p>
        </w:tc>
        <w:tc>
          <w:tcPr>
            <w:tcW w:w="6060" w:type="dxa"/>
          </w:tcPr>
          <w:p w14:paraId="41AD0B50" w14:textId="77777777" w:rsidR="00A835FF" w:rsidRPr="00A835FF" w:rsidRDefault="00A835FF" w:rsidP="00375959">
            <w:pPr>
              <w:spacing w:line="276" w:lineRule="auto"/>
              <w:jc w:val="both"/>
              <w:rPr>
                <w:rFonts w:ascii="Arial" w:hAnsi="Arial" w:cs="Arial"/>
                <w:sz w:val="16"/>
                <w:szCs w:val="16"/>
              </w:rPr>
            </w:pPr>
            <w:r w:rsidRPr="00A835FF">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2697DD3F" w14:textId="77777777" w:rsidR="00A835FF" w:rsidRPr="00A835FF" w:rsidRDefault="00A835FF" w:rsidP="00375959">
            <w:pPr>
              <w:spacing w:line="276" w:lineRule="auto"/>
              <w:jc w:val="both"/>
              <w:rPr>
                <w:rFonts w:ascii="Arial" w:hAnsi="Arial" w:cs="Arial"/>
                <w:sz w:val="16"/>
                <w:szCs w:val="16"/>
              </w:rPr>
            </w:pPr>
            <w:r w:rsidRPr="00A835FF">
              <w:rPr>
                <w:rFonts w:ascii="Arial" w:hAnsi="Arial" w:cs="Arial"/>
                <w:sz w:val="16"/>
                <w:szCs w:val="16"/>
              </w:rPr>
              <w:lastRenderedPageBreak/>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2B0F83EB" w14:textId="77777777" w:rsidR="00A835FF" w:rsidRPr="00A835FF" w:rsidRDefault="00A835FF" w:rsidP="00375959">
            <w:pPr>
              <w:spacing w:line="276" w:lineRule="auto"/>
              <w:jc w:val="both"/>
              <w:rPr>
                <w:rFonts w:ascii="Arial" w:eastAsia="Arial Narrow" w:hAnsi="Arial" w:cs="Arial"/>
                <w:sz w:val="16"/>
                <w:szCs w:val="16"/>
              </w:rPr>
            </w:pPr>
            <w:r w:rsidRPr="00A835FF">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0D449389" w14:textId="77777777" w:rsidR="00A835FF" w:rsidRPr="00A835FF" w:rsidRDefault="00A835FF" w:rsidP="00375959">
            <w:pPr>
              <w:spacing w:line="276" w:lineRule="auto"/>
              <w:jc w:val="both"/>
              <w:rPr>
                <w:rFonts w:ascii="Arial" w:eastAsia="Arial Narrow" w:hAnsi="Arial" w:cs="Arial"/>
                <w:sz w:val="16"/>
                <w:szCs w:val="16"/>
              </w:rPr>
            </w:pPr>
            <w:r w:rsidRPr="00A835FF">
              <w:rPr>
                <w:rFonts w:ascii="Arial" w:eastAsia="Arial Narrow" w:hAnsi="Arial" w:cs="Arial"/>
                <w:sz w:val="16"/>
                <w:szCs w:val="16"/>
              </w:rPr>
              <w:t xml:space="preserve">De acuerdo a las autorizaciones de las estimaciones indicadas en la bitácora se debió </w:t>
            </w:r>
          </w:p>
          <w:p w14:paraId="1ADC94FC" w14:textId="77777777" w:rsidR="00A835FF" w:rsidRPr="00A835FF" w:rsidRDefault="00A835FF" w:rsidP="00375959">
            <w:pPr>
              <w:spacing w:line="276" w:lineRule="auto"/>
              <w:jc w:val="both"/>
              <w:rPr>
                <w:rFonts w:ascii="Arial" w:hAnsi="Arial" w:cs="Arial"/>
                <w:sz w:val="16"/>
                <w:szCs w:val="16"/>
                <w:lang w:eastAsia="es-MX"/>
              </w:rPr>
            </w:pPr>
            <w:r w:rsidRPr="00A835FF">
              <w:rPr>
                <w:rFonts w:ascii="Arial" w:hAnsi="Arial" w:cs="Arial"/>
                <w:sz w:val="16"/>
                <w:szCs w:val="16"/>
                <w:lang w:eastAsia="es-MX"/>
              </w:rPr>
              <w:t>La estimación uno se autorizó el 18/11/19, su transferencia es del 30/12/19 y su factura del 11/12/19, se debió pagar a más tardar el día 08/12/2019.</w:t>
            </w:r>
          </w:p>
          <w:p w14:paraId="1B4C5374" w14:textId="77777777" w:rsidR="00A835FF" w:rsidRPr="00A835FF" w:rsidRDefault="00A835FF" w:rsidP="00375959">
            <w:pPr>
              <w:spacing w:line="276" w:lineRule="auto"/>
              <w:jc w:val="both"/>
              <w:rPr>
                <w:rFonts w:ascii="Arial" w:hAnsi="Arial" w:cs="Arial"/>
                <w:sz w:val="16"/>
                <w:szCs w:val="16"/>
                <w:lang w:eastAsia="es-MX"/>
              </w:rPr>
            </w:pPr>
            <w:r w:rsidRPr="00A835FF">
              <w:rPr>
                <w:rFonts w:ascii="Arial" w:hAnsi="Arial" w:cs="Arial"/>
                <w:sz w:val="16"/>
                <w:szCs w:val="16"/>
                <w:lang w:eastAsia="es-MX"/>
              </w:rPr>
              <w:t>La estimación dos se autorizó el 29/11/19, su transferencia es del 30/12/19 y su factura del 12/12/19, se debió pagar a más tardar el 19/12/2019.</w:t>
            </w:r>
          </w:p>
          <w:p w14:paraId="5A2A3CB1" w14:textId="77777777" w:rsidR="00A835FF" w:rsidRPr="00A835FF" w:rsidRDefault="00A835FF" w:rsidP="00375959">
            <w:pPr>
              <w:spacing w:line="276" w:lineRule="auto"/>
              <w:jc w:val="both"/>
              <w:rPr>
                <w:rFonts w:ascii="Arial" w:hAnsi="Arial" w:cs="Arial"/>
                <w:sz w:val="16"/>
                <w:szCs w:val="16"/>
                <w:lang w:eastAsia="es-MX"/>
              </w:rPr>
            </w:pPr>
            <w:r w:rsidRPr="00A835FF">
              <w:rPr>
                <w:rFonts w:ascii="Arial" w:hAnsi="Arial" w:cs="Arial"/>
                <w:sz w:val="16"/>
                <w:szCs w:val="16"/>
                <w:lang w:eastAsia="es-MX"/>
              </w:rPr>
              <w:t>La estimación tres se autorizó el 13/12/19, su transferencia es del 31/03/20 y su factura del 16/12/19, se debió pagar a más tardar el 03/01/2020.</w:t>
            </w:r>
          </w:p>
          <w:p w14:paraId="39E34CDC" w14:textId="21672AF1" w:rsidR="00A835FF" w:rsidRPr="00A835FF" w:rsidRDefault="00A835FF" w:rsidP="00375959">
            <w:pPr>
              <w:spacing w:line="276" w:lineRule="auto"/>
              <w:jc w:val="both"/>
              <w:rPr>
                <w:rFonts w:ascii="Arial" w:hAnsi="Arial" w:cs="Arial"/>
                <w:sz w:val="16"/>
                <w:szCs w:val="16"/>
                <w:lang w:val="es-MX"/>
              </w:rPr>
            </w:pPr>
            <w:r w:rsidRPr="00A835FF">
              <w:rPr>
                <w:rFonts w:ascii="Arial" w:hAnsi="Arial" w:cs="Arial"/>
                <w:sz w:val="16"/>
                <w:szCs w:val="16"/>
                <w:lang w:eastAsia="es-MX"/>
              </w:rPr>
              <w:t>La estimación cuatro finiquito se autorizó el 23/12/19, su transferencia es del 31/03/20 y su factura del 19/12/19, se debió pagar a más tardar el 12/01/2020.</w:t>
            </w:r>
          </w:p>
        </w:tc>
      </w:tr>
      <w:tr w:rsidR="00A835FF" w:rsidRPr="005F30E0" w14:paraId="542CCF24" w14:textId="77777777" w:rsidTr="00D64195">
        <w:trPr>
          <w:jc w:val="center"/>
        </w:trPr>
        <w:tc>
          <w:tcPr>
            <w:tcW w:w="3618" w:type="dxa"/>
          </w:tcPr>
          <w:p w14:paraId="3F4D992A" w14:textId="48D25AD2" w:rsidR="00A835FF" w:rsidRPr="00A835FF" w:rsidRDefault="00A835FF" w:rsidP="00375959">
            <w:pPr>
              <w:spacing w:line="276" w:lineRule="auto"/>
              <w:contextualSpacing/>
              <w:jc w:val="both"/>
              <w:rPr>
                <w:rFonts w:ascii="Arial" w:hAnsi="Arial" w:cs="Arial"/>
                <w:sz w:val="16"/>
                <w:szCs w:val="16"/>
                <w:lang w:val="es-MX"/>
              </w:rPr>
            </w:pPr>
            <w:r w:rsidRPr="00A835FF">
              <w:rPr>
                <w:rFonts w:ascii="Arial" w:hAnsi="Arial" w:cs="Arial"/>
                <w:sz w:val="16"/>
                <w:szCs w:val="16"/>
              </w:rPr>
              <w:lastRenderedPageBreak/>
              <w:t>Facturas de las estimaciones</w:t>
            </w:r>
            <w:r>
              <w:rPr>
                <w:rFonts w:ascii="Arial" w:hAnsi="Arial" w:cs="Arial"/>
                <w:sz w:val="16"/>
                <w:szCs w:val="16"/>
              </w:rPr>
              <w:t>.</w:t>
            </w:r>
          </w:p>
        </w:tc>
        <w:tc>
          <w:tcPr>
            <w:tcW w:w="6060" w:type="dxa"/>
          </w:tcPr>
          <w:p w14:paraId="74C45E2E" w14:textId="77777777" w:rsidR="00A835FF" w:rsidRPr="00A835FF" w:rsidRDefault="00A835FF" w:rsidP="00375959">
            <w:pPr>
              <w:spacing w:line="276" w:lineRule="auto"/>
              <w:jc w:val="both"/>
              <w:rPr>
                <w:rFonts w:ascii="Arial" w:hAnsi="Arial" w:cs="Arial"/>
                <w:sz w:val="16"/>
                <w:szCs w:val="16"/>
              </w:rPr>
            </w:pPr>
            <w:r w:rsidRPr="00A835FF">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2C5E13E8" w14:textId="77777777" w:rsidR="00A835FF" w:rsidRPr="00A835FF" w:rsidRDefault="00A835FF" w:rsidP="00375959">
            <w:pPr>
              <w:spacing w:line="276" w:lineRule="auto"/>
              <w:jc w:val="both"/>
              <w:rPr>
                <w:rFonts w:ascii="Arial" w:hAnsi="Arial" w:cs="Arial"/>
                <w:sz w:val="16"/>
                <w:szCs w:val="16"/>
              </w:rPr>
            </w:pPr>
            <w:r w:rsidRPr="00A835FF">
              <w:rPr>
                <w:rFonts w:ascii="Arial" w:eastAsia="Arial Narrow" w:hAnsi="Arial" w:cs="Arial"/>
                <w:sz w:val="16"/>
                <w:szCs w:val="16"/>
              </w:rPr>
              <w:t xml:space="preserve">Artículo 50 de la Ley de Obras Públicas y Servicios Relacionados con las Mismas del Estado de Quintana Roo. - </w:t>
            </w:r>
            <w:r w:rsidRPr="00A835FF">
              <w:rPr>
                <w:rFonts w:ascii="Arial" w:hAnsi="Arial" w:cs="Arial"/>
                <w:sz w:val="16"/>
                <w:szCs w:val="16"/>
              </w:rPr>
              <w:t xml:space="preserve">Las estimaciones </w:t>
            </w:r>
            <w:r w:rsidRPr="00A835FF">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302E753D" w14:textId="77777777" w:rsidR="00A835FF" w:rsidRPr="00A835FF" w:rsidRDefault="00A835FF" w:rsidP="00375959">
            <w:pPr>
              <w:spacing w:line="276" w:lineRule="auto"/>
              <w:jc w:val="both"/>
              <w:rPr>
                <w:rFonts w:ascii="Arial" w:hAnsi="Arial" w:cs="Arial"/>
                <w:sz w:val="16"/>
                <w:szCs w:val="16"/>
              </w:rPr>
            </w:pPr>
            <w:r w:rsidRPr="00A835FF">
              <w:rPr>
                <w:rFonts w:ascii="Arial" w:eastAsia="Arial Narrow" w:hAnsi="Arial" w:cs="Arial"/>
                <w:sz w:val="16"/>
                <w:szCs w:val="16"/>
              </w:rPr>
              <w:t xml:space="preserve">Artículo 99 del Reglamento de la Ley de Obras Públicas y Servicios Relacionados con las Mismas del Estado de Quintana Roo. - </w:t>
            </w:r>
            <w:r w:rsidRPr="00A835FF">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46A21C84" w14:textId="0154635B" w:rsidR="00A835FF" w:rsidRPr="00A835FF" w:rsidRDefault="00A835FF" w:rsidP="00375959">
            <w:pPr>
              <w:spacing w:line="276" w:lineRule="auto"/>
              <w:jc w:val="both"/>
              <w:rPr>
                <w:rFonts w:ascii="Arial" w:hAnsi="Arial" w:cs="Arial"/>
                <w:sz w:val="16"/>
                <w:szCs w:val="16"/>
                <w:lang w:val="es-MX"/>
              </w:rPr>
            </w:pPr>
            <w:r w:rsidRPr="00A835FF">
              <w:rPr>
                <w:rFonts w:ascii="Arial" w:hAnsi="Arial" w:cs="Arial"/>
                <w:sz w:val="16"/>
                <w:szCs w:val="16"/>
                <w:lang w:eastAsia="es-MX"/>
              </w:rPr>
              <w:t>La estimación 1 se autorizó el 18/11/19 y su factura es del 11/12/19, se debió pagar a más tardar el día 08/12/2019.</w:t>
            </w:r>
          </w:p>
        </w:tc>
      </w:tr>
    </w:tbl>
    <w:p w14:paraId="31184168"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09EA94B1" w14:textId="77777777" w:rsidR="00375959" w:rsidRDefault="00375959" w:rsidP="007D3185">
      <w:pPr>
        <w:spacing w:before="240" w:after="240" w:line="360" w:lineRule="auto"/>
        <w:jc w:val="both"/>
        <w:rPr>
          <w:rFonts w:ascii="Arial" w:hAnsi="Arial" w:cs="Arial"/>
          <w:b/>
          <w:bCs/>
        </w:rPr>
      </w:pPr>
    </w:p>
    <w:p w14:paraId="6B24F36C" w14:textId="722B806C" w:rsidR="007D3185" w:rsidRPr="00214A3B" w:rsidRDefault="007D3185" w:rsidP="007D3185">
      <w:pPr>
        <w:spacing w:before="240" w:after="240" w:line="360" w:lineRule="auto"/>
        <w:jc w:val="both"/>
        <w:rPr>
          <w:rFonts w:ascii="Arial" w:hAnsi="Arial" w:cs="Arial"/>
          <w:b/>
          <w:bCs/>
        </w:rPr>
      </w:pPr>
      <w:r>
        <w:rPr>
          <w:rFonts w:ascii="Arial" w:hAnsi="Arial" w:cs="Arial"/>
          <w:b/>
          <w:bCs/>
        </w:rPr>
        <w:lastRenderedPageBreak/>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039B5D1D" w14:textId="77777777" w:rsidR="007D3185" w:rsidRDefault="007D3185" w:rsidP="007D318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4AAF700C"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76A6004" w14:textId="5D81F76A" w:rsidR="00D64195" w:rsidRDefault="00D64195" w:rsidP="007D3185">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7D3185"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56F24342" w14:textId="11CB1B53"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1245DE">
        <w:rPr>
          <w:rFonts w:ascii="Arial" w:hAnsi="Arial" w:cs="Arial"/>
          <w:bCs/>
          <w:sz w:val="20"/>
          <w:szCs w:val="20"/>
        </w:rPr>
        <w:t>4</w:t>
      </w:r>
      <w:r w:rsidR="00063934">
        <w:rPr>
          <w:rFonts w:ascii="Arial" w:hAnsi="Arial" w:cs="Arial"/>
          <w:bCs/>
          <w:sz w:val="20"/>
          <w:szCs w:val="20"/>
        </w:rPr>
        <w:t>1</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2819731D" w14:textId="77777777" w:rsidTr="00D64195">
        <w:trPr>
          <w:trHeight w:val="301"/>
          <w:tblHeader/>
          <w:jc w:val="center"/>
        </w:trPr>
        <w:tc>
          <w:tcPr>
            <w:tcW w:w="1279" w:type="pct"/>
            <w:shd w:val="clear" w:color="auto" w:fill="D0CECE" w:themeFill="background2" w:themeFillShade="E6"/>
            <w:vAlign w:val="center"/>
          </w:tcPr>
          <w:p w14:paraId="270B1198" w14:textId="77777777" w:rsidR="00D64195" w:rsidRPr="005F30E0" w:rsidRDefault="00D64195" w:rsidP="00FA17D5">
            <w:pPr>
              <w:overflowPunct w:val="0"/>
              <w:autoSpaceDE w:val="0"/>
              <w:autoSpaceDN w:val="0"/>
              <w:adjustRightInd w:val="0"/>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6EAECD28" w14:textId="77777777" w:rsidR="00D64195" w:rsidRPr="005F30E0" w:rsidRDefault="00D64195" w:rsidP="00FA17D5">
            <w:pPr>
              <w:overflowPunct w:val="0"/>
              <w:autoSpaceDE w:val="0"/>
              <w:autoSpaceDN w:val="0"/>
              <w:adjustRightInd w:val="0"/>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30168AC" w14:textId="77777777" w:rsidR="00D64195" w:rsidRPr="005F30E0" w:rsidRDefault="00D64195" w:rsidP="00FA17D5">
            <w:pPr>
              <w:overflowPunct w:val="0"/>
              <w:autoSpaceDE w:val="0"/>
              <w:autoSpaceDN w:val="0"/>
              <w:adjustRightInd w:val="0"/>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7D3185" w:rsidRPr="005F30E0" w14:paraId="51290ECB" w14:textId="77777777" w:rsidTr="007D3185">
        <w:trPr>
          <w:trHeight w:val="574"/>
          <w:jc w:val="center"/>
        </w:trPr>
        <w:tc>
          <w:tcPr>
            <w:tcW w:w="1279" w:type="pct"/>
          </w:tcPr>
          <w:p w14:paraId="7361F733" w14:textId="3C065C59" w:rsidR="007D3185" w:rsidRPr="00D64195" w:rsidRDefault="007D3185" w:rsidP="00FA17D5">
            <w:pPr>
              <w:overflowPunct w:val="0"/>
              <w:autoSpaceDE w:val="0"/>
              <w:autoSpaceDN w:val="0"/>
              <w:adjustRightInd w:val="0"/>
              <w:jc w:val="both"/>
              <w:textAlignment w:val="baseline"/>
              <w:rPr>
                <w:rFonts w:ascii="Arial" w:hAnsi="Arial" w:cs="Arial"/>
                <w:sz w:val="16"/>
                <w:szCs w:val="16"/>
                <w:lang w:val="es-ES_tradnl"/>
              </w:rPr>
            </w:pPr>
            <w:r w:rsidRPr="00A835FF">
              <w:rPr>
                <w:rFonts w:ascii="Arial" w:hAnsi="Arial" w:cs="Arial"/>
                <w:sz w:val="16"/>
                <w:szCs w:val="16"/>
                <w:lang w:eastAsia="es-MX"/>
              </w:rPr>
              <w:t>Finiquito de obra</w:t>
            </w:r>
            <w:r>
              <w:rPr>
                <w:rFonts w:ascii="Arial" w:hAnsi="Arial" w:cs="Arial"/>
                <w:sz w:val="16"/>
                <w:szCs w:val="16"/>
                <w:lang w:eastAsia="es-MX"/>
              </w:rPr>
              <w:t>.</w:t>
            </w:r>
          </w:p>
        </w:tc>
        <w:tc>
          <w:tcPr>
            <w:tcW w:w="2002" w:type="pct"/>
            <w:vMerge w:val="restart"/>
            <w:vAlign w:val="center"/>
          </w:tcPr>
          <w:p w14:paraId="10554D4D" w14:textId="02515A83" w:rsidR="007D3185" w:rsidRPr="007D3185" w:rsidRDefault="007D3185" w:rsidP="00FA17D5">
            <w:pPr>
              <w:jc w:val="both"/>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3CC8BA37" w14:textId="77777777" w:rsidR="007D3185" w:rsidRPr="002D27DA" w:rsidRDefault="007D3185" w:rsidP="00FA17D5">
            <w:pPr>
              <w:jc w:val="both"/>
              <w:rPr>
                <w:rFonts w:ascii="Arial" w:hAnsi="Arial" w:cs="Arial"/>
                <w:sz w:val="16"/>
                <w:szCs w:val="16"/>
              </w:rPr>
            </w:pPr>
            <w:r w:rsidRPr="002D27DA">
              <w:rPr>
                <w:rFonts w:ascii="Arial" w:hAnsi="Arial" w:cs="Arial"/>
                <w:sz w:val="16"/>
                <w:szCs w:val="16"/>
              </w:rPr>
              <w:t>Este documento permanece irregular.</w:t>
            </w:r>
          </w:p>
          <w:p w14:paraId="7B9C9DAE" w14:textId="77777777" w:rsidR="007D3185" w:rsidRPr="002D27DA" w:rsidRDefault="007D3185" w:rsidP="00FA17D5">
            <w:pPr>
              <w:jc w:val="both"/>
              <w:rPr>
                <w:rFonts w:ascii="Arial" w:hAnsi="Arial" w:cs="Arial"/>
                <w:sz w:val="16"/>
                <w:szCs w:val="16"/>
              </w:rPr>
            </w:pPr>
          </w:p>
          <w:p w14:paraId="48B48A43" w14:textId="425A03E9" w:rsidR="007D3185" w:rsidRPr="005F30E0" w:rsidRDefault="007D3185" w:rsidP="00FA17D5">
            <w:pPr>
              <w:overflowPunct w:val="0"/>
              <w:autoSpaceDE w:val="0"/>
              <w:autoSpaceDN w:val="0"/>
              <w:adjustRightInd w:val="0"/>
              <w:jc w:val="both"/>
              <w:textAlignment w:val="baseline"/>
              <w:rPr>
                <w:rFonts w:ascii="Arial" w:hAnsi="Arial" w:cs="Arial"/>
                <w:b/>
                <w:sz w:val="16"/>
                <w:szCs w:val="16"/>
              </w:rPr>
            </w:pPr>
            <w:r w:rsidRPr="002D27DA">
              <w:rPr>
                <w:rFonts w:ascii="Arial" w:hAnsi="Arial" w:cs="Arial"/>
                <w:b/>
                <w:sz w:val="16"/>
                <w:szCs w:val="16"/>
              </w:rPr>
              <w:t>Atendido, No solventado</w:t>
            </w:r>
          </w:p>
        </w:tc>
      </w:tr>
      <w:tr w:rsidR="007D3185" w:rsidRPr="005F30E0" w14:paraId="16125481" w14:textId="77777777" w:rsidTr="00D64195">
        <w:trPr>
          <w:trHeight w:val="574"/>
          <w:jc w:val="center"/>
        </w:trPr>
        <w:tc>
          <w:tcPr>
            <w:tcW w:w="1279" w:type="pct"/>
          </w:tcPr>
          <w:p w14:paraId="2F297583" w14:textId="4B9E8CCE" w:rsidR="007D3185" w:rsidRPr="00D64195" w:rsidRDefault="007D3185" w:rsidP="00FA17D5">
            <w:pPr>
              <w:overflowPunct w:val="0"/>
              <w:autoSpaceDE w:val="0"/>
              <w:autoSpaceDN w:val="0"/>
              <w:adjustRightInd w:val="0"/>
              <w:jc w:val="both"/>
              <w:textAlignment w:val="baseline"/>
              <w:rPr>
                <w:rFonts w:ascii="Arial" w:hAnsi="Arial" w:cs="Arial"/>
                <w:sz w:val="16"/>
                <w:szCs w:val="16"/>
              </w:rPr>
            </w:pPr>
            <w:r w:rsidRPr="00A835FF">
              <w:rPr>
                <w:rFonts w:ascii="Arial" w:hAnsi="Arial" w:cs="Arial"/>
                <w:sz w:val="16"/>
                <w:szCs w:val="16"/>
                <w:lang w:eastAsia="es-MX"/>
              </w:rPr>
              <w:t>Pólizas de Cheque o transferencia interbancaria</w:t>
            </w:r>
            <w:r>
              <w:rPr>
                <w:rFonts w:ascii="Arial" w:hAnsi="Arial" w:cs="Arial"/>
                <w:sz w:val="16"/>
                <w:szCs w:val="16"/>
                <w:lang w:eastAsia="es-MX"/>
              </w:rPr>
              <w:t>.</w:t>
            </w:r>
          </w:p>
        </w:tc>
        <w:tc>
          <w:tcPr>
            <w:tcW w:w="2002" w:type="pct"/>
            <w:vMerge/>
          </w:tcPr>
          <w:p w14:paraId="648DEE6A" w14:textId="77777777" w:rsidR="007D3185" w:rsidRPr="005F30E0" w:rsidRDefault="007D3185" w:rsidP="00FA17D5">
            <w:pPr>
              <w:overflowPunct w:val="0"/>
              <w:autoSpaceDE w:val="0"/>
              <w:autoSpaceDN w:val="0"/>
              <w:adjustRightInd w:val="0"/>
              <w:jc w:val="both"/>
              <w:textAlignment w:val="baseline"/>
              <w:rPr>
                <w:rFonts w:ascii="Arial" w:hAnsi="Arial" w:cs="Arial"/>
                <w:sz w:val="16"/>
                <w:szCs w:val="16"/>
              </w:rPr>
            </w:pPr>
          </w:p>
        </w:tc>
        <w:tc>
          <w:tcPr>
            <w:tcW w:w="1719" w:type="pct"/>
          </w:tcPr>
          <w:p w14:paraId="22C7D71A" w14:textId="77777777" w:rsidR="007D3185" w:rsidRPr="002D27DA" w:rsidRDefault="007D3185" w:rsidP="00FA17D5">
            <w:pPr>
              <w:jc w:val="both"/>
              <w:rPr>
                <w:rFonts w:ascii="Arial" w:hAnsi="Arial" w:cs="Arial"/>
                <w:sz w:val="16"/>
                <w:szCs w:val="16"/>
              </w:rPr>
            </w:pPr>
            <w:r w:rsidRPr="002D27DA">
              <w:rPr>
                <w:rFonts w:ascii="Arial" w:hAnsi="Arial" w:cs="Arial"/>
                <w:sz w:val="16"/>
                <w:szCs w:val="16"/>
              </w:rPr>
              <w:t>Este documento permanece irregular.</w:t>
            </w:r>
          </w:p>
          <w:p w14:paraId="6793D629" w14:textId="77777777" w:rsidR="007D3185" w:rsidRPr="002D27DA" w:rsidRDefault="007D3185" w:rsidP="00FA17D5">
            <w:pPr>
              <w:jc w:val="both"/>
              <w:rPr>
                <w:rFonts w:ascii="Arial" w:hAnsi="Arial" w:cs="Arial"/>
                <w:sz w:val="16"/>
                <w:szCs w:val="16"/>
              </w:rPr>
            </w:pPr>
          </w:p>
          <w:p w14:paraId="081483D6" w14:textId="2D8BDB4E" w:rsidR="007D3185" w:rsidRPr="005F30E0" w:rsidRDefault="007D3185" w:rsidP="00FA17D5">
            <w:pPr>
              <w:jc w:val="both"/>
              <w:rPr>
                <w:rFonts w:ascii="Arial" w:hAnsi="Arial" w:cs="Arial"/>
                <w:sz w:val="16"/>
                <w:szCs w:val="16"/>
              </w:rPr>
            </w:pPr>
            <w:r w:rsidRPr="002D27DA">
              <w:rPr>
                <w:rFonts w:ascii="Arial" w:hAnsi="Arial" w:cs="Arial"/>
                <w:b/>
                <w:sz w:val="16"/>
                <w:szCs w:val="16"/>
              </w:rPr>
              <w:t>Atendido, No solventado</w:t>
            </w:r>
          </w:p>
        </w:tc>
      </w:tr>
      <w:tr w:rsidR="007D3185" w:rsidRPr="005F30E0" w14:paraId="424A39CE" w14:textId="77777777" w:rsidTr="00D64195">
        <w:trPr>
          <w:trHeight w:val="574"/>
          <w:jc w:val="center"/>
        </w:trPr>
        <w:tc>
          <w:tcPr>
            <w:tcW w:w="1279" w:type="pct"/>
          </w:tcPr>
          <w:p w14:paraId="58408F56" w14:textId="596F942A" w:rsidR="007D3185" w:rsidRPr="00D64195" w:rsidRDefault="007D3185" w:rsidP="00FA17D5">
            <w:pPr>
              <w:overflowPunct w:val="0"/>
              <w:autoSpaceDE w:val="0"/>
              <w:autoSpaceDN w:val="0"/>
              <w:adjustRightInd w:val="0"/>
              <w:jc w:val="both"/>
              <w:textAlignment w:val="baseline"/>
              <w:rPr>
                <w:rFonts w:ascii="Arial" w:hAnsi="Arial" w:cs="Arial"/>
                <w:sz w:val="16"/>
                <w:szCs w:val="16"/>
              </w:rPr>
            </w:pPr>
            <w:r w:rsidRPr="00A835FF">
              <w:rPr>
                <w:rFonts w:ascii="Arial" w:hAnsi="Arial" w:cs="Arial"/>
                <w:sz w:val="16"/>
                <w:szCs w:val="16"/>
              </w:rPr>
              <w:t>Facturas de las estimaciones</w:t>
            </w:r>
            <w:r>
              <w:rPr>
                <w:rFonts w:ascii="Arial" w:hAnsi="Arial" w:cs="Arial"/>
                <w:sz w:val="16"/>
                <w:szCs w:val="16"/>
              </w:rPr>
              <w:t>.</w:t>
            </w:r>
          </w:p>
        </w:tc>
        <w:tc>
          <w:tcPr>
            <w:tcW w:w="2002" w:type="pct"/>
            <w:vMerge/>
          </w:tcPr>
          <w:p w14:paraId="3FC7B21B" w14:textId="77777777" w:rsidR="007D3185" w:rsidRPr="005F30E0" w:rsidRDefault="007D3185" w:rsidP="00FA17D5">
            <w:pPr>
              <w:overflowPunct w:val="0"/>
              <w:autoSpaceDE w:val="0"/>
              <w:autoSpaceDN w:val="0"/>
              <w:adjustRightInd w:val="0"/>
              <w:jc w:val="both"/>
              <w:textAlignment w:val="baseline"/>
              <w:rPr>
                <w:rFonts w:ascii="Arial" w:hAnsi="Arial" w:cs="Arial"/>
                <w:sz w:val="16"/>
                <w:szCs w:val="16"/>
              </w:rPr>
            </w:pPr>
          </w:p>
        </w:tc>
        <w:tc>
          <w:tcPr>
            <w:tcW w:w="1719" w:type="pct"/>
          </w:tcPr>
          <w:p w14:paraId="6FE1283D" w14:textId="77777777" w:rsidR="007D3185" w:rsidRPr="002D27DA" w:rsidRDefault="007D3185" w:rsidP="00FA17D5">
            <w:pPr>
              <w:jc w:val="both"/>
              <w:rPr>
                <w:rFonts w:ascii="Arial" w:hAnsi="Arial" w:cs="Arial"/>
                <w:sz w:val="16"/>
                <w:szCs w:val="16"/>
              </w:rPr>
            </w:pPr>
            <w:r w:rsidRPr="002D27DA">
              <w:rPr>
                <w:rFonts w:ascii="Arial" w:hAnsi="Arial" w:cs="Arial"/>
                <w:sz w:val="16"/>
                <w:szCs w:val="16"/>
              </w:rPr>
              <w:t>Este documento permanece irregular.</w:t>
            </w:r>
          </w:p>
          <w:p w14:paraId="2BD197E9" w14:textId="77777777" w:rsidR="007D3185" w:rsidRPr="002D27DA" w:rsidRDefault="007D3185" w:rsidP="00FA17D5">
            <w:pPr>
              <w:jc w:val="both"/>
              <w:rPr>
                <w:rFonts w:ascii="Arial" w:hAnsi="Arial" w:cs="Arial"/>
                <w:sz w:val="16"/>
                <w:szCs w:val="16"/>
              </w:rPr>
            </w:pPr>
          </w:p>
          <w:p w14:paraId="0CFF897D" w14:textId="22BD80EA" w:rsidR="007D3185" w:rsidRPr="005F30E0" w:rsidRDefault="007D3185" w:rsidP="00FA17D5">
            <w:pPr>
              <w:jc w:val="both"/>
              <w:rPr>
                <w:rFonts w:ascii="Arial" w:hAnsi="Arial" w:cs="Arial"/>
                <w:sz w:val="16"/>
                <w:szCs w:val="16"/>
              </w:rPr>
            </w:pPr>
            <w:r w:rsidRPr="002D27DA">
              <w:rPr>
                <w:rFonts w:ascii="Arial" w:hAnsi="Arial" w:cs="Arial"/>
                <w:b/>
                <w:sz w:val="16"/>
                <w:szCs w:val="16"/>
              </w:rPr>
              <w:t>Atendido, No solventado</w:t>
            </w:r>
          </w:p>
        </w:tc>
      </w:tr>
    </w:tbl>
    <w:p w14:paraId="265FD8F4"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4612D837" w14:textId="36080826" w:rsidR="00D64195" w:rsidRPr="00A22F2C" w:rsidRDefault="00D64195" w:rsidP="00D64195">
      <w:pPr>
        <w:spacing w:after="240" w:line="360" w:lineRule="auto"/>
        <w:jc w:val="both"/>
        <w:rPr>
          <w:rFonts w:ascii="Arial" w:hAnsi="Arial" w:cs="Arial"/>
          <w:b/>
        </w:rPr>
      </w:pPr>
      <w:r w:rsidRPr="00A22F2C">
        <w:rPr>
          <w:rFonts w:ascii="Arial" w:hAnsi="Arial" w:cs="Arial"/>
          <w:b/>
        </w:rPr>
        <w:lastRenderedPageBreak/>
        <w:t>Valoración de las justificaciones, aclaraciones, argumentaciones y documentación soporte.</w:t>
      </w:r>
    </w:p>
    <w:p w14:paraId="2C2C9100" w14:textId="77777777" w:rsidR="00F36563" w:rsidRPr="00DD299E" w:rsidRDefault="00F36563" w:rsidP="00F36563">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28F3836E"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2105D43A" w14:textId="5D930829"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6B3504">
        <w:rPr>
          <w:rFonts w:ascii="Arial" w:hAnsi="Arial" w:cs="Arial"/>
        </w:rPr>
        <w:t>.</w:t>
      </w:r>
      <w:r w:rsidRPr="00A22F2C">
        <w:rPr>
          <w:rFonts w:ascii="Arial" w:hAnsi="Arial" w:cs="Arial"/>
        </w:rPr>
        <w:t xml:space="preserve"> </w:t>
      </w:r>
    </w:p>
    <w:p w14:paraId="77AB708F" w14:textId="4A6B1F5B" w:rsidR="00D64195" w:rsidRDefault="00D64195" w:rsidP="00D64195">
      <w:pPr>
        <w:spacing w:before="240" w:after="240" w:line="360" w:lineRule="auto"/>
        <w:jc w:val="both"/>
        <w:rPr>
          <w:rFonts w:ascii="Arial" w:hAnsi="Arial" w:cs="Arial"/>
        </w:rPr>
      </w:pPr>
      <w:r w:rsidRPr="00A22F2C">
        <w:rPr>
          <w:rFonts w:ascii="Arial" w:hAnsi="Arial" w:cs="Arial"/>
        </w:rPr>
        <w:t xml:space="preserve">La Auditoría Superior del Estado, con fundamento en lo dispuesto por los artículos 16 fracción III, </w:t>
      </w:r>
      <w:r w:rsidR="00B97114">
        <w:rPr>
          <w:rFonts w:ascii="Arial" w:hAnsi="Arial" w:cs="Arial"/>
        </w:rPr>
        <w:t xml:space="preserve">17 fracción I, 19 fracción XVI </w:t>
      </w:r>
      <w:r w:rsidRPr="00A22F2C">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8B07BF5" w14:textId="77777777" w:rsidR="00FA17D5" w:rsidRDefault="00FA17D5" w:rsidP="006B3504">
      <w:pPr>
        <w:spacing w:before="220" w:after="220" w:line="360" w:lineRule="auto"/>
        <w:jc w:val="center"/>
        <w:rPr>
          <w:rFonts w:ascii="Arial" w:hAnsi="Arial"/>
          <w:b/>
        </w:rPr>
      </w:pPr>
    </w:p>
    <w:p w14:paraId="5B7666B3" w14:textId="12D9CD95" w:rsidR="006B3504" w:rsidRPr="006B3504" w:rsidRDefault="006B3504" w:rsidP="006B3504">
      <w:pPr>
        <w:spacing w:before="220" w:after="220" w:line="360" w:lineRule="auto"/>
        <w:jc w:val="center"/>
        <w:rPr>
          <w:rFonts w:ascii="Arial" w:hAnsi="Arial"/>
          <w:b/>
        </w:rPr>
      </w:pPr>
      <w:r w:rsidRPr="006B3504">
        <w:rPr>
          <w:rFonts w:ascii="Arial" w:hAnsi="Arial"/>
          <w:b/>
        </w:rPr>
        <w:t>FORTAMUN-DF</w:t>
      </w: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6B3504" w:rsidRPr="005F30E0" w14:paraId="1EB71DE8" w14:textId="77777777" w:rsidTr="00D64195">
        <w:trPr>
          <w:trHeight w:val="365"/>
        </w:trPr>
        <w:tc>
          <w:tcPr>
            <w:tcW w:w="2552" w:type="dxa"/>
            <w:tcMar>
              <w:top w:w="10" w:type="dxa"/>
              <w:left w:w="10" w:type="dxa"/>
              <w:bottom w:w="10" w:type="dxa"/>
              <w:right w:w="10" w:type="dxa"/>
            </w:tcMar>
            <w:vAlign w:val="center"/>
          </w:tcPr>
          <w:p w14:paraId="28377EBD" w14:textId="77777777" w:rsidR="006B3504" w:rsidRPr="005F30E0" w:rsidRDefault="006B3504" w:rsidP="006B3504">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7405D486" w14:textId="333D8F94" w:rsidR="006B3504" w:rsidRPr="006B3504" w:rsidRDefault="006B3504" w:rsidP="006B3504">
            <w:pPr>
              <w:spacing w:line="276" w:lineRule="auto"/>
              <w:jc w:val="both"/>
              <w:rPr>
                <w:rFonts w:ascii="Arial" w:hAnsi="Arial" w:cs="Arial"/>
              </w:rPr>
            </w:pPr>
            <w:r w:rsidRPr="006B3504">
              <w:rPr>
                <w:rFonts w:ascii="Arial" w:hAnsi="Arial" w:cs="Arial"/>
              </w:rPr>
              <w:t>017</w:t>
            </w:r>
          </w:p>
        </w:tc>
      </w:tr>
      <w:tr w:rsidR="006B3504" w:rsidRPr="005F30E0" w14:paraId="4EFD1988" w14:textId="77777777" w:rsidTr="00D64195">
        <w:trPr>
          <w:trHeight w:val="311"/>
        </w:trPr>
        <w:tc>
          <w:tcPr>
            <w:tcW w:w="2552" w:type="dxa"/>
            <w:tcMar>
              <w:top w:w="10" w:type="dxa"/>
              <w:left w:w="10" w:type="dxa"/>
              <w:bottom w:w="10" w:type="dxa"/>
              <w:right w:w="10" w:type="dxa"/>
            </w:tcMar>
            <w:vAlign w:val="center"/>
          </w:tcPr>
          <w:p w14:paraId="7202FF41" w14:textId="77777777" w:rsidR="006B3504" w:rsidRPr="005F30E0" w:rsidRDefault="006B3504" w:rsidP="006B3504">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780766BB" w14:textId="0A037025" w:rsidR="006B3504" w:rsidRPr="006B3504" w:rsidRDefault="006B3504" w:rsidP="006B3504">
            <w:pPr>
              <w:spacing w:line="276" w:lineRule="auto"/>
              <w:ind w:right="276"/>
              <w:jc w:val="both"/>
              <w:rPr>
                <w:rFonts w:ascii="Arial" w:hAnsi="Arial" w:cs="Arial"/>
              </w:rPr>
            </w:pPr>
            <w:r w:rsidRPr="006B3504">
              <w:rPr>
                <w:rFonts w:ascii="Arial" w:hAnsi="Arial" w:cs="Arial"/>
              </w:rPr>
              <w:t>MSOL-DGIDUMAyCC-R33-014-2019</w:t>
            </w:r>
          </w:p>
        </w:tc>
      </w:tr>
      <w:tr w:rsidR="006B3504" w:rsidRPr="005F30E0" w14:paraId="316FF0C6" w14:textId="77777777" w:rsidTr="00D64195">
        <w:trPr>
          <w:trHeight w:val="347"/>
        </w:trPr>
        <w:tc>
          <w:tcPr>
            <w:tcW w:w="2552" w:type="dxa"/>
            <w:tcMar>
              <w:top w:w="10" w:type="dxa"/>
              <w:left w:w="10" w:type="dxa"/>
              <w:bottom w:w="10" w:type="dxa"/>
              <w:right w:w="10" w:type="dxa"/>
            </w:tcMar>
            <w:vAlign w:val="center"/>
          </w:tcPr>
          <w:p w14:paraId="5EC94B26" w14:textId="77777777" w:rsidR="006B3504" w:rsidRPr="005F30E0" w:rsidRDefault="006B3504" w:rsidP="006B3504">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6B54DB5A" w14:textId="1F3EBE53" w:rsidR="006B3504" w:rsidRPr="006B3504" w:rsidRDefault="006B3504" w:rsidP="006B3504">
            <w:pPr>
              <w:tabs>
                <w:tab w:val="left" w:pos="7074"/>
              </w:tabs>
              <w:spacing w:line="276" w:lineRule="auto"/>
              <w:ind w:right="276"/>
              <w:jc w:val="both"/>
              <w:rPr>
                <w:rFonts w:ascii="Arial" w:hAnsi="Arial" w:cs="Arial"/>
              </w:rPr>
            </w:pPr>
            <w:r w:rsidRPr="006B3504">
              <w:rPr>
                <w:rFonts w:ascii="Arial" w:hAnsi="Arial" w:cs="Arial"/>
              </w:rPr>
              <w:t>Habilitación de Espacios Bajo Gradas en la Unidad Deportiva Mario Villanueva</w:t>
            </w:r>
          </w:p>
        </w:tc>
      </w:tr>
      <w:tr w:rsidR="006B3504" w:rsidRPr="005F30E0" w14:paraId="31982795" w14:textId="77777777" w:rsidTr="00D64195">
        <w:trPr>
          <w:trHeight w:val="347"/>
        </w:trPr>
        <w:tc>
          <w:tcPr>
            <w:tcW w:w="2552" w:type="dxa"/>
            <w:tcMar>
              <w:top w:w="10" w:type="dxa"/>
              <w:left w:w="10" w:type="dxa"/>
              <w:bottom w:w="10" w:type="dxa"/>
              <w:right w:w="10" w:type="dxa"/>
            </w:tcMar>
            <w:vAlign w:val="center"/>
          </w:tcPr>
          <w:p w14:paraId="2E74B71E" w14:textId="77777777" w:rsidR="006B3504" w:rsidRPr="005F30E0" w:rsidRDefault="006B3504" w:rsidP="006B3504">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4EA1D5E9" w14:textId="4FAAC17D" w:rsidR="006B3504" w:rsidRPr="006B3504" w:rsidRDefault="006B3504" w:rsidP="006B3504">
            <w:pPr>
              <w:tabs>
                <w:tab w:val="left" w:pos="7074"/>
              </w:tabs>
              <w:spacing w:line="276" w:lineRule="auto"/>
              <w:ind w:right="276"/>
              <w:jc w:val="both"/>
              <w:rPr>
                <w:rFonts w:ascii="Arial" w:hAnsi="Arial" w:cs="Arial"/>
              </w:rPr>
            </w:pPr>
            <w:r w:rsidRPr="006B3504">
              <w:rPr>
                <w:rFonts w:ascii="Arial" w:hAnsi="Arial" w:cs="Arial"/>
              </w:rPr>
              <w:t>$ 6,811,319.60</w:t>
            </w:r>
          </w:p>
        </w:tc>
      </w:tr>
    </w:tbl>
    <w:p w14:paraId="35335419" w14:textId="77777777" w:rsidR="00D64195" w:rsidRPr="005F30E0" w:rsidRDefault="00D64195" w:rsidP="00FA17D5">
      <w:pPr>
        <w:spacing w:after="240" w:line="360" w:lineRule="auto"/>
        <w:jc w:val="both"/>
        <w:rPr>
          <w:rFonts w:ascii="Arial" w:hAnsi="Arial"/>
          <w:b/>
          <w:lang w:val="es-MX"/>
        </w:rPr>
      </w:pPr>
    </w:p>
    <w:p w14:paraId="0D2E1C2D" w14:textId="048B8D6F" w:rsidR="00D64195" w:rsidRPr="005F30E0" w:rsidRDefault="00D64195" w:rsidP="00FA17D5">
      <w:pPr>
        <w:spacing w:after="240" w:line="360" w:lineRule="auto"/>
        <w:jc w:val="both"/>
        <w:rPr>
          <w:rFonts w:ascii="Arial" w:hAnsi="Arial" w:cs="Arial"/>
          <w:b/>
          <w:lang w:val="es-MX"/>
        </w:rPr>
      </w:pPr>
      <w:r w:rsidRPr="005F30E0">
        <w:rPr>
          <w:rFonts w:ascii="Arial" w:hAnsi="Arial" w:cs="Arial"/>
          <w:b/>
          <w:lang w:val="es-MX"/>
        </w:rPr>
        <w:t xml:space="preserve">Resultado </w:t>
      </w:r>
      <w:r w:rsidR="006B3504">
        <w:rPr>
          <w:rFonts w:ascii="Arial" w:hAnsi="Arial" w:cs="Arial"/>
          <w:b/>
          <w:lang w:val="es-MX"/>
        </w:rPr>
        <w:t>15</w:t>
      </w:r>
      <w:r w:rsidRPr="005F30E0">
        <w:rPr>
          <w:rFonts w:ascii="Arial" w:hAnsi="Arial" w:cs="Arial"/>
          <w:b/>
          <w:lang w:val="es-MX"/>
        </w:rPr>
        <w:t>, Observación 1</w:t>
      </w:r>
    </w:p>
    <w:p w14:paraId="3CFB9CB3" w14:textId="5DA3EB0A" w:rsidR="00D64195" w:rsidRDefault="00D64195" w:rsidP="00FA17D5">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1BB75B44" w14:textId="77777777" w:rsidR="00D64195" w:rsidRPr="005F30E0" w:rsidRDefault="00D64195" w:rsidP="00FA17D5">
      <w:pPr>
        <w:spacing w:after="240" w:line="360" w:lineRule="auto"/>
        <w:jc w:val="both"/>
        <w:rPr>
          <w:rFonts w:ascii="Arial" w:hAnsi="Arial" w:cs="Arial"/>
          <w:b/>
        </w:rPr>
      </w:pPr>
      <w:r>
        <w:rPr>
          <w:rFonts w:ascii="Arial" w:hAnsi="Arial" w:cs="Arial"/>
          <w:b/>
        </w:rPr>
        <w:lastRenderedPageBreak/>
        <w:t>Descripción de la Observación:</w:t>
      </w:r>
    </w:p>
    <w:p w14:paraId="64350A2E" w14:textId="051DD92E" w:rsidR="00D64195" w:rsidRPr="005F30E0" w:rsidRDefault="00D64195" w:rsidP="00FA17D5">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006B3504" w:rsidRPr="006B3504">
        <w:rPr>
          <w:rFonts w:ascii="Arial" w:hAnsi="Arial" w:cs="Arial"/>
        </w:rPr>
        <w:t>Habilitación de Espacios Bajo Gradas en la Unidad Deportiva Mario Villanueva, en la localidad de Playa del Carmen, Municipio de Solidaridad, Quintana Roo</w:t>
      </w:r>
      <w:r w:rsidRPr="00A22F2C">
        <w:rPr>
          <w:rFonts w:ascii="Arial" w:hAnsi="Arial" w:cs="Arial"/>
        </w:rPr>
        <w:t>, se detecta que omitieron integrar los documentos señalados en diversas</w:t>
      </w:r>
      <w:r w:rsidR="00F36563">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61D475AE" w14:textId="295FEC14"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1245DE">
        <w:rPr>
          <w:rFonts w:ascii="Arial" w:hAnsi="Arial" w:cs="Arial"/>
          <w:bCs/>
          <w:sz w:val="20"/>
          <w:szCs w:val="20"/>
        </w:rPr>
        <w:t>4</w:t>
      </w:r>
      <w:r w:rsidR="00201CC5">
        <w:rPr>
          <w:rFonts w:ascii="Arial" w:hAnsi="Arial" w:cs="Arial"/>
          <w:bCs/>
          <w:sz w:val="20"/>
          <w:szCs w:val="20"/>
        </w:rPr>
        <w:t>2</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7D089F88" w14:textId="77777777" w:rsidTr="00D64195">
        <w:trPr>
          <w:trHeight w:val="301"/>
          <w:tblHeader/>
          <w:jc w:val="center"/>
        </w:trPr>
        <w:tc>
          <w:tcPr>
            <w:tcW w:w="3618" w:type="dxa"/>
            <w:shd w:val="clear" w:color="auto" w:fill="D0CECE" w:themeFill="background2" w:themeFillShade="E6"/>
            <w:vAlign w:val="center"/>
          </w:tcPr>
          <w:p w14:paraId="2EB36E6D" w14:textId="77777777" w:rsidR="00D64195" w:rsidRPr="005F30E0" w:rsidRDefault="00D64195" w:rsidP="00FA17D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34A019C0" w14:textId="77777777" w:rsidR="00D64195" w:rsidRPr="005F30E0" w:rsidRDefault="00D64195" w:rsidP="00FA17D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6B3504" w:rsidRPr="005F30E0" w14:paraId="23B8E84B" w14:textId="77777777" w:rsidTr="00D64195">
        <w:trPr>
          <w:jc w:val="center"/>
        </w:trPr>
        <w:tc>
          <w:tcPr>
            <w:tcW w:w="3618" w:type="dxa"/>
          </w:tcPr>
          <w:p w14:paraId="2ABA78AC" w14:textId="7E7B4F3F" w:rsidR="006B3504" w:rsidRPr="006B3504" w:rsidRDefault="006B3504" w:rsidP="00FA17D5">
            <w:pPr>
              <w:spacing w:line="276" w:lineRule="auto"/>
              <w:jc w:val="both"/>
              <w:rPr>
                <w:rFonts w:ascii="Arial" w:hAnsi="Arial" w:cs="Arial"/>
                <w:sz w:val="16"/>
                <w:szCs w:val="16"/>
                <w:lang w:eastAsia="es-MX"/>
              </w:rPr>
            </w:pPr>
            <w:r w:rsidRPr="006B3504">
              <w:rPr>
                <w:rFonts w:ascii="Arial" w:hAnsi="Arial" w:cs="Arial"/>
                <w:sz w:val="16"/>
                <w:szCs w:val="16"/>
                <w:lang w:eastAsia="es-MX"/>
              </w:rPr>
              <w:t>Regularización y adquisición de la tenencia de la tierra</w:t>
            </w:r>
            <w:r>
              <w:rPr>
                <w:rFonts w:ascii="Arial" w:hAnsi="Arial" w:cs="Arial"/>
                <w:sz w:val="16"/>
                <w:szCs w:val="16"/>
                <w:lang w:eastAsia="es-MX"/>
              </w:rPr>
              <w:t>.</w:t>
            </w:r>
          </w:p>
          <w:p w14:paraId="4EDD1ADE" w14:textId="32E588B6" w:rsidR="006B3504" w:rsidRPr="006B3504" w:rsidRDefault="006B3504" w:rsidP="00FA17D5">
            <w:pPr>
              <w:spacing w:line="276" w:lineRule="auto"/>
              <w:contextualSpacing/>
              <w:jc w:val="both"/>
              <w:rPr>
                <w:rFonts w:ascii="Arial" w:hAnsi="Arial" w:cs="Arial"/>
                <w:sz w:val="18"/>
                <w:szCs w:val="18"/>
                <w:lang w:val="es-MX"/>
              </w:rPr>
            </w:pPr>
          </w:p>
        </w:tc>
        <w:tc>
          <w:tcPr>
            <w:tcW w:w="6060" w:type="dxa"/>
          </w:tcPr>
          <w:p w14:paraId="4EB42E0F"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Artículos 14 fracción VIII y 17 de la Ley de Obras Públicas y Servicios Relacionados con las Mismas del Estado de Quintana Roo.</w:t>
            </w:r>
          </w:p>
          <w:p w14:paraId="7157CB8A"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Artículo 14 fracción VIII de la Ley de Obras Públicas y Servicios Relacionados con las Mismas del Estado de Quintana Roo. - VIII.- La regularización y adquisición de la tenencia de la tierra…</w:t>
            </w:r>
          </w:p>
          <w:p w14:paraId="6332822D" w14:textId="72E62A43" w:rsidR="006B3504" w:rsidRPr="006B3504" w:rsidRDefault="006B3504" w:rsidP="00FA17D5">
            <w:pPr>
              <w:spacing w:line="276" w:lineRule="auto"/>
              <w:jc w:val="both"/>
              <w:rPr>
                <w:rFonts w:ascii="Arial" w:hAnsi="Arial" w:cs="Arial"/>
                <w:sz w:val="18"/>
                <w:szCs w:val="18"/>
              </w:rPr>
            </w:pPr>
            <w:r w:rsidRPr="006B3504">
              <w:rPr>
                <w:rFonts w:ascii="Arial" w:eastAsia="Arial Narrow" w:hAnsi="Arial" w:cs="Arial"/>
                <w:sz w:val="16"/>
                <w:szCs w:val="16"/>
              </w:rPr>
              <w:t>Artículo 17 párrafo 2 de la Ley de Obras Públicas y Servicios Relacionados con las Mismas del Estado de Quintana Roo. -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w:t>
            </w:r>
          </w:p>
        </w:tc>
      </w:tr>
      <w:tr w:rsidR="006B3504" w:rsidRPr="005F30E0" w14:paraId="0A3F9005" w14:textId="77777777" w:rsidTr="00D64195">
        <w:trPr>
          <w:jc w:val="center"/>
        </w:trPr>
        <w:tc>
          <w:tcPr>
            <w:tcW w:w="3618" w:type="dxa"/>
          </w:tcPr>
          <w:p w14:paraId="562EE4A9" w14:textId="0772BD1C" w:rsidR="006B3504" w:rsidRPr="006B3504" w:rsidRDefault="006B3504" w:rsidP="00FA17D5">
            <w:pPr>
              <w:spacing w:line="276" w:lineRule="auto"/>
              <w:contextualSpacing/>
              <w:jc w:val="both"/>
              <w:rPr>
                <w:rFonts w:ascii="Arial" w:hAnsi="Arial" w:cs="Arial"/>
                <w:sz w:val="16"/>
                <w:szCs w:val="16"/>
                <w:lang w:eastAsia="es-MX"/>
              </w:rPr>
            </w:pPr>
            <w:r w:rsidRPr="006B3504">
              <w:rPr>
                <w:rFonts w:ascii="Arial" w:hAnsi="Arial" w:cs="Arial"/>
                <w:sz w:val="16"/>
                <w:szCs w:val="16"/>
                <w:lang w:eastAsia="es-MX"/>
              </w:rPr>
              <w:t>Autorización de conceptos no previstos en el catálogo de conceptos</w:t>
            </w:r>
            <w:r>
              <w:rPr>
                <w:rFonts w:ascii="Arial" w:hAnsi="Arial" w:cs="Arial"/>
                <w:sz w:val="16"/>
                <w:szCs w:val="16"/>
                <w:lang w:eastAsia="es-MX"/>
              </w:rPr>
              <w:t>.</w:t>
            </w:r>
          </w:p>
        </w:tc>
        <w:tc>
          <w:tcPr>
            <w:tcW w:w="6060" w:type="dxa"/>
          </w:tcPr>
          <w:p w14:paraId="30413FAA" w14:textId="77777777" w:rsidR="006B3504" w:rsidRPr="006B3504" w:rsidRDefault="006B3504" w:rsidP="00FA17D5">
            <w:pPr>
              <w:spacing w:line="276" w:lineRule="auto"/>
              <w:jc w:val="both"/>
              <w:rPr>
                <w:rFonts w:ascii="Arial" w:hAnsi="Arial" w:cs="Arial"/>
                <w:sz w:val="16"/>
                <w:szCs w:val="16"/>
              </w:rPr>
            </w:pPr>
            <w:r w:rsidRPr="006B3504">
              <w:rPr>
                <w:rFonts w:ascii="Arial" w:eastAsia="Arial Narrow" w:hAnsi="Arial" w:cs="Arial"/>
                <w:sz w:val="16"/>
                <w:szCs w:val="16"/>
              </w:rPr>
              <w:t xml:space="preserve">Artículo 79 del Reglamento de la </w:t>
            </w:r>
            <w:r w:rsidRPr="006B3504">
              <w:rPr>
                <w:rFonts w:ascii="Arial" w:hAnsi="Arial" w:cs="Arial"/>
                <w:sz w:val="16"/>
                <w:szCs w:val="16"/>
              </w:rPr>
              <w:t>Ley de Obras Públicas y Servicios Relacionados con las Mismas del Estado de Quintana Roo.</w:t>
            </w:r>
          </w:p>
          <w:p w14:paraId="52342331"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 xml:space="preserve">Artículo 79, 6to párrafo </w:t>
            </w:r>
            <w:r w:rsidRPr="006B3504">
              <w:rPr>
                <w:rFonts w:ascii="Arial" w:eastAsia="Arial Narrow" w:hAnsi="Arial" w:cs="Arial"/>
                <w:sz w:val="16"/>
                <w:szCs w:val="16"/>
              </w:rPr>
              <w:t xml:space="preserve">del Reglamento de la </w:t>
            </w:r>
            <w:r w:rsidRPr="006B3504">
              <w:rPr>
                <w:rFonts w:ascii="Arial" w:hAnsi="Arial" w:cs="Arial"/>
                <w:sz w:val="16"/>
                <w:szCs w:val="16"/>
              </w:rPr>
              <w:t>Ley de Obras Públicas y Servicios Relacionados con las Mismas del Estado de Quintana Roo. - En todos los casos, la instancia convocante deberá emitir por escrito al contratista, independiente de la anotación en bitácora, la orden de trabajo correspondiente. En tal evento, los conceptos, sus especificaciones y los precios unitarios quedarán incorporados al contrato, en los términos del documento que para tal efecto se suscriba.</w:t>
            </w:r>
          </w:p>
          <w:p w14:paraId="3536DEC0"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No se encuentra la orden de trabajo autorizado por escrito para los siguientes conceptos:</w:t>
            </w:r>
          </w:p>
          <w:p w14:paraId="150C3E53" w14:textId="77777777" w:rsidR="006B3504" w:rsidRPr="006B3504" w:rsidRDefault="006B3504" w:rsidP="00FA17D5">
            <w:pPr>
              <w:spacing w:line="276" w:lineRule="auto"/>
              <w:jc w:val="both"/>
              <w:rPr>
                <w:rFonts w:ascii="Arial" w:hAnsi="Arial" w:cs="Arial"/>
                <w:sz w:val="16"/>
                <w:szCs w:val="16"/>
              </w:rPr>
            </w:pPr>
            <w:proofErr w:type="spellStart"/>
            <w:r w:rsidRPr="006B3504">
              <w:rPr>
                <w:rFonts w:ascii="Arial" w:hAnsi="Arial" w:cs="Arial"/>
                <w:sz w:val="16"/>
                <w:szCs w:val="16"/>
              </w:rPr>
              <w:t>Est</w:t>
            </w:r>
            <w:proofErr w:type="spellEnd"/>
            <w:r w:rsidRPr="006B3504">
              <w:rPr>
                <w:rFonts w:ascii="Arial" w:hAnsi="Arial" w:cs="Arial"/>
                <w:sz w:val="16"/>
                <w:szCs w:val="16"/>
              </w:rPr>
              <w:t xml:space="preserve"> 02: </w:t>
            </w:r>
          </w:p>
          <w:p w14:paraId="11BFB013"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55M2-CP4 (Esta en bitácora)</w:t>
            </w:r>
          </w:p>
          <w:p w14:paraId="01D28C0B"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53P2-BA1</w:t>
            </w:r>
          </w:p>
          <w:p w14:paraId="05532BE3" w14:textId="77777777" w:rsidR="006B3504" w:rsidRPr="006B3504" w:rsidRDefault="006B3504" w:rsidP="00FA17D5">
            <w:pPr>
              <w:spacing w:line="276" w:lineRule="auto"/>
              <w:jc w:val="both"/>
              <w:rPr>
                <w:rFonts w:ascii="Arial" w:hAnsi="Arial" w:cs="Arial"/>
                <w:sz w:val="16"/>
                <w:szCs w:val="16"/>
              </w:rPr>
            </w:pPr>
            <w:proofErr w:type="spellStart"/>
            <w:r w:rsidRPr="006B3504">
              <w:rPr>
                <w:rFonts w:ascii="Arial" w:hAnsi="Arial" w:cs="Arial"/>
                <w:sz w:val="16"/>
                <w:szCs w:val="16"/>
              </w:rPr>
              <w:t>Est</w:t>
            </w:r>
            <w:proofErr w:type="spellEnd"/>
            <w:r w:rsidRPr="006B3504">
              <w:rPr>
                <w:rFonts w:ascii="Arial" w:hAnsi="Arial" w:cs="Arial"/>
                <w:sz w:val="16"/>
                <w:szCs w:val="16"/>
              </w:rPr>
              <w:t xml:space="preserve"> 03:</w:t>
            </w:r>
          </w:p>
          <w:p w14:paraId="62C7452F"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57M1-PP6 (Esta en bitácora)</w:t>
            </w:r>
          </w:p>
          <w:p w14:paraId="11B602DF"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55M2-CP4 (Esta en bitácora)</w:t>
            </w:r>
          </w:p>
          <w:p w14:paraId="0E98D14C"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58E-AC01 (Esta en bitácora)</w:t>
            </w:r>
          </w:p>
          <w:p w14:paraId="17A21180"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55M2-LV2 (Esta en bitácora)</w:t>
            </w:r>
          </w:p>
          <w:p w14:paraId="3F861A84"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55M2-CP5 (Esta en bitácora)</w:t>
            </w:r>
          </w:p>
          <w:p w14:paraId="600711B7" w14:textId="16B40A94" w:rsidR="006B3504" w:rsidRPr="006B3504" w:rsidRDefault="006B3504" w:rsidP="00FA17D5">
            <w:pPr>
              <w:spacing w:line="276" w:lineRule="auto"/>
              <w:jc w:val="both"/>
              <w:rPr>
                <w:rFonts w:ascii="Arial" w:eastAsia="Arial Narrow" w:hAnsi="Arial" w:cs="Arial"/>
                <w:sz w:val="16"/>
                <w:szCs w:val="16"/>
                <w:lang w:val="es-MX"/>
              </w:rPr>
            </w:pPr>
            <w:r w:rsidRPr="006B3504">
              <w:rPr>
                <w:rFonts w:ascii="Arial" w:hAnsi="Arial" w:cs="Arial"/>
                <w:sz w:val="16"/>
                <w:szCs w:val="16"/>
              </w:rPr>
              <w:t>58E1-T50 (Esta en bitácora)</w:t>
            </w:r>
          </w:p>
        </w:tc>
      </w:tr>
      <w:tr w:rsidR="006B3504" w:rsidRPr="005F30E0" w14:paraId="16F686C3" w14:textId="77777777" w:rsidTr="00D64195">
        <w:trPr>
          <w:jc w:val="center"/>
        </w:trPr>
        <w:tc>
          <w:tcPr>
            <w:tcW w:w="3618" w:type="dxa"/>
          </w:tcPr>
          <w:p w14:paraId="53089624" w14:textId="14069454" w:rsidR="006B3504" w:rsidRPr="006B3504" w:rsidRDefault="006B3504" w:rsidP="00FA17D5">
            <w:pPr>
              <w:spacing w:line="276" w:lineRule="auto"/>
              <w:contextualSpacing/>
              <w:jc w:val="both"/>
              <w:rPr>
                <w:rFonts w:ascii="Arial" w:hAnsi="Arial" w:cs="Arial"/>
                <w:sz w:val="16"/>
                <w:szCs w:val="16"/>
                <w:lang w:eastAsia="es-MX"/>
              </w:rPr>
            </w:pPr>
            <w:r w:rsidRPr="006B3504">
              <w:rPr>
                <w:rFonts w:ascii="Arial" w:hAnsi="Arial" w:cs="Arial"/>
                <w:sz w:val="16"/>
                <w:szCs w:val="16"/>
                <w:lang w:eastAsia="es-MX"/>
              </w:rPr>
              <w:t>Notificación al contratista para la elaboración del finiquito.</w:t>
            </w:r>
          </w:p>
        </w:tc>
        <w:tc>
          <w:tcPr>
            <w:tcW w:w="6060" w:type="dxa"/>
          </w:tcPr>
          <w:p w14:paraId="5B7515B5" w14:textId="77777777" w:rsidR="006B3504" w:rsidRPr="006B3504" w:rsidRDefault="006B3504" w:rsidP="00FA17D5">
            <w:pPr>
              <w:spacing w:line="276" w:lineRule="auto"/>
              <w:jc w:val="both"/>
              <w:rPr>
                <w:rFonts w:ascii="Arial" w:hAnsi="Arial" w:cs="Arial"/>
              </w:rPr>
            </w:pPr>
            <w:r w:rsidRPr="006B3504">
              <w:rPr>
                <w:rFonts w:ascii="Arial" w:eastAsia="Arial Narrow" w:hAnsi="Arial" w:cs="Arial"/>
                <w:sz w:val="16"/>
                <w:szCs w:val="16"/>
              </w:rPr>
              <w:t>Artículo 138 del Reglamento de la Ley de Obras Públicas y Servicios Relacionados con las Mismas del Estado de Quintana Roo</w:t>
            </w:r>
            <w:r w:rsidRPr="006B3504">
              <w:rPr>
                <w:rFonts w:ascii="Arial" w:hAnsi="Arial" w:cs="Arial"/>
              </w:rPr>
              <w:t xml:space="preserve"> </w:t>
            </w:r>
          </w:p>
          <w:p w14:paraId="0B74B2A8" w14:textId="36894136" w:rsidR="006B3504" w:rsidRPr="006B3504" w:rsidRDefault="006B3504" w:rsidP="00FA17D5">
            <w:pPr>
              <w:spacing w:line="276" w:lineRule="auto"/>
              <w:jc w:val="both"/>
              <w:rPr>
                <w:rFonts w:ascii="Arial" w:eastAsia="Arial Narrow" w:hAnsi="Arial" w:cs="Arial"/>
                <w:sz w:val="16"/>
                <w:szCs w:val="16"/>
                <w:lang w:val="es-MX"/>
              </w:rPr>
            </w:pPr>
            <w:r w:rsidRPr="006B3504">
              <w:rPr>
                <w:rFonts w:ascii="Arial" w:eastAsia="Arial Narrow" w:hAnsi="Arial" w:cs="Arial"/>
                <w:sz w:val="16"/>
                <w:szCs w:val="16"/>
              </w:rPr>
              <w:lastRenderedPageBreak/>
              <w:t>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trabajos.</w:t>
            </w:r>
          </w:p>
        </w:tc>
      </w:tr>
      <w:tr w:rsidR="006B3504" w:rsidRPr="005F30E0" w14:paraId="7BCC34B1" w14:textId="77777777" w:rsidTr="00D64195">
        <w:trPr>
          <w:jc w:val="center"/>
        </w:trPr>
        <w:tc>
          <w:tcPr>
            <w:tcW w:w="3618" w:type="dxa"/>
          </w:tcPr>
          <w:p w14:paraId="7B428A7B" w14:textId="56733672" w:rsidR="006B3504" w:rsidRPr="006B3504" w:rsidRDefault="006B3504" w:rsidP="00FA17D5">
            <w:pPr>
              <w:spacing w:line="276" w:lineRule="auto"/>
              <w:contextualSpacing/>
              <w:jc w:val="both"/>
              <w:rPr>
                <w:rFonts w:ascii="Arial" w:hAnsi="Arial" w:cs="Arial"/>
                <w:sz w:val="16"/>
                <w:szCs w:val="16"/>
                <w:lang w:eastAsia="es-MX"/>
              </w:rPr>
            </w:pPr>
            <w:r w:rsidRPr="006B3504">
              <w:rPr>
                <w:rFonts w:ascii="Arial" w:hAnsi="Arial" w:cs="Arial"/>
                <w:sz w:val="16"/>
                <w:szCs w:val="16"/>
                <w:lang w:eastAsia="es-MX"/>
              </w:rPr>
              <w:lastRenderedPageBreak/>
              <w:t>Acta de extinción de derechos y obligaciones.</w:t>
            </w:r>
          </w:p>
        </w:tc>
        <w:tc>
          <w:tcPr>
            <w:tcW w:w="6060" w:type="dxa"/>
          </w:tcPr>
          <w:p w14:paraId="1CFC9413" w14:textId="77777777" w:rsidR="006B3504" w:rsidRPr="006B3504" w:rsidRDefault="006B3504" w:rsidP="00FA17D5">
            <w:pPr>
              <w:spacing w:line="276" w:lineRule="auto"/>
              <w:jc w:val="both"/>
              <w:rPr>
                <w:rFonts w:ascii="Arial" w:hAnsi="Arial" w:cs="Arial"/>
                <w:sz w:val="16"/>
                <w:szCs w:val="16"/>
              </w:rPr>
            </w:pPr>
            <w:r w:rsidRPr="006B3504">
              <w:rPr>
                <w:rFonts w:ascii="Arial" w:eastAsia="Arial Narrow" w:hAnsi="Arial" w:cs="Arial"/>
                <w:sz w:val="16"/>
                <w:szCs w:val="16"/>
              </w:rPr>
              <w:t xml:space="preserve">Artículo 60 de la Ley de Obras Públicas y Servicios Relacionados con las Mismas del Estado de Quintana Roo y 141 del Reglamento de la </w:t>
            </w:r>
            <w:r w:rsidRPr="006B3504">
              <w:rPr>
                <w:rFonts w:ascii="Arial" w:hAnsi="Arial" w:cs="Arial"/>
                <w:sz w:val="16"/>
                <w:szCs w:val="16"/>
              </w:rPr>
              <w:t>Ley de Obras Públicas y Servicios Relacionados con las Mismas del Estado de Quintana Roo.</w:t>
            </w:r>
          </w:p>
          <w:p w14:paraId="42C7887E" w14:textId="44F9783F" w:rsidR="006B3504" w:rsidRPr="006B3504" w:rsidRDefault="006B3504" w:rsidP="00FA17D5">
            <w:pPr>
              <w:spacing w:line="276" w:lineRule="auto"/>
              <w:jc w:val="both"/>
              <w:rPr>
                <w:rFonts w:ascii="Arial" w:eastAsia="Arial Narrow" w:hAnsi="Arial" w:cs="Arial"/>
                <w:sz w:val="16"/>
                <w:szCs w:val="16"/>
                <w:lang w:val="es-MX"/>
              </w:rPr>
            </w:pPr>
            <w:r w:rsidRPr="006B3504">
              <w:rPr>
                <w:rFonts w:ascii="Arial" w:eastAsia="Arial Narrow" w:hAnsi="Arial" w:cs="Arial"/>
                <w:sz w:val="16"/>
                <w:szCs w:val="16"/>
              </w:rPr>
              <w:t>Artículo 60 de la Ley de Obras Públicas y Servicios Relacionados con las Mismas del Estado de Quintana Roo. - Recibidos físicamente los trabajos, las partes deberán elaborar dentro de un plazo de sesenta días naturales, el cual deberá de ser establecido en el contrato, el finiquito de los trabajos. Determinado el saldo total, la instancia convocante pondrá a disposición del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w:t>
            </w:r>
          </w:p>
        </w:tc>
      </w:tr>
      <w:tr w:rsidR="006B3504" w:rsidRPr="005F30E0" w14:paraId="6360C3A3" w14:textId="77777777" w:rsidTr="00D64195">
        <w:trPr>
          <w:jc w:val="center"/>
        </w:trPr>
        <w:tc>
          <w:tcPr>
            <w:tcW w:w="3618" w:type="dxa"/>
          </w:tcPr>
          <w:p w14:paraId="5A2A4852" w14:textId="77777777" w:rsidR="006B3504" w:rsidRPr="006B3504" w:rsidRDefault="006B3504" w:rsidP="00FA17D5">
            <w:pPr>
              <w:spacing w:line="276" w:lineRule="auto"/>
              <w:jc w:val="both"/>
              <w:rPr>
                <w:rFonts w:ascii="Arial" w:hAnsi="Arial" w:cs="Arial"/>
                <w:sz w:val="16"/>
                <w:szCs w:val="16"/>
                <w:lang w:eastAsia="es-MX"/>
              </w:rPr>
            </w:pPr>
            <w:r w:rsidRPr="006B3504">
              <w:rPr>
                <w:rFonts w:ascii="Arial" w:hAnsi="Arial" w:cs="Arial"/>
                <w:sz w:val="16"/>
                <w:szCs w:val="16"/>
                <w:lang w:eastAsia="es-MX"/>
              </w:rPr>
              <w:t>Registro de propiedad en las oficinas de Catastro y del Registro Público de la Propiedad y el Comercio del Estado.</w:t>
            </w:r>
          </w:p>
          <w:p w14:paraId="640E7238" w14:textId="77777777" w:rsidR="006B3504" w:rsidRPr="006B3504" w:rsidRDefault="006B3504" w:rsidP="00FA17D5">
            <w:pPr>
              <w:spacing w:line="276" w:lineRule="auto"/>
              <w:contextualSpacing/>
              <w:jc w:val="both"/>
              <w:rPr>
                <w:rFonts w:ascii="Arial" w:hAnsi="Arial" w:cs="Arial"/>
                <w:sz w:val="16"/>
                <w:szCs w:val="16"/>
                <w:lang w:eastAsia="es-MX"/>
              </w:rPr>
            </w:pPr>
          </w:p>
        </w:tc>
        <w:tc>
          <w:tcPr>
            <w:tcW w:w="6060" w:type="dxa"/>
          </w:tcPr>
          <w:p w14:paraId="23255658"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Artículo 61 de la Ley de Obras Públicas y Servicios Relacionados con las Mismas del Estado de Quintana Roo.</w:t>
            </w:r>
          </w:p>
          <w:p w14:paraId="6A6E3EAA"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Artículo 61 de la Ley de Obras Públicas y Servicios Relacionados con las Mismas del Estado de Quintana Roo. - A la conclusión de las obras públicas, las instancias convocantes, deberán registrar en las oficinas de Catastro y del Registro Público de la Propiedad y el Comercio del Estado de Quintana Roo.</w:t>
            </w:r>
          </w:p>
          <w:p w14:paraId="1940BB5E" w14:textId="11D96E76" w:rsidR="006B3504" w:rsidRPr="006B3504" w:rsidRDefault="006B3504" w:rsidP="00FA17D5">
            <w:pPr>
              <w:spacing w:line="276" w:lineRule="auto"/>
              <w:jc w:val="both"/>
              <w:rPr>
                <w:rFonts w:ascii="Arial" w:eastAsia="Arial Narrow" w:hAnsi="Arial" w:cs="Arial"/>
                <w:sz w:val="16"/>
                <w:szCs w:val="16"/>
                <w:lang w:val="es-MX"/>
              </w:rPr>
            </w:pPr>
            <w:r w:rsidRPr="006B3504">
              <w:rPr>
                <w:rFonts w:ascii="Arial" w:hAnsi="Arial" w:cs="Arial"/>
                <w:sz w:val="16"/>
                <w:szCs w:val="16"/>
              </w:rPr>
              <w:t>En el expediente técnico sólo se integró la cédula catastral.</w:t>
            </w:r>
          </w:p>
        </w:tc>
      </w:tr>
    </w:tbl>
    <w:p w14:paraId="07B446F6"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28518F51" w14:textId="77777777" w:rsidR="00B97114" w:rsidRPr="00214A3B" w:rsidRDefault="00B97114" w:rsidP="00B97114">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5BF3E639" w14:textId="77777777" w:rsidR="00B97114" w:rsidRDefault="00B97114" w:rsidP="00B97114">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282165BE" w14:textId="77777777" w:rsidR="00D64195" w:rsidRDefault="00D64195" w:rsidP="00D6419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2448E4D8" w14:textId="3C4D5427" w:rsidR="00D64195" w:rsidRDefault="00D64195" w:rsidP="00B97114">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B97114"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1B7FFC80" w14:textId="1BD330F6"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1245DE">
        <w:rPr>
          <w:rFonts w:ascii="Arial" w:hAnsi="Arial" w:cs="Arial"/>
          <w:bCs/>
          <w:sz w:val="20"/>
          <w:szCs w:val="20"/>
        </w:rPr>
        <w:t>4</w:t>
      </w:r>
      <w:r w:rsidR="00201CC5">
        <w:rPr>
          <w:rFonts w:ascii="Arial" w:hAnsi="Arial" w:cs="Arial"/>
          <w:bCs/>
          <w:sz w:val="20"/>
          <w:szCs w:val="20"/>
        </w:rPr>
        <w:t>3</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3BA0A156" w14:textId="77777777" w:rsidTr="00D64195">
        <w:trPr>
          <w:trHeight w:val="301"/>
          <w:tblHeader/>
          <w:jc w:val="center"/>
        </w:trPr>
        <w:tc>
          <w:tcPr>
            <w:tcW w:w="1279" w:type="pct"/>
            <w:shd w:val="clear" w:color="auto" w:fill="D0CECE" w:themeFill="background2" w:themeFillShade="E6"/>
            <w:vAlign w:val="center"/>
          </w:tcPr>
          <w:p w14:paraId="18067FA9" w14:textId="77777777" w:rsidR="00D64195" w:rsidRPr="005F30E0" w:rsidRDefault="00D64195" w:rsidP="00FA17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4C5C42F9" w14:textId="77777777" w:rsidR="00D64195" w:rsidRPr="005F30E0" w:rsidRDefault="00D64195" w:rsidP="00FA17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A82165D" w14:textId="77777777" w:rsidR="00D64195" w:rsidRPr="005F30E0" w:rsidRDefault="00D64195" w:rsidP="00FA17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6B3504" w:rsidRPr="005F30E0" w14:paraId="286CF7F2" w14:textId="77777777" w:rsidTr="00D64195">
        <w:trPr>
          <w:trHeight w:val="574"/>
          <w:jc w:val="center"/>
        </w:trPr>
        <w:tc>
          <w:tcPr>
            <w:tcW w:w="1279" w:type="pct"/>
          </w:tcPr>
          <w:p w14:paraId="13635ADD" w14:textId="77777777" w:rsidR="006B3504" w:rsidRPr="006B3504" w:rsidRDefault="006B3504" w:rsidP="00FA17D5">
            <w:pPr>
              <w:spacing w:line="276" w:lineRule="auto"/>
              <w:jc w:val="both"/>
              <w:rPr>
                <w:rFonts w:ascii="Arial" w:hAnsi="Arial" w:cs="Arial"/>
                <w:sz w:val="16"/>
                <w:szCs w:val="16"/>
                <w:lang w:eastAsia="es-MX"/>
              </w:rPr>
            </w:pPr>
            <w:r w:rsidRPr="006B3504">
              <w:rPr>
                <w:rFonts w:ascii="Arial" w:hAnsi="Arial" w:cs="Arial"/>
                <w:sz w:val="16"/>
                <w:szCs w:val="16"/>
                <w:lang w:eastAsia="es-MX"/>
              </w:rPr>
              <w:t>Regularización y adquisición de la tenencia de la tierra.</w:t>
            </w:r>
          </w:p>
          <w:p w14:paraId="1C5A38E3" w14:textId="6ED2430E" w:rsidR="006B3504" w:rsidRPr="006B3504" w:rsidRDefault="006B3504" w:rsidP="00FA17D5">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2002" w:type="pct"/>
          </w:tcPr>
          <w:p w14:paraId="4C450B5F" w14:textId="77777777" w:rsidR="006B3504" w:rsidRPr="005F30E0" w:rsidRDefault="006B3504" w:rsidP="00FA17D5">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0FD20A1D" w14:textId="77777777" w:rsidR="006B3504" w:rsidRPr="00A624FF" w:rsidRDefault="006B3504" w:rsidP="00FA17D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7DAC2C5" w14:textId="77777777" w:rsidR="006B3504" w:rsidRPr="00A624FF" w:rsidRDefault="006B3504" w:rsidP="00FA17D5">
            <w:pPr>
              <w:spacing w:line="276" w:lineRule="auto"/>
              <w:jc w:val="both"/>
              <w:rPr>
                <w:rFonts w:ascii="Arial" w:hAnsi="Arial" w:cs="Arial"/>
                <w:sz w:val="16"/>
                <w:szCs w:val="16"/>
              </w:rPr>
            </w:pPr>
          </w:p>
          <w:p w14:paraId="6E6EB6F0" w14:textId="1C13D62F" w:rsidR="006B3504" w:rsidRPr="005F30E0" w:rsidRDefault="006B3504" w:rsidP="00FA17D5">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6B3504" w:rsidRPr="005F30E0" w14:paraId="42427754" w14:textId="77777777" w:rsidTr="00D64195">
        <w:trPr>
          <w:trHeight w:val="574"/>
          <w:jc w:val="center"/>
        </w:trPr>
        <w:tc>
          <w:tcPr>
            <w:tcW w:w="1279" w:type="pct"/>
          </w:tcPr>
          <w:p w14:paraId="65C19B34" w14:textId="65A17D9D" w:rsidR="006B3504" w:rsidRPr="006B3504" w:rsidRDefault="006B3504" w:rsidP="00FA17D5">
            <w:pPr>
              <w:overflowPunct w:val="0"/>
              <w:autoSpaceDE w:val="0"/>
              <w:autoSpaceDN w:val="0"/>
              <w:adjustRightInd w:val="0"/>
              <w:spacing w:line="276" w:lineRule="auto"/>
              <w:jc w:val="both"/>
              <w:textAlignment w:val="baseline"/>
              <w:rPr>
                <w:rFonts w:ascii="Arial" w:hAnsi="Arial" w:cs="Arial"/>
                <w:sz w:val="16"/>
                <w:szCs w:val="16"/>
              </w:rPr>
            </w:pPr>
            <w:r w:rsidRPr="006B3504">
              <w:rPr>
                <w:rFonts w:ascii="Arial" w:hAnsi="Arial" w:cs="Arial"/>
                <w:sz w:val="16"/>
                <w:szCs w:val="16"/>
                <w:lang w:eastAsia="es-MX"/>
              </w:rPr>
              <w:t>Autorización de conceptos no previstos en el catálogo de conceptos.</w:t>
            </w:r>
          </w:p>
        </w:tc>
        <w:tc>
          <w:tcPr>
            <w:tcW w:w="2002" w:type="pct"/>
          </w:tcPr>
          <w:p w14:paraId="4F6C0051" w14:textId="61E1CBAD" w:rsidR="006B3504" w:rsidRDefault="006B3504" w:rsidP="00FA17D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E4F9114" w14:textId="77777777" w:rsidR="006B3504" w:rsidRPr="00A624FF" w:rsidRDefault="006B3504" w:rsidP="00FA17D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D7D6EF4" w14:textId="77777777" w:rsidR="006B3504" w:rsidRPr="00A624FF" w:rsidRDefault="006B3504" w:rsidP="00FA17D5">
            <w:pPr>
              <w:spacing w:line="276" w:lineRule="auto"/>
              <w:jc w:val="both"/>
              <w:rPr>
                <w:rFonts w:ascii="Arial" w:hAnsi="Arial" w:cs="Arial"/>
                <w:sz w:val="16"/>
                <w:szCs w:val="16"/>
              </w:rPr>
            </w:pPr>
          </w:p>
          <w:p w14:paraId="7D5508E0" w14:textId="10165372" w:rsidR="006B3504" w:rsidRPr="00A624FF" w:rsidRDefault="006B3504" w:rsidP="00FA17D5">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6B3504" w:rsidRPr="005F30E0" w14:paraId="1BA188F9" w14:textId="77777777" w:rsidTr="00D64195">
        <w:trPr>
          <w:trHeight w:val="574"/>
          <w:jc w:val="center"/>
        </w:trPr>
        <w:tc>
          <w:tcPr>
            <w:tcW w:w="1279" w:type="pct"/>
          </w:tcPr>
          <w:p w14:paraId="7E811A86" w14:textId="7F5CEC1D" w:rsidR="006B3504" w:rsidRPr="006B3504" w:rsidRDefault="006B3504" w:rsidP="00FA17D5">
            <w:pPr>
              <w:overflowPunct w:val="0"/>
              <w:autoSpaceDE w:val="0"/>
              <w:autoSpaceDN w:val="0"/>
              <w:adjustRightInd w:val="0"/>
              <w:spacing w:line="276" w:lineRule="auto"/>
              <w:jc w:val="both"/>
              <w:textAlignment w:val="baseline"/>
              <w:rPr>
                <w:rFonts w:ascii="Arial" w:hAnsi="Arial" w:cs="Arial"/>
                <w:sz w:val="16"/>
                <w:szCs w:val="16"/>
              </w:rPr>
            </w:pPr>
            <w:r w:rsidRPr="006B3504">
              <w:rPr>
                <w:rFonts w:ascii="Arial" w:hAnsi="Arial" w:cs="Arial"/>
                <w:sz w:val="16"/>
                <w:szCs w:val="16"/>
                <w:lang w:eastAsia="es-MX"/>
              </w:rPr>
              <w:t>Notificación al contratista para la elaboración del finiquito.</w:t>
            </w:r>
          </w:p>
        </w:tc>
        <w:tc>
          <w:tcPr>
            <w:tcW w:w="2002" w:type="pct"/>
          </w:tcPr>
          <w:p w14:paraId="39E3823D" w14:textId="438BF6DC" w:rsidR="006B3504" w:rsidRDefault="006B3504" w:rsidP="00FA17D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B8A2378" w14:textId="77777777" w:rsidR="006B3504" w:rsidRPr="00A624FF" w:rsidRDefault="006B3504" w:rsidP="00FA17D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D7FB2B9" w14:textId="77777777" w:rsidR="006B3504" w:rsidRPr="00A624FF" w:rsidRDefault="006B3504" w:rsidP="00FA17D5">
            <w:pPr>
              <w:spacing w:line="276" w:lineRule="auto"/>
              <w:jc w:val="both"/>
              <w:rPr>
                <w:rFonts w:ascii="Arial" w:hAnsi="Arial" w:cs="Arial"/>
                <w:sz w:val="16"/>
                <w:szCs w:val="16"/>
              </w:rPr>
            </w:pPr>
          </w:p>
          <w:p w14:paraId="680825DD" w14:textId="16F82E10" w:rsidR="006B3504" w:rsidRPr="00A624FF" w:rsidRDefault="006B3504" w:rsidP="00FA17D5">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6B3504" w:rsidRPr="005F30E0" w14:paraId="1B7F5CE7" w14:textId="77777777" w:rsidTr="00D64195">
        <w:trPr>
          <w:trHeight w:val="574"/>
          <w:jc w:val="center"/>
        </w:trPr>
        <w:tc>
          <w:tcPr>
            <w:tcW w:w="1279" w:type="pct"/>
          </w:tcPr>
          <w:p w14:paraId="273EB530" w14:textId="2ADB0CF2" w:rsidR="006B3504" w:rsidRPr="006B3504" w:rsidRDefault="006B3504" w:rsidP="00FA17D5">
            <w:pPr>
              <w:overflowPunct w:val="0"/>
              <w:autoSpaceDE w:val="0"/>
              <w:autoSpaceDN w:val="0"/>
              <w:adjustRightInd w:val="0"/>
              <w:spacing w:line="276" w:lineRule="auto"/>
              <w:jc w:val="both"/>
              <w:textAlignment w:val="baseline"/>
              <w:rPr>
                <w:rFonts w:ascii="Arial" w:hAnsi="Arial" w:cs="Arial"/>
                <w:sz w:val="16"/>
                <w:szCs w:val="16"/>
              </w:rPr>
            </w:pPr>
            <w:r w:rsidRPr="006B3504">
              <w:rPr>
                <w:rFonts w:ascii="Arial" w:hAnsi="Arial" w:cs="Arial"/>
                <w:sz w:val="16"/>
                <w:szCs w:val="16"/>
                <w:lang w:eastAsia="es-MX"/>
              </w:rPr>
              <w:t>Acta de extinción de derechos y obligaciones.</w:t>
            </w:r>
          </w:p>
        </w:tc>
        <w:tc>
          <w:tcPr>
            <w:tcW w:w="2002" w:type="pct"/>
          </w:tcPr>
          <w:p w14:paraId="2BB9A923" w14:textId="4A0BE0E5" w:rsidR="006B3504" w:rsidRDefault="006B3504" w:rsidP="00FA17D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4BF9D2A" w14:textId="77777777" w:rsidR="006B3504" w:rsidRPr="00A624FF" w:rsidRDefault="006B3504" w:rsidP="00FA17D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5FD2449" w14:textId="77777777" w:rsidR="006B3504" w:rsidRPr="00A624FF" w:rsidRDefault="006B3504" w:rsidP="00FA17D5">
            <w:pPr>
              <w:spacing w:line="276" w:lineRule="auto"/>
              <w:jc w:val="both"/>
              <w:rPr>
                <w:rFonts w:ascii="Arial" w:hAnsi="Arial" w:cs="Arial"/>
                <w:sz w:val="16"/>
                <w:szCs w:val="16"/>
              </w:rPr>
            </w:pPr>
          </w:p>
          <w:p w14:paraId="0C9A6E1F" w14:textId="5B65B7B2" w:rsidR="006B3504" w:rsidRPr="00A624FF" w:rsidRDefault="006B3504" w:rsidP="00FA17D5">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6B3504" w:rsidRPr="005F30E0" w14:paraId="1ED0B121" w14:textId="77777777" w:rsidTr="00D64195">
        <w:trPr>
          <w:trHeight w:val="574"/>
          <w:jc w:val="center"/>
        </w:trPr>
        <w:tc>
          <w:tcPr>
            <w:tcW w:w="1279" w:type="pct"/>
          </w:tcPr>
          <w:p w14:paraId="308C75DC" w14:textId="77777777" w:rsidR="006B3504" w:rsidRPr="006B3504" w:rsidRDefault="006B3504" w:rsidP="00FA17D5">
            <w:pPr>
              <w:spacing w:line="276" w:lineRule="auto"/>
              <w:jc w:val="both"/>
              <w:rPr>
                <w:rFonts w:ascii="Arial" w:hAnsi="Arial" w:cs="Arial"/>
                <w:sz w:val="16"/>
                <w:szCs w:val="16"/>
                <w:lang w:eastAsia="es-MX"/>
              </w:rPr>
            </w:pPr>
            <w:r w:rsidRPr="006B3504">
              <w:rPr>
                <w:rFonts w:ascii="Arial" w:hAnsi="Arial" w:cs="Arial"/>
                <w:sz w:val="16"/>
                <w:szCs w:val="16"/>
                <w:lang w:eastAsia="es-MX"/>
              </w:rPr>
              <w:t>Registro de propiedad en las oficinas de Catastro y del Registro Público de la Propiedad y el Comercio del Estado.</w:t>
            </w:r>
          </w:p>
          <w:p w14:paraId="001BC1E5" w14:textId="77777777" w:rsidR="006B3504" w:rsidRPr="006B3504" w:rsidRDefault="006B3504" w:rsidP="00FA17D5">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43EA159B" w14:textId="684503D3" w:rsidR="006B3504" w:rsidRDefault="006B3504" w:rsidP="00FA17D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AB09F87" w14:textId="77777777" w:rsidR="006B3504" w:rsidRPr="00A624FF" w:rsidRDefault="006B3504" w:rsidP="00FA17D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4E4CAC6" w14:textId="77777777" w:rsidR="006B3504" w:rsidRPr="00A624FF" w:rsidRDefault="006B3504" w:rsidP="00FA17D5">
            <w:pPr>
              <w:spacing w:line="276" w:lineRule="auto"/>
              <w:jc w:val="both"/>
              <w:rPr>
                <w:rFonts w:ascii="Arial" w:hAnsi="Arial" w:cs="Arial"/>
                <w:sz w:val="16"/>
                <w:szCs w:val="16"/>
              </w:rPr>
            </w:pPr>
          </w:p>
          <w:p w14:paraId="064BA39F" w14:textId="7843C167" w:rsidR="006B3504" w:rsidRPr="00A624FF" w:rsidRDefault="006B3504" w:rsidP="00FA17D5">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7770C1F9"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38943469" w14:textId="77777777" w:rsidR="00FA17D5" w:rsidRDefault="00FA17D5" w:rsidP="00D64195">
      <w:pPr>
        <w:spacing w:after="240" w:line="360" w:lineRule="auto"/>
        <w:jc w:val="both"/>
        <w:rPr>
          <w:rFonts w:ascii="Arial" w:hAnsi="Arial" w:cs="Arial"/>
          <w:b/>
        </w:rPr>
      </w:pPr>
    </w:p>
    <w:p w14:paraId="3BCE5D1A" w14:textId="3EC221B7" w:rsidR="00D64195" w:rsidRPr="00A22F2C" w:rsidRDefault="00D64195" w:rsidP="00FA17D5">
      <w:pPr>
        <w:spacing w:after="240" w:line="360" w:lineRule="auto"/>
        <w:jc w:val="both"/>
        <w:rPr>
          <w:rFonts w:ascii="Arial" w:hAnsi="Arial" w:cs="Arial"/>
          <w:b/>
        </w:rPr>
      </w:pPr>
      <w:r w:rsidRPr="00A22F2C">
        <w:rPr>
          <w:rFonts w:ascii="Arial" w:hAnsi="Arial" w:cs="Arial"/>
          <w:b/>
        </w:rPr>
        <w:lastRenderedPageBreak/>
        <w:t>Valoración de las justificaciones, aclaraciones, argumentaciones y documentación soporte.</w:t>
      </w:r>
    </w:p>
    <w:p w14:paraId="76D67ACB" w14:textId="77777777" w:rsidR="00D64195" w:rsidRPr="00A22F2C" w:rsidRDefault="00D64195" w:rsidP="00FA17D5">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1D31C179" w14:textId="77777777" w:rsidR="00D64195" w:rsidRPr="00A22F2C" w:rsidRDefault="00D64195" w:rsidP="00FA17D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18D7FF06" w14:textId="0C299EDC" w:rsidR="00D64195" w:rsidRPr="00A22F2C" w:rsidRDefault="00D64195" w:rsidP="00FA17D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6B3504">
        <w:rPr>
          <w:rFonts w:ascii="Arial" w:hAnsi="Arial" w:cs="Arial"/>
        </w:rPr>
        <w:t>.</w:t>
      </w:r>
      <w:r w:rsidRPr="00A22F2C">
        <w:rPr>
          <w:rFonts w:ascii="Arial" w:hAnsi="Arial" w:cs="Arial"/>
        </w:rPr>
        <w:t xml:space="preserve"> </w:t>
      </w:r>
    </w:p>
    <w:p w14:paraId="315F4845" w14:textId="440488FC" w:rsidR="00D64195" w:rsidRDefault="00D64195" w:rsidP="00FA17D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945248">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32B0D06" w14:textId="77777777" w:rsidR="00945248" w:rsidRDefault="00945248" w:rsidP="00FA17D5">
      <w:pPr>
        <w:spacing w:after="240" w:line="360" w:lineRule="auto"/>
        <w:jc w:val="both"/>
        <w:rPr>
          <w:rFonts w:ascii="Arial" w:hAnsi="Arial" w:cs="Arial"/>
          <w:b/>
          <w:lang w:val="es-MX"/>
        </w:rPr>
      </w:pPr>
    </w:p>
    <w:p w14:paraId="2F6456A9" w14:textId="117B52FA" w:rsidR="00D64195" w:rsidRPr="005F30E0" w:rsidRDefault="00D64195" w:rsidP="00FA17D5">
      <w:pPr>
        <w:spacing w:after="240" w:line="360" w:lineRule="auto"/>
        <w:jc w:val="both"/>
        <w:rPr>
          <w:rFonts w:ascii="Arial" w:hAnsi="Arial" w:cs="Arial"/>
          <w:b/>
          <w:lang w:val="es-MX"/>
        </w:rPr>
      </w:pPr>
      <w:r w:rsidRPr="005F30E0">
        <w:rPr>
          <w:rFonts w:ascii="Arial" w:hAnsi="Arial" w:cs="Arial"/>
          <w:b/>
          <w:lang w:val="es-MX"/>
        </w:rPr>
        <w:t xml:space="preserve">Resultado </w:t>
      </w:r>
      <w:r w:rsidR="006B3504">
        <w:rPr>
          <w:rFonts w:ascii="Arial" w:hAnsi="Arial" w:cs="Arial"/>
          <w:b/>
          <w:lang w:val="es-MX"/>
        </w:rPr>
        <w:t>15</w:t>
      </w:r>
      <w:r w:rsidRPr="005F30E0">
        <w:rPr>
          <w:rFonts w:ascii="Arial" w:hAnsi="Arial" w:cs="Arial"/>
          <w:b/>
          <w:lang w:val="es-MX"/>
        </w:rPr>
        <w:t xml:space="preserve">, Observación </w:t>
      </w:r>
      <w:r w:rsidR="006B3504">
        <w:rPr>
          <w:rFonts w:ascii="Arial" w:hAnsi="Arial" w:cs="Arial"/>
          <w:b/>
          <w:lang w:val="es-MX"/>
        </w:rPr>
        <w:t>2</w:t>
      </w:r>
    </w:p>
    <w:p w14:paraId="375D51D5" w14:textId="724BB677" w:rsidR="00D64195" w:rsidRDefault="00D64195" w:rsidP="00FA17D5">
      <w:pPr>
        <w:spacing w:after="240" w:line="360" w:lineRule="auto"/>
        <w:jc w:val="both"/>
        <w:rPr>
          <w:rFonts w:ascii="Arial" w:hAnsi="Arial" w:cs="Arial"/>
          <w:b/>
        </w:rPr>
      </w:pPr>
      <w:r w:rsidRPr="005F30E0">
        <w:rPr>
          <w:rFonts w:ascii="Arial" w:hAnsi="Arial" w:cs="Arial"/>
          <w:b/>
        </w:rPr>
        <w:t>Documentación Irregular</w:t>
      </w:r>
    </w:p>
    <w:p w14:paraId="12193A50" w14:textId="77777777" w:rsidR="00D64195" w:rsidRPr="005F30E0" w:rsidRDefault="00D64195" w:rsidP="00FA17D5">
      <w:pPr>
        <w:spacing w:after="240" w:line="360" w:lineRule="auto"/>
        <w:jc w:val="both"/>
        <w:rPr>
          <w:rFonts w:ascii="Arial" w:hAnsi="Arial" w:cs="Arial"/>
          <w:b/>
        </w:rPr>
      </w:pPr>
      <w:r>
        <w:rPr>
          <w:rFonts w:ascii="Arial" w:hAnsi="Arial" w:cs="Arial"/>
          <w:b/>
        </w:rPr>
        <w:t>Descripción de la Observación:</w:t>
      </w:r>
    </w:p>
    <w:p w14:paraId="6CDED20C" w14:textId="7B5C7888" w:rsidR="00D64195" w:rsidRPr="005F30E0" w:rsidRDefault="00D64195" w:rsidP="00FA17D5">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6B3504" w:rsidRPr="006B3504">
        <w:rPr>
          <w:rFonts w:ascii="Arial" w:hAnsi="Arial" w:cs="Arial"/>
        </w:rPr>
        <w:t>Habilitación de Espacios Bajo Gradas en la Unidad Deportiva Mario Villanueva,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 xml:space="preserve">ne documentos considerados </w:t>
      </w:r>
      <w:r w:rsidRPr="005F30E0">
        <w:rPr>
          <w:rFonts w:ascii="Arial" w:hAnsi="Arial" w:cs="Arial"/>
        </w:rPr>
        <w:lastRenderedPageBreak/>
        <w:t>irregulares por presentar anomalías trascendentales para la integración del mismo, cuyo detalle se relaciona a continuación:</w:t>
      </w:r>
    </w:p>
    <w:p w14:paraId="3B2CFF09" w14:textId="5C2169C5"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E2173">
        <w:rPr>
          <w:rFonts w:ascii="Arial" w:hAnsi="Arial" w:cs="Arial"/>
          <w:bCs/>
          <w:sz w:val="20"/>
          <w:szCs w:val="20"/>
        </w:rPr>
        <w:t>4</w:t>
      </w:r>
      <w:r w:rsidR="00201CC5">
        <w:rPr>
          <w:rFonts w:ascii="Arial" w:hAnsi="Arial" w:cs="Arial"/>
          <w:bCs/>
          <w:sz w:val="20"/>
          <w:szCs w:val="20"/>
        </w:rPr>
        <w:t>4</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730B36A2" w14:textId="77777777" w:rsidTr="00D64195">
        <w:trPr>
          <w:trHeight w:val="301"/>
          <w:tblHeader/>
          <w:jc w:val="center"/>
        </w:trPr>
        <w:tc>
          <w:tcPr>
            <w:tcW w:w="3618" w:type="dxa"/>
            <w:shd w:val="clear" w:color="auto" w:fill="D0CECE" w:themeFill="background2" w:themeFillShade="E6"/>
            <w:vAlign w:val="center"/>
          </w:tcPr>
          <w:p w14:paraId="4840CCAB" w14:textId="77777777" w:rsidR="00D64195" w:rsidRPr="005F30E0" w:rsidRDefault="00D64195" w:rsidP="00FA17D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78F89223" w14:textId="77777777" w:rsidR="00D64195" w:rsidRPr="005F30E0" w:rsidRDefault="00D64195" w:rsidP="00FA17D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6B3504" w:rsidRPr="005F30E0" w14:paraId="1667DF96" w14:textId="77777777" w:rsidTr="00D64195">
        <w:trPr>
          <w:jc w:val="center"/>
        </w:trPr>
        <w:tc>
          <w:tcPr>
            <w:tcW w:w="3618" w:type="dxa"/>
          </w:tcPr>
          <w:p w14:paraId="103BD0AD" w14:textId="1DE7BC01" w:rsidR="006B3504" w:rsidRPr="006B3504" w:rsidRDefault="006B3504" w:rsidP="00FA17D5">
            <w:pPr>
              <w:spacing w:line="276" w:lineRule="auto"/>
              <w:contextualSpacing/>
              <w:jc w:val="both"/>
              <w:rPr>
                <w:rFonts w:ascii="Arial" w:hAnsi="Arial" w:cs="Arial"/>
                <w:sz w:val="18"/>
                <w:szCs w:val="18"/>
                <w:lang w:val="es-MX"/>
              </w:rPr>
            </w:pPr>
            <w:r w:rsidRPr="006B3504">
              <w:rPr>
                <w:rFonts w:ascii="Arial" w:hAnsi="Arial" w:cs="Arial"/>
                <w:sz w:val="16"/>
                <w:szCs w:val="16"/>
                <w:lang w:eastAsia="es-MX"/>
              </w:rPr>
              <w:t>Fecha de inicio de obra</w:t>
            </w:r>
            <w:r>
              <w:rPr>
                <w:rFonts w:ascii="Arial" w:hAnsi="Arial" w:cs="Arial"/>
                <w:sz w:val="16"/>
                <w:szCs w:val="16"/>
                <w:lang w:eastAsia="es-MX"/>
              </w:rPr>
              <w:t>.</w:t>
            </w:r>
          </w:p>
        </w:tc>
        <w:tc>
          <w:tcPr>
            <w:tcW w:w="6060" w:type="dxa"/>
          </w:tcPr>
          <w:p w14:paraId="3492C152" w14:textId="77777777" w:rsidR="006B3504" w:rsidRPr="006B3504" w:rsidRDefault="006B3504" w:rsidP="00FA17D5">
            <w:pPr>
              <w:spacing w:line="276" w:lineRule="auto"/>
              <w:jc w:val="both"/>
              <w:rPr>
                <w:rFonts w:ascii="Arial" w:hAnsi="Arial" w:cs="Arial"/>
                <w:sz w:val="16"/>
                <w:szCs w:val="16"/>
              </w:rPr>
            </w:pPr>
            <w:r w:rsidRPr="006B3504">
              <w:rPr>
                <w:rFonts w:ascii="Arial" w:eastAsia="Arial Narrow" w:hAnsi="Arial" w:cs="Arial"/>
                <w:sz w:val="16"/>
                <w:szCs w:val="16"/>
              </w:rPr>
              <w:t xml:space="preserve">Artículo 48 de la </w:t>
            </w:r>
            <w:r w:rsidRPr="006B3504">
              <w:rPr>
                <w:rFonts w:ascii="Arial" w:hAnsi="Arial" w:cs="Arial"/>
                <w:sz w:val="16"/>
                <w:szCs w:val="16"/>
              </w:rPr>
              <w:t>Ley de Obras Públicas y Servicios Relacionados con las Mismas del Estado de Quintana Roo.</w:t>
            </w:r>
          </w:p>
          <w:p w14:paraId="7D0F4798"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 xml:space="preserve">Artículo 48 de la </w:t>
            </w:r>
            <w:r w:rsidRPr="006B3504">
              <w:rPr>
                <w:rFonts w:ascii="Arial" w:hAnsi="Arial" w:cs="Arial"/>
                <w:sz w:val="16"/>
                <w:szCs w:val="16"/>
              </w:rPr>
              <w:t xml:space="preserve">Ley de Obras Públicas y Servicios Relacionados con las Mismas del Estado de Quintana Roo. - </w:t>
            </w:r>
            <w:r w:rsidRPr="006B3504">
              <w:rPr>
                <w:rFonts w:ascii="Arial" w:eastAsia="Arial Narrow" w:hAnsi="Arial" w:cs="Arial"/>
                <w:sz w:val="16"/>
                <w:szCs w:val="16"/>
              </w:rPr>
              <w:t>La ejecución de los trabajos deberá iniciarse en la fecha señalada en el contrato respectivo, y la dependencia, entidad o ayuntamiento contratante oportunamente pondrá a disposición del contratista el o los inmuebles en que deban llevarse a cabo. El incumplimiento de la instancia convocante prorrogará en igual plazo la fecha originalmente pactada para la conclusión de los trabajos. La entrega deberá constar por escrito.</w:t>
            </w:r>
            <w:r w:rsidRPr="006B3504">
              <w:rPr>
                <w:rFonts w:ascii="Arial" w:eastAsia="Arial Narrow" w:hAnsi="Arial" w:cs="Arial"/>
                <w:sz w:val="16"/>
                <w:szCs w:val="16"/>
              </w:rPr>
              <w:cr/>
              <w:t>En la nota N.004 de bitácora del 20/06/2019 se informa que los trabajos se iniciarán cuando se reciba el anticipo. En nota N.005 de bitácora del 21/06/2019 se asienta que con el oficio No. MSOL/</w:t>
            </w:r>
            <w:proofErr w:type="spellStart"/>
            <w:r w:rsidRPr="006B3504">
              <w:rPr>
                <w:rFonts w:ascii="Arial" w:eastAsia="Arial Narrow" w:hAnsi="Arial" w:cs="Arial"/>
                <w:sz w:val="16"/>
                <w:szCs w:val="16"/>
              </w:rPr>
              <w:t>DGIDUMAyCC</w:t>
            </w:r>
            <w:proofErr w:type="spellEnd"/>
            <w:r w:rsidRPr="006B3504">
              <w:rPr>
                <w:rFonts w:ascii="Arial" w:eastAsia="Arial Narrow" w:hAnsi="Arial" w:cs="Arial"/>
                <w:sz w:val="16"/>
                <w:szCs w:val="16"/>
              </w:rPr>
              <w:t>/DOP/SC/032/2019 se le entregó el inmueble a la empresa contratista. Dicho oficio es del 18/06/2019 y cuenta con firmas de recibido.</w:t>
            </w:r>
          </w:p>
          <w:p w14:paraId="4E3A8622"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Sin embargo, en nota No.006 de bitácora del 26/06/2019 se indica que los espacios donde se realizarán los trabajos se encuentran ocupados como bodega de almacenamiento. Y se indica que emiten oficios para el Director General del Instituto del Deporte y el director general de Inter Playa solicitando su apoyo para el retiro.</w:t>
            </w:r>
          </w:p>
          <w:p w14:paraId="3638A031"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En la nota No.006A del 09/07/2019 se informa a la dependencia que con esta fecha se recibió el anticipo, solicitando el diferimiento.</w:t>
            </w:r>
          </w:p>
          <w:p w14:paraId="35664979"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En la nota N.009 del 15/07/2019 se asienta que inician los trabajos por parte de la empresa, con lo cual se le pidió desalojar el área de los trabajos para poder dar inicio, ya que no se recibió el apoyo indicado en la nota 006.</w:t>
            </w:r>
          </w:p>
          <w:p w14:paraId="301D8059"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Se inician trabajos 6 días posteriores al pago de anticipo, contando con oficio de entrega del sitio del 18/06/2019.</w:t>
            </w:r>
          </w:p>
          <w:p w14:paraId="38830BC9" w14:textId="76D1A48E" w:rsidR="006B3504" w:rsidRPr="006B3504" w:rsidRDefault="006B3504" w:rsidP="00FA17D5">
            <w:pPr>
              <w:spacing w:line="276" w:lineRule="auto"/>
              <w:jc w:val="both"/>
              <w:rPr>
                <w:rFonts w:ascii="Arial" w:hAnsi="Arial" w:cs="Arial"/>
                <w:sz w:val="18"/>
                <w:szCs w:val="18"/>
              </w:rPr>
            </w:pPr>
            <w:r w:rsidRPr="006B3504">
              <w:rPr>
                <w:rFonts w:ascii="Arial" w:eastAsia="Arial Narrow" w:hAnsi="Arial" w:cs="Arial"/>
                <w:sz w:val="16"/>
                <w:szCs w:val="16"/>
              </w:rPr>
              <w:t>Cabe recalcar que el contratista no asistió a la visita del sitio ni a la junta de aclaraciones, entregando oficio de conocer las condiciones del lugar.</w:t>
            </w:r>
          </w:p>
        </w:tc>
      </w:tr>
      <w:tr w:rsidR="006B3504" w:rsidRPr="005F30E0" w14:paraId="5E63F542" w14:textId="77777777" w:rsidTr="00D64195">
        <w:trPr>
          <w:jc w:val="center"/>
        </w:trPr>
        <w:tc>
          <w:tcPr>
            <w:tcW w:w="3618" w:type="dxa"/>
          </w:tcPr>
          <w:p w14:paraId="29F92E7F" w14:textId="40957BF7" w:rsidR="006B3504" w:rsidRPr="006B3504" w:rsidRDefault="006B3504" w:rsidP="00FA17D5">
            <w:pPr>
              <w:spacing w:line="276" w:lineRule="auto"/>
              <w:contextualSpacing/>
              <w:jc w:val="both"/>
              <w:rPr>
                <w:rFonts w:ascii="Arial" w:hAnsi="Arial" w:cs="Arial"/>
                <w:sz w:val="16"/>
                <w:szCs w:val="16"/>
                <w:lang w:val="es-MX"/>
              </w:rPr>
            </w:pPr>
            <w:r w:rsidRPr="006B3504">
              <w:rPr>
                <w:rFonts w:ascii="Arial" w:hAnsi="Arial" w:cs="Arial"/>
                <w:sz w:val="16"/>
                <w:szCs w:val="16"/>
              </w:rPr>
              <w:t>Estimaciones de obra</w:t>
            </w:r>
            <w:r>
              <w:rPr>
                <w:rFonts w:ascii="Arial" w:hAnsi="Arial" w:cs="Arial"/>
                <w:sz w:val="16"/>
                <w:szCs w:val="16"/>
              </w:rPr>
              <w:t>.</w:t>
            </w:r>
          </w:p>
        </w:tc>
        <w:tc>
          <w:tcPr>
            <w:tcW w:w="6060" w:type="dxa"/>
          </w:tcPr>
          <w:p w14:paraId="77BA3E71"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Artículo 50 Ley de Obras Públicas y Servicios Relacionados con las Mismas del Estado de Quintana Roo.</w:t>
            </w:r>
          </w:p>
          <w:p w14:paraId="3EFA5CE7"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 xml:space="preserve">Artículo 50 Ley de Obras Públicas y Servicios Relacionados con las Mismas del Estado de Quintana Roo. - 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 </w:t>
            </w:r>
          </w:p>
          <w:p w14:paraId="25CADA78"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La estimación 01 correspondiente al periodo del 09/07/2019 al 07/08/2019 se presenta a la supervisión según nota No.39 de bitácora el 28/08/2019. Incumpliendo con lo estipulado en la cláusula sexta de contrato.</w:t>
            </w:r>
          </w:p>
          <w:p w14:paraId="722BEB2F"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lastRenderedPageBreak/>
              <w:t>La estimación 02 correspondiente al periodo del 08/08/219 al 06/09/2019 se presenta a la supervisión según nota No. 51 de bitácora el 06/09/2019. Incumpliendo con lo estipulado en la cláusula sexta de contrato.</w:t>
            </w:r>
          </w:p>
          <w:p w14:paraId="19EA4FC1"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La estimación 03 correspondiente al periodo del 07/09/2019 al 06/10/2019 se presenta a la supervisión según nota No. 63 de bitácora el 11/10/2019 Incumpliendo con lo estipulado en la cláusula sexta de contrato.</w:t>
            </w:r>
          </w:p>
          <w:p w14:paraId="4D026552"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Las tres estimaciones incumplen con lo estipulado en la cláusula sexta de contrato.</w:t>
            </w:r>
          </w:p>
          <w:p w14:paraId="2468AA8F" w14:textId="6FF5DC31" w:rsidR="006B3504" w:rsidRPr="006B3504" w:rsidRDefault="006B3504" w:rsidP="00FA17D5">
            <w:pPr>
              <w:spacing w:line="276" w:lineRule="auto"/>
              <w:jc w:val="both"/>
              <w:rPr>
                <w:rFonts w:ascii="Arial" w:hAnsi="Arial" w:cs="Arial"/>
                <w:sz w:val="16"/>
                <w:szCs w:val="16"/>
                <w:lang w:val="es-MX"/>
              </w:rPr>
            </w:pPr>
            <w:r w:rsidRPr="006B3504">
              <w:rPr>
                <w:rFonts w:ascii="Arial" w:eastAsia="Arial Narrow" w:hAnsi="Arial" w:cs="Arial"/>
                <w:sz w:val="16"/>
                <w:szCs w:val="16"/>
              </w:rPr>
              <w:t>CLAUSULA SEXTA. - FORMAS DE PAGO; las estimaciones serán entregadas dentro de los 6 días naturales siguientes a la fecha de corte que se efectuara los días 15 o 30 de cada mes.</w:t>
            </w:r>
          </w:p>
        </w:tc>
      </w:tr>
      <w:tr w:rsidR="006B3504" w:rsidRPr="005F30E0" w14:paraId="751A0F5A" w14:textId="77777777" w:rsidTr="00D64195">
        <w:trPr>
          <w:jc w:val="center"/>
        </w:trPr>
        <w:tc>
          <w:tcPr>
            <w:tcW w:w="3618" w:type="dxa"/>
          </w:tcPr>
          <w:p w14:paraId="62B0E360" w14:textId="6A1EC839" w:rsidR="006B3504" w:rsidRPr="006B3504" w:rsidRDefault="006B3504" w:rsidP="00FA17D5">
            <w:pPr>
              <w:spacing w:line="276" w:lineRule="auto"/>
              <w:contextualSpacing/>
              <w:jc w:val="both"/>
              <w:rPr>
                <w:rFonts w:ascii="Arial" w:hAnsi="Arial" w:cs="Arial"/>
                <w:sz w:val="16"/>
                <w:szCs w:val="16"/>
                <w:lang w:val="es-MX"/>
              </w:rPr>
            </w:pPr>
            <w:r w:rsidRPr="006B3504">
              <w:rPr>
                <w:rFonts w:ascii="Arial" w:hAnsi="Arial" w:cs="Arial"/>
                <w:sz w:val="16"/>
                <w:szCs w:val="16"/>
              </w:rPr>
              <w:lastRenderedPageBreak/>
              <w:t>Bitácora de Obra</w:t>
            </w:r>
            <w:r>
              <w:rPr>
                <w:rFonts w:ascii="Arial" w:hAnsi="Arial" w:cs="Arial"/>
                <w:sz w:val="16"/>
                <w:szCs w:val="16"/>
              </w:rPr>
              <w:t>.</w:t>
            </w:r>
          </w:p>
        </w:tc>
        <w:tc>
          <w:tcPr>
            <w:tcW w:w="6060" w:type="dxa"/>
          </w:tcPr>
          <w:p w14:paraId="06BA2352" w14:textId="77777777" w:rsidR="006B3504" w:rsidRPr="006B3504" w:rsidRDefault="006B3504" w:rsidP="00FA17D5">
            <w:pPr>
              <w:spacing w:line="276" w:lineRule="auto"/>
              <w:jc w:val="both"/>
              <w:rPr>
                <w:rFonts w:ascii="Arial" w:hAnsi="Arial" w:cs="Arial"/>
                <w:sz w:val="16"/>
                <w:szCs w:val="16"/>
              </w:rPr>
            </w:pPr>
            <w:bookmarkStart w:id="46" w:name="OLE_LINK3"/>
            <w:bookmarkStart w:id="47" w:name="OLE_LINK4"/>
            <w:r w:rsidRPr="006B3504">
              <w:rPr>
                <w:rFonts w:ascii="Arial" w:eastAsia="Arial Narrow" w:hAnsi="Arial" w:cs="Arial"/>
                <w:sz w:val="16"/>
                <w:szCs w:val="16"/>
              </w:rPr>
              <w:t xml:space="preserve">Artículo 95 del </w:t>
            </w:r>
            <w:r w:rsidRPr="006B3504">
              <w:rPr>
                <w:rFonts w:ascii="Arial" w:hAnsi="Arial" w:cs="Arial"/>
                <w:sz w:val="16"/>
                <w:szCs w:val="16"/>
              </w:rPr>
              <w:t>Reglamento de la Ley de Obras Públicas y Servicios Relacionados con las Mismas del Estado de Quintana Roo.</w:t>
            </w:r>
          </w:p>
          <w:p w14:paraId="2DE9AF19"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 xml:space="preserve">Artículo 95 </w:t>
            </w:r>
            <w:r w:rsidRPr="006B3504">
              <w:rPr>
                <w:rFonts w:ascii="Arial" w:eastAsia="Arial Narrow" w:hAnsi="Arial" w:cs="Arial"/>
                <w:sz w:val="16"/>
                <w:szCs w:val="16"/>
              </w:rPr>
              <w:t xml:space="preserve">del </w:t>
            </w:r>
            <w:r w:rsidRPr="006B3504">
              <w:rPr>
                <w:rFonts w:ascii="Arial" w:hAnsi="Arial" w:cs="Arial"/>
                <w:sz w:val="16"/>
                <w:szCs w:val="16"/>
              </w:rPr>
              <w:t>Reglamento de la Ley de Obras Públicas y Servicios Relacionados con las Mismas del Estado de Quintana Roo. - La bitácora se ajustará a las necesidades de cada instancia convocante y deberá considerar como mínimo lo siguiente:</w:t>
            </w:r>
          </w:p>
          <w:p w14:paraId="78EF0F4C"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XVIII. El cierre de la Bitácora se consignará en una nota que dé por terminados los trabajos.</w:t>
            </w:r>
          </w:p>
          <w:p w14:paraId="370FD2E3" w14:textId="062ABFD0" w:rsidR="006B3504" w:rsidRPr="006B3504" w:rsidRDefault="006B3504" w:rsidP="00FA17D5">
            <w:pPr>
              <w:spacing w:line="276" w:lineRule="auto"/>
              <w:jc w:val="both"/>
              <w:rPr>
                <w:rFonts w:ascii="Arial" w:hAnsi="Arial" w:cs="Arial"/>
                <w:sz w:val="16"/>
                <w:szCs w:val="16"/>
                <w:lang w:val="es-MX"/>
              </w:rPr>
            </w:pPr>
            <w:r w:rsidRPr="006B3504">
              <w:rPr>
                <w:rFonts w:ascii="Arial" w:hAnsi="Arial" w:cs="Arial"/>
                <w:sz w:val="16"/>
                <w:szCs w:val="16"/>
              </w:rPr>
              <w:t>No se realiza la nota referente al cierre de bitácora, encontrándose como última nota la No.101 del 03/01/2020 en la cual se indica que se realizó el acta de entrega recepción de los trabajos.</w:t>
            </w:r>
            <w:bookmarkEnd w:id="46"/>
            <w:bookmarkEnd w:id="47"/>
          </w:p>
        </w:tc>
      </w:tr>
      <w:tr w:rsidR="006B3504" w:rsidRPr="005F30E0" w14:paraId="2535817A" w14:textId="77777777" w:rsidTr="00D64195">
        <w:trPr>
          <w:jc w:val="center"/>
        </w:trPr>
        <w:tc>
          <w:tcPr>
            <w:tcW w:w="3618" w:type="dxa"/>
          </w:tcPr>
          <w:p w14:paraId="03CBD514" w14:textId="57AF8E0E" w:rsidR="006B3504" w:rsidRPr="006B3504" w:rsidRDefault="006B3504" w:rsidP="00FA17D5">
            <w:pPr>
              <w:spacing w:line="276" w:lineRule="auto"/>
              <w:contextualSpacing/>
              <w:jc w:val="both"/>
              <w:rPr>
                <w:rFonts w:ascii="Arial" w:hAnsi="Arial" w:cs="Arial"/>
                <w:sz w:val="16"/>
                <w:szCs w:val="16"/>
                <w:lang w:val="es-MX"/>
              </w:rPr>
            </w:pPr>
            <w:r w:rsidRPr="006B3504">
              <w:rPr>
                <w:rFonts w:ascii="Arial" w:hAnsi="Arial" w:cs="Arial"/>
                <w:sz w:val="16"/>
                <w:szCs w:val="16"/>
              </w:rPr>
              <w:t>Finiquito de obra</w:t>
            </w:r>
            <w:r>
              <w:rPr>
                <w:rFonts w:ascii="Arial" w:hAnsi="Arial" w:cs="Arial"/>
                <w:sz w:val="16"/>
                <w:szCs w:val="16"/>
              </w:rPr>
              <w:t>.</w:t>
            </w:r>
          </w:p>
        </w:tc>
        <w:tc>
          <w:tcPr>
            <w:tcW w:w="6060" w:type="dxa"/>
          </w:tcPr>
          <w:p w14:paraId="64CDC9C0"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Artículos 139 y 140 del Reglamento de la Ley de Obras Públicas y Servicios Relacionados con las Mismas del Estado de Quintana Roo.</w:t>
            </w:r>
          </w:p>
          <w:p w14:paraId="45C1BF6A"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hAnsi="Arial" w:cs="Arial"/>
                <w:sz w:val="16"/>
                <w:szCs w:val="16"/>
              </w:rPr>
              <w:t xml:space="preserve">Artículo 139 del Reglamento de la Ley de Obras Públicas y Servicios Relacionados con las Mismas del Estado de Quintana Roo. - El documento donde conste el finiquito de los trabajos formará parte del contrato y deberá contener como mínimo lo siguiente: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w:t>
            </w:r>
            <w:r w:rsidRPr="006B3504">
              <w:rPr>
                <w:rFonts w:ascii="Arial" w:eastAsia="Arial Narrow" w:hAnsi="Arial" w:cs="Arial"/>
                <w:sz w:val="16"/>
                <w:szCs w:val="16"/>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34D9183B"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Artículo 140 del Reglamento de la Ley de Obras Públicas y Servicios Relacionados con las Mismas del Estado de Quintana Roo. - Si del finiquito existen saldos a favor del contratista se deberá pagar dentro los 20 días naturales.</w:t>
            </w:r>
          </w:p>
          <w:p w14:paraId="0783574B"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lang w:eastAsia="es-MX"/>
              </w:rPr>
              <w:t>En el expediente técnico se integró el acta de finiquito del 27/01/20, e</w:t>
            </w:r>
            <w:r w:rsidRPr="006B3504">
              <w:rPr>
                <w:rFonts w:ascii="Arial" w:hAnsi="Arial" w:cs="Arial"/>
                <w:sz w:val="16"/>
                <w:szCs w:val="16"/>
              </w:rPr>
              <w:t xml:space="preserve">n la fracción V del acta se indican las estimaciones pendientes de pago y finiquito, sin embargo, no se indica la fecha, lugar y hora en la será liquidada.  </w:t>
            </w:r>
          </w:p>
          <w:p w14:paraId="3DBA0A9A" w14:textId="54B89324" w:rsidR="006B3504" w:rsidRPr="006B3504" w:rsidRDefault="006B3504" w:rsidP="00FA17D5">
            <w:pPr>
              <w:spacing w:line="276" w:lineRule="auto"/>
              <w:jc w:val="both"/>
              <w:rPr>
                <w:rFonts w:ascii="Arial" w:hAnsi="Arial" w:cs="Arial"/>
                <w:sz w:val="16"/>
                <w:szCs w:val="16"/>
                <w:lang w:val="es-MX"/>
              </w:rPr>
            </w:pPr>
            <w:r w:rsidRPr="006B3504">
              <w:rPr>
                <w:rFonts w:ascii="Arial" w:eastAsia="Arial Narrow" w:hAnsi="Arial" w:cs="Arial"/>
                <w:sz w:val="16"/>
                <w:szCs w:val="16"/>
              </w:rPr>
              <w:t xml:space="preserve">Así mismo, se señala la manifestación de las partes, en donde se indica que no existen otros adeudos que reclamar. </w:t>
            </w:r>
            <w:r w:rsidRPr="006B3504">
              <w:rPr>
                <w:rFonts w:ascii="Arial" w:hAnsi="Arial" w:cs="Arial"/>
                <w:sz w:val="16"/>
                <w:szCs w:val="16"/>
              </w:rPr>
              <w:t>La transferencia de la estimación 05 finiquito es del 31/03/2020, 64 días posteriores a la elaboración del finiquito.</w:t>
            </w:r>
          </w:p>
        </w:tc>
      </w:tr>
      <w:tr w:rsidR="006B3504" w:rsidRPr="005F30E0" w14:paraId="5F633C0B" w14:textId="77777777" w:rsidTr="00D64195">
        <w:trPr>
          <w:jc w:val="center"/>
        </w:trPr>
        <w:tc>
          <w:tcPr>
            <w:tcW w:w="3618" w:type="dxa"/>
          </w:tcPr>
          <w:p w14:paraId="3BC4BF7E" w14:textId="43FA2A83" w:rsidR="006B3504" w:rsidRPr="006B3504" w:rsidRDefault="006B3504" w:rsidP="00FA17D5">
            <w:pPr>
              <w:spacing w:line="276" w:lineRule="auto"/>
              <w:contextualSpacing/>
              <w:jc w:val="both"/>
              <w:rPr>
                <w:rFonts w:ascii="Arial" w:hAnsi="Arial" w:cs="Arial"/>
                <w:sz w:val="16"/>
                <w:szCs w:val="16"/>
                <w:lang w:val="es-MX"/>
              </w:rPr>
            </w:pPr>
            <w:r w:rsidRPr="006B3504">
              <w:rPr>
                <w:rFonts w:ascii="Arial" w:hAnsi="Arial" w:cs="Arial"/>
                <w:sz w:val="16"/>
                <w:szCs w:val="16"/>
              </w:rPr>
              <w:t>Pólizas de cheque o transferencias interbancarias</w:t>
            </w:r>
            <w:r>
              <w:rPr>
                <w:rFonts w:ascii="Arial" w:hAnsi="Arial" w:cs="Arial"/>
                <w:sz w:val="16"/>
                <w:szCs w:val="16"/>
              </w:rPr>
              <w:t>.</w:t>
            </w:r>
          </w:p>
        </w:tc>
        <w:tc>
          <w:tcPr>
            <w:tcW w:w="6060" w:type="dxa"/>
          </w:tcPr>
          <w:p w14:paraId="1B23C94E" w14:textId="77777777" w:rsidR="006B3504" w:rsidRPr="006B3504" w:rsidRDefault="006B3504" w:rsidP="00FA17D5">
            <w:pPr>
              <w:spacing w:line="276" w:lineRule="auto"/>
              <w:jc w:val="both"/>
              <w:rPr>
                <w:rFonts w:ascii="Arial" w:hAnsi="Arial" w:cs="Arial"/>
                <w:sz w:val="16"/>
                <w:szCs w:val="16"/>
              </w:rPr>
            </w:pPr>
            <w:r w:rsidRPr="006B3504">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46EE824A"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 xml:space="preserve">Artículo 50 de la Ley de Obras Públicas y Servicios Relacionados con las Mismas del Estado de Quintana Roo. - Las estimaciones por trabajos ejecutados deberán </w:t>
            </w:r>
            <w:r w:rsidRPr="006B3504">
              <w:rPr>
                <w:rFonts w:ascii="Arial" w:hAnsi="Arial" w:cs="Arial"/>
                <w:sz w:val="16"/>
                <w:szCs w:val="16"/>
              </w:rPr>
              <w:lastRenderedPageBreak/>
              <w:t>pagarse por parte de la instancia convocante, bajo su responsabilidad, en un plazo no mayor a veinte días naturales, contados a partir de la fecha en que hayan sido autorizadas por la residencia de la obra de que se trate.</w:t>
            </w:r>
          </w:p>
          <w:p w14:paraId="47091943" w14:textId="77777777" w:rsidR="006B3504" w:rsidRPr="006B3504" w:rsidRDefault="006B3504" w:rsidP="00FA17D5">
            <w:pPr>
              <w:spacing w:line="276" w:lineRule="auto"/>
              <w:jc w:val="both"/>
              <w:rPr>
                <w:rFonts w:ascii="Arial" w:eastAsia="Arial Narrow" w:hAnsi="Arial" w:cs="Arial"/>
                <w:sz w:val="16"/>
                <w:szCs w:val="16"/>
              </w:rPr>
            </w:pPr>
            <w:r w:rsidRPr="006B3504">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431B0B03"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La transferencia de la estimación 01 es del 27/12/19, su autorización fue el 30/08/19, 119 días posteriores a su autorización.</w:t>
            </w:r>
          </w:p>
          <w:p w14:paraId="7F824C9A"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 xml:space="preserve">La transferencia de la estimación 02 es del 12/03/20, su autorización fue el 13/09/19, 181 días posteriores a su autorización. </w:t>
            </w:r>
          </w:p>
          <w:p w14:paraId="44C199F8"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 xml:space="preserve">La transferencia de la estimación 03 es del 23/03/20, su autorización fue el 14/10/19, 161 días posteriores a su autorización. </w:t>
            </w:r>
          </w:p>
          <w:p w14:paraId="523C99D5" w14:textId="77777777" w:rsidR="006B3504" w:rsidRPr="006B3504" w:rsidRDefault="006B3504" w:rsidP="00FA17D5">
            <w:pPr>
              <w:spacing w:line="276" w:lineRule="auto"/>
              <w:jc w:val="both"/>
              <w:rPr>
                <w:rFonts w:ascii="Arial" w:hAnsi="Arial" w:cs="Arial"/>
                <w:sz w:val="16"/>
                <w:szCs w:val="16"/>
              </w:rPr>
            </w:pPr>
            <w:r w:rsidRPr="006B3504">
              <w:rPr>
                <w:rFonts w:ascii="Arial" w:hAnsi="Arial" w:cs="Arial"/>
                <w:sz w:val="16"/>
                <w:szCs w:val="16"/>
              </w:rPr>
              <w:t>La transferencia de la estimación 04 es del 31/03/20, su autorización fue el 12/11/19, 140 días posteriores a su autorización.</w:t>
            </w:r>
          </w:p>
          <w:p w14:paraId="7D4872A6" w14:textId="79E658F1" w:rsidR="006B3504" w:rsidRPr="006B3504" w:rsidRDefault="006B3504" w:rsidP="00FA17D5">
            <w:pPr>
              <w:spacing w:line="276" w:lineRule="auto"/>
              <w:jc w:val="both"/>
              <w:rPr>
                <w:rFonts w:ascii="Arial" w:hAnsi="Arial" w:cs="Arial"/>
                <w:sz w:val="16"/>
                <w:szCs w:val="16"/>
                <w:lang w:val="es-MX"/>
              </w:rPr>
            </w:pPr>
            <w:r w:rsidRPr="006B3504">
              <w:rPr>
                <w:rFonts w:ascii="Arial" w:hAnsi="Arial" w:cs="Arial"/>
                <w:sz w:val="16"/>
                <w:szCs w:val="16"/>
              </w:rPr>
              <w:t>La transferencia de la estimación 05 (Finiquito) es del 31/03/20, su autorización fue el 10/12/19, 112 días posteriores a su autorización.</w:t>
            </w:r>
          </w:p>
        </w:tc>
      </w:tr>
      <w:tr w:rsidR="006B3504" w:rsidRPr="005F30E0" w14:paraId="376718C5" w14:textId="77777777" w:rsidTr="00D64195">
        <w:trPr>
          <w:jc w:val="center"/>
        </w:trPr>
        <w:tc>
          <w:tcPr>
            <w:tcW w:w="3618" w:type="dxa"/>
          </w:tcPr>
          <w:p w14:paraId="7D036801" w14:textId="72FF46BE" w:rsidR="006B3504" w:rsidRPr="006B3504" w:rsidRDefault="006B3504" w:rsidP="00FA17D5">
            <w:pPr>
              <w:contextualSpacing/>
              <w:jc w:val="both"/>
              <w:rPr>
                <w:rFonts w:ascii="Arial" w:hAnsi="Arial" w:cs="Arial"/>
                <w:sz w:val="16"/>
                <w:szCs w:val="16"/>
                <w:lang w:val="es-MX"/>
              </w:rPr>
            </w:pPr>
            <w:r w:rsidRPr="006B3504">
              <w:rPr>
                <w:rFonts w:ascii="Arial" w:hAnsi="Arial" w:cs="Arial"/>
                <w:sz w:val="16"/>
                <w:szCs w:val="16"/>
              </w:rPr>
              <w:lastRenderedPageBreak/>
              <w:t>Facturas de las estimaciones</w:t>
            </w:r>
            <w:r>
              <w:rPr>
                <w:rFonts w:ascii="Arial" w:hAnsi="Arial" w:cs="Arial"/>
                <w:sz w:val="16"/>
                <w:szCs w:val="16"/>
              </w:rPr>
              <w:t>.</w:t>
            </w:r>
          </w:p>
        </w:tc>
        <w:tc>
          <w:tcPr>
            <w:tcW w:w="6060" w:type="dxa"/>
          </w:tcPr>
          <w:p w14:paraId="3167B2C7" w14:textId="77777777" w:rsidR="006B3504" w:rsidRPr="006B3504" w:rsidRDefault="006B3504" w:rsidP="00FA17D5">
            <w:pPr>
              <w:jc w:val="both"/>
              <w:rPr>
                <w:rFonts w:ascii="Arial" w:hAnsi="Arial" w:cs="Arial"/>
                <w:sz w:val="16"/>
                <w:szCs w:val="16"/>
              </w:rPr>
            </w:pPr>
            <w:r w:rsidRPr="006B3504">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72424B1D" w14:textId="77777777" w:rsidR="006B3504" w:rsidRPr="006B3504" w:rsidRDefault="006B3504" w:rsidP="00FA17D5">
            <w:pPr>
              <w:jc w:val="both"/>
              <w:rPr>
                <w:rFonts w:ascii="Arial" w:hAnsi="Arial" w:cs="Arial"/>
                <w:sz w:val="16"/>
                <w:szCs w:val="16"/>
              </w:rPr>
            </w:pPr>
            <w:r w:rsidRPr="006B3504">
              <w:rPr>
                <w:rFonts w:ascii="Arial" w:eastAsia="Arial Narrow" w:hAnsi="Arial" w:cs="Arial"/>
                <w:sz w:val="16"/>
                <w:szCs w:val="16"/>
              </w:rPr>
              <w:t xml:space="preserve">Artículo 50 de la Ley de Obras Públicas y Servicios Relacionados con las Mismas del Estado de Quintana Roo. - </w:t>
            </w:r>
            <w:r w:rsidRPr="006B3504">
              <w:rPr>
                <w:rFonts w:ascii="Arial" w:hAnsi="Arial" w:cs="Arial"/>
                <w:sz w:val="16"/>
                <w:szCs w:val="16"/>
              </w:rPr>
              <w:t xml:space="preserve">Las estimaciones </w:t>
            </w:r>
            <w:r w:rsidRPr="006B3504">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74489B08" w14:textId="77777777" w:rsidR="006B3504" w:rsidRPr="006B3504" w:rsidRDefault="006B3504" w:rsidP="00FA17D5">
            <w:pPr>
              <w:jc w:val="both"/>
              <w:rPr>
                <w:rFonts w:ascii="Arial" w:hAnsi="Arial" w:cs="Arial"/>
                <w:sz w:val="16"/>
                <w:szCs w:val="16"/>
              </w:rPr>
            </w:pPr>
            <w:r w:rsidRPr="006B3504">
              <w:rPr>
                <w:rFonts w:ascii="Arial" w:eastAsia="Arial Narrow" w:hAnsi="Arial" w:cs="Arial"/>
                <w:sz w:val="16"/>
                <w:szCs w:val="16"/>
              </w:rPr>
              <w:t xml:space="preserve">Artículo 99 del Reglamento de la Ley de Obras Públicas y Servicios Relacionados con las Mismas del Estado de Quintana Roo. - </w:t>
            </w:r>
            <w:r w:rsidRPr="006B3504">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207079B8" w14:textId="77777777" w:rsidR="006B3504" w:rsidRPr="006B3504" w:rsidRDefault="006B3504" w:rsidP="00FA17D5">
            <w:pPr>
              <w:jc w:val="both"/>
              <w:rPr>
                <w:rFonts w:ascii="Arial" w:hAnsi="Arial" w:cs="Arial"/>
                <w:sz w:val="16"/>
                <w:szCs w:val="16"/>
              </w:rPr>
            </w:pPr>
            <w:r w:rsidRPr="006B3504">
              <w:rPr>
                <w:rFonts w:ascii="Arial" w:hAnsi="Arial" w:cs="Arial"/>
                <w:sz w:val="16"/>
                <w:szCs w:val="16"/>
              </w:rPr>
              <w:t>La estimación 01 se autoriza el 30/08/2019 y su factura es del 11/12/2019, 103 días posteriores a la fecha de autorización de la estimación.</w:t>
            </w:r>
          </w:p>
          <w:p w14:paraId="15FA4C68" w14:textId="77777777" w:rsidR="006B3504" w:rsidRPr="006B3504" w:rsidRDefault="006B3504" w:rsidP="00FA17D5">
            <w:pPr>
              <w:jc w:val="both"/>
              <w:rPr>
                <w:rFonts w:ascii="Arial" w:hAnsi="Arial" w:cs="Arial"/>
                <w:sz w:val="16"/>
                <w:szCs w:val="16"/>
              </w:rPr>
            </w:pPr>
            <w:r w:rsidRPr="006B3504">
              <w:rPr>
                <w:rFonts w:ascii="Arial" w:hAnsi="Arial" w:cs="Arial"/>
                <w:sz w:val="16"/>
                <w:szCs w:val="16"/>
              </w:rPr>
              <w:t>La estimación 02 se autoriza el 13/09/2019 y su factura es del 11/12/2019, 89 días posteriores a la fecha de autorización de la estimación.</w:t>
            </w:r>
          </w:p>
          <w:p w14:paraId="3E51ECFA" w14:textId="77777777" w:rsidR="006B3504" w:rsidRPr="006B3504" w:rsidRDefault="006B3504" w:rsidP="00FA17D5">
            <w:pPr>
              <w:jc w:val="both"/>
              <w:rPr>
                <w:rFonts w:ascii="Arial" w:hAnsi="Arial" w:cs="Arial"/>
                <w:sz w:val="16"/>
                <w:szCs w:val="16"/>
              </w:rPr>
            </w:pPr>
            <w:r w:rsidRPr="006B3504">
              <w:rPr>
                <w:rFonts w:ascii="Arial" w:hAnsi="Arial" w:cs="Arial"/>
                <w:sz w:val="16"/>
                <w:szCs w:val="16"/>
              </w:rPr>
              <w:t>La estimación 03 se autoriza el 14/10/2019 y la factura es del 11/12/2019, 58 días posteriores a la fecha de autorización de la estimación.</w:t>
            </w:r>
          </w:p>
          <w:p w14:paraId="67FCF953" w14:textId="77777777" w:rsidR="006B3504" w:rsidRPr="006B3504" w:rsidRDefault="006B3504" w:rsidP="00FA17D5">
            <w:pPr>
              <w:jc w:val="both"/>
              <w:rPr>
                <w:rFonts w:ascii="Arial" w:hAnsi="Arial" w:cs="Arial"/>
                <w:sz w:val="16"/>
                <w:szCs w:val="16"/>
              </w:rPr>
            </w:pPr>
            <w:r w:rsidRPr="006B3504">
              <w:rPr>
                <w:rFonts w:ascii="Arial" w:hAnsi="Arial" w:cs="Arial"/>
                <w:sz w:val="16"/>
                <w:szCs w:val="16"/>
              </w:rPr>
              <w:t>La estimación 04 se autoriza el 12/11/2019 y la factura es del 11/12/2019, 29 días posteriores a la fecha de autorización de la estimación.</w:t>
            </w:r>
          </w:p>
          <w:p w14:paraId="5B1B0A4D" w14:textId="6EF5E26E" w:rsidR="006B3504" w:rsidRPr="006B3504" w:rsidRDefault="006B3504" w:rsidP="00FA17D5">
            <w:pPr>
              <w:jc w:val="both"/>
              <w:rPr>
                <w:rFonts w:ascii="Arial" w:hAnsi="Arial" w:cs="Arial"/>
                <w:sz w:val="16"/>
                <w:szCs w:val="16"/>
                <w:lang w:val="es-MX"/>
              </w:rPr>
            </w:pPr>
            <w:r w:rsidRPr="006B3504">
              <w:rPr>
                <w:rFonts w:ascii="Arial" w:hAnsi="Arial" w:cs="Arial"/>
                <w:sz w:val="16"/>
                <w:szCs w:val="16"/>
              </w:rPr>
              <w:t>Las fechas de las facturas para las estimaciones 01, 02, 03 y 04 son del 11/12/19, sin embargo, la fecha de la factura de la estimación 05 (finiquito) es del 10/12/19.</w:t>
            </w:r>
          </w:p>
        </w:tc>
      </w:tr>
    </w:tbl>
    <w:p w14:paraId="092E0D85"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253A5D2E" w14:textId="77777777" w:rsidR="00FA17D5" w:rsidRDefault="00FA17D5" w:rsidP="00816742">
      <w:pPr>
        <w:spacing w:before="240" w:after="240" w:line="360" w:lineRule="auto"/>
        <w:jc w:val="both"/>
        <w:rPr>
          <w:rFonts w:ascii="Arial" w:hAnsi="Arial" w:cs="Arial"/>
          <w:b/>
          <w:bCs/>
        </w:rPr>
      </w:pPr>
    </w:p>
    <w:p w14:paraId="59D7C674" w14:textId="2589742B" w:rsidR="00816742" w:rsidRPr="00214A3B" w:rsidRDefault="00816742" w:rsidP="00FA17D5">
      <w:pPr>
        <w:spacing w:after="240" w:line="360" w:lineRule="auto"/>
        <w:jc w:val="both"/>
        <w:rPr>
          <w:rFonts w:ascii="Arial" w:hAnsi="Arial" w:cs="Arial"/>
          <w:b/>
          <w:bCs/>
        </w:rPr>
      </w:pPr>
      <w:r>
        <w:rPr>
          <w:rFonts w:ascii="Arial" w:hAnsi="Arial" w:cs="Arial"/>
          <w:b/>
          <w:bCs/>
        </w:rPr>
        <w:lastRenderedPageBreak/>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45E52F00" w14:textId="77777777" w:rsidR="00816742" w:rsidRDefault="00816742" w:rsidP="00FA17D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7DBB95DD" w14:textId="77777777" w:rsidR="00D64195" w:rsidRDefault="00D64195" w:rsidP="00FA17D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07135E6" w14:textId="5B7D2BB0" w:rsidR="00D64195" w:rsidRDefault="00D64195" w:rsidP="00FA17D5">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816742"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322D80B6" w14:textId="0A111AF4"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E2173">
        <w:rPr>
          <w:rFonts w:ascii="Arial" w:hAnsi="Arial" w:cs="Arial"/>
          <w:bCs/>
          <w:sz w:val="20"/>
          <w:szCs w:val="20"/>
        </w:rPr>
        <w:t>4</w:t>
      </w:r>
      <w:r w:rsidR="00201CC5">
        <w:rPr>
          <w:rFonts w:ascii="Arial" w:hAnsi="Arial" w:cs="Arial"/>
          <w:bCs/>
          <w:sz w:val="20"/>
          <w:szCs w:val="20"/>
        </w:rPr>
        <w:t>5</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4848EB12" w14:textId="77777777" w:rsidTr="00D64195">
        <w:trPr>
          <w:trHeight w:val="301"/>
          <w:tblHeader/>
          <w:jc w:val="center"/>
        </w:trPr>
        <w:tc>
          <w:tcPr>
            <w:tcW w:w="1279" w:type="pct"/>
            <w:shd w:val="clear" w:color="auto" w:fill="D0CECE" w:themeFill="background2" w:themeFillShade="E6"/>
            <w:vAlign w:val="center"/>
          </w:tcPr>
          <w:p w14:paraId="16AF9CE3" w14:textId="77777777" w:rsidR="00D64195" w:rsidRPr="005F30E0" w:rsidRDefault="00D64195" w:rsidP="00FA17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6A2270FA" w14:textId="77777777" w:rsidR="00D64195" w:rsidRPr="005F30E0" w:rsidRDefault="00D64195" w:rsidP="00FA17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6550FB8" w14:textId="77777777" w:rsidR="00D64195" w:rsidRPr="005F30E0" w:rsidRDefault="00D64195" w:rsidP="00FA17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816742" w:rsidRPr="005F30E0" w14:paraId="2EEC27D0" w14:textId="77777777" w:rsidTr="00816742">
        <w:trPr>
          <w:trHeight w:val="574"/>
          <w:jc w:val="center"/>
        </w:trPr>
        <w:tc>
          <w:tcPr>
            <w:tcW w:w="1279" w:type="pct"/>
          </w:tcPr>
          <w:p w14:paraId="306EFA97" w14:textId="140760F9" w:rsidR="00816742" w:rsidRPr="00D64195" w:rsidRDefault="00816742" w:rsidP="00FA17D5">
            <w:pPr>
              <w:overflowPunct w:val="0"/>
              <w:autoSpaceDE w:val="0"/>
              <w:autoSpaceDN w:val="0"/>
              <w:adjustRightInd w:val="0"/>
              <w:spacing w:line="276" w:lineRule="auto"/>
              <w:jc w:val="both"/>
              <w:textAlignment w:val="baseline"/>
              <w:rPr>
                <w:rFonts w:ascii="Arial" w:hAnsi="Arial" w:cs="Arial"/>
                <w:sz w:val="16"/>
                <w:szCs w:val="16"/>
                <w:lang w:val="es-ES_tradnl"/>
              </w:rPr>
            </w:pPr>
            <w:r w:rsidRPr="006B3504">
              <w:rPr>
                <w:rFonts w:ascii="Arial" w:hAnsi="Arial" w:cs="Arial"/>
                <w:sz w:val="16"/>
                <w:szCs w:val="16"/>
                <w:lang w:eastAsia="es-MX"/>
              </w:rPr>
              <w:t>Fecha de inicio de obra</w:t>
            </w:r>
            <w:r>
              <w:rPr>
                <w:rFonts w:ascii="Arial" w:hAnsi="Arial" w:cs="Arial"/>
                <w:sz w:val="16"/>
                <w:szCs w:val="16"/>
                <w:lang w:eastAsia="es-MX"/>
              </w:rPr>
              <w:t>.</w:t>
            </w:r>
          </w:p>
        </w:tc>
        <w:tc>
          <w:tcPr>
            <w:tcW w:w="2002" w:type="pct"/>
            <w:vMerge w:val="restart"/>
            <w:vAlign w:val="center"/>
          </w:tcPr>
          <w:p w14:paraId="2F509C34" w14:textId="2F219650" w:rsidR="00816742" w:rsidRPr="00816742" w:rsidRDefault="00816742" w:rsidP="00FA17D5">
            <w:pPr>
              <w:spacing w:line="276" w:lineRule="auto"/>
              <w:jc w:val="both"/>
              <w:rPr>
                <w:rFonts w:ascii="Arial" w:hAnsi="Arial" w:cs="Arial"/>
                <w:sz w:val="16"/>
                <w:szCs w:val="16"/>
                <w:lang w:val="es-ES_tradnl"/>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11DCD7C0" w14:textId="77777777" w:rsidR="00816742" w:rsidRPr="002D27DA" w:rsidRDefault="00816742" w:rsidP="00FA17D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604DA71B" w14:textId="77777777" w:rsidR="00816742" w:rsidRPr="002D27DA" w:rsidRDefault="00816742" w:rsidP="00FA17D5">
            <w:pPr>
              <w:spacing w:line="276" w:lineRule="auto"/>
              <w:jc w:val="both"/>
              <w:rPr>
                <w:rFonts w:ascii="Arial" w:hAnsi="Arial" w:cs="Arial"/>
                <w:sz w:val="16"/>
                <w:szCs w:val="16"/>
              </w:rPr>
            </w:pPr>
          </w:p>
          <w:p w14:paraId="41C147CC" w14:textId="1E10A628" w:rsidR="00816742" w:rsidRPr="005F30E0" w:rsidRDefault="00816742" w:rsidP="00FA17D5">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816742" w:rsidRPr="005F30E0" w14:paraId="3F6936C7" w14:textId="77777777" w:rsidTr="00D64195">
        <w:trPr>
          <w:trHeight w:val="574"/>
          <w:jc w:val="center"/>
        </w:trPr>
        <w:tc>
          <w:tcPr>
            <w:tcW w:w="1279" w:type="pct"/>
          </w:tcPr>
          <w:p w14:paraId="34C03413" w14:textId="367AA259" w:rsidR="00816742" w:rsidRPr="00D64195" w:rsidRDefault="00816742" w:rsidP="00FA17D5">
            <w:pPr>
              <w:overflowPunct w:val="0"/>
              <w:autoSpaceDE w:val="0"/>
              <w:autoSpaceDN w:val="0"/>
              <w:adjustRightInd w:val="0"/>
              <w:spacing w:line="276" w:lineRule="auto"/>
              <w:jc w:val="both"/>
              <w:textAlignment w:val="baseline"/>
              <w:rPr>
                <w:rFonts w:ascii="Arial" w:hAnsi="Arial" w:cs="Arial"/>
                <w:sz w:val="16"/>
                <w:szCs w:val="16"/>
              </w:rPr>
            </w:pPr>
            <w:r w:rsidRPr="006B3504">
              <w:rPr>
                <w:rFonts w:ascii="Arial" w:hAnsi="Arial" w:cs="Arial"/>
                <w:sz w:val="16"/>
                <w:szCs w:val="16"/>
              </w:rPr>
              <w:t>Estimaciones de obra</w:t>
            </w:r>
            <w:r>
              <w:rPr>
                <w:rFonts w:ascii="Arial" w:hAnsi="Arial" w:cs="Arial"/>
                <w:sz w:val="16"/>
                <w:szCs w:val="16"/>
              </w:rPr>
              <w:t>.</w:t>
            </w:r>
          </w:p>
        </w:tc>
        <w:tc>
          <w:tcPr>
            <w:tcW w:w="2002" w:type="pct"/>
            <w:vMerge/>
          </w:tcPr>
          <w:p w14:paraId="4C9A8AC1" w14:textId="77777777" w:rsidR="00816742" w:rsidRPr="005F30E0" w:rsidRDefault="00816742" w:rsidP="00FA17D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1B828A6F" w14:textId="77777777" w:rsidR="00816742" w:rsidRPr="002D27DA" w:rsidRDefault="00816742" w:rsidP="00FA17D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7A058E46" w14:textId="77777777" w:rsidR="00816742" w:rsidRPr="002D27DA" w:rsidRDefault="00816742" w:rsidP="00FA17D5">
            <w:pPr>
              <w:spacing w:line="276" w:lineRule="auto"/>
              <w:jc w:val="both"/>
              <w:rPr>
                <w:rFonts w:ascii="Arial" w:hAnsi="Arial" w:cs="Arial"/>
                <w:sz w:val="16"/>
                <w:szCs w:val="16"/>
              </w:rPr>
            </w:pPr>
          </w:p>
          <w:p w14:paraId="31DE7CDF" w14:textId="42301E59" w:rsidR="00816742" w:rsidRPr="005F30E0" w:rsidRDefault="00816742" w:rsidP="00FA17D5">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816742" w:rsidRPr="005F30E0" w14:paraId="57D9D7C8" w14:textId="77777777" w:rsidTr="00D64195">
        <w:trPr>
          <w:trHeight w:val="574"/>
          <w:jc w:val="center"/>
        </w:trPr>
        <w:tc>
          <w:tcPr>
            <w:tcW w:w="1279" w:type="pct"/>
          </w:tcPr>
          <w:p w14:paraId="426739DF" w14:textId="033B5B70" w:rsidR="00816742" w:rsidRPr="00D64195" w:rsidRDefault="00816742" w:rsidP="00FA17D5">
            <w:pPr>
              <w:overflowPunct w:val="0"/>
              <w:autoSpaceDE w:val="0"/>
              <w:autoSpaceDN w:val="0"/>
              <w:adjustRightInd w:val="0"/>
              <w:spacing w:line="276" w:lineRule="auto"/>
              <w:jc w:val="both"/>
              <w:textAlignment w:val="baseline"/>
              <w:rPr>
                <w:rFonts w:ascii="Arial" w:hAnsi="Arial" w:cs="Arial"/>
                <w:sz w:val="16"/>
                <w:szCs w:val="16"/>
              </w:rPr>
            </w:pPr>
            <w:r w:rsidRPr="006B3504">
              <w:rPr>
                <w:rFonts w:ascii="Arial" w:hAnsi="Arial" w:cs="Arial"/>
                <w:sz w:val="16"/>
                <w:szCs w:val="16"/>
              </w:rPr>
              <w:t>Bitácora de Obra</w:t>
            </w:r>
            <w:r>
              <w:rPr>
                <w:rFonts w:ascii="Arial" w:hAnsi="Arial" w:cs="Arial"/>
                <w:sz w:val="16"/>
                <w:szCs w:val="16"/>
              </w:rPr>
              <w:t>.</w:t>
            </w:r>
          </w:p>
        </w:tc>
        <w:tc>
          <w:tcPr>
            <w:tcW w:w="2002" w:type="pct"/>
            <w:vMerge/>
          </w:tcPr>
          <w:p w14:paraId="0D240817" w14:textId="77777777" w:rsidR="00816742" w:rsidRPr="005F30E0" w:rsidRDefault="00816742" w:rsidP="00FA17D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3873D14F" w14:textId="77777777" w:rsidR="00816742" w:rsidRPr="002D27DA" w:rsidRDefault="00816742" w:rsidP="00FA17D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4E319F09" w14:textId="77777777" w:rsidR="00816742" w:rsidRPr="002D27DA" w:rsidRDefault="00816742" w:rsidP="00FA17D5">
            <w:pPr>
              <w:spacing w:line="276" w:lineRule="auto"/>
              <w:jc w:val="both"/>
              <w:rPr>
                <w:rFonts w:ascii="Arial" w:hAnsi="Arial" w:cs="Arial"/>
                <w:sz w:val="16"/>
                <w:szCs w:val="16"/>
              </w:rPr>
            </w:pPr>
          </w:p>
          <w:p w14:paraId="4C64F362" w14:textId="60AF0637" w:rsidR="00816742" w:rsidRPr="005F30E0" w:rsidRDefault="00816742" w:rsidP="00FA17D5">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816742" w:rsidRPr="005F30E0" w14:paraId="17219372" w14:textId="77777777" w:rsidTr="00D64195">
        <w:trPr>
          <w:trHeight w:val="574"/>
          <w:jc w:val="center"/>
        </w:trPr>
        <w:tc>
          <w:tcPr>
            <w:tcW w:w="1279" w:type="pct"/>
          </w:tcPr>
          <w:p w14:paraId="70B91325" w14:textId="172F8EC3" w:rsidR="00816742" w:rsidRPr="00D64195" w:rsidRDefault="00816742" w:rsidP="00FA17D5">
            <w:pPr>
              <w:overflowPunct w:val="0"/>
              <w:autoSpaceDE w:val="0"/>
              <w:autoSpaceDN w:val="0"/>
              <w:adjustRightInd w:val="0"/>
              <w:spacing w:line="276" w:lineRule="auto"/>
              <w:jc w:val="both"/>
              <w:textAlignment w:val="baseline"/>
              <w:rPr>
                <w:rFonts w:ascii="Arial" w:hAnsi="Arial" w:cs="Arial"/>
                <w:sz w:val="16"/>
                <w:szCs w:val="16"/>
              </w:rPr>
            </w:pPr>
            <w:r w:rsidRPr="006B3504">
              <w:rPr>
                <w:rFonts w:ascii="Arial" w:hAnsi="Arial" w:cs="Arial"/>
                <w:sz w:val="16"/>
                <w:szCs w:val="16"/>
              </w:rPr>
              <w:lastRenderedPageBreak/>
              <w:t>Finiquito de obra</w:t>
            </w:r>
            <w:r>
              <w:rPr>
                <w:rFonts w:ascii="Arial" w:hAnsi="Arial" w:cs="Arial"/>
                <w:sz w:val="16"/>
                <w:szCs w:val="16"/>
              </w:rPr>
              <w:t>.</w:t>
            </w:r>
          </w:p>
        </w:tc>
        <w:tc>
          <w:tcPr>
            <w:tcW w:w="2002" w:type="pct"/>
            <w:vMerge/>
          </w:tcPr>
          <w:p w14:paraId="0720781E" w14:textId="77777777" w:rsidR="00816742" w:rsidRPr="005F30E0" w:rsidRDefault="00816742" w:rsidP="00FA17D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74F13500" w14:textId="77777777" w:rsidR="00816742" w:rsidRPr="002D27DA" w:rsidRDefault="00816742" w:rsidP="00FA17D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648B483E" w14:textId="77777777" w:rsidR="00816742" w:rsidRPr="002D27DA" w:rsidRDefault="00816742" w:rsidP="00FA17D5">
            <w:pPr>
              <w:spacing w:line="276" w:lineRule="auto"/>
              <w:jc w:val="both"/>
              <w:rPr>
                <w:rFonts w:ascii="Arial" w:hAnsi="Arial" w:cs="Arial"/>
                <w:sz w:val="16"/>
                <w:szCs w:val="16"/>
              </w:rPr>
            </w:pPr>
          </w:p>
          <w:p w14:paraId="03ACCC2D" w14:textId="4E5F6D7B" w:rsidR="00816742" w:rsidRPr="005F30E0" w:rsidRDefault="00816742" w:rsidP="00FA17D5">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816742" w:rsidRPr="005F30E0" w14:paraId="4248A096" w14:textId="77777777" w:rsidTr="00D64195">
        <w:trPr>
          <w:trHeight w:val="574"/>
          <w:jc w:val="center"/>
        </w:trPr>
        <w:tc>
          <w:tcPr>
            <w:tcW w:w="1279" w:type="pct"/>
          </w:tcPr>
          <w:p w14:paraId="771633B9" w14:textId="168495BA" w:rsidR="00816742" w:rsidRPr="00D64195" w:rsidRDefault="00816742" w:rsidP="00FA17D5">
            <w:pPr>
              <w:overflowPunct w:val="0"/>
              <w:autoSpaceDE w:val="0"/>
              <w:autoSpaceDN w:val="0"/>
              <w:adjustRightInd w:val="0"/>
              <w:spacing w:line="276" w:lineRule="auto"/>
              <w:jc w:val="both"/>
              <w:textAlignment w:val="baseline"/>
              <w:rPr>
                <w:rFonts w:ascii="Arial" w:hAnsi="Arial" w:cs="Arial"/>
                <w:sz w:val="16"/>
                <w:szCs w:val="16"/>
              </w:rPr>
            </w:pPr>
            <w:r w:rsidRPr="006B3504">
              <w:rPr>
                <w:rFonts w:ascii="Arial" w:hAnsi="Arial" w:cs="Arial"/>
                <w:sz w:val="16"/>
                <w:szCs w:val="16"/>
              </w:rPr>
              <w:t>Pólizas de cheque o transferencias interbancarias</w:t>
            </w:r>
            <w:r>
              <w:rPr>
                <w:rFonts w:ascii="Arial" w:hAnsi="Arial" w:cs="Arial"/>
                <w:sz w:val="16"/>
                <w:szCs w:val="16"/>
              </w:rPr>
              <w:t>.</w:t>
            </w:r>
          </w:p>
        </w:tc>
        <w:tc>
          <w:tcPr>
            <w:tcW w:w="2002" w:type="pct"/>
            <w:vMerge/>
          </w:tcPr>
          <w:p w14:paraId="29CB36BF" w14:textId="77777777" w:rsidR="00816742" w:rsidRPr="005F30E0" w:rsidRDefault="00816742" w:rsidP="00FA17D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364A88D4" w14:textId="77777777" w:rsidR="00816742" w:rsidRPr="002D27DA" w:rsidRDefault="00816742" w:rsidP="00FA17D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646FF28C" w14:textId="77777777" w:rsidR="00816742" w:rsidRPr="002D27DA" w:rsidRDefault="00816742" w:rsidP="00FA17D5">
            <w:pPr>
              <w:spacing w:line="276" w:lineRule="auto"/>
              <w:jc w:val="both"/>
              <w:rPr>
                <w:rFonts w:ascii="Arial" w:hAnsi="Arial" w:cs="Arial"/>
                <w:sz w:val="16"/>
                <w:szCs w:val="16"/>
              </w:rPr>
            </w:pPr>
          </w:p>
          <w:p w14:paraId="74001593" w14:textId="35B8D447" w:rsidR="00816742" w:rsidRPr="005F30E0" w:rsidRDefault="00816742" w:rsidP="00FA17D5">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816742" w:rsidRPr="005F30E0" w14:paraId="2E1AC26B" w14:textId="77777777" w:rsidTr="00D64195">
        <w:trPr>
          <w:trHeight w:val="574"/>
          <w:jc w:val="center"/>
        </w:trPr>
        <w:tc>
          <w:tcPr>
            <w:tcW w:w="1279" w:type="pct"/>
          </w:tcPr>
          <w:p w14:paraId="5B38040C" w14:textId="3C334573" w:rsidR="00816742" w:rsidRPr="00D64195" w:rsidRDefault="00816742" w:rsidP="00FA17D5">
            <w:pPr>
              <w:overflowPunct w:val="0"/>
              <w:autoSpaceDE w:val="0"/>
              <w:autoSpaceDN w:val="0"/>
              <w:adjustRightInd w:val="0"/>
              <w:spacing w:line="276" w:lineRule="auto"/>
              <w:jc w:val="both"/>
              <w:textAlignment w:val="baseline"/>
              <w:rPr>
                <w:rFonts w:ascii="Arial" w:hAnsi="Arial" w:cs="Arial"/>
                <w:sz w:val="16"/>
                <w:szCs w:val="16"/>
              </w:rPr>
            </w:pPr>
            <w:r w:rsidRPr="006B3504">
              <w:rPr>
                <w:rFonts w:ascii="Arial" w:hAnsi="Arial" w:cs="Arial"/>
                <w:sz w:val="16"/>
                <w:szCs w:val="16"/>
              </w:rPr>
              <w:t>Facturas de las estimaciones</w:t>
            </w:r>
            <w:r>
              <w:rPr>
                <w:rFonts w:ascii="Arial" w:hAnsi="Arial" w:cs="Arial"/>
                <w:sz w:val="16"/>
                <w:szCs w:val="16"/>
              </w:rPr>
              <w:t>.</w:t>
            </w:r>
          </w:p>
        </w:tc>
        <w:tc>
          <w:tcPr>
            <w:tcW w:w="2002" w:type="pct"/>
            <w:vMerge/>
          </w:tcPr>
          <w:p w14:paraId="0F002BE3" w14:textId="77777777" w:rsidR="00816742" w:rsidRPr="005F30E0" w:rsidRDefault="00816742" w:rsidP="00FA17D5">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48DD840C" w14:textId="77777777" w:rsidR="00816742" w:rsidRPr="002D27DA" w:rsidRDefault="00816742" w:rsidP="00FA17D5">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751F9DCB" w14:textId="77777777" w:rsidR="00816742" w:rsidRPr="002D27DA" w:rsidRDefault="00816742" w:rsidP="00FA17D5">
            <w:pPr>
              <w:spacing w:line="276" w:lineRule="auto"/>
              <w:jc w:val="both"/>
              <w:rPr>
                <w:rFonts w:ascii="Arial" w:hAnsi="Arial" w:cs="Arial"/>
                <w:sz w:val="16"/>
                <w:szCs w:val="16"/>
              </w:rPr>
            </w:pPr>
          </w:p>
          <w:p w14:paraId="3C088673" w14:textId="58F561FE" w:rsidR="00816742" w:rsidRPr="005F30E0" w:rsidRDefault="00816742" w:rsidP="00FA17D5">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53A15823"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6FBF2BAD"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369D55D3" w14:textId="77777777" w:rsidR="00F36563" w:rsidRPr="00DD299E" w:rsidRDefault="00F36563" w:rsidP="00F36563">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31951ECA"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40CAE7C6" w14:textId="2EA08414"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40529B">
        <w:rPr>
          <w:rFonts w:ascii="Arial" w:hAnsi="Arial" w:cs="Arial"/>
        </w:rPr>
        <w:t>.</w:t>
      </w:r>
      <w:r w:rsidRPr="00A22F2C">
        <w:rPr>
          <w:rFonts w:ascii="Arial" w:hAnsi="Arial" w:cs="Arial"/>
        </w:rPr>
        <w:t xml:space="preserve"> </w:t>
      </w:r>
    </w:p>
    <w:p w14:paraId="432A8034" w14:textId="0DCABCA3" w:rsidR="00D64195" w:rsidRDefault="00D64195" w:rsidP="00D64195">
      <w:pPr>
        <w:spacing w:before="240" w:after="240" w:line="360" w:lineRule="auto"/>
        <w:jc w:val="both"/>
        <w:rPr>
          <w:rFonts w:ascii="Arial" w:hAnsi="Arial" w:cs="Arial"/>
        </w:rPr>
      </w:pPr>
      <w:r w:rsidRPr="00A22F2C">
        <w:rPr>
          <w:rFonts w:ascii="Arial" w:hAnsi="Arial" w:cs="Arial"/>
        </w:rPr>
        <w:t xml:space="preserve">La Auditoría Superior del Estado, con fundamento en lo dispuesto por los artículos 16 fracción III, </w:t>
      </w:r>
      <w:r w:rsidR="00CB1534">
        <w:rPr>
          <w:rFonts w:ascii="Arial" w:hAnsi="Arial" w:cs="Arial"/>
        </w:rPr>
        <w:t xml:space="preserve">17 fracción I, 19 fracción XVI </w:t>
      </w:r>
      <w:r w:rsidRPr="00A22F2C">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5B37FB9" w14:textId="4237B320" w:rsidR="00FA17D5" w:rsidRDefault="00FA17D5" w:rsidP="00D64195">
      <w:pPr>
        <w:spacing w:before="240" w:after="240" w:line="360" w:lineRule="auto"/>
        <w:jc w:val="both"/>
        <w:rPr>
          <w:rFonts w:ascii="Arial" w:hAnsi="Arial" w:cs="Arial"/>
        </w:rPr>
      </w:pPr>
    </w:p>
    <w:p w14:paraId="6DDFA113" w14:textId="37333690" w:rsidR="00FA17D5" w:rsidRDefault="00FA17D5" w:rsidP="00D64195">
      <w:pPr>
        <w:spacing w:before="240" w:after="240" w:line="360" w:lineRule="auto"/>
        <w:jc w:val="both"/>
        <w:rPr>
          <w:rFonts w:ascii="Arial" w:hAnsi="Arial" w:cs="Arial"/>
        </w:rPr>
      </w:pPr>
    </w:p>
    <w:p w14:paraId="42C0F214" w14:textId="77777777" w:rsidR="00FA17D5" w:rsidRDefault="00FA17D5" w:rsidP="00D64195">
      <w:pPr>
        <w:spacing w:before="240" w:after="240" w:line="360" w:lineRule="auto"/>
        <w:jc w:val="both"/>
        <w:rPr>
          <w:rFonts w:ascii="Arial" w:hAnsi="Arial" w:cs="Arial"/>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0529B" w:rsidRPr="005F30E0" w14:paraId="6240FB23" w14:textId="77777777" w:rsidTr="00D64195">
        <w:trPr>
          <w:trHeight w:val="365"/>
        </w:trPr>
        <w:tc>
          <w:tcPr>
            <w:tcW w:w="2552" w:type="dxa"/>
            <w:tcMar>
              <w:top w:w="10" w:type="dxa"/>
              <w:left w:w="10" w:type="dxa"/>
              <w:bottom w:w="10" w:type="dxa"/>
              <w:right w:w="10" w:type="dxa"/>
            </w:tcMar>
            <w:vAlign w:val="center"/>
          </w:tcPr>
          <w:p w14:paraId="637998BD" w14:textId="77777777" w:rsidR="0040529B" w:rsidRPr="005F30E0" w:rsidRDefault="0040529B" w:rsidP="0040529B">
            <w:pPr>
              <w:spacing w:line="276" w:lineRule="auto"/>
              <w:jc w:val="both"/>
              <w:rPr>
                <w:rFonts w:ascii="Arial" w:hAnsi="Arial" w:cs="Arial"/>
                <w:b/>
                <w:bCs/>
              </w:rPr>
            </w:pPr>
            <w:r w:rsidRPr="005F30E0">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4AE5858B" w14:textId="5EDD74D6" w:rsidR="0040529B" w:rsidRPr="0040529B" w:rsidRDefault="0040529B" w:rsidP="0040529B">
            <w:pPr>
              <w:spacing w:line="276" w:lineRule="auto"/>
              <w:jc w:val="both"/>
              <w:rPr>
                <w:rFonts w:ascii="Arial" w:hAnsi="Arial" w:cs="Arial"/>
              </w:rPr>
            </w:pPr>
            <w:r w:rsidRPr="0040529B">
              <w:rPr>
                <w:rFonts w:ascii="Arial" w:hAnsi="Arial" w:cs="Arial"/>
              </w:rPr>
              <w:t>025</w:t>
            </w:r>
          </w:p>
        </w:tc>
      </w:tr>
      <w:tr w:rsidR="0040529B" w:rsidRPr="005F30E0" w14:paraId="4C1DDD00" w14:textId="77777777" w:rsidTr="00D64195">
        <w:trPr>
          <w:trHeight w:val="311"/>
        </w:trPr>
        <w:tc>
          <w:tcPr>
            <w:tcW w:w="2552" w:type="dxa"/>
            <w:tcMar>
              <w:top w:w="10" w:type="dxa"/>
              <w:left w:w="10" w:type="dxa"/>
              <w:bottom w:w="10" w:type="dxa"/>
              <w:right w:w="10" w:type="dxa"/>
            </w:tcMar>
            <w:vAlign w:val="center"/>
          </w:tcPr>
          <w:p w14:paraId="71EF5F27" w14:textId="77777777" w:rsidR="0040529B" w:rsidRPr="005F30E0" w:rsidRDefault="0040529B" w:rsidP="0040529B">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07225B86" w14:textId="2F21F30A" w:rsidR="0040529B" w:rsidRPr="0040529B" w:rsidRDefault="0040529B" w:rsidP="0040529B">
            <w:pPr>
              <w:spacing w:line="276" w:lineRule="auto"/>
              <w:ind w:right="276"/>
              <w:jc w:val="both"/>
              <w:rPr>
                <w:rFonts w:ascii="Arial" w:hAnsi="Arial" w:cs="Arial"/>
              </w:rPr>
            </w:pPr>
            <w:r w:rsidRPr="0040529B">
              <w:rPr>
                <w:rFonts w:ascii="Arial" w:hAnsi="Arial" w:cs="Arial"/>
                <w:lang w:val="en-US"/>
              </w:rPr>
              <w:t>MSOL-DGIDUMAyCC-R33-019-2019</w:t>
            </w:r>
          </w:p>
        </w:tc>
      </w:tr>
      <w:tr w:rsidR="0040529B" w:rsidRPr="005F30E0" w14:paraId="5A121F32" w14:textId="77777777" w:rsidTr="00D64195">
        <w:trPr>
          <w:trHeight w:val="347"/>
        </w:trPr>
        <w:tc>
          <w:tcPr>
            <w:tcW w:w="2552" w:type="dxa"/>
            <w:tcMar>
              <w:top w:w="10" w:type="dxa"/>
              <w:left w:w="10" w:type="dxa"/>
              <w:bottom w:w="10" w:type="dxa"/>
              <w:right w:w="10" w:type="dxa"/>
            </w:tcMar>
            <w:vAlign w:val="center"/>
          </w:tcPr>
          <w:p w14:paraId="30B4211E" w14:textId="77777777" w:rsidR="0040529B" w:rsidRPr="005F30E0" w:rsidRDefault="0040529B" w:rsidP="0040529B">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096746C1" w14:textId="6D722C75" w:rsidR="0040529B" w:rsidRPr="0040529B" w:rsidRDefault="0040529B" w:rsidP="0040529B">
            <w:pPr>
              <w:tabs>
                <w:tab w:val="left" w:pos="7074"/>
              </w:tabs>
              <w:spacing w:line="276" w:lineRule="auto"/>
              <w:ind w:right="276"/>
              <w:jc w:val="both"/>
              <w:rPr>
                <w:rFonts w:ascii="Arial" w:hAnsi="Arial" w:cs="Arial"/>
              </w:rPr>
            </w:pPr>
            <w:r w:rsidRPr="0040529B">
              <w:rPr>
                <w:rFonts w:ascii="Arial" w:hAnsi="Arial" w:cs="Arial"/>
              </w:rPr>
              <w:t>Repavimentación de Calles en Colonias del Municipio de Solidaridad Col. Colosio Fase 1</w:t>
            </w:r>
          </w:p>
        </w:tc>
      </w:tr>
      <w:tr w:rsidR="0040529B" w:rsidRPr="005F30E0" w14:paraId="01A81734" w14:textId="77777777" w:rsidTr="00D64195">
        <w:trPr>
          <w:trHeight w:val="347"/>
        </w:trPr>
        <w:tc>
          <w:tcPr>
            <w:tcW w:w="2552" w:type="dxa"/>
            <w:tcMar>
              <w:top w:w="10" w:type="dxa"/>
              <w:left w:w="10" w:type="dxa"/>
              <w:bottom w:w="10" w:type="dxa"/>
              <w:right w:w="10" w:type="dxa"/>
            </w:tcMar>
            <w:vAlign w:val="center"/>
          </w:tcPr>
          <w:p w14:paraId="0443AD24" w14:textId="77777777" w:rsidR="0040529B" w:rsidRPr="005F30E0" w:rsidRDefault="0040529B" w:rsidP="0040529B">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3355E7BD" w14:textId="0856BF1C" w:rsidR="0040529B" w:rsidRPr="0040529B" w:rsidRDefault="0040529B" w:rsidP="0040529B">
            <w:pPr>
              <w:tabs>
                <w:tab w:val="left" w:pos="7074"/>
              </w:tabs>
              <w:spacing w:line="276" w:lineRule="auto"/>
              <w:ind w:right="276"/>
              <w:jc w:val="both"/>
              <w:rPr>
                <w:rFonts w:ascii="Arial" w:hAnsi="Arial" w:cs="Arial"/>
              </w:rPr>
            </w:pPr>
            <w:r w:rsidRPr="0040529B">
              <w:rPr>
                <w:rFonts w:ascii="Arial" w:hAnsi="Arial" w:cs="Arial"/>
              </w:rPr>
              <w:t>$ 9,124,858.22</w:t>
            </w:r>
          </w:p>
        </w:tc>
      </w:tr>
    </w:tbl>
    <w:p w14:paraId="6FD6E30E" w14:textId="77777777" w:rsidR="00CB1534" w:rsidRDefault="00CB1534" w:rsidP="00CB1534">
      <w:pPr>
        <w:spacing w:after="240" w:line="360" w:lineRule="auto"/>
        <w:jc w:val="both"/>
        <w:rPr>
          <w:rFonts w:ascii="Arial" w:hAnsi="Arial" w:cs="Arial"/>
          <w:b/>
          <w:lang w:val="es-MX"/>
        </w:rPr>
      </w:pPr>
    </w:p>
    <w:p w14:paraId="509B7872" w14:textId="6F5D7824" w:rsidR="00D64195" w:rsidRPr="005F30E0" w:rsidRDefault="00D64195" w:rsidP="00CB1534">
      <w:pPr>
        <w:spacing w:after="240" w:line="360" w:lineRule="auto"/>
        <w:jc w:val="both"/>
        <w:rPr>
          <w:rFonts w:ascii="Arial" w:hAnsi="Arial" w:cs="Arial"/>
          <w:b/>
          <w:lang w:val="es-MX"/>
        </w:rPr>
      </w:pPr>
      <w:r w:rsidRPr="005F30E0">
        <w:rPr>
          <w:rFonts w:ascii="Arial" w:hAnsi="Arial" w:cs="Arial"/>
          <w:b/>
          <w:lang w:val="es-MX"/>
        </w:rPr>
        <w:t xml:space="preserve">Resultado </w:t>
      </w:r>
      <w:r w:rsidR="0040529B">
        <w:rPr>
          <w:rFonts w:ascii="Arial" w:hAnsi="Arial" w:cs="Arial"/>
          <w:b/>
          <w:lang w:val="es-MX"/>
        </w:rPr>
        <w:t>16</w:t>
      </w:r>
      <w:r w:rsidRPr="005F30E0">
        <w:rPr>
          <w:rFonts w:ascii="Arial" w:hAnsi="Arial" w:cs="Arial"/>
          <w:b/>
          <w:lang w:val="es-MX"/>
        </w:rPr>
        <w:t>, Observación 1</w:t>
      </w:r>
    </w:p>
    <w:p w14:paraId="77688BAC" w14:textId="76A35047" w:rsidR="00D64195" w:rsidRDefault="00D64195" w:rsidP="00CB1534">
      <w:pPr>
        <w:spacing w:after="240" w:line="360" w:lineRule="auto"/>
        <w:jc w:val="both"/>
        <w:rPr>
          <w:rFonts w:ascii="Arial" w:hAnsi="Arial" w:cs="Arial"/>
          <w:b/>
        </w:rPr>
      </w:pPr>
      <w:r w:rsidRPr="005F30E0">
        <w:rPr>
          <w:rFonts w:ascii="Arial" w:hAnsi="Arial" w:cs="Arial"/>
          <w:b/>
        </w:rPr>
        <w:t>Documentación Irregular</w:t>
      </w:r>
    </w:p>
    <w:p w14:paraId="00C332A9" w14:textId="77777777" w:rsidR="00D64195" w:rsidRPr="005F30E0" w:rsidRDefault="00D64195" w:rsidP="00CB1534">
      <w:pPr>
        <w:spacing w:after="240" w:line="360" w:lineRule="auto"/>
        <w:jc w:val="both"/>
        <w:rPr>
          <w:rFonts w:ascii="Arial" w:hAnsi="Arial" w:cs="Arial"/>
          <w:b/>
        </w:rPr>
      </w:pPr>
      <w:r>
        <w:rPr>
          <w:rFonts w:ascii="Arial" w:hAnsi="Arial" w:cs="Arial"/>
          <w:b/>
        </w:rPr>
        <w:t>Descripción de la Observación:</w:t>
      </w:r>
    </w:p>
    <w:p w14:paraId="5B7B2388" w14:textId="130D521A" w:rsidR="00D64195" w:rsidRPr="005F30E0" w:rsidRDefault="00D64195" w:rsidP="00CB1534">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40529B" w:rsidRPr="0040529B">
        <w:rPr>
          <w:rFonts w:ascii="Arial" w:hAnsi="Arial" w:cs="Arial"/>
        </w:rPr>
        <w:t>Repavimentación de Calles en Colonias del Municipio de Solidaridad Col. Colosio Fase 1,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1E0F03B5" w14:textId="7C1D6D60" w:rsidR="00D64195" w:rsidRDefault="007E2173" w:rsidP="00D64195">
      <w:pPr>
        <w:tabs>
          <w:tab w:val="left" w:pos="2160"/>
        </w:tabs>
        <w:spacing w:line="360" w:lineRule="auto"/>
        <w:jc w:val="center"/>
        <w:rPr>
          <w:rFonts w:ascii="Arial" w:hAnsi="Arial" w:cs="Arial"/>
          <w:bCs/>
          <w:i/>
          <w:iCs/>
          <w:sz w:val="20"/>
          <w:szCs w:val="20"/>
        </w:rPr>
      </w:pPr>
      <w:r>
        <w:rPr>
          <w:rFonts w:ascii="Arial" w:hAnsi="Arial" w:cs="Arial"/>
          <w:bCs/>
          <w:sz w:val="20"/>
          <w:szCs w:val="20"/>
        </w:rPr>
        <w:t>Tabla No. 4</w:t>
      </w:r>
      <w:r w:rsidR="00201CC5">
        <w:rPr>
          <w:rFonts w:ascii="Arial" w:hAnsi="Arial" w:cs="Arial"/>
          <w:bCs/>
          <w:sz w:val="20"/>
          <w:szCs w:val="20"/>
        </w:rPr>
        <w:t>6</w:t>
      </w:r>
      <w:r>
        <w:rPr>
          <w:rFonts w:ascii="Arial" w:hAnsi="Arial" w:cs="Arial"/>
          <w:bCs/>
          <w:sz w:val="20"/>
          <w:szCs w:val="20"/>
        </w:rPr>
        <w:t>.</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40529B" w:rsidRPr="005F30E0" w14:paraId="776C287B" w14:textId="77777777" w:rsidTr="00652982">
        <w:trPr>
          <w:trHeight w:val="301"/>
          <w:tblHeader/>
          <w:jc w:val="center"/>
        </w:trPr>
        <w:tc>
          <w:tcPr>
            <w:tcW w:w="3618" w:type="dxa"/>
            <w:shd w:val="clear" w:color="auto" w:fill="D0CECE" w:themeFill="background2" w:themeFillShade="E6"/>
            <w:vAlign w:val="center"/>
          </w:tcPr>
          <w:p w14:paraId="48744834" w14:textId="77777777" w:rsidR="0040529B" w:rsidRPr="005F30E0" w:rsidRDefault="0040529B" w:rsidP="00FA17D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3002D32D" w14:textId="77777777" w:rsidR="0040529B" w:rsidRPr="005F30E0" w:rsidRDefault="0040529B" w:rsidP="00FA17D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40529B" w:rsidRPr="005F30E0" w14:paraId="687657FC" w14:textId="77777777" w:rsidTr="00652982">
        <w:trPr>
          <w:jc w:val="center"/>
        </w:trPr>
        <w:tc>
          <w:tcPr>
            <w:tcW w:w="3618" w:type="dxa"/>
          </w:tcPr>
          <w:p w14:paraId="0B59ED4C" w14:textId="77777777" w:rsidR="0040529B" w:rsidRPr="0040529B" w:rsidRDefault="0040529B" w:rsidP="00FA17D5">
            <w:pPr>
              <w:spacing w:line="276" w:lineRule="auto"/>
              <w:contextualSpacing/>
              <w:jc w:val="both"/>
              <w:rPr>
                <w:rFonts w:ascii="Arial" w:hAnsi="Arial" w:cs="Arial"/>
                <w:sz w:val="18"/>
                <w:szCs w:val="18"/>
                <w:lang w:val="es-MX"/>
              </w:rPr>
            </w:pPr>
            <w:r w:rsidRPr="0040529B">
              <w:rPr>
                <w:rFonts w:ascii="Arial" w:hAnsi="Arial" w:cs="Arial"/>
                <w:sz w:val="16"/>
                <w:szCs w:val="16"/>
              </w:rPr>
              <w:t>Bitácora de Obra</w:t>
            </w:r>
            <w:r>
              <w:rPr>
                <w:rFonts w:ascii="Arial" w:hAnsi="Arial" w:cs="Arial"/>
                <w:sz w:val="16"/>
                <w:szCs w:val="16"/>
              </w:rPr>
              <w:t>.</w:t>
            </w:r>
          </w:p>
        </w:tc>
        <w:tc>
          <w:tcPr>
            <w:tcW w:w="6060" w:type="dxa"/>
          </w:tcPr>
          <w:p w14:paraId="13F144C5" w14:textId="77777777" w:rsidR="0040529B" w:rsidRPr="0040529B" w:rsidRDefault="0040529B" w:rsidP="00FA17D5">
            <w:pPr>
              <w:spacing w:line="276" w:lineRule="auto"/>
              <w:jc w:val="both"/>
              <w:rPr>
                <w:rFonts w:ascii="Arial" w:eastAsia="Arial Narrow" w:hAnsi="Arial" w:cs="Arial"/>
                <w:sz w:val="16"/>
                <w:szCs w:val="16"/>
              </w:rPr>
            </w:pPr>
            <w:r w:rsidRPr="0040529B">
              <w:rPr>
                <w:rFonts w:ascii="Arial" w:eastAsia="Arial Narrow" w:hAnsi="Arial" w:cs="Arial"/>
                <w:sz w:val="16"/>
                <w:szCs w:val="16"/>
              </w:rPr>
              <w:t>Artículo 96 del Reglamento de la Ley de Obras Públicas y Servicios Relacionados con las Mismas del Estado de Quintana Roo.</w:t>
            </w:r>
          </w:p>
          <w:p w14:paraId="29E7E9F9" w14:textId="77777777" w:rsidR="0040529B" w:rsidRPr="0040529B" w:rsidRDefault="0040529B" w:rsidP="00FA17D5">
            <w:pPr>
              <w:spacing w:line="276" w:lineRule="auto"/>
              <w:jc w:val="both"/>
              <w:rPr>
                <w:rFonts w:ascii="Arial" w:eastAsia="Arial Narrow" w:hAnsi="Arial" w:cs="Arial"/>
                <w:sz w:val="16"/>
                <w:szCs w:val="16"/>
              </w:rPr>
            </w:pPr>
            <w:r w:rsidRPr="0040529B">
              <w:rPr>
                <w:rFonts w:ascii="Arial" w:eastAsia="Arial Narrow" w:hAnsi="Arial" w:cs="Arial"/>
                <w:sz w:val="16"/>
                <w:szCs w:val="16"/>
              </w:rPr>
              <w:t>Artículo 96 del Reglamento de la Ley de Obras Públicas y Servicios Relacionados con las Mismas del Estado de Quintana Roo. - Cuando se presenten cualquiera de los eventos que a continuación se relacionan, se deberá efectuar el registro en la Bitácora mediante la nota correspondiente conforme a lo siguiente:</w:t>
            </w:r>
          </w:p>
          <w:p w14:paraId="4107B5F8" w14:textId="77777777" w:rsidR="0040529B" w:rsidRPr="0040529B" w:rsidRDefault="0040529B" w:rsidP="00FA17D5">
            <w:pPr>
              <w:spacing w:line="276" w:lineRule="auto"/>
              <w:jc w:val="both"/>
              <w:rPr>
                <w:rFonts w:ascii="Arial" w:eastAsia="Arial Narrow" w:hAnsi="Arial" w:cs="Arial"/>
                <w:sz w:val="16"/>
                <w:szCs w:val="16"/>
              </w:rPr>
            </w:pPr>
            <w:r w:rsidRPr="0040529B">
              <w:rPr>
                <w:rFonts w:ascii="Arial" w:eastAsia="Arial Narrow" w:hAnsi="Arial" w:cs="Arial"/>
                <w:sz w:val="16"/>
                <w:szCs w:val="16"/>
              </w:rPr>
              <w:t>I. Al residente le corresponderá registrar:</w:t>
            </w:r>
          </w:p>
          <w:p w14:paraId="5FDCD3FE" w14:textId="77777777" w:rsidR="0040529B" w:rsidRPr="0040529B" w:rsidRDefault="0040529B" w:rsidP="00FA17D5">
            <w:pPr>
              <w:spacing w:line="276" w:lineRule="auto"/>
              <w:jc w:val="both"/>
              <w:rPr>
                <w:rFonts w:ascii="Arial" w:eastAsia="Arial Narrow" w:hAnsi="Arial" w:cs="Arial"/>
                <w:sz w:val="16"/>
                <w:szCs w:val="16"/>
              </w:rPr>
            </w:pPr>
            <w:r w:rsidRPr="0040529B">
              <w:rPr>
                <w:rFonts w:ascii="Arial" w:eastAsia="Arial Narrow" w:hAnsi="Arial" w:cs="Arial"/>
                <w:sz w:val="16"/>
                <w:szCs w:val="16"/>
              </w:rPr>
              <w:t>b) La autorización de estimaciones</w:t>
            </w:r>
          </w:p>
          <w:p w14:paraId="35BD9C81" w14:textId="77777777" w:rsidR="0040529B" w:rsidRPr="0040529B" w:rsidRDefault="0040529B" w:rsidP="00FA17D5">
            <w:pPr>
              <w:spacing w:line="276" w:lineRule="auto"/>
              <w:jc w:val="both"/>
              <w:rPr>
                <w:rFonts w:ascii="Arial" w:eastAsia="Arial Narrow" w:hAnsi="Arial" w:cs="Arial"/>
                <w:sz w:val="16"/>
                <w:szCs w:val="16"/>
              </w:rPr>
            </w:pPr>
            <w:r w:rsidRPr="0040529B">
              <w:rPr>
                <w:rFonts w:ascii="Arial" w:eastAsia="Arial Narrow" w:hAnsi="Arial" w:cs="Arial"/>
                <w:sz w:val="16"/>
                <w:szCs w:val="16"/>
              </w:rPr>
              <w:t>II. Al superintendente corresponderá registrar:</w:t>
            </w:r>
          </w:p>
          <w:p w14:paraId="4629C38D" w14:textId="77777777" w:rsidR="0040529B" w:rsidRPr="0040529B" w:rsidRDefault="0040529B" w:rsidP="00FA17D5">
            <w:pPr>
              <w:spacing w:line="276" w:lineRule="auto"/>
              <w:jc w:val="both"/>
              <w:rPr>
                <w:rFonts w:ascii="Arial" w:eastAsia="Arial Narrow" w:hAnsi="Arial" w:cs="Arial"/>
                <w:sz w:val="16"/>
                <w:szCs w:val="16"/>
              </w:rPr>
            </w:pPr>
            <w:r w:rsidRPr="0040529B">
              <w:rPr>
                <w:rFonts w:ascii="Arial" w:eastAsia="Arial Narrow" w:hAnsi="Arial" w:cs="Arial"/>
                <w:sz w:val="16"/>
                <w:szCs w:val="16"/>
              </w:rPr>
              <w:t>b) La solicitud de aprobación de estimaciones;</w:t>
            </w:r>
          </w:p>
          <w:p w14:paraId="4B3FC506" w14:textId="77777777" w:rsidR="0040529B" w:rsidRPr="0040529B" w:rsidRDefault="0040529B" w:rsidP="00FA17D5">
            <w:pPr>
              <w:spacing w:line="276" w:lineRule="auto"/>
              <w:jc w:val="both"/>
              <w:rPr>
                <w:rFonts w:ascii="Arial" w:hAnsi="Arial" w:cs="Arial"/>
                <w:sz w:val="18"/>
                <w:szCs w:val="18"/>
              </w:rPr>
            </w:pPr>
            <w:r w:rsidRPr="0040529B">
              <w:rPr>
                <w:rFonts w:ascii="Arial" w:eastAsia="Arial Narrow" w:hAnsi="Arial" w:cs="Arial"/>
                <w:sz w:val="16"/>
                <w:szCs w:val="16"/>
              </w:rPr>
              <w:t>En el expediente técnico se integró la bitácora, no indica la autorización de la estimación 2.</w:t>
            </w:r>
          </w:p>
        </w:tc>
      </w:tr>
      <w:tr w:rsidR="0040529B" w:rsidRPr="005F30E0" w14:paraId="02D72FAB" w14:textId="77777777" w:rsidTr="00652982">
        <w:trPr>
          <w:jc w:val="center"/>
        </w:trPr>
        <w:tc>
          <w:tcPr>
            <w:tcW w:w="3618" w:type="dxa"/>
          </w:tcPr>
          <w:p w14:paraId="1F1A5277" w14:textId="77777777" w:rsidR="0040529B" w:rsidRPr="0040529B" w:rsidRDefault="0040529B" w:rsidP="00FA17D5">
            <w:pPr>
              <w:spacing w:line="276" w:lineRule="auto"/>
              <w:contextualSpacing/>
              <w:jc w:val="both"/>
              <w:rPr>
                <w:rFonts w:ascii="Arial" w:hAnsi="Arial" w:cs="Arial"/>
                <w:sz w:val="16"/>
                <w:szCs w:val="16"/>
                <w:lang w:eastAsia="es-MX"/>
              </w:rPr>
            </w:pPr>
            <w:r w:rsidRPr="0040529B">
              <w:rPr>
                <w:rFonts w:ascii="Arial" w:hAnsi="Arial" w:cs="Arial"/>
                <w:sz w:val="16"/>
                <w:szCs w:val="16"/>
              </w:rPr>
              <w:t>Finiquito de obra</w:t>
            </w:r>
            <w:r>
              <w:rPr>
                <w:rFonts w:ascii="Arial" w:hAnsi="Arial" w:cs="Arial"/>
                <w:sz w:val="16"/>
                <w:szCs w:val="16"/>
              </w:rPr>
              <w:t>.</w:t>
            </w:r>
          </w:p>
        </w:tc>
        <w:tc>
          <w:tcPr>
            <w:tcW w:w="6060" w:type="dxa"/>
          </w:tcPr>
          <w:p w14:paraId="4FDA52A1" w14:textId="77777777" w:rsidR="0040529B" w:rsidRPr="0040529B" w:rsidRDefault="0040529B" w:rsidP="00FA17D5">
            <w:pPr>
              <w:spacing w:line="276" w:lineRule="auto"/>
              <w:jc w:val="both"/>
              <w:rPr>
                <w:rFonts w:ascii="Arial" w:hAnsi="Arial" w:cs="Arial"/>
                <w:sz w:val="16"/>
                <w:szCs w:val="16"/>
              </w:rPr>
            </w:pPr>
            <w:bookmarkStart w:id="48" w:name="OLE_LINK6"/>
            <w:r w:rsidRPr="0040529B">
              <w:rPr>
                <w:rFonts w:ascii="Arial" w:hAnsi="Arial" w:cs="Arial"/>
                <w:sz w:val="16"/>
                <w:szCs w:val="16"/>
              </w:rPr>
              <w:t>Artículos 139 y 140 del Reglamento de la Ley de Obras Públicas y Servicios Relacionados con las Mismas del Estado de Quintana Roo.</w:t>
            </w:r>
          </w:p>
          <w:p w14:paraId="05A0DB8F" w14:textId="77777777" w:rsidR="0040529B" w:rsidRPr="0040529B" w:rsidRDefault="0040529B" w:rsidP="00FA17D5">
            <w:pPr>
              <w:spacing w:line="276" w:lineRule="auto"/>
              <w:jc w:val="both"/>
              <w:rPr>
                <w:rFonts w:ascii="Arial" w:eastAsia="Arial Narrow" w:hAnsi="Arial" w:cs="Arial"/>
                <w:sz w:val="16"/>
                <w:szCs w:val="16"/>
              </w:rPr>
            </w:pPr>
            <w:r w:rsidRPr="0040529B">
              <w:rPr>
                <w:rFonts w:ascii="Arial" w:hAnsi="Arial" w:cs="Arial"/>
                <w:sz w:val="16"/>
                <w:szCs w:val="16"/>
              </w:rPr>
              <w:t xml:space="preserve">Artículo 139 del Reglamento de la Ley de Obras Públicas y Servicios Relacionados con las Mismas del Estado de Quintana Roo. - El documento donde conste el finiquito de los trabajos formará parte del contrato y deberá contener como mínimo lo siguiente: VI. Relación de las estimaciones, indicando cómo se ejecutaron los </w:t>
            </w:r>
            <w:r w:rsidRPr="0040529B">
              <w:rPr>
                <w:rFonts w:ascii="Arial" w:hAnsi="Arial" w:cs="Arial"/>
                <w:sz w:val="16"/>
                <w:szCs w:val="16"/>
              </w:rPr>
              <w:lastRenderedPageBreak/>
              <w:t xml:space="preserve">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w:t>
            </w:r>
            <w:r w:rsidRPr="0040529B">
              <w:rPr>
                <w:rFonts w:ascii="Arial" w:eastAsia="Arial Narrow" w:hAnsi="Arial" w:cs="Arial"/>
                <w:sz w:val="16"/>
                <w:szCs w:val="16"/>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0713B41A" w14:textId="77777777" w:rsidR="0040529B" w:rsidRPr="0040529B" w:rsidRDefault="0040529B" w:rsidP="00FA17D5">
            <w:pPr>
              <w:spacing w:line="276" w:lineRule="auto"/>
              <w:jc w:val="both"/>
              <w:rPr>
                <w:rFonts w:ascii="Arial" w:hAnsi="Arial" w:cs="Arial"/>
                <w:sz w:val="16"/>
                <w:szCs w:val="16"/>
              </w:rPr>
            </w:pPr>
            <w:r w:rsidRPr="0040529B">
              <w:rPr>
                <w:rFonts w:ascii="Arial" w:hAnsi="Arial" w:cs="Arial"/>
                <w:sz w:val="16"/>
                <w:szCs w:val="16"/>
              </w:rPr>
              <w:t>Artículo 140 del Reglamento de la Ley de Obras Públicas y Servicios Relacionados con las Mismas del Estado de Quintana Roo. - Si del finiquito existen saldos a favor del contratista se deberá pagar dentro los 20 días naturales.</w:t>
            </w:r>
          </w:p>
          <w:p w14:paraId="19F0F0EF" w14:textId="77777777" w:rsidR="0040529B" w:rsidRPr="0040529B" w:rsidRDefault="0040529B" w:rsidP="00FA17D5">
            <w:pPr>
              <w:spacing w:line="276" w:lineRule="auto"/>
              <w:jc w:val="both"/>
              <w:rPr>
                <w:rFonts w:ascii="Arial" w:hAnsi="Arial" w:cs="Arial"/>
                <w:sz w:val="16"/>
                <w:szCs w:val="16"/>
              </w:rPr>
            </w:pPr>
            <w:r w:rsidRPr="0040529B">
              <w:rPr>
                <w:rFonts w:ascii="Arial" w:hAnsi="Arial" w:cs="Arial"/>
                <w:sz w:val="16"/>
                <w:szCs w:val="16"/>
                <w:lang w:eastAsia="es-MX"/>
              </w:rPr>
              <w:t>En el expediente técnico se integró el acta de finiquito del 09/01/20, e</w:t>
            </w:r>
            <w:r w:rsidRPr="0040529B">
              <w:rPr>
                <w:rFonts w:ascii="Arial" w:hAnsi="Arial" w:cs="Arial"/>
                <w:sz w:val="16"/>
                <w:szCs w:val="16"/>
              </w:rPr>
              <w:t xml:space="preserve">n la fracción V del acta se indican las estimaciones pendientes de pago y finiquito, sin embargo, no se indica la fecha, lugar y hora en la que será liquidada.  </w:t>
            </w:r>
          </w:p>
          <w:p w14:paraId="4B57D019" w14:textId="77777777" w:rsidR="0040529B" w:rsidRPr="0040529B" w:rsidRDefault="0040529B" w:rsidP="00FA17D5">
            <w:pPr>
              <w:spacing w:line="276" w:lineRule="auto"/>
              <w:jc w:val="both"/>
              <w:rPr>
                <w:rFonts w:ascii="Arial" w:eastAsia="Arial Narrow" w:hAnsi="Arial" w:cs="Arial"/>
                <w:sz w:val="16"/>
                <w:szCs w:val="16"/>
                <w:lang w:val="es-MX"/>
              </w:rPr>
            </w:pPr>
            <w:r w:rsidRPr="0040529B">
              <w:rPr>
                <w:rFonts w:ascii="Arial" w:eastAsia="Arial Narrow" w:hAnsi="Arial" w:cs="Arial"/>
                <w:sz w:val="16"/>
                <w:szCs w:val="16"/>
              </w:rPr>
              <w:t xml:space="preserve">Así mismo, se señala la manifestación de las partes, en donde se indica que no existen otros adeudos que reclamar. </w:t>
            </w:r>
            <w:r w:rsidRPr="0040529B">
              <w:rPr>
                <w:rFonts w:ascii="Arial" w:hAnsi="Arial" w:cs="Arial"/>
                <w:sz w:val="16"/>
                <w:szCs w:val="16"/>
              </w:rPr>
              <w:t>La transferencia de la estimación 04 finiquito es del 10/03/2020.</w:t>
            </w:r>
            <w:bookmarkEnd w:id="48"/>
          </w:p>
        </w:tc>
      </w:tr>
      <w:tr w:rsidR="0040529B" w:rsidRPr="005F30E0" w14:paraId="625295E5" w14:textId="77777777" w:rsidTr="00652982">
        <w:trPr>
          <w:jc w:val="center"/>
        </w:trPr>
        <w:tc>
          <w:tcPr>
            <w:tcW w:w="3618" w:type="dxa"/>
          </w:tcPr>
          <w:p w14:paraId="144C6BC5" w14:textId="77777777" w:rsidR="0040529B" w:rsidRPr="0040529B" w:rsidRDefault="0040529B" w:rsidP="00FA17D5">
            <w:pPr>
              <w:spacing w:line="276" w:lineRule="auto"/>
              <w:contextualSpacing/>
              <w:jc w:val="both"/>
              <w:rPr>
                <w:rFonts w:ascii="Arial" w:hAnsi="Arial" w:cs="Arial"/>
                <w:sz w:val="16"/>
                <w:szCs w:val="16"/>
                <w:lang w:eastAsia="es-MX"/>
              </w:rPr>
            </w:pPr>
            <w:r w:rsidRPr="0040529B">
              <w:rPr>
                <w:rFonts w:ascii="Arial" w:hAnsi="Arial" w:cs="Arial"/>
                <w:sz w:val="16"/>
                <w:szCs w:val="16"/>
              </w:rPr>
              <w:lastRenderedPageBreak/>
              <w:t>Pólizas de cheque o transferencias interbancarias</w:t>
            </w:r>
            <w:r>
              <w:rPr>
                <w:rFonts w:ascii="Arial" w:hAnsi="Arial" w:cs="Arial"/>
                <w:sz w:val="16"/>
                <w:szCs w:val="16"/>
              </w:rPr>
              <w:t>.</w:t>
            </w:r>
          </w:p>
        </w:tc>
        <w:tc>
          <w:tcPr>
            <w:tcW w:w="6060" w:type="dxa"/>
          </w:tcPr>
          <w:p w14:paraId="52CF2455" w14:textId="77777777" w:rsidR="0040529B" w:rsidRPr="0040529B" w:rsidRDefault="0040529B" w:rsidP="00FA17D5">
            <w:pPr>
              <w:spacing w:line="276" w:lineRule="auto"/>
              <w:jc w:val="both"/>
              <w:rPr>
                <w:rFonts w:ascii="Arial" w:hAnsi="Arial" w:cs="Arial"/>
                <w:sz w:val="16"/>
                <w:szCs w:val="16"/>
              </w:rPr>
            </w:pPr>
            <w:r w:rsidRPr="0040529B">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6FB1B175" w14:textId="77777777" w:rsidR="0040529B" w:rsidRPr="0040529B" w:rsidRDefault="0040529B" w:rsidP="00FA17D5">
            <w:pPr>
              <w:spacing w:line="276" w:lineRule="auto"/>
              <w:jc w:val="both"/>
              <w:rPr>
                <w:rFonts w:ascii="Arial" w:hAnsi="Arial" w:cs="Arial"/>
                <w:sz w:val="16"/>
                <w:szCs w:val="16"/>
              </w:rPr>
            </w:pPr>
            <w:r w:rsidRPr="0040529B">
              <w:rPr>
                <w:rFonts w:ascii="Arial" w:hAnsi="Arial" w:cs="Arial"/>
                <w:sz w:val="16"/>
                <w:szCs w:val="16"/>
              </w:rPr>
              <w:t>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0EF1DAE1" w14:textId="77777777" w:rsidR="0040529B" w:rsidRPr="0040529B" w:rsidRDefault="0040529B" w:rsidP="00FA17D5">
            <w:pPr>
              <w:spacing w:line="276" w:lineRule="auto"/>
              <w:jc w:val="both"/>
              <w:rPr>
                <w:rFonts w:ascii="Arial" w:eastAsia="Arial Narrow" w:hAnsi="Arial" w:cs="Arial"/>
                <w:sz w:val="16"/>
                <w:szCs w:val="16"/>
              </w:rPr>
            </w:pPr>
            <w:r w:rsidRPr="0040529B">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6F66A980" w14:textId="77777777" w:rsidR="0040529B" w:rsidRPr="0040529B" w:rsidRDefault="0040529B" w:rsidP="00FA17D5">
            <w:pPr>
              <w:spacing w:line="276" w:lineRule="auto"/>
              <w:jc w:val="both"/>
              <w:rPr>
                <w:rFonts w:ascii="Arial" w:hAnsi="Arial" w:cs="Arial"/>
                <w:sz w:val="16"/>
                <w:szCs w:val="16"/>
              </w:rPr>
            </w:pPr>
            <w:r w:rsidRPr="0040529B">
              <w:rPr>
                <w:rFonts w:ascii="Arial" w:hAnsi="Arial" w:cs="Arial"/>
                <w:sz w:val="16"/>
                <w:szCs w:val="16"/>
              </w:rPr>
              <w:t>La transferencia de la estimación 1 es del 07/11/19, su autorización fue el 14/10/19.</w:t>
            </w:r>
          </w:p>
          <w:p w14:paraId="50818371" w14:textId="77777777" w:rsidR="0040529B" w:rsidRPr="0040529B" w:rsidRDefault="0040529B" w:rsidP="00FA17D5">
            <w:pPr>
              <w:spacing w:line="276" w:lineRule="auto"/>
              <w:jc w:val="both"/>
              <w:rPr>
                <w:rFonts w:ascii="Arial" w:hAnsi="Arial" w:cs="Arial"/>
                <w:sz w:val="16"/>
                <w:szCs w:val="16"/>
              </w:rPr>
            </w:pPr>
            <w:r w:rsidRPr="0040529B">
              <w:rPr>
                <w:rFonts w:ascii="Arial" w:hAnsi="Arial" w:cs="Arial"/>
                <w:sz w:val="16"/>
                <w:szCs w:val="16"/>
              </w:rPr>
              <w:t>La transferencia de la estimación 2 es del 23/12/19, no se indica en bitácora la fecha de su autorización.</w:t>
            </w:r>
          </w:p>
          <w:p w14:paraId="139C6E47" w14:textId="77777777" w:rsidR="0040529B" w:rsidRPr="0040529B" w:rsidRDefault="0040529B" w:rsidP="00FA17D5">
            <w:pPr>
              <w:spacing w:line="276" w:lineRule="auto"/>
              <w:jc w:val="both"/>
              <w:rPr>
                <w:rFonts w:ascii="Arial" w:hAnsi="Arial" w:cs="Arial"/>
                <w:sz w:val="16"/>
                <w:szCs w:val="16"/>
              </w:rPr>
            </w:pPr>
            <w:r w:rsidRPr="0040529B">
              <w:rPr>
                <w:rFonts w:ascii="Arial" w:hAnsi="Arial" w:cs="Arial"/>
                <w:sz w:val="16"/>
                <w:szCs w:val="16"/>
              </w:rPr>
              <w:t xml:space="preserve">La transferencia de la estimación 3 es del 30/12/19, su autorización fue el 20/11/19. </w:t>
            </w:r>
          </w:p>
          <w:p w14:paraId="733F66AB" w14:textId="77777777" w:rsidR="0040529B" w:rsidRPr="0040529B" w:rsidRDefault="0040529B" w:rsidP="00FA17D5">
            <w:pPr>
              <w:spacing w:line="276" w:lineRule="auto"/>
              <w:jc w:val="both"/>
              <w:rPr>
                <w:rFonts w:ascii="Arial" w:eastAsia="Arial Narrow" w:hAnsi="Arial" w:cs="Arial"/>
                <w:sz w:val="16"/>
                <w:szCs w:val="16"/>
                <w:lang w:val="es-MX"/>
              </w:rPr>
            </w:pPr>
            <w:r w:rsidRPr="0040529B">
              <w:rPr>
                <w:rFonts w:ascii="Arial" w:hAnsi="Arial" w:cs="Arial"/>
                <w:sz w:val="16"/>
                <w:szCs w:val="16"/>
              </w:rPr>
              <w:t>La transferencia de la estimación 4 (finiquito) es del 10/03/20, su autorización fue el 28/11/19.</w:t>
            </w:r>
          </w:p>
        </w:tc>
      </w:tr>
      <w:tr w:rsidR="0040529B" w:rsidRPr="005F30E0" w14:paraId="34A20EFB" w14:textId="77777777" w:rsidTr="00652982">
        <w:trPr>
          <w:jc w:val="center"/>
        </w:trPr>
        <w:tc>
          <w:tcPr>
            <w:tcW w:w="3618" w:type="dxa"/>
          </w:tcPr>
          <w:p w14:paraId="154D6210" w14:textId="77777777" w:rsidR="0040529B" w:rsidRPr="0040529B" w:rsidRDefault="0040529B" w:rsidP="00FA17D5">
            <w:pPr>
              <w:spacing w:line="276" w:lineRule="auto"/>
              <w:contextualSpacing/>
              <w:jc w:val="both"/>
              <w:rPr>
                <w:rFonts w:ascii="Arial" w:hAnsi="Arial" w:cs="Arial"/>
                <w:sz w:val="16"/>
                <w:szCs w:val="16"/>
                <w:lang w:eastAsia="es-MX"/>
              </w:rPr>
            </w:pPr>
            <w:r w:rsidRPr="0040529B">
              <w:rPr>
                <w:rFonts w:ascii="Arial" w:hAnsi="Arial" w:cs="Arial"/>
                <w:sz w:val="16"/>
                <w:szCs w:val="16"/>
              </w:rPr>
              <w:t>Facturas de las estimaciones</w:t>
            </w:r>
            <w:r>
              <w:rPr>
                <w:rFonts w:ascii="Arial" w:hAnsi="Arial" w:cs="Arial"/>
                <w:sz w:val="16"/>
                <w:szCs w:val="16"/>
              </w:rPr>
              <w:t>.</w:t>
            </w:r>
          </w:p>
        </w:tc>
        <w:tc>
          <w:tcPr>
            <w:tcW w:w="6060" w:type="dxa"/>
          </w:tcPr>
          <w:p w14:paraId="54B7BA8E" w14:textId="77777777" w:rsidR="0040529B" w:rsidRPr="0040529B" w:rsidRDefault="0040529B" w:rsidP="00FA17D5">
            <w:pPr>
              <w:spacing w:line="276" w:lineRule="auto"/>
              <w:jc w:val="both"/>
              <w:rPr>
                <w:rFonts w:ascii="Arial" w:hAnsi="Arial" w:cs="Arial"/>
                <w:sz w:val="16"/>
                <w:szCs w:val="16"/>
              </w:rPr>
            </w:pPr>
            <w:r w:rsidRPr="0040529B">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277CC303" w14:textId="77777777" w:rsidR="0040529B" w:rsidRPr="0040529B" w:rsidRDefault="0040529B" w:rsidP="00FA17D5">
            <w:pPr>
              <w:spacing w:line="276" w:lineRule="auto"/>
              <w:jc w:val="both"/>
              <w:rPr>
                <w:rFonts w:ascii="Arial" w:hAnsi="Arial" w:cs="Arial"/>
                <w:sz w:val="16"/>
                <w:szCs w:val="16"/>
              </w:rPr>
            </w:pPr>
            <w:r w:rsidRPr="0040529B">
              <w:rPr>
                <w:rFonts w:ascii="Arial" w:eastAsia="Arial Narrow" w:hAnsi="Arial" w:cs="Arial"/>
                <w:sz w:val="16"/>
                <w:szCs w:val="16"/>
              </w:rPr>
              <w:t xml:space="preserve">Artículo 50 de la Ley de Obras Públicas y Servicios Relacionados con las Mismas del Estado de Quintana Roo. - </w:t>
            </w:r>
            <w:r w:rsidRPr="0040529B">
              <w:rPr>
                <w:rFonts w:ascii="Arial" w:hAnsi="Arial" w:cs="Arial"/>
                <w:sz w:val="16"/>
                <w:szCs w:val="16"/>
              </w:rPr>
              <w:t xml:space="preserve">Las estimaciones </w:t>
            </w:r>
            <w:r w:rsidRPr="0040529B">
              <w:rPr>
                <w:rFonts w:ascii="Arial" w:eastAsia="Arial Narrow" w:hAnsi="Arial" w:cs="Arial"/>
                <w:sz w:val="16"/>
                <w:szCs w:val="16"/>
              </w:rPr>
              <w:t xml:space="preserve">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w:t>
            </w:r>
            <w:r w:rsidRPr="0040529B">
              <w:rPr>
                <w:rFonts w:ascii="Arial" w:eastAsia="Arial Narrow" w:hAnsi="Arial" w:cs="Arial"/>
                <w:sz w:val="16"/>
                <w:szCs w:val="16"/>
              </w:rPr>
              <w:lastRenderedPageBreak/>
              <w:t>autorización de las estimaciones contará con un plazo no mayor de quince días naturales siguientes a su presentación.</w:t>
            </w:r>
          </w:p>
          <w:p w14:paraId="7852135E" w14:textId="77777777" w:rsidR="0040529B" w:rsidRPr="0040529B" w:rsidRDefault="0040529B" w:rsidP="00FA17D5">
            <w:pPr>
              <w:spacing w:line="276" w:lineRule="auto"/>
              <w:jc w:val="both"/>
              <w:rPr>
                <w:rFonts w:ascii="Arial" w:hAnsi="Arial" w:cs="Arial"/>
                <w:sz w:val="16"/>
                <w:szCs w:val="16"/>
              </w:rPr>
            </w:pPr>
            <w:r w:rsidRPr="0040529B">
              <w:rPr>
                <w:rFonts w:ascii="Arial" w:eastAsia="Arial Narrow" w:hAnsi="Arial" w:cs="Arial"/>
                <w:sz w:val="16"/>
                <w:szCs w:val="16"/>
              </w:rPr>
              <w:t xml:space="preserve">Artículo 99 del Reglamento de la Ley de Obras Públicas y Servicios Relacionados con las Mismas del Estado de Quintana Roo. - </w:t>
            </w:r>
            <w:r w:rsidRPr="0040529B">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7FBDEFB6" w14:textId="77777777" w:rsidR="0040529B" w:rsidRPr="0040529B" w:rsidRDefault="0040529B" w:rsidP="00FA17D5">
            <w:pPr>
              <w:spacing w:line="276" w:lineRule="auto"/>
              <w:jc w:val="both"/>
              <w:rPr>
                <w:rFonts w:ascii="Arial" w:eastAsia="Arial Narrow" w:hAnsi="Arial" w:cs="Arial"/>
                <w:sz w:val="16"/>
                <w:szCs w:val="16"/>
                <w:lang w:val="es-MX"/>
              </w:rPr>
            </w:pPr>
            <w:r w:rsidRPr="0040529B">
              <w:rPr>
                <w:rFonts w:ascii="Arial" w:hAnsi="Arial" w:cs="Arial"/>
                <w:sz w:val="16"/>
                <w:szCs w:val="16"/>
              </w:rPr>
              <w:t>No se indica en la bitácora la fecha de la autorización de la estimación 2, su factura es del 06/12/19.</w:t>
            </w:r>
          </w:p>
        </w:tc>
      </w:tr>
    </w:tbl>
    <w:p w14:paraId="3AEC9B44"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4F15E754" w14:textId="77777777" w:rsidR="00CB1534" w:rsidRPr="00214A3B" w:rsidRDefault="00CB1534" w:rsidP="00CB1534">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16585C42" w14:textId="77777777" w:rsidR="00CB1534" w:rsidRDefault="00CB1534" w:rsidP="00CB1534">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34522642"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E927CAE" w14:textId="2D13A378" w:rsidR="00D64195" w:rsidRDefault="00D64195" w:rsidP="00CB1534">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w:t>
      </w:r>
      <w:r w:rsidRPr="00F35BA2">
        <w:rPr>
          <w:rFonts w:ascii="Arial" w:hAnsi="Arial" w:cs="Arial"/>
        </w:rPr>
        <w:lastRenderedPageBreak/>
        <w:t xml:space="preserve">documentación mediante oficio número </w:t>
      </w:r>
      <w:r w:rsidR="00CB1534"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64C5FCB8" w14:textId="263D7425" w:rsidR="00D64195" w:rsidRPr="005F30E0" w:rsidRDefault="007E2173" w:rsidP="00D64195">
      <w:pPr>
        <w:tabs>
          <w:tab w:val="left" w:pos="2160"/>
        </w:tabs>
        <w:spacing w:line="360" w:lineRule="auto"/>
        <w:jc w:val="center"/>
        <w:rPr>
          <w:rFonts w:ascii="Arial" w:hAnsi="Arial" w:cs="Arial"/>
        </w:rPr>
      </w:pPr>
      <w:r>
        <w:rPr>
          <w:rFonts w:ascii="Arial" w:hAnsi="Arial" w:cs="Arial"/>
          <w:bCs/>
          <w:sz w:val="20"/>
          <w:szCs w:val="20"/>
        </w:rPr>
        <w:t>Tabla No. 4</w:t>
      </w:r>
      <w:r w:rsidR="00201CC5">
        <w:rPr>
          <w:rFonts w:ascii="Arial" w:hAnsi="Arial" w:cs="Arial"/>
          <w:bCs/>
          <w:sz w:val="20"/>
          <w:szCs w:val="20"/>
        </w:rPr>
        <w:t>7</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32121665" w14:textId="77777777" w:rsidTr="00D64195">
        <w:trPr>
          <w:trHeight w:val="301"/>
          <w:tblHeader/>
          <w:jc w:val="center"/>
        </w:trPr>
        <w:tc>
          <w:tcPr>
            <w:tcW w:w="1279" w:type="pct"/>
            <w:shd w:val="clear" w:color="auto" w:fill="D0CECE" w:themeFill="background2" w:themeFillShade="E6"/>
            <w:vAlign w:val="center"/>
          </w:tcPr>
          <w:p w14:paraId="1A7D130F" w14:textId="77777777" w:rsidR="00D64195" w:rsidRPr="005F30E0" w:rsidRDefault="00D64195" w:rsidP="00201C4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4B50F5B9" w14:textId="77777777" w:rsidR="00D64195" w:rsidRPr="005F30E0" w:rsidRDefault="00D64195" w:rsidP="00201C4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BEF9AC9" w14:textId="77777777" w:rsidR="00D64195" w:rsidRPr="005F30E0" w:rsidRDefault="00D64195" w:rsidP="00201C4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CB1534" w:rsidRPr="005F30E0" w14:paraId="4F6271E0" w14:textId="77777777" w:rsidTr="00CB1534">
        <w:trPr>
          <w:trHeight w:val="574"/>
          <w:jc w:val="center"/>
        </w:trPr>
        <w:tc>
          <w:tcPr>
            <w:tcW w:w="1279" w:type="pct"/>
          </w:tcPr>
          <w:p w14:paraId="7AF1E074" w14:textId="24D857C5" w:rsidR="00CB1534" w:rsidRPr="00D64195" w:rsidRDefault="00CB1534" w:rsidP="00201C40">
            <w:pPr>
              <w:overflowPunct w:val="0"/>
              <w:autoSpaceDE w:val="0"/>
              <w:autoSpaceDN w:val="0"/>
              <w:adjustRightInd w:val="0"/>
              <w:spacing w:line="276" w:lineRule="auto"/>
              <w:jc w:val="both"/>
              <w:textAlignment w:val="baseline"/>
              <w:rPr>
                <w:rFonts w:ascii="Arial" w:hAnsi="Arial" w:cs="Arial"/>
                <w:sz w:val="16"/>
                <w:szCs w:val="16"/>
                <w:lang w:val="es-ES_tradnl"/>
              </w:rPr>
            </w:pPr>
            <w:r w:rsidRPr="0040529B">
              <w:rPr>
                <w:rFonts w:ascii="Arial" w:hAnsi="Arial" w:cs="Arial"/>
                <w:sz w:val="16"/>
                <w:szCs w:val="16"/>
              </w:rPr>
              <w:t>Bitácora de Obra</w:t>
            </w:r>
            <w:r>
              <w:rPr>
                <w:rFonts w:ascii="Arial" w:hAnsi="Arial" w:cs="Arial"/>
                <w:sz w:val="16"/>
                <w:szCs w:val="16"/>
              </w:rPr>
              <w:t>.</w:t>
            </w:r>
          </w:p>
        </w:tc>
        <w:tc>
          <w:tcPr>
            <w:tcW w:w="2002" w:type="pct"/>
            <w:vMerge w:val="restart"/>
            <w:vAlign w:val="center"/>
          </w:tcPr>
          <w:p w14:paraId="2C3CB216" w14:textId="4180480D" w:rsidR="00CB1534" w:rsidRPr="005F30E0" w:rsidRDefault="00CB1534" w:rsidP="00201C40">
            <w:pPr>
              <w:overflowPunct w:val="0"/>
              <w:autoSpaceDE w:val="0"/>
              <w:autoSpaceDN w:val="0"/>
              <w:adjustRightInd w:val="0"/>
              <w:spacing w:line="276" w:lineRule="auto"/>
              <w:jc w:val="both"/>
              <w:textAlignment w:val="baseline"/>
              <w:rPr>
                <w:rFonts w:ascii="Arial" w:hAnsi="Arial" w:cs="Arial"/>
                <w:sz w:val="16"/>
                <w:szCs w:val="16"/>
                <w:lang w:val="es-ES_tradnl"/>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38389669" w14:textId="77777777" w:rsidR="00CB1534" w:rsidRPr="002D27DA" w:rsidRDefault="00CB1534" w:rsidP="00201C40">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6DEF03B9" w14:textId="77777777" w:rsidR="00CB1534" w:rsidRPr="002D27DA" w:rsidRDefault="00CB1534" w:rsidP="00201C40">
            <w:pPr>
              <w:spacing w:line="276" w:lineRule="auto"/>
              <w:jc w:val="both"/>
              <w:rPr>
                <w:rFonts w:ascii="Arial" w:hAnsi="Arial" w:cs="Arial"/>
                <w:sz w:val="16"/>
                <w:szCs w:val="16"/>
              </w:rPr>
            </w:pPr>
          </w:p>
          <w:p w14:paraId="0A969F1A" w14:textId="056EB849" w:rsidR="00CB1534" w:rsidRPr="005F30E0" w:rsidRDefault="00CB1534" w:rsidP="00201C40">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CB1534" w:rsidRPr="005F30E0" w14:paraId="0779AF8D" w14:textId="77777777" w:rsidTr="00D64195">
        <w:trPr>
          <w:trHeight w:val="574"/>
          <w:jc w:val="center"/>
        </w:trPr>
        <w:tc>
          <w:tcPr>
            <w:tcW w:w="1279" w:type="pct"/>
          </w:tcPr>
          <w:p w14:paraId="0EB77884" w14:textId="1AABF10B" w:rsidR="00CB1534" w:rsidRPr="00D64195" w:rsidRDefault="00CB1534" w:rsidP="00201C40">
            <w:pPr>
              <w:overflowPunct w:val="0"/>
              <w:autoSpaceDE w:val="0"/>
              <w:autoSpaceDN w:val="0"/>
              <w:adjustRightInd w:val="0"/>
              <w:spacing w:line="276" w:lineRule="auto"/>
              <w:jc w:val="both"/>
              <w:textAlignment w:val="baseline"/>
              <w:rPr>
                <w:rFonts w:ascii="Arial" w:hAnsi="Arial" w:cs="Arial"/>
                <w:sz w:val="16"/>
                <w:szCs w:val="16"/>
              </w:rPr>
            </w:pPr>
            <w:r w:rsidRPr="0040529B">
              <w:rPr>
                <w:rFonts w:ascii="Arial" w:hAnsi="Arial" w:cs="Arial"/>
                <w:sz w:val="16"/>
                <w:szCs w:val="16"/>
              </w:rPr>
              <w:t>Finiquito de obra</w:t>
            </w:r>
            <w:r>
              <w:rPr>
                <w:rFonts w:ascii="Arial" w:hAnsi="Arial" w:cs="Arial"/>
                <w:sz w:val="16"/>
                <w:szCs w:val="16"/>
              </w:rPr>
              <w:t>.</w:t>
            </w:r>
          </w:p>
        </w:tc>
        <w:tc>
          <w:tcPr>
            <w:tcW w:w="2002" w:type="pct"/>
            <w:vMerge/>
          </w:tcPr>
          <w:p w14:paraId="2F972723" w14:textId="77777777" w:rsidR="00CB1534" w:rsidRPr="005F30E0" w:rsidRDefault="00CB1534" w:rsidP="00201C40">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27219278" w14:textId="77777777" w:rsidR="00CB1534" w:rsidRPr="002D27DA" w:rsidRDefault="00CB1534" w:rsidP="00201C40">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4DFCD5C4" w14:textId="77777777" w:rsidR="00CB1534" w:rsidRPr="002D27DA" w:rsidRDefault="00CB1534" w:rsidP="00201C40">
            <w:pPr>
              <w:spacing w:line="276" w:lineRule="auto"/>
              <w:jc w:val="both"/>
              <w:rPr>
                <w:rFonts w:ascii="Arial" w:hAnsi="Arial" w:cs="Arial"/>
                <w:sz w:val="16"/>
                <w:szCs w:val="16"/>
              </w:rPr>
            </w:pPr>
          </w:p>
          <w:p w14:paraId="5A5EF213" w14:textId="77A1A7AD" w:rsidR="00CB1534" w:rsidRPr="005F30E0" w:rsidRDefault="00CB1534" w:rsidP="00201C40">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CB1534" w:rsidRPr="005F30E0" w14:paraId="3A1C1DA5" w14:textId="77777777" w:rsidTr="00D64195">
        <w:trPr>
          <w:trHeight w:val="574"/>
          <w:jc w:val="center"/>
        </w:trPr>
        <w:tc>
          <w:tcPr>
            <w:tcW w:w="1279" w:type="pct"/>
          </w:tcPr>
          <w:p w14:paraId="6250763C" w14:textId="514AE99E" w:rsidR="00CB1534" w:rsidRPr="00D64195" w:rsidRDefault="00CB1534" w:rsidP="00201C40">
            <w:pPr>
              <w:overflowPunct w:val="0"/>
              <w:autoSpaceDE w:val="0"/>
              <w:autoSpaceDN w:val="0"/>
              <w:adjustRightInd w:val="0"/>
              <w:spacing w:line="276" w:lineRule="auto"/>
              <w:jc w:val="both"/>
              <w:textAlignment w:val="baseline"/>
              <w:rPr>
                <w:rFonts w:ascii="Arial" w:hAnsi="Arial" w:cs="Arial"/>
                <w:sz w:val="16"/>
                <w:szCs w:val="16"/>
              </w:rPr>
            </w:pPr>
            <w:r w:rsidRPr="0040529B">
              <w:rPr>
                <w:rFonts w:ascii="Arial" w:hAnsi="Arial" w:cs="Arial"/>
                <w:sz w:val="16"/>
                <w:szCs w:val="16"/>
              </w:rPr>
              <w:t>Pólizas de cheque o transferencias interbancarias</w:t>
            </w:r>
            <w:r>
              <w:rPr>
                <w:rFonts w:ascii="Arial" w:hAnsi="Arial" w:cs="Arial"/>
                <w:sz w:val="16"/>
                <w:szCs w:val="16"/>
              </w:rPr>
              <w:t>.</w:t>
            </w:r>
          </w:p>
        </w:tc>
        <w:tc>
          <w:tcPr>
            <w:tcW w:w="2002" w:type="pct"/>
            <w:vMerge/>
          </w:tcPr>
          <w:p w14:paraId="43D4B69C" w14:textId="77777777" w:rsidR="00CB1534" w:rsidRPr="005F30E0" w:rsidRDefault="00CB1534" w:rsidP="00201C40">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37993837" w14:textId="77777777" w:rsidR="00CB1534" w:rsidRPr="002D27DA" w:rsidRDefault="00CB1534" w:rsidP="00201C40">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0C0E55E6" w14:textId="77777777" w:rsidR="00CB1534" w:rsidRPr="002D27DA" w:rsidRDefault="00CB1534" w:rsidP="00201C40">
            <w:pPr>
              <w:spacing w:line="276" w:lineRule="auto"/>
              <w:jc w:val="both"/>
              <w:rPr>
                <w:rFonts w:ascii="Arial" w:hAnsi="Arial" w:cs="Arial"/>
                <w:sz w:val="16"/>
                <w:szCs w:val="16"/>
              </w:rPr>
            </w:pPr>
          </w:p>
          <w:p w14:paraId="5B75326B" w14:textId="1D0209B6" w:rsidR="00CB1534" w:rsidRPr="005F30E0" w:rsidRDefault="00CB1534" w:rsidP="00201C40">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CB1534" w:rsidRPr="005F30E0" w14:paraId="6DC3C8ED" w14:textId="77777777" w:rsidTr="00D64195">
        <w:trPr>
          <w:trHeight w:val="574"/>
          <w:jc w:val="center"/>
        </w:trPr>
        <w:tc>
          <w:tcPr>
            <w:tcW w:w="1279" w:type="pct"/>
          </w:tcPr>
          <w:p w14:paraId="63AA168F" w14:textId="41F13C33" w:rsidR="00CB1534" w:rsidRPr="00D64195" w:rsidRDefault="00CB1534" w:rsidP="00201C40">
            <w:pPr>
              <w:overflowPunct w:val="0"/>
              <w:autoSpaceDE w:val="0"/>
              <w:autoSpaceDN w:val="0"/>
              <w:adjustRightInd w:val="0"/>
              <w:spacing w:line="276" w:lineRule="auto"/>
              <w:jc w:val="both"/>
              <w:textAlignment w:val="baseline"/>
              <w:rPr>
                <w:rFonts w:ascii="Arial" w:hAnsi="Arial" w:cs="Arial"/>
                <w:sz w:val="16"/>
                <w:szCs w:val="16"/>
              </w:rPr>
            </w:pPr>
            <w:r w:rsidRPr="0040529B">
              <w:rPr>
                <w:rFonts w:ascii="Arial" w:hAnsi="Arial" w:cs="Arial"/>
                <w:sz w:val="16"/>
                <w:szCs w:val="16"/>
              </w:rPr>
              <w:t>Facturas de las estimaciones</w:t>
            </w:r>
            <w:r>
              <w:rPr>
                <w:rFonts w:ascii="Arial" w:hAnsi="Arial" w:cs="Arial"/>
                <w:sz w:val="16"/>
                <w:szCs w:val="16"/>
              </w:rPr>
              <w:t>.</w:t>
            </w:r>
          </w:p>
        </w:tc>
        <w:tc>
          <w:tcPr>
            <w:tcW w:w="2002" w:type="pct"/>
            <w:vMerge/>
          </w:tcPr>
          <w:p w14:paraId="0F306111" w14:textId="77777777" w:rsidR="00CB1534" w:rsidRPr="005F30E0" w:rsidRDefault="00CB1534" w:rsidP="00201C40">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4B6CBCB7" w14:textId="77777777" w:rsidR="00CB1534" w:rsidRPr="002D27DA" w:rsidRDefault="00CB1534" w:rsidP="00201C40">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2590917F" w14:textId="77777777" w:rsidR="00CB1534" w:rsidRPr="002D27DA" w:rsidRDefault="00CB1534" w:rsidP="00201C40">
            <w:pPr>
              <w:spacing w:line="276" w:lineRule="auto"/>
              <w:jc w:val="both"/>
              <w:rPr>
                <w:rFonts w:ascii="Arial" w:hAnsi="Arial" w:cs="Arial"/>
                <w:sz w:val="16"/>
                <w:szCs w:val="16"/>
              </w:rPr>
            </w:pPr>
          </w:p>
          <w:p w14:paraId="06A4725B" w14:textId="362A86E2" w:rsidR="00CB1534" w:rsidRPr="005F30E0" w:rsidRDefault="00CB1534" w:rsidP="00201C40">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0B000AF6"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1BB13159"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7F436185" w14:textId="77777777" w:rsidR="00F36563" w:rsidRPr="00DD299E" w:rsidRDefault="00F36563" w:rsidP="00F36563">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7026AAA7"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166DB5D7" w14:textId="7C0844C5"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w:t>
      </w:r>
      <w:r w:rsidR="00830101">
        <w:rPr>
          <w:rFonts w:ascii="Arial" w:hAnsi="Arial" w:cs="Arial"/>
        </w:rPr>
        <w:t>ad Administrativa Sancionatoria.</w:t>
      </w:r>
    </w:p>
    <w:p w14:paraId="09E5C59C" w14:textId="7901131C"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483CF8">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30101" w:rsidRPr="005F30E0" w14:paraId="40FEE812" w14:textId="77777777" w:rsidTr="00D64195">
        <w:trPr>
          <w:trHeight w:val="365"/>
        </w:trPr>
        <w:tc>
          <w:tcPr>
            <w:tcW w:w="2552" w:type="dxa"/>
            <w:tcMar>
              <w:top w:w="10" w:type="dxa"/>
              <w:left w:w="10" w:type="dxa"/>
              <w:bottom w:w="10" w:type="dxa"/>
              <w:right w:w="10" w:type="dxa"/>
            </w:tcMar>
            <w:vAlign w:val="center"/>
          </w:tcPr>
          <w:p w14:paraId="79AC19FC" w14:textId="77777777" w:rsidR="00830101" w:rsidRPr="005F30E0" w:rsidRDefault="00830101" w:rsidP="00830101">
            <w:pPr>
              <w:spacing w:line="276" w:lineRule="auto"/>
              <w:jc w:val="both"/>
              <w:rPr>
                <w:rFonts w:ascii="Arial" w:hAnsi="Arial" w:cs="Arial"/>
                <w:b/>
                <w:bCs/>
              </w:rPr>
            </w:pPr>
            <w:r w:rsidRPr="005F30E0">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5A6DCA83" w14:textId="1A6E52B7" w:rsidR="00830101" w:rsidRPr="00830101" w:rsidRDefault="00830101" w:rsidP="00830101">
            <w:pPr>
              <w:spacing w:line="276" w:lineRule="auto"/>
              <w:jc w:val="both"/>
              <w:rPr>
                <w:rFonts w:ascii="Arial" w:hAnsi="Arial" w:cs="Arial"/>
              </w:rPr>
            </w:pPr>
            <w:r w:rsidRPr="00830101">
              <w:rPr>
                <w:rFonts w:ascii="Arial" w:hAnsi="Arial" w:cs="Arial"/>
              </w:rPr>
              <w:t>026</w:t>
            </w:r>
          </w:p>
        </w:tc>
      </w:tr>
      <w:tr w:rsidR="00830101" w:rsidRPr="005F30E0" w14:paraId="3623FB8B" w14:textId="77777777" w:rsidTr="00D64195">
        <w:trPr>
          <w:trHeight w:val="311"/>
        </w:trPr>
        <w:tc>
          <w:tcPr>
            <w:tcW w:w="2552" w:type="dxa"/>
            <w:tcMar>
              <w:top w:w="10" w:type="dxa"/>
              <w:left w:w="10" w:type="dxa"/>
              <w:bottom w:w="10" w:type="dxa"/>
              <w:right w:w="10" w:type="dxa"/>
            </w:tcMar>
            <w:vAlign w:val="center"/>
          </w:tcPr>
          <w:p w14:paraId="0E19C446" w14:textId="77777777" w:rsidR="00830101" w:rsidRPr="005F30E0" w:rsidRDefault="00830101" w:rsidP="00830101">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0D8B5AB8" w14:textId="4F6483B8" w:rsidR="00830101" w:rsidRPr="00830101" w:rsidRDefault="00830101" w:rsidP="00830101">
            <w:pPr>
              <w:spacing w:line="276" w:lineRule="auto"/>
              <w:ind w:right="276"/>
              <w:jc w:val="both"/>
              <w:rPr>
                <w:rFonts w:ascii="Arial" w:hAnsi="Arial" w:cs="Arial"/>
              </w:rPr>
            </w:pPr>
            <w:r w:rsidRPr="00830101">
              <w:rPr>
                <w:rFonts w:ascii="Arial" w:hAnsi="Arial" w:cs="Arial"/>
                <w:lang w:val="en-US"/>
              </w:rPr>
              <w:t>MSOL-DGIDUMAyCC-R33-020-2019</w:t>
            </w:r>
          </w:p>
        </w:tc>
      </w:tr>
      <w:tr w:rsidR="00830101" w:rsidRPr="005F30E0" w14:paraId="10489DED" w14:textId="77777777" w:rsidTr="00D64195">
        <w:trPr>
          <w:trHeight w:val="347"/>
        </w:trPr>
        <w:tc>
          <w:tcPr>
            <w:tcW w:w="2552" w:type="dxa"/>
            <w:tcMar>
              <w:top w:w="10" w:type="dxa"/>
              <w:left w:w="10" w:type="dxa"/>
              <w:bottom w:w="10" w:type="dxa"/>
              <w:right w:w="10" w:type="dxa"/>
            </w:tcMar>
            <w:vAlign w:val="center"/>
          </w:tcPr>
          <w:p w14:paraId="1D75CDE7" w14:textId="77777777" w:rsidR="00830101" w:rsidRPr="005F30E0" w:rsidRDefault="00830101" w:rsidP="00830101">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4B68D88E" w14:textId="3EDF5500" w:rsidR="00830101" w:rsidRPr="00830101" w:rsidRDefault="00830101" w:rsidP="00830101">
            <w:pPr>
              <w:tabs>
                <w:tab w:val="left" w:pos="7074"/>
              </w:tabs>
              <w:spacing w:line="276" w:lineRule="auto"/>
              <w:ind w:right="276"/>
              <w:jc w:val="both"/>
              <w:rPr>
                <w:rFonts w:ascii="Arial" w:hAnsi="Arial" w:cs="Arial"/>
              </w:rPr>
            </w:pPr>
            <w:r w:rsidRPr="00830101">
              <w:rPr>
                <w:rFonts w:ascii="Arial" w:hAnsi="Arial" w:cs="Arial"/>
              </w:rPr>
              <w:t>Repavimentación de Calles en Colonias del Municipio de Solidaridad Col. Colosio Fase 2.</w:t>
            </w:r>
          </w:p>
        </w:tc>
      </w:tr>
      <w:tr w:rsidR="00830101" w:rsidRPr="005F30E0" w14:paraId="362F2EE5" w14:textId="77777777" w:rsidTr="00D64195">
        <w:trPr>
          <w:trHeight w:val="347"/>
        </w:trPr>
        <w:tc>
          <w:tcPr>
            <w:tcW w:w="2552" w:type="dxa"/>
            <w:tcMar>
              <w:top w:w="10" w:type="dxa"/>
              <w:left w:w="10" w:type="dxa"/>
              <w:bottom w:w="10" w:type="dxa"/>
              <w:right w:w="10" w:type="dxa"/>
            </w:tcMar>
            <w:vAlign w:val="center"/>
          </w:tcPr>
          <w:p w14:paraId="4CDF3482" w14:textId="77777777" w:rsidR="00830101" w:rsidRPr="005F30E0" w:rsidRDefault="00830101" w:rsidP="00830101">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29EE4DE6" w14:textId="7EA7989D" w:rsidR="00830101" w:rsidRPr="00830101" w:rsidRDefault="00830101" w:rsidP="00830101">
            <w:pPr>
              <w:tabs>
                <w:tab w:val="left" w:pos="7074"/>
              </w:tabs>
              <w:spacing w:line="276" w:lineRule="auto"/>
              <w:ind w:right="276"/>
              <w:jc w:val="both"/>
              <w:rPr>
                <w:rFonts w:ascii="Arial" w:hAnsi="Arial" w:cs="Arial"/>
              </w:rPr>
            </w:pPr>
            <w:r w:rsidRPr="00830101">
              <w:rPr>
                <w:rFonts w:ascii="Arial" w:hAnsi="Arial" w:cs="Arial"/>
              </w:rPr>
              <w:t>$ 8,897,048.39</w:t>
            </w:r>
          </w:p>
        </w:tc>
      </w:tr>
    </w:tbl>
    <w:p w14:paraId="4B26E5D3" w14:textId="77777777" w:rsidR="00D64195" w:rsidRPr="005F30E0" w:rsidRDefault="00D64195" w:rsidP="00201C40">
      <w:pPr>
        <w:spacing w:after="240" w:line="360" w:lineRule="auto"/>
        <w:jc w:val="both"/>
        <w:rPr>
          <w:rFonts w:ascii="Arial" w:hAnsi="Arial"/>
          <w:b/>
          <w:lang w:val="es-MX"/>
        </w:rPr>
      </w:pPr>
    </w:p>
    <w:p w14:paraId="2E4BB94D" w14:textId="6D07237C" w:rsidR="00D64195" w:rsidRPr="005F30E0" w:rsidRDefault="00D64195" w:rsidP="00201C40">
      <w:pPr>
        <w:spacing w:after="240" w:line="360" w:lineRule="auto"/>
        <w:jc w:val="both"/>
        <w:rPr>
          <w:rFonts w:ascii="Arial" w:hAnsi="Arial" w:cs="Arial"/>
          <w:b/>
          <w:lang w:val="es-MX"/>
        </w:rPr>
      </w:pPr>
      <w:r w:rsidRPr="005F30E0">
        <w:rPr>
          <w:rFonts w:ascii="Arial" w:hAnsi="Arial" w:cs="Arial"/>
          <w:b/>
          <w:lang w:val="es-MX"/>
        </w:rPr>
        <w:t xml:space="preserve">Resultado </w:t>
      </w:r>
      <w:r w:rsidR="00830101">
        <w:rPr>
          <w:rFonts w:ascii="Arial" w:hAnsi="Arial" w:cs="Arial"/>
          <w:b/>
          <w:lang w:val="es-MX"/>
        </w:rPr>
        <w:t>1</w:t>
      </w:r>
      <w:r>
        <w:rPr>
          <w:rFonts w:ascii="Arial" w:hAnsi="Arial" w:cs="Arial"/>
          <w:b/>
          <w:lang w:val="es-MX"/>
        </w:rPr>
        <w:t>7</w:t>
      </w:r>
      <w:r w:rsidRPr="005F30E0">
        <w:rPr>
          <w:rFonts w:ascii="Arial" w:hAnsi="Arial" w:cs="Arial"/>
          <w:b/>
          <w:lang w:val="es-MX"/>
        </w:rPr>
        <w:t>, Observación 1</w:t>
      </w:r>
    </w:p>
    <w:p w14:paraId="2A109D29" w14:textId="52766F67" w:rsidR="00D64195" w:rsidRDefault="00D64195" w:rsidP="00201C40">
      <w:pPr>
        <w:spacing w:after="240" w:line="360" w:lineRule="auto"/>
        <w:jc w:val="both"/>
        <w:rPr>
          <w:rFonts w:ascii="Arial" w:hAnsi="Arial" w:cs="Arial"/>
          <w:b/>
        </w:rPr>
      </w:pPr>
      <w:r w:rsidRPr="005F30E0">
        <w:rPr>
          <w:rFonts w:ascii="Arial" w:hAnsi="Arial" w:cs="Arial"/>
          <w:b/>
        </w:rPr>
        <w:t xml:space="preserve">Documentación </w:t>
      </w:r>
      <w:r w:rsidR="00830101">
        <w:rPr>
          <w:rFonts w:ascii="Arial" w:hAnsi="Arial" w:cs="Arial"/>
          <w:b/>
        </w:rPr>
        <w:t>Irregular</w:t>
      </w:r>
    </w:p>
    <w:p w14:paraId="5A69EDBB" w14:textId="77777777" w:rsidR="00D64195" w:rsidRPr="005F30E0" w:rsidRDefault="00D64195" w:rsidP="00201C40">
      <w:pPr>
        <w:spacing w:after="240" w:line="360" w:lineRule="auto"/>
        <w:jc w:val="both"/>
        <w:rPr>
          <w:rFonts w:ascii="Arial" w:hAnsi="Arial" w:cs="Arial"/>
          <w:b/>
        </w:rPr>
      </w:pPr>
      <w:r>
        <w:rPr>
          <w:rFonts w:ascii="Arial" w:hAnsi="Arial" w:cs="Arial"/>
          <w:b/>
        </w:rPr>
        <w:t>Descripción de la Observación:</w:t>
      </w:r>
    </w:p>
    <w:p w14:paraId="3CF4BBCE" w14:textId="66D869F8" w:rsidR="00D64195" w:rsidRDefault="00D64195" w:rsidP="00201C40">
      <w:pPr>
        <w:spacing w:after="240" w:line="360" w:lineRule="auto"/>
        <w:jc w:val="both"/>
        <w:rPr>
          <w:rFonts w:ascii="Arial" w:hAnsi="Arial" w:cs="Arial"/>
        </w:rPr>
      </w:pPr>
      <w:r w:rsidRPr="005F30E0">
        <w:rPr>
          <w:rFonts w:ascii="Arial" w:hAnsi="Arial" w:cs="Arial"/>
          <w:lang w:val="es-MX"/>
        </w:rPr>
        <w:t xml:space="preserve">Durante la revisión y análisis del expediente unitario de la obra: </w:t>
      </w:r>
      <w:r w:rsidR="00830101" w:rsidRPr="00830101">
        <w:rPr>
          <w:rFonts w:ascii="Arial" w:hAnsi="Arial" w:cs="Arial"/>
        </w:rPr>
        <w:t>Repavimentación de Calles en Colonias del Municipio de Solidaridad Col. Colosio Fase 2,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13D593BF" w14:textId="322591E0"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E2173">
        <w:rPr>
          <w:rFonts w:ascii="Arial" w:hAnsi="Arial" w:cs="Arial"/>
          <w:bCs/>
          <w:sz w:val="20"/>
          <w:szCs w:val="20"/>
        </w:rPr>
        <w:t>4</w:t>
      </w:r>
      <w:r w:rsidR="00201CC5">
        <w:rPr>
          <w:rFonts w:ascii="Arial" w:hAnsi="Arial" w:cs="Arial"/>
          <w:bCs/>
          <w:sz w:val="20"/>
          <w:szCs w:val="20"/>
        </w:rPr>
        <w:t>8</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06A4540C" w14:textId="77777777" w:rsidTr="00D64195">
        <w:trPr>
          <w:trHeight w:val="301"/>
          <w:tblHeader/>
          <w:jc w:val="center"/>
        </w:trPr>
        <w:tc>
          <w:tcPr>
            <w:tcW w:w="3618" w:type="dxa"/>
            <w:shd w:val="clear" w:color="auto" w:fill="D0CECE" w:themeFill="background2" w:themeFillShade="E6"/>
            <w:vAlign w:val="center"/>
          </w:tcPr>
          <w:p w14:paraId="0391CBED" w14:textId="77777777" w:rsidR="00D64195" w:rsidRPr="005F30E0" w:rsidRDefault="00D64195" w:rsidP="00201C40">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0B48E5CB" w14:textId="77777777" w:rsidR="00D64195" w:rsidRPr="005F30E0" w:rsidRDefault="00D64195" w:rsidP="00201C40">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830101" w:rsidRPr="005F30E0" w14:paraId="4BCEAC08" w14:textId="77777777" w:rsidTr="00D64195">
        <w:trPr>
          <w:jc w:val="center"/>
        </w:trPr>
        <w:tc>
          <w:tcPr>
            <w:tcW w:w="3618" w:type="dxa"/>
          </w:tcPr>
          <w:p w14:paraId="693905C8" w14:textId="1520F770" w:rsidR="00830101" w:rsidRPr="00830101" w:rsidRDefault="00830101" w:rsidP="00201C40">
            <w:pPr>
              <w:spacing w:line="276" w:lineRule="auto"/>
              <w:contextualSpacing/>
              <w:jc w:val="both"/>
              <w:rPr>
                <w:rFonts w:ascii="Arial" w:hAnsi="Arial" w:cs="Arial"/>
                <w:sz w:val="18"/>
                <w:szCs w:val="18"/>
                <w:lang w:val="es-MX"/>
              </w:rPr>
            </w:pPr>
            <w:r w:rsidRPr="00830101">
              <w:rPr>
                <w:rFonts w:ascii="Arial" w:hAnsi="Arial" w:cs="Arial"/>
                <w:sz w:val="16"/>
                <w:szCs w:val="16"/>
              </w:rPr>
              <w:t>Bitácora de Obra</w:t>
            </w:r>
            <w:r>
              <w:rPr>
                <w:rFonts w:ascii="Arial" w:hAnsi="Arial" w:cs="Arial"/>
                <w:sz w:val="16"/>
                <w:szCs w:val="16"/>
              </w:rPr>
              <w:t>.</w:t>
            </w:r>
          </w:p>
        </w:tc>
        <w:tc>
          <w:tcPr>
            <w:tcW w:w="6060" w:type="dxa"/>
          </w:tcPr>
          <w:p w14:paraId="5D80448A" w14:textId="77777777" w:rsidR="00830101" w:rsidRPr="00830101" w:rsidRDefault="00830101" w:rsidP="00201C40">
            <w:pPr>
              <w:spacing w:line="276" w:lineRule="auto"/>
              <w:jc w:val="both"/>
              <w:rPr>
                <w:rFonts w:ascii="Arial" w:hAnsi="Arial" w:cs="Arial"/>
                <w:sz w:val="16"/>
                <w:szCs w:val="16"/>
              </w:rPr>
            </w:pPr>
            <w:r w:rsidRPr="00830101">
              <w:rPr>
                <w:rFonts w:ascii="Arial" w:eastAsia="Arial Narrow" w:hAnsi="Arial" w:cs="Arial"/>
                <w:sz w:val="16"/>
                <w:szCs w:val="16"/>
              </w:rPr>
              <w:t xml:space="preserve">Artículos 95 y 96 del </w:t>
            </w:r>
            <w:r w:rsidRPr="00830101">
              <w:rPr>
                <w:rFonts w:ascii="Arial" w:hAnsi="Arial" w:cs="Arial"/>
                <w:sz w:val="16"/>
                <w:szCs w:val="16"/>
              </w:rPr>
              <w:t>Reglamento de la Ley de Obras Públicas y Servicios Relacionados con las Mismas del Estado de Quintana Roo.</w:t>
            </w:r>
          </w:p>
          <w:p w14:paraId="1CD2572C" w14:textId="77777777" w:rsidR="00830101" w:rsidRPr="00830101" w:rsidRDefault="00830101" w:rsidP="00201C40">
            <w:pPr>
              <w:spacing w:line="276" w:lineRule="auto"/>
              <w:jc w:val="both"/>
              <w:rPr>
                <w:rFonts w:ascii="Arial" w:hAnsi="Arial" w:cs="Arial"/>
                <w:sz w:val="16"/>
                <w:szCs w:val="16"/>
              </w:rPr>
            </w:pPr>
            <w:r w:rsidRPr="00830101">
              <w:rPr>
                <w:rFonts w:ascii="Arial" w:hAnsi="Arial" w:cs="Arial"/>
                <w:sz w:val="16"/>
                <w:szCs w:val="16"/>
              </w:rPr>
              <w:t xml:space="preserve">Artículo 95 </w:t>
            </w:r>
            <w:r w:rsidRPr="00830101">
              <w:rPr>
                <w:rFonts w:ascii="Arial" w:eastAsia="Arial Narrow" w:hAnsi="Arial" w:cs="Arial"/>
                <w:sz w:val="16"/>
                <w:szCs w:val="16"/>
              </w:rPr>
              <w:t xml:space="preserve">del </w:t>
            </w:r>
            <w:r w:rsidRPr="00830101">
              <w:rPr>
                <w:rFonts w:ascii="Arial" w:hAnsi="Arial" w:cs="Arial"/>
                <w:sz w:val="16"/>
                <w:szCs w:val="16"/>
              </w:rPr>
              <w:t>Reglamento de la Ley de Obras Públicas y Servicios Relacionados con las Mismas del Estado de Quintana Roo. - La bitácora se ajustará a las necesidades de cada instancia convocante y deberá considerar como mínimo lo siguiente: XIV. Se deberán cancelar los espacios sobrantes de una hoja al completarse el llenado de las mismas.</w:t>
            </w:r>
          </w:p>
          <w:p w14:paraId="4C67022F" w14:textId="77777777" w:rsidR="00830101" w:rsidRPr="00830101" w:rsidRDefault="00830101" w:rsidP="00201C40">
            <w:pPr>
              <w:spacing w:line="276" w:lineRule="auto"/>
              <w:jc w:val="both"/>
              <w:rPr>
                <w:rFonts w:ascii="Arial" w:eastAsia="Arial Narrow" w:hAnsi="Arial" w:cs="Arial"/>
                <w:sz w:val="16"/>
                <w:szCs w:val="16"/>
              </w:rPr>
            </w:pPr>
            <w:r w:rsidRPr="00830101">
              <w:rPr>
                <w:rFonts w:ascii="Arial" w:eastAsia="Arial Narrow" w:hAnsi="Arial" w:cs="Arial"/>
                <w:sz w:val="16"/>
                <w:szCs w:val="16"/>
              </w:rPr>
              <w:t>Artículo 96 del Reglamento de la Ley de Obras Públicas y Servicios Relacionados con las Mismas del Estado de Quintana Roo. - Cuando se presenten cualquiera de los eventos que a continuación se relacionan, se deberá efectuar el registro en la Bitácora mediante la nota correspondiente conforme a lo siguiente:</w:t>
            </w:r>
          </w:p>
          <w:p w14:paraId="26CB9EB1" w14:textId="77777777" w:rsidR="00830101" w:rsidRPr="00830101" w:rsidRDefault="00830101" w:rsidP="00201C40">
            <w:pPr>
              <w:spacing w:line="276" w:lineRule="auto"/>
              <w:jc w:val="both"/>
              <w:rPr>
                <w:rFonts w:ascii="Arial" w:eastAsia="Arial Narrow" w:hAnsi="Arial" w:cs="Arial"/>
                <w:sz w:val="16"/>
                <w:szCs w:val="16"/>
              </w:rPr>
            </w:pPr>
            <w:r w:rsidRPr="00830101">
              <w:rPr>
                <w:rFonts w:ascii="Arial" w:eastAsia="Arial Narrow" w:hAnsi="Arial" w:cs="Arial"/>
                <w:sz w:val="16"/>
                <w:szCs w:val="16"/>
              </w:rPr>
              <w:t>I. Al residente le corresponderá registrar:</w:t>
            </w:r>
          </w:p>
          <w:p w14:paraId="6C93A911" w14:textId="77777777" w:rsidR="00830101" w:rsidRPr="00830101" w:rsidRDefault="00830101" w:rsidP="00201C40">
            <w:pPr>
              <w:spacing w:line="276" w:lineRule="auto"/>
              <w:jc w:val="both"/>
              <w:rPr>
                <w:rFonts w:ascii="Arial" w:eastAsia="Arial Narrow" w:hAnsi="Arial" w:cs="Arial"/>
                <w:sz w:val="16"/>
                <w:szCs w:val="16"/>
              </w:rPr>
            </w:pPr>
            <w:r w:rsidRPr="00830101">
              <w:rPr>
                <w:rFonts w:ascii="Arial" w:eastAsia="Arial Narrow" w:hAnsi="Arial" w:cs="Arial"/>
                <w:sz w:val="16"/>
                <w:szCs w:val="16"/>
              </w:rPr>
              <w:t>b) La autorización de estimaciones</w:t>
            </w:r>
          </w:p>
          <w:p w14:paraId="77C9D6ED" w14:textId="77777777" w:rsidR="00830101" w:rsidRPr="00830101" w:rsidRDefault="00830101" w:rsidP="00201C40">
            <w:pPr>
              <w:spacing w:line="276" w:lineRule="auto"/>
              <w:jc w:val="both"/>
              <w:rPr>
                <w:rFonts w:ascii="Arial" w:eastAsia="Arial Narrow" w:hAnsi="Arial" w:cs="Arial"/>
                <w:sz w:val="16"/>
                <w:szCs w:val="16"/>
              </w:rPr>
            </w:pPr>
            <w:r w:rsidRPr="00830101">
              <w:rPr>
                <w:rFonts w:ascii="Arial" w:eastAsia="Arial Narrow" w:hAnsi="Arial" w:cs="Arial"/>
                <w:sz w:val="16"/>
                <w:szCs w:val="16"/>
              </w:rPr>
              <w:t>II. Al superintendente corresponderá registrar:</w:t>
            </w:r>
          </w:p>
          <w:p w14:paraId="154735B7" w14:textId="77777777" w:rsidR="00830101" w:rsidRPr="00830101" w:rsidRDefault="00830101" w:rsidP="00201C40">
            <w:pPr>
              <w:spacing w:line="276" w:lineRule="auto"/>
              <w:jc w:val="both"/>
              <w:rPr>
                <w:rFonts w:ascii="Arial" w:eastAsia="Arial Narrow" w:hAnsi="Arial" w:cs="Arial"/>
                <w:sz w:val="16"/>
                <w:szCs w:val="16"/>
              </w:rPr>
            </w:pPr>
            <w:r w:rsidRPr="00830101">
              <w:rPr>
                <w:rFonts w:ascii="Arial" w:eastAsia="Arial Narrow" w:hAnsi="Arial" w:cs="Arial"/>
                <w:sz w:val="16"/>
                <w:szCs w:val="16"/>
              </w:rPr>
              <w:t>b) La solicitud de aprobación de estimaciones;</w:t>
            </w:r>
          </w:p>
          <w:p w14:paraId="67E46B72" w14:textId="77777777" w:rsidR="00830101" w:rsidRPr="00830101" w:rsidRDefault="00830101" w:rsidP="00201C40">
            <w:pPr>
              <w:spacing w:line="276" w:lineRule="auto"/>
              <w:jc w:val="both"/>
              <w:rPr>
                <w:rFonts w:ascii="Arial" w:hAnsi="Arial" w:cs="Arial"/>
                <w:sz w:val="16"/>
                <w:szCs w:val="16"/>
              </w:rPr>
            </w:pPr>
            <w:r w:rsidRPr="00830101">
              <w:rPr>
                <w:rFonts w:ascii="Arial" w:eastAsia="Arial Narrow" w:hAnsi="Arial" w:cs="Arial"/>
                <w:sz w:val="16"/>
                <w:szCs w:val="16"/>
              </w:rPr>
              <w:t xml:space="preserve">No se encuentran en bitácora las autorizaciones de las estimaciones; 1 y 4. Sólo se indican las autorizaciones de las estimaciones 2, 3 y 5. </w:t>
            </w:r>
          </w:p>
          <w:p w14:paraId="71CC75C3" w14:textId="40FAD692" w:rsidR="00830101" w:rsidRPr="00830101" w:rsidRDefault="00830101" w:rsidP="00201C40">
            <w:pPr>
              <w:spacing w:line="276" w:lineRule="auto"/>
              <w:jc w:val="both"/>
              <w:rPr>
                <w:rFonts w:ascii="Arial" w:hAnsi="Arial" w:cs="Arial"/>
                <w:sz w:val="18"/>
                <w:szCs w:val="18"/>
              </w:rPr>
            </w:pPr>
            <w:r w:rsidRPr="00830101">
              <w:rPr>
                <w:rFonts w:ascii="Arial" w:eastAsia="Arial Narrow" w:hAnsi="Arial" w:cs="Arial"/>
                <w:sz w:val="16"/>
                <w:szCs w:val="16"/>
              </w:rPr>
              <w:t>En la nota 30 se encuentra una anotación y se deja abierta la hoja para más.</w:t>
            </w:r>
          </w:p>
        </w:tc>
      </w:tr>
      <w:tr w:rsidR="00830101" w:rsidRPr="005F30E0" w14:paraId="54A7D4E4" w14:textId="77777777" w:rsidTr="00D64195">
        <w:trPr>
          <w:jc w:val="center"/>
        </w:trPr>
        <w:tc>
          <w:tcPr>
            <w:tcW w:w="3618" w:type="dxa"/>
          </w:tcPr>
          <w:p w14:paraId="52AA81DA" w14:textId="357D212A" w:rsidR="00830101" w:rsidRPr="00830101" w:rsidRDefault="00830101" w:rsidP="00201C40">
            <w:pPr>
              <w:spacing w:line="276" w:lineRule="auto"/>
              <w:contextualSpacing/>
              <w:jc w:val="both"/>
              <w:rPr>
                <w:rFonts w:ascii="Arial" w:hAnsi="Arial" w:cs="Arial"/>
                <w:sz w:val="16"/>
                <w:szCs w:val="16"/>
                <w:lang w:val="es-MX"/>
              </w:rPr>
            </w:pPr>
            <w:r w:rsidRPr="00830101">
              <w:rPr>
                <w:rFonts w:ascii="Arial" w:hAnsi="Arial" w:cs="Arial"/>
                <w:sz w:val="16"/>
                <w:szCs w:val="16"/>
              </w:rPr>
              <w:lastRenderedPageBreak/>
              <w:t>Finiquito de obra</w:t>
            </w:r>
            <w:r>
              <w:rPr>
                <w:rFonts w:ascii="Arial" w:hAnsi="Arial" w:cs="Arial"/>
                <w:sz w:val="16"/>
                <w:szCs w:val="16"/>
              </w:rPr>
              <w:t>.</w:t>
            </w:r>
          </w:p>
        </w:tc>
        <w:tc>
          <w:tcPr>
            <w:tcW w:w="6060" w:type="dxa"/>
          </w:tcPr>
          <w:p w14:paraId="7D0D64C5" w14:textId="77777777" w:rsidR="00830101" w:rsidRPr="00830101" w:rsidRDefault="00830101" w:rsidP="00201C40">
            <w:pPr>
              <w:spacing w:line="276" w:lineRule="auto"/>
              <w:jc w:val="both"/>
              <w:rPr>
                <w:rFonts w:ascii="Arial" w:hAnsi="Arial" w:cs="Arial"/>
                <w:sz w:val="16"/>
                <w:szCs w:val="16"/>
              </w:rPr>
            </w:pPr>
            <w:r w:rsidRPr="00830101">
              <w:rPr>
                <w:rFonts w:ascii="Arial" w:hAnsi="Arial" w:cs="Arial"/>
                <w:sz w:val="16"/>
                <w:szCs w:val="16"/>
              </w:rPr>
              <w:t>Artículos 139 y 140 del Reglamento de la Ley de Obras Públicas y Servicios Relacionados con las Mismas del Estado de Quintana Roo.</w:t>
            </w:r>
          </w:p>
          <w:p w14:paraId="05DFD161" w14:textId="77777777" w:rsidR="00830101" w:rsidRPr="00830101" w:rsidRDefault="00830101" w:rsidP="00201C40">
            <w:pPr>
              <w:spacing w:line="276" w:lineRule="auto"/>
              <w:jc w:val="both"/>
              <w:rPr>
                <w:rFonts w:ascii="Arial" w:eastAsia="Arial Narrow" w:hAnsi="Arial" w:cs="Arial"/>
                <w:sz w:val="16"/>
                <w:szCs w:val="16"/>
              </w:rPr>
            </w:pPr>
            <w:r w:rsidRPr="00830101">
              <w:rPr>
                <w:rFonts w:ascii="Arial" w:hAnsi="Arial" w:cs="Arial"/>
                <w:sz w:val="16"/>
                <w:szCs w:val="16"/>
              </w:rPr>
              <w:t xml:space="preserve">Artículo 139 del Reglamento de la Ley de Obras Públicas y Servicios Relacionados con las Mismas del Estado de Quintana Roo. - El documento donde conste el finiquito de los trabajos formará parte del contrato y deberá contener como mínimo lo siguiente: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w:t>
            </w:r>
            <w:r w:rsidRPr="00830101">
              <w:rPr>
                <w:rFonts w:ascii="Arial" w:eastAsia="Arial Narrow" w:hAnsi="Arial" w:cs="Arial"/>
                <w:sz w:val="16"/>
                <w:szCs w:val="16"/>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76703ACB" w14:textId="77777777" w:rsidR="00830101" w:rsidRPr="00830101" w:rsidRDefault="00830101" w:rsidP="00201C40">
            <w:pPr>
              <w:spacing w:line="276" w:lineRule="auto"/>
              <w:jc w:val="both"/>
              <w:rPr>
                <w:rFonts w:ascii="Arial" w:hAnsi="Arial" w:cs="Arial"/>
                <w:sz w:val="16"/>
                <w:szCs w:val="16"/>
              </w:rPr>
            </w:pPr>
            <w:r w:rsidRPr="00830101">
              <w:rPr>
                <w:rFonts w:ascii="Arial" w:hAnsi="Arial" w:cs="Arial"/>
                <w:sz w:val="16"/>
                <w:szCs w:val="16"/>
              </w:rPr>
              <w:t>Artículo 140 del Reglamento de la Ley de Obras Públicas y Servicios Relacionados con las Mismas del Estado de Quintana Roo. - Si del finiquito existen saldos a favor del contratista se deberá pagar dentro los 20 días naturales.</w:t>
            </w:r>
          </w:p>
          <w:p w14:paraId="4A8C85AA" w14:textId="77777777" w:rsidR="00830101" w:rsidRPr="00830101" w:rsidRDefault="00830101" w:rsidP="00201C40">
            <w:pPr>
              <w:spacing w:line="276" w:lineRule="auto"/>
              <w:jc w:val="both"/>
              <w:rPr>
                <w:rFonts w:ascii="Arial" w:hAnsi="Arial" w:cs="Arial"/>
                <w:sz w:val="16"/>
                <w:szCs w:val="16"/>
              </w:rPr>
            </w:pPr>
            <w:r w:rsidRPr="00830101">
              <w:rPr>
                <w:rFonts w:ascii="Arial" w:hAnsi="Arial" w:cs="Arial"/>
                <w:sz w:val="16"/>
                <w:szCs w:val="16"/>
                <w:lang w:eastAsia="es-MX"/>
              </w:rPr>
              <w:t>En el expediente técnico se integró el acta de finiquito del 09/01/20, e</w:t>
            </w:r>
            <w:r w:rsidRPr="00830101">
              <w:rPr>
                <w:rFonts w:ascii="Arial" w:hAnsi="Arial" w:cs="Arial"/>
                <w:sz w:val="16"/>
                <w:szCs w:val="16"/>
              </w:rPr>
              <w:t xml:space="preserve">n la fracción V del acta se indican las estimaciones pendientes de pago y finiquito, sin embargo, no se indica la fecha, lugar y hora en la que será liquidada.  </w:t>
            </w:r>
          </w:p>
          <w:p w14:paraId="7C013053" w14:textId="0BF0B7C8" w:rsidR="00830101" w:rsidRPr="00830101" w:rsidRDefault="00830101" w:rsidP="00201C40">
            <w:pPr>
              <w:spacing w:line="276" w:lineRule="auto"/>
              <w:jc w:val="both"/>
              <w:rPr>
                <w:rFonts w:ascii="Arial" w:hAnsi="Arial" w:cs="Arial"/>
                <w:sz w:val="16"/>
                <w:szCs w:val="16"/>
                <w:lang w:val="es-MX"/>
              </w:rPr>
            </w:pPr>
            <w:r w:rsidRPr="00830101">
              <w:rPr>
                <w:rFonts w:ascii="Arial" w:eastAsia="Arial Narrow" w:hAnsi="Arial" w:cs="Arial"/>
                <w:sz w:val="16"/>
                <w:szCs w:val="16"/>
              </w:rPr>
              <w:t xml:space="preserve">Así mismo, se señala la manifestación de las partes, en donde se indica que no existen otros adeudos que reclamar. </w:t>
            </w:r>
            <w:r w:rsidRPr="00830101">
              <w:rPr>
                <w:rFonts w:ascii="Arial" w:hAnsi="Arial" w:cs="Arial"/>
                <w:sz w:val="16"/>
                <w:szCs w:val="16"/>
              </w:rPr>
              <w:t>La transferencia de la estimación 05 finiquito es del 12/03/2020.</w:t>
            </w:r>
          </w:p>
        </w:tc>
      </w:tr>
      <w:tr w:rsidR="00830101" w:rsidRPr="005F30E0" w14:paraId="5C521A37" w14:textId="77777777" w:rsidTr="00D64195">
        <w:trPr>
          <w:jc w:val="center"/>
        </w:trPr>
        <w:tc>
          <w:tcPr>
            <w:tcW w:w="3618" w:type="dxa"/>
          </w:tcPr>
          <w:p w14:paraId="459F08AB" w14:textId="14B11C2A" w:rsidR="00830101" w:rsidRPr="00830101" w:rsidRDefault="00830101" w:rsidP="00201C40">
            <w:pPr>
              <w:spacing w:line="276" w:lineRule="auto"/>
              <w:contextualSpacing/>
              <w:jc w:val="both"/>
              <w:rPr>
                <w:rFonts w:ascii="Arial" w:hAnsi="Arial" w:cs="Arial"/>
                <w:sz w:val="16"/>
                <w:szCs w:val="16"/>
                <w:lang w:val="es-MX"/>
              </w:rPr>
            </w:pPr>
            <w:r w:rsidRPr="00830101">
              <w:rPr>
                <w:rFonts w:ascii="Arial" w:hAnsi="Arial" w:cs="Arial"/>
                <w:sz w:val="16"/>
                <w:szCs w:val="16"/>
              </w:rPr>
              <w:t>Pólizas de cheque o transferencias interbancarias</w:t>
            </w:r>
            <w:r>
              <w:rPr>
                <w:rFonts w:ascii="Arial" w:hAnsi="Arial" w:cs="Arial"/>
                <w:sz w:val="16"/>
                <w:szCs w:val="16"/>
              </w:rPr>
              <w:t>.</w:t>
            </w:r>
          </w:p>
        </w:tc>
        <w:tc>
          <w:tcPr>
            <w:tcW w:w="6060" w:type="dxa"/>
          </w:tcPr>
          <w:p w14:paraId="70DBA203" w14:textId="77777777" w:rsidR="00830101" w:rsidRPr="00830101" w:rsidRDefault="00830101" w:rsidP="00201C40">
            <w:pPr>
              <w:spacing w:line="276" w:lineRule="auto"/>
              <w:jc w:val="both"/>
              <w:rPr>
                <w:rFonts w:ascii="Arial" w:hAnsi="Arial" w:cs="Arial"/>
                <w:sz w:val="16"/>
                <w:szCs w:val="16"/>
              </w:rPr>
            </w:pPr>
            <w:r w:rsidRPr="00830101">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34E32E7F" w14:textId="77777777" w:rsidR="00830101" w:rsidRPr="00830101" w:rsidRDefault="00830101" w:rsidP="00201C40">
            <w:pPr>
              <w:spacing w:line="276" w:lineRule="auto"/>
              <w:jc w:val="both"/>
              <w:rPr>
                <w:rFonts w:ascii="Arial" w:hAnsi="Arial" w:cs="Arial"/>
                <w:sz w:val="16"/>
                <w:szCs w:val="16"/>
              </w:rPr>
            </w:pPr>
            <w:r w:rsidRPr="00830101">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0A7B9D13" w14:textId="77777777" w:rsidR="00830101" w:rsidRPr="00830101" w:rsidRDefault="00830101" w:rsidP="00201C40">
            <w:pPr>
              <w:spacing w:line="276" w:lineRule="auto"/>
              <w:jc w:val="both"/>
              <w:rPr>
                <w:rFonts w:ascii="Arial" w:eastAsia="Arial Narrow" w:hAnsi="Arial" w:cs="Arial"/>
                <w:sz w:val="16"/>
                <w:szCs w:val="16"/>
              </w:rPr>
            </w:pPr>
            <w:r w:rsidRPr="00830101">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43459AB3" w14:textId="77777777" w:rsidR="00830101" w:rsidRPr="00830101" w:rsidRDefault="00830101" w:rsidP="00201C40">
            <w:pPr>
              <w:spacing w:line="276" w:lineRule="auto"/>
              <w:jc w:val="both"/>
              <w:rPr>
                <w:rFonts w:ascii="Arial" w:hAnsi="Arial" w:cs="Arial"/>
                <w:sz w:val="16"/>
                <w:szCs w:val="16"/>
              </w:rPr>
            </w:pPr>
            <w:r w:rsidRPr="00830101">
              <w:rPr>
                <w:rFonts w:ascii="Arial" w:hAnsi="Arial" w:cs="Arial"/>
                <w:sz w:val="16"/>
                <w:szCs w:val="16"/>
              </w:rPr>
              <w:t>La autorización de la estimación 2 es del 15/10/19 y su transferencia es del 07/11/19.</w:t>
            </w:r>
          </w:p>
          <w:p w14:paraId="604C92BA" w14:textId="77777777" w:rsidR="00830101" w:rsidRPr="00830101" w:rsidRDefault="00830101" w:rsidP="00201C40">
            <w:pPr>
              <w:spacing w:line="276" w:lineRule="auto"/>
              <w:jc w:val="both"/>
              <w:rPr>
                <w:rFonts w:ascii="Arial" w:hAnsi="Arial" w:cs="Arial"/>
                <w:sz w:val="16"/>
                <w:szCs w:val="16"/>
              </w:rPr>
            </w:pPr>
            <w:r w:rsidRPr="00830101">
              <w:rPr>
                <w:rFonts w:ascii="Arial" w:hAnsi="Arial" w:cs="Arial"/>
                <w:sz w:val="16"/>
                <w:szCs w:val="16"/>
              </w:rPr>
              <w:t>La autorización de la estimación 3 es del 12/11/19 y su transferencia es del 04/12/19</w:t>
            </w:r>
          </w:p>
          <w:p w14:paraId="74A5D145" w14:textId="77777777" w:rsidR="00830101" w:rsidRPr="00830101" w:rsidRDefault="00830101" w:rsidP="00201C40">
            <w:pPr>
              <w:spacing w:line="276" w:lineRule="auto"/>
              <w:jc w:val="both"/>
              <w:rPr>
                <w:rFonts w:ascii="Arial" w:hAnsi="Arial" w:cs="Arial"/>
                <w:sz w:val="16"/>
                <w:szCs w:val="16"/>
              </w:rPr>
            </w:pPr>
            <w:r w:rsidRPr="00830101">
              <w:rPr>
                <w:rFonts w:ascii="Arial" w:hAnsi="Arial" w:cs="Arial"/>
                <w:sz w:val="16"/>
                <w:szCs w:val="16"/>
              </w:rPr>
              <w:t>La autorización de la estimación 5 es del 21/11/19 y su transferencia es del 12/03/20.</w:t>
            </w:r>
          </w:p>
          <w:p w14:paraId="6CE65B86" w14:textId="185A2CE5" w:rsidR="00830101" w:rsidRPr="00830101" w:rsidRDefault="00830101" w:rsidP="00201C40">
            <w:pPr>
              <w:spacing w:line="276" w:lineRule="auto"/>
              <w:jc w:val="both"/>
              <w:rPr>
                <w:rFonts w:ascii="Arial" w:hAnsi="Arial" w:cs="Arial"/>
                <w:sz w:val="16"/>
                <w:szCs w:val="16"/>
                <w:lang w:val="es-MX"/>
              </w:rPr>
            </w:pPr>
            <w:r w:rsidRPr="00830101">
              <w:rPr>
                <w:rFonts w:ascii="Arial" w:hAnsi="Arial" w:cs="Arial"/>
                <w:sz w:val="16"/>
                <w:szCs w:val="16"/>
              </w:rPr>
              <w:t>No se indicó la autorización de las estimaciones 1 y 4.</w:t>
            </w:r>
          </w:p>
        </w:tc>
      </w:tr>
      <w:tr w:rsidR="00830101" w:rsidRPr="005F30E0" w14:paraId="1C03E82C" w14:textId="77777777" w:rsidTr="00D64195">
        <w:trPr>
          <w:jc w:val="center"/>
        </w:trPr>
        <w:tc>
          <w:tcPr>
            <w:tcW w:w="3618" w:type="dxa"/>
          </w:tcPr>
          <w:p w14:paraId="54C4979B" w14:textId="1D7C9ECA" w:rsidR="00830101" w:rsidRPr="00830101" w:rsidRDefault="00830101" w:rsidP="00201C40">
            <w:pPr>
              <w:spacing w:line="276" w:lineRule="auto"/>
              <w:contextualSpacing/>
              <w:jc w:val="both"/>
              <w:rPr>
                <w:rFonts w:ascii="Arial" w:hAnsi="Arial" w:cs="Arial"/>
                <w:sz w:val="16"/>
                <w:szCs w:val="16"/>
                <w:lang w:val="es-MX"/>
              </w:rPr>
            </w:pPr>
            <w:r w:rsidRPr="00830101">
              <w:rPr>
                <w:rFonts w:ascii="Arial" w:hAnsi="Arial" w:cs="Arial"/>
                <w:sz w:val="16"/>
                <w:szCs w:val="16"/>
              </w:rPr>
              <w:t>Facturas de las estimaciones</w:t>
            </w:r>
            <w:r>
              <w:rPr>
                <w:rFonts w:ascii="Arial" w:hAnsi="Arial" w:cs="Arial"/>
                <w:sz w:val="16"/>
                <w:szCs w:val="16"/>
              </w:rPr>
              <w:t>.</w:t>
            </w:r>
          </w:p>
        </w:tc>
        <w:tc>
          <w:tcPr>
            <w:tcW w:w="6060" w:type="dxa"/>
          </w:tcPr>
          <w:p w14:paraId="7BC7EA08" w14:textId="77777777" w:rsidR="00830101" w:rsidRPr="00830101" w:rsidRDefault="00830101" w:rsidP="00201C40">
            <w:pPr>
              <w:spacing w:line="276" w:lineRule="auto"/>
              <w:jc w:val="both"/>
              <w:rPr>
                <w:rFonts w:ascii="Arial" w:hAnsi="Arial" w:cs="Arial"/>
                <w:sz w:val="16"/>
                <w:szCs w:val="16"/>
              </w:rPr>
            </w:pPr>
            <w:r w:rsidRPr="00830101">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3F6A2393" w14:textId="77777777" w:rsidR="00830101" w:rsidRPr="00830101" w:rsidRDefault="00830101" w:rsidP="00201C40">
            <w:pPr>
              <w:spacing w:line="276" w:lineRule="auto"/>
              <w:jc w:val="both"/>
              <w:rPr>
                <w:rFonts w:ascii="Arial" w:hAnsi="Arial" w:cs="Arial"/>
                <w:sz w:val="16"/>
                <w:szCs w:val="16"/>
              </w:rPr>
            </w:pPr>
            <w:r w:rsidRPr="00830101">
              <w:rPr>
                <w:rFonts w:ascii="Arial" w:eastAsia="Arial Narrow" w:hAnsi="Arial" w:cs="Arial"/>
                <w:sz w:val="16"/>
                <w:szCs w:val="16"/>
              </w:rPr>
              <w:lastRenderedPageBreak/>
              <w:t xml:space="preserve">Artículo 50 de la Ley de Obras Públicas y Servicios Relacionados con las Mismas del Estado de Quintana Roo. - </w:t>
            </w:r>
            <w:r w:rsidRPr="00830101">
              <w:rPr>
                <w:rFonts w:ascii="Arial" w:hAnsi="Arial" w:cs="Arial"/>
                <w:sz w:val="16"/>
                <w:szCs w:val="16"/>
              </w:rPr>
              <w:t xml:space="preserve">Las estimaciones </w:t>
            </w:r>
            <w:r w:rsidRPr="00830101">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65E3A32E" w14:textId="77777777" w:rsidR="00830101" w:rsidRPr="00830101" w:rsidRDefault="00830101" w:rsidP="00201C40">
            <w:pPr>
              <w:spacing w:line="276" w:lineRule="auto"/>
              <w:jc w:val="both"/>
              <w:rPr>
                <w:rFonts w:ascii="Arial" w:hAnsi="Arial" w:cs="Arial"/>
                <w:sz w:val="16"/>
                <w:szCs w:val="16"/>
              </w:rPr>
            </w:pPr>
            <w:r w:rsidRPr="00830101">
              <w:rPr>
                <w:rFonts w:ascii="Arial" w:eastAsia="Arial Narrow" w:hAnsi="Arial" w:cs="Arial"/>
                <w:sz w:val="16"/>
                <w:szCs w:val="16"/>
              </w:rPr>
              <w:t xml:space="preserve">Artículo 99 del Reglamento de la Ley de Obras Públicas y Servicios Relacionados con las Mismas del Estado de Quintana Roo. - </w:t>
            </w:r>
            <w:r w:rsidRPr="00830101">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4942A013" w14:textId="68F80150" w:rsidR="00830101" w:rsidRPr="00830101" w:rsidRDefault="00830101" w:rsidP="00201C40">
            <w:pPr>
              <w:spacing w:line="276" w:lineRule="auto"/>
              <w:jc w:val="both"/>
              <w:rPr>
                <w:rFonts w:ascii="Arial" w:hAnsi="Arial" w:cs="Arial"/>
                <w:sz w:val="16"/>
                <w:szCs w:val="16"/>
                <w:lang w:val="es-MX"/>
              </w:rPr>
            </w:pPr>
            <w:r w:rsidRPr="00830101">
              <w:rPr>
                <w:rFonts w:ascii="Arial" w:hAnsi="Arial" w:cs="Arial"/>
                <w:sz w:val="16"/>
                <w:szCs w:val="16"/>
              </w:rPr>
              <w:t>La autorización de la estimación 5 es del 21/11/19 y su factura es del 26/12/19.</w:t>
            </w:r>
          </w:p>
        </w:tc>
      </w:tr>
    </w:tbl>
    <w:p w14:paraId="5CEEAFB5"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5EFACB03" w14:textId="77777777" w:rsidR="00483CF8" w:rsidRPr="00214A3B" w:rsidRDefault="00483CF8" w:rsidP="00483CF8">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564B09FB" w14:textId="77777777" w:rsidR="00483CF8" w:rsidRDefault="00483CF8" w:rsidP="00483CF8">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4E85A9F6" w14:textId="77777777" w:rsidR="00201C40" w:rsidRDefault="00201C40" w:rsidP="00D64195">
      <w:pPr>
        <w:spacing w:after="240" w:line="360" w:lineRule="auto"/>
        <w:jc w:val="both"/>
        <w:rPr>
          <w:rFonts w:ascii="Arial" w:hAnsi="Arial" w:cs="Arial"/>
          <w:b/>
        </w:rPr>
      </w:pPr>
    </w:p>
    <w:p w14:paraId="77AE6958" w14:textId="45B8684A" w:rsidR="00D64195" w:rsidRDefault="00D64195" w:rsidP="00D6419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790C5624" w14:textId="37D61688" w:rsidR="00D64195" w:rsidRDefault="00D64195" w:rsidP="00483CF8">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483CF8"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6951A8F9" w14:textId="675E5729"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Tabla No.</w:t>
      </w:r>
      <w:r w:rsidR="007E2173">
        <w:rPr>
          <w:rFonts w:ascii="Arial" w:hAnsi="Arial" w:cs="Arial"/>
          <w:bCs/>
          <w:sz w:val="20"/>
          <w:szCs w:val="20"/>
        </w:rPr>
        <w:t xml:space="preserve"> 4</w:t>
      </w:r>
      <w:r w:rsidR="00201CC5">
        <w:rPr>
          <w:rFonts w:ascii="Arial" w:hAnsi="Arial" w:cs="Arial"/>
          <w:bCs/>
          <w:sz w:val="20"/>
          <w:szCs w:val="20"/>
        </w:rPr>
        <w:t>9</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3CBE9478" w14:textId="77777777" w:rsidTr="00D64195">
        <w:trPr>
          <w:trHeight w:val="301"/>
          <w:tblHeader/>
          <w:jc w:val="center"/>
        </w:trPr>
        <w:tc>
          <w:tcPr>
            <w:tcW w:w="1279" w:type="pct"/>
            <w:shd w:val="clear" w:color="auto" w:fill="D0CECE" w:themeFill="background2" w:themeFillShade="E6"/>
            <w:vAlign w:val="center"/>
          </w:tcPr>
          <w:p w14:paraId="7CCC4912"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441C37F7"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99BE576"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483CF8" w:rsidRPr="005F30E0" w14:paraId="55162E28" w14:textId="77777777" w:rsidTr="00804635">
        <w:trPr>
          <w:trHeight w:val="574"/>
          <w:jc w:val="center"/>
        </w:trPr>
        <w:tc>
          <w:tcPr>
            <w:tcW w:w="1279" w:type="pct"/>
          </w:tcPr>
          <w:p w14:paraId="765286B3" w14:textId="71FE42E9" w:rsidR="00483CF8" w:rsidRPr="00D64195" w:rsidRDefault="00483CF8" w:rsidP="00F03EDD">
            <w:pPr>
              <w:overflowPunct w:val="0"/>
              <w:autoSpaceDE w:val="0"/>
              <w:autoSpaceDN w:val="0"/>
              <w:adjustRightInd w:val="0"/>
              <w:spacing w:line="276" w:lineRule="auto"/>
              <w:jc w:val="both"/>
              <w:textAlignment w:val="baseline"/>
              <w:rPr>
                <w:rFonts w:ascii="Arial" w:hAnsi="Arial" w:cs="Arial"/>
                <w:sz w:val="16"/>
                <w:szCs w:val="16"/>
                <w:lang w:val="es-ES_tradnl"/>
              </w:rPr>
            </w:pPr>
            <w:r w:rsidRPr="00830101">
              <w:rPr>
                <w:rFonts w:ascii="Arial" w:hAnsi="Arial" w:cs="Arial"/>
                <w:sz w:val="16"/>
                <w:szCs w:val="16"/>
              </w:rPr>
              <w:t>Bitácora de Obra</w:t>
            </w:r>
            <w:r>
              <w:rPr>
                <w:rFonts w:ascii="Arial" w:hAnsi="Arial" w:cs="Arial"/>
                <w:sz w:val="16"/>
                <w:szCs w:val="16"/>
              </w:rPr>
              <w:t>.</w:t>
            </w:r>
          </w:p>
        </w:tc>
        <w:tc>
          <w:tcPr>
            <w:tcW w:w="2002" w:type="pct"/>
            <w:vMerge w:val="restart"/>
            <w:vAlign w:val="center"/>
          </w:tcPr>
          <w:p w14:paraId="57066954" w14:textId="3FA43A87" w:rsidR="00483CF8" w:rsidRPr="005F30E0" w:rsidRDefault="00483CF8" w:rsidP="00F03EDD">
            <w:pPr>
              <w:overflowPunct w:val="0"/>
              <w:autoSpaceDE w:val="0"/>
              <w:autoSpaceDN w:val="0"/>
              <w:adjustRightInd w:val="0"/>
              <w:spacing w:line="276" w:lineRule="auto"/>
              <w:jc w:val="both"/>
              <w:textAlignment w:val="baseline"/>
              <w:rPr>
                <w:rFonts w:ascii="Arial" w:hAnsi="Arial" w:cs="Arial"/>
                <w:sz w:val="16"/>
                <w:szCs w:val="16"/>
                <w:lang w:val="es-ES_tradnl"/>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03A18260" w14:textId="77777777" w:rsidR="00483CF8" w:rsidRPr="002D27DA" w:rsidRDefault="00483CF8"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6613458F" w14:textId="77777777" w:rsidR="00483CF8" w:rsidRPr="002D27DA" w:rsidRDefault="00483CF8" w:rsidP="00F03EDD">
            <w:pPr>
              <w:spacing w:line="276" w:lineRule="auto"/>
              <w:jc w:val="both"/>
              <w:rPr>
                <w:rFonts w:ascii="Arial" w:hAnsi="Arial" w:cs="Arial"/>
                <w:sz w:val="16"/>
                <w:szCs w:val="16"/>
              </w:rPr>
            </w:pPr>
          </w:p>
          <w:p w14:paraId="49CCE912" w14:textId="0C6070FE" w:rsidR="00483CF8" w:rsidRPr="005F30E0" w:rsidRDefault="00483CF8" w:rsidP="00F03EDD">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483CF8" w:rsidRPr="005F30E0" w14:paraId="4A056414" w14:textId="77777777" w:rsidTr="00D64195">
        <w:trPr>
          <w:trHeight w:val="574"/>
          <w:jc w:val="center"/>
        </w:trPr>
        <w:tc>
          <w:tcPr>
            <w:tcW w:w="1279" w:type="pct"/>
          </w:tcPr>
          <w:p w14:paraId="4EF58D78" w14:textId="0B2F074B" w:rsidR="00483CF8" w:rsidRPr="00D64195" w:rsidRDefault="00483CF8" w:rsidP="00F03EDD">
            <w:pPr>
              <w:overflowPunct w:val="0"/>
              <w:autoSpaceDE w:val="0"/>
              <w:autoSpaceDN w:val="0"/>
              <w:adjustRightInd w:val="0"/>
              <w:spacing w:line="276" w:lineRule="auto"/>
              <w:jc w:val="both"/>
              <w:textAlignment w:val="baseline"/>
              <w:rPr>
                <w:rFonts w:ascii="Arial" w:hAnsi="Arial" w:cs="Arial"/>
                <w:sz w:val="16"/>
                <w:szCs w:val="16"/>
              </w:rPr>
            </w:pPr>
            <w:r w:rsidRPr="00830101">
              <w:rPr>
                <w:rFonts w:ascii="Arial" w:hAnsi="Arial" w:cs="Arial"/>
                <w:sz w:val="16"/>
                <w:szCs w:val="16"/>
              </w:rPr>
              <w:t>Finiquito de obra</w:t>
            </w:r>
            <w:r>
              <w:rPr>
                <w:rFonts w:ascii="Arial" w:hAnsi="Arial" w:cs="Arial"/>
                <w:sz w:val="16"/>
                <w:szCs w:val="16"/>
              </w:rPr>
              <w:t>.</w:t>
            </w:r>
          </w:p>
        </w:tc>
        <w:tc>
          <w:tcPr>
            <w:tcW w:w="2002" w:type="pct"/>
            <w:vMerge/>
          </w:tcPr>
          <w:p w14:paraId="3D4125BC" w14:textId="77777777" w:rsidR="00483CF8" w:rsidRPr="005F30E0" w:rsidRDefault="00483CF8" w:rsidP="00F03ED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21B35E9C" w14:textId="77777777" w:rsidR="00483CF8" w:rsidRPr="002D27DA" w:rsidRDefault="00483CF8"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79414FE0" w14:textId="77777777" w:rsidR="00483CF8" w:rsidRPr="002D27DA" w:rsidRDefault="00483CF8" w:rsidP="00F03EDD">
            <w:pPr>
              <w:spacing w:line="276" w:lineRule="auto"/>
              <w:jc w:val="both"/>
              <w:rPr>
                <w:rFonts w:ascii="Arial" w:hAnsi="Arial" w:cs="Arial"/>
                <w:sz w:val="16"/>
                <w:szCs w:val="16"/>
              </w:rPr>
            </w:pPr>
          </w:p>
          <w:p w14:paraId="76EBAAD3" w14:textId="59A22FF9" w:rsidR="00483CF8" w:rsidRPr="005F30E0" w:rsidRDefault="00483CF8" w:rsidP="00F03EDD">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483CF8" w:rsidRPr="005F30E0" w14:paraId="466483EC" w14:textId="77777777" w:rsidTr="00D64195">
        <w:trPr>
          <w:trHeight w:val="574"/>
          <w:jc w:val="center"/>
        </w:trPr>
        <w:tc>
          <w:tcPr>
            <w:tcW w:w="1279" w:type="pct"/>
          </w:tcPr>
          <w:p w14:paraId="4BDD1DD2" w14:textId="39AC18B7" w:rsidR="00483CF8" w:rsidRPr="00D64195" w:rsidRDefault="00483CF8" w:rsidP="00F03EDD">
            <w:pPr>
              <w:overflowPunct w:val="0"/>
              <w:autoSpaceDE w:val="0"/>
              <w:autoSpaceDN w:val="0"/>
              <w:adjustRightInd w:val="0"/>
              <w:spacing w:line="276" w:lineRule="auto"/>
              <w:jc w:val="both"/>
              <w:textAlignment w:val="baseline"/>
              <w:rPr>
                <w:rFonts w:ascii="Arial" w:hAnsi="Arial" w:cs="Arial"/>
                <w:sz w:val="16"/>
                <w:szCs w:val="16"/>
              </w:rPr>
            </w:pPr>
            <w:r w:rsidRPr="00830101">
              <w:rPr>
                <w:rFonts w:ascii="Arial" w:hAnsi="Arial" w:cs="Arial"/>
                <w:sz w:val="16"/>
                <w:szCs w:val="16"/>
              </w:rPr>
              <w:t>Pólizas de cheque o transferencias interbancarias</w:t>
            </w:r>
            <w:r>
              <w:rPr>
                <w:rFonts w:ascii="Arial" w:hAnsi="Arial" w:cs="Arial"/>
                <w:sz w:val="16"/>
                <w:szCs w:val="16"/>
              </w:rPr>
              <w:t>.</w:t>
            </w:r>
          </w:p>
        </w:tc>
        <w:tc>
          <w:tcPr>
            <w:tcW w:w="2002" w:type="pct"/>
            <w:vMerge/>
          </w:tcPr>
          <w:p w14:paraId="7CCDD0DC" w14:textId="77777777" w:rsidR="00483CF8" w:rsidRPr="005F30E0" w:rsidRDefault="00483CF8" w:rsidP="00F03ED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02D51793" w14:textId="77777777" w:rsidR="00483CF8" w:rsidRPr="002D27DA" w:rsidRDefault="00483CF8"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43F61F78" w14:textId="77777777" w:rsidR="00483CF8" w:rsidRPr="002D27DA" w:rsidRDefault="00483CF8" w:rsidP="00F03EDD">
            <w:pPr>
              <w:spacing w:line="276" w:lineRule="auto"/>
              <w:jc w:val="both"/>
              <w:rPr>
                <w:rFonts w:ascii="Arial" w:hAnsi="Arial" w:cs="Arial"/>
                <w:sz w:val="16"/>
                <w:szCs w:val="16"/>
              </w:rPr>
            </w:pPr>
          </w:p>
          <w:p w14:paraId="7DC33F68" w14:textId="542219DC" w:rsidR="00483CF8" w:rsidRPr="005F30E0" w:rsidRDefault="00483CF8" w:rsidP="00F03EDD">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483CF8" w:rsidRPr="005F30E0" w14:paraId="53177250" w14:textId="77777777" w:rsidTr="00D64195">
        <w:trPr>
          <w:trHeight w:val="574"/>
          <w:jc w:val="center"/>
        </w:trPr>
        <w:tc>
          <w:tcPr>
            <w:tcW w:w="1279" w:type="pct"/>
          </w:tcPr>
          <w:p w14:paraId="1925DA6A" w14:textId="77777777" w:rsidR="00483CF8" w:rsidRPr="00D64195" w:rsidRDefault="00483CF8" w:rsidP="00F03EDD">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Facturas de las estimaciones</w:t>
            </w:r>
          </w:p>
        </w:tc>
        <w:tc>
          <w:tcPr>
            <w:tcW w:w="2002" w:type="pct"/>
            <w:vMerge/>
          </w:tcPr>
          <w:p w14:paraId="5C38DAA4" w14:textId="77777777" w:rsidR="00483CF8" w:rsidRPr="005F30E0" w:rsidRDefault="00483CF8" w:rsidP="00F03ED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23367591" w14:textId="77777777" w:rsidR="00483CF8" w:rsidRPr="002D27DA" w:rsidRDefault="00483CF8"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7B490CAC" w14:textId="77777777" w:rsidR="00483CF8" w:rsidRPr="002D27DA" w:rsidRDefault="00483CF8" w:rsidP="00F03EDD">
            <w:pPr>
              <w:spacing w:line="276" w:lineRule="auto"/>
              <w:jc w:val="both"/>
              <w:rPr>
                <w:rFonts w:ascii="Arial" w:hAnsi="Arial" w:cs="Arial"/>
                <w:sz w:val="16"/>
                <w:szCs w:val="16"/>
              </w:rPr>
            </w:pPr>
          </w:p>
          <w:p w14:paraId="59740602" w14:textId="3C7809E3" w:rsidR="00483CF8" w:rsidRPr="005F30E0" w:rsidRDefault="00483CF8" w:rsidP="00F03EDD">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45893D01" w14:textId="77777777" w:rsidR="00D64195" w:rsidRPr="005F30E0" w:rsidRDefault="00D64195" w:rsidP="00F03EDD">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3CF63651" w14:textId="77777777" w:rsidR="00D64195" w:rsidRPr="00A22F2C" w:rsidRDefault="00D64195" w:rsidP="00F03EDD">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6E3064A9" w14:textId="77777777" w:rsidR="00F36563" w:rsidRPr="00DD299E" w:rsidRDefault="00F36563" w:rsidP="00F03EDD">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1374AD92" w14:textId="77777777" w:rsidR="00D64195" w:rsidRPr="00A22F2C" w:rsidRDefault="00D64195" w:rsidP="00F03EDD">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7E337D19" w14:textId="27FC5640" w:rsidR="00D64195" w:rsidRPr="00A22F2C" w:rsidRDefault="00D64195" w:rsidP="00F03EDD">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EC256C">
        <w:rPr>
          <w:rFonts w:ascii="Arial" w:hAnsi="Arial" w:cs="Arial"/>
        </w:rPr>
        <w:t>.</w:t>
      </w:r>
      <w:r w:rsidRPr="00A22F2C">
        <w:rPr>
          <w:rFonts w:ascii="Arial" w:hAnsi="Arial" w:cs="Arial"/>
        </w:rPr>
        <w:t xml:space="preserve"> </w:t>
      </w:r>
    </w:p>
    <w:p w14:paraId="185317BA" w14:textId="401A905E" w:rsidR="00D64195" w:rsidRDefault="00D64195" w:rsidP="00F03EDD">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804635">
        <w:rPr>
          <w:rFonts w:ascii="Arial" w:hAnsi="Arial" w:cs="Arial"/>
        </w:rPr>
        <w:t xml:space="preserve"> 17 fracción I, 19 fracción XVI</w:t>
      </w:r>
      <w:r w:rsidRPr="00A22F2C">
        <w:rPr>
          <w:rFonts w:ascii="Arial" w:hAnsi="Arial" w:cs="Arial"/>
        </w:rPr>
        <w:t xml:space="preserve"> y 42 fracción V, de la Ley de Fiscalización y </w:t>
      </w:r>
      <w:r w:rsidRPr="00A22F2C">
        <w:rPr>
          <w:rFonts w:ascii="Arial" w:hAnsi="Arial" w:cs="Arial"/>
        </w:rPr>
        <w:lastRenderedPageBreak/>
        <w:t>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35ABB23" w14:textId="77777777" w:rsidR="00D64195" w:rsidRPr="005F30E0" w:rsidRDefault="00D64195"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C256C" w:rsidRPr="005F30E0" w14:paraId="3F0AE3B4" w14:textId="77777777" w:rsidTr="00D64195">
        <w:trPr>
          <w:trHeight w:val="365"/>
        </w:trPr>
        <w:tc>
          <w:tcPr>
            <w:tcW w:w="2552" w:type="dxa"/>
            <w:tcMar>
              <w:top w:w="10" w:type="dxa"/>
              <w:left w:w="10" w:type="dxa"/>
              <w:bottom w:w="10" w:type="dxa"/>
              <w:right w:w="10" w:type="dxa"/>
            </w:tcMar>
            <w:vAlign w:val="center"/>
          </w:tcPr>
          <w:p w14:paraId="6AC9FB1D" w14:textId="77777777" w:rsidR="00EC256C" w:rsidRPr="005F30E0" w:rsidRDefault="00EC256C" w:rsidP="00EC256C">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61B3853A" w14:textId="4FA9CD17" w:rsidR="00EC256C" w:rsidRPr="00EC256C" w:rsidRDefault="00EC256C" w:rsidP="00EC256C">
            <w:pPr>
              <w:spacing w:line="276" w:lineRule="auto"/>
              <w:jc w:val="both"/>
              <w:rPr>
                <w:rFonts w:ascii="Arial" w:hAnsi="Arial" w:cs="Arial"/>
              </w:rPr>
            </w:pPr>
            <w:r w:rsidRPr="00EC256C">
              <w:rPr>
                <w:rFonts w:ascii="Arial" w:hAnsi="Arial" w:cs="Arial"/>
              </w:rPr>
              <w:t>027</w:t>
            </w:r>
          </w:p>
        </w:tc>
      </w:tr>
      <w:tr w:rsidR="00EC256C" w:rsidRPr="005F30E0" w14:paraId="113D243E" w14:textId="77777777" w:rsidTr="00D64195">
        <w:trPr>
          <w:trHeight w:val="311"/>
        </w:trPr>
        <w:tc>
          <w:tcPr>
            <w:tcW w:w="2552" w:type="dxa"/>
            <w:tcMar>
              <w:top w:w="10" w:type="dxa"/>
              <w:left w:w="10" w:type="dxa"/>
              <w:bottom w:w="10" w:type="dxa"/>
              <w:right w:w="10" w:type="dxa"/>
            </w:tcMar>
            <w:vAlign w:val="center"/>
          </w:tcPr>
          <w:p w14:paraId="1FCE3DDE" w14:textId="77777777" w:rsidR="00EC256C" w:rsidRPr="005F30E0" w:rsidRDefault="00EC256C" w:rsidP="00EC256C">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46284072" w14:textId="3A935710" w:rsidR="00EC256C" w:rsidRPr="00EC256C" w:rsidRDefault="00EC256C" w:rsidP="00EC256C">
            <w:pPr>
              <w:spacing w:line="276" w:lineRule="auto"/>
              <w:ind w:right="276"/>
              <w:jc w:val="both"/>
              <w:rPr>
                <w:rFonts w:ascii="Arial" w:hAnsi="Arial" w:cs="Arial"/>
              </w:rPr>
            </w:pPr>
            <w:r w:rsidRPr="00EC256C">
              <w:rPr>
                <w:rFonts w:ascii="Arial" w:hAnsi="Arial" w:cs="Arial"/>
              </w:rPr>
              <w:t>MSOL-DGIDUMAyCC-R33-021-2019</w:t>
            </w:r>
          </w:p>
        </w:tc>
      </w:tr>
      <w:tr w:rsidR="00EC256C" w:rsidRPr="005F30E0" w14:paraId="130AE237" w14:textId="77777777" w:rsidTr="00D64195">
        <w:trPr>
          <w:trHeight w:val="347"/>
        </w:trPr>
        <w:tc>
          <w:tcPr>
            <w:tcW w:w="2552" w:type="dxa"/>
            <w:tcMar>
              <w:top w:w="10" w:type="dxa"/>
              <w:left w:w="10" w:type="dxa"/>
              <w:bottom w:w="10" w:type="dxa"/>
              <w:right w:w="10" w:type="dxa"/>
            </w:tcMar>
            <w:vAlign w:val="center"/>
          </w:tcPr>
          <w:p w14:paraId="71A4154B" w14:textId="77777777" w:rsidR="00EC256C" w:rsidRPr="005F30E0" w:rsidRDefault="00EC256C" w:rsidP="00EC256C">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3ED1D5FB" w14:textId="62A05712" w:rsidR="00EC256C" w:rsidRPr="00EC256C" w:rsidRDefault="00EC256C" w:rsidP="00EC256C">
            <w:pPr>
              <w:tabs>
                <w:tab w:val="left" w:pos="7074"/>
              </w:tabs>
              <w:spacing w:line="276" w:lineRule="auto"/>
              <w:ind w:right="276"/>
              <w:jc w:val="both"/>
              <w:rPr>
                <w:rFonts w:ascii="Arial" w:hAnsi="Arial" w:cs="Arial"/>
              </w:rPr>
            </w:pPr>
            <w:r w:rsidRPr="00EC256C">
              <w:rPr>
                <w:rFonts w:ascii="Arial" w:hAnsi="Arial" w:cs="Arial"/>
              </w:rPr>
              <w:t>Repavimentación de Calles en Colonias del Municipio de Solidaridad Col. Colosio Fase 3</w:t>
            </w:r>
          </w:p>
        </w:tc>
      </w:tr>
      <w:tr w:rsidR="00EC256C" w:rsidRPr="005F30E0" w14:paraId="43A4BF4B" w14:textId="77777777" w:rsidTr="00D64195">
        <w:trPr>
          <w:trHeight w:val="347"/>
        </w:trPr>
        <w:tc>
          <w:tcPr>
            <w:tcW w:w="2552" w:type="dxa"/>
            <w:tcMar>
              <w:top w:w="10" w:type="dxa"/>
              <w:left w:w="10" w:type="dxa"/>
              <w:bottom w:w="10" w:type="dxa"/>
              <w:right w:w="10" w:type="dxa"/>
            </w:tcMar>
            <w:vAlign w:val="center"/>
          </w:tcPr>
          <w:p w14:paraId="23951E44" w14:textId="77777777" w:rsidR="00EC256C" w:rsidRPr="005F30E0" w:rsidRDefault="00EC256C" w:rsidP="00EC256C">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2AB6D8B7" w14:textId="778EA712" w:rsidR="00EC256C" w:rsidRPr="00EC256C" w:rsidRDefault="00EC256C" w:rsidP="00EC256C">
            <w:pPr>
              <w:tabs>
                <w:tab w:val="left" w:pos="7074"/>
              </w:tabs>
              <w:spacing w:line="276" w:lineRule="auto"/>
              <w:ind w:right="276"/>
              <w:jc w:val="both"/>
              <w:rPr>
                <w:rFonts w:ascii="Arial" w:hAnsi="Arial" w:cs="Arial"/>
              </w:rPr>
            </w:pPr>
            <w:r w:rsidRPr="00EC256C">
              <w:rPr>
                <w:rFonts w:ascii="Arial" w:hAnsi="Arial" w:cs="Arial"/>
              </w:rPr>
              <w:t>$ 9,131,461.41</w:t>
            </w:r>
          </w:p>
        </w:tc>
      </w:tr>
    </w:tbl>
    <w:p w14:paraId="0623B65F" w14:textId="77777777" w:rsidR="00EC256C" w:rsidRDefault="00EC256C" w:rsidP="00F03EDD">
      <w:pPr>
        <w:spacing w:after="240" w:line="360" w:lineRule="auto"/>
        <w:jc w:val="both"/>
        <w:rPr>
          <w:rFonts w:ascii="Arial" w:hAnsi="Arial" w:cs="Arial"/>
          <w:b/>
          <w:lang w:val="es-MX"/>
        </w:rPr>
      </w:pPr>
    </w:p>
    <w:p w14:paraId="2E3CBBF8" w14:textId="0AFA3660" w:rsidR="00D64195" w:rsidRPr="005F30E0" w:rsidRDefault="00D64195" w:rsidP="00F03EDD">
      <w:pPr>
        <w:spacing w:after="240" w:line="360" w:lineRule="auto"/>
        <w:jc w:val="both"/>
        <w:rPr>
          <w:rFonts w:ascii="Arial" w:hAnsi="Arial" w:cs="Arial"/>
          <w:b/>
          <w:lang w:val="es-MX"/>
        </w:rPr>
      </w:pPr>
      <w:r w:rsidRPr="005F30E0">
        <w:rPr>
          <w:rFonts w:ascii="Arial" w:hAnsi="Arial" w:cs="Arial"/>
          <w:b/>
          <w:lang w:val="es-MX"/>
        </w:rPr>
        <w:t xml:space="preserve">Resultado </w:t>
      </w:r>
      <w:r w:rsidR="00EC256C">
        <w:rPr>
          <w:rFonts w:ascii="Arial" w:hAnsi="Arial" w:cs="Arial"/>
          <w:b/>
          <w:lang w:val="es-MX"/>
        </w:rPr>
        <w:t>18</w:t>
      </w:r>
      <w:r w:rsidRPr="005F30E0">
        <w:rPr>
          <w:rFonts w:ascii="Arial" w:hAnsi="Arial" w:cs="Arial"/>
          <w:b/>
          <w:lang w:val="es-MX"/>
        </w:rPr>
        <w:t>, Observación 1</w:t>
      </w:r>
    </w:p>
    <w:p w14:paraId="6B03DDCD" w14:textId="48D38BB4" w:rsidR="00D64195" w:rsidRDefault="00D64195" w:rsidP="00F03EDD">
      <w:pPr>
        <w:spacing w:after="240" w:line="360" w:lineRule="auto"/>
        <w:jc w:val="both"/>
        <w:rPr>
          <w:rFonts w:ascii="Arial" w:hAnsi="Arial" w:cs="Arial"/>
          <w:b/>
        </w:rPr>
      </w:pPr>
      <w:r w:rsidRPr="005F30E0">
        <w:rPr>
          <w:rFonts w:ascii="Arial" w:hAnsi="Arial" w:cs="Arial"/>
          <w:b/>
        </w:rPr>
        <w:t>Documentación Irregular</w:t>
      </w:r>
    </w:p>
    <w:p w14:paraId="0E60F0F8" w14:textId="77777777" w:rsidR="00D64195" w:rsidRPr="005F30E0" w:rsidRDefault="00D64195" w:rsidP="00F03EDD">
      <w:pPr>
        <w:spacing w:after="240" w:line="360" w:lineRule="auto"/>
        <w:jc w:val="both"/>
        <w:rPr>
          <w:rFonts w:ascii="Arial" w:hAnsi="Arial" w:cs="Arial"/>
          <w:b/>
        </w:rPr>
      </w:pPr>
      <w:r>
        <w:rPr>
          <w:rFonts w:ascii="Arial" w:hAnsi="Arial" w:cs="Arial"/>
          <w:b/>
        </w:rPr>
        <w:t>Descripción de la Observación:</w:t>
      </w:r>
    </w:p>
    <w:p w14:paraId="3809185C" w14:textId="21C8A853" w:rsidR="00D64195" w:rsidRDefault="00D64195" w:rsidP="00F03EDD">
      <w:pPr>
        <w:spacing w:after="240" w:line="360" w:lineRule="auto"/>
        <w:jc w:val="both"/>
        <w:rPr>
          <w:rFonts w:ascii="Arial" w:hAnsi="Arial" w:cs="Arial"/>
        </w:rPr>
      </w:pPr>
      <w:r w:rsidRPr="005F30E0">
        <w:rPr>
          <w:rFonts w:ascii="Arial" w:hAnsi="Arial" w:cs="Arial"/>
          <w:lang w:val="es-MX"/>
        </w:rPr>
        <w:t xml:space="preserve">Durante la revisión y análisis del expediente unitario de la obra: </w:t>
      </w:r>
      <w:r w:rsidR="00EC256C" w:rsidRPr="00EC256C">
        <w:rPr>
          <w:rFonts w:ascii="Arial" w:hAnsi="Arial" w:cs="Arial"/>
        </w:rPr>
        <w:t>Repavimentación de Calles en Colonias del Municipio de Solidaridad Col. Colosio Fase 3,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4FF85916" w14:textId="796AA410"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201CC5">
        <w:rPr>
          <w:rFonts w:ascii="Arial" w:hAnsi="Arial" w:cs="Arial"/>
          <w:bCs/>
          <w:sz w:val="20"/>
          <w:szCs w:val="20"/>
        </w:rPr>
        <w:t>50</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69E74607" w14:textId="77777777" w:rsidTr="00D64195">
        <w:trPr>
          <w:trHeight w:val="301"/>
          <w:tblHeader/>
          <w:jc w:val="center"/>
        </w:trPr>
        <w:tc>
          <w:tcPr>
            <w:tcW w:w="3618" w:type="dxa"/>
            <w:shd w:val="clear" w:color="auto" w:fill="D0CECE" w:themeFill="background2" w:themeFillShade="E6"/>
            <w:vAlign w:val="center"/>
          </w:tcPr>
          <w:p w14:paraId="057E8EC4" w14:textId="77777777" w:rsidR="00D64195" w:rsidRPr="005F30E0" w:rsidRDefault="00D64195" w:rsidP="00F03EDD">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6337ACA6" w14:textId="77777777" w:rsidR="00D64195" w:rsidRPr="005F30E0" w:rsidRDefault="00D64195" w:rsidP="00F03EDD">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EC256C" w:rsidRPr="005F30E0" w14:paraId="0C183D24" w14:textId="77777777" w:rsidTr="00D64195">
        <w:trPr>
          <w:jc w:val="center"/>
        </w:trPr>
        <w:tc>
          <w:tcPr>
            <w:tcW w:w="3618" w:type="dxa"/>
          </w:tcPr>
          <w:p w14:paraId="68765FB2" w14:textId="1CAD3EA0" w:rsidR="00EC256C" w:rsidRPr="00EC256C" w:rsidRDefault="00EC256C" w:rsidP="00F03EDD">
            <w:pPr>
              <w:spacing w:line="276" w:lineRule="auto"/>
              <w:contextualSpacing/>
              <w:jc w:val="both"/>
              <w:rPr>
                <w:rFonts w:ascii="Arial" w:hAnsi="Arial" w:cs="Arial"/>
                <w:sz w:val="18"/>
                <w:szCs w:val="18"/>
                <w:lang w:val="es-MX"/>
              </w:rPr>
            </w:pPr>
            <w:r w:rsidRPr="00EC256C">
              <w:rPr>
                <w:rFonts w:ascii="Arial" w:hAnsi="Arial" w:cs="Arial"/>
                <w:sz w:val="16"/>
                <w:szCs w:val="16"/>
              </w:rPr>
              <w:t>Bitácora de Obra</w:t>
            </w:r>
            <w:r>
              <w:rPr>
                <w:rFonts w:ascii="Arial" w:hAnsi="Arial" w:cs="Arial"/>
                <w:sz w:val="16"/>
                <w:szCs w:val="16"/>
              </w:rPr>
              <w:t>.</w:t>
            </w:r>
          </w:p>
        </w:tc>
        <w:tc>
          <w:tcPr>
            <w:tcW w:w="6060" w:type="dxa"/>
          </w:tcPr>
          <w:p w14:paraId="66058B7C" w14:textId="77777777" w:rsidR="00EC256C" w:rsidRPr="00EC256C" w:rsidRDefault="00EC256C" w:rsidP="00F03EDD">
            <w:pPr>
              <w:spacing w:line="276" w:lineRule="auto"/>
              <w:jc w:val="both"/>
              <w:rPr>
                <w:rFonts w:ascii="Arial" w:eastAsia="Arial Narrow" w:hAnsi="Arial" w:cs="Arial"/>
                <w:sz w:val="16"/>
                <w:szCs w:val="16"/>
              </w:rPr>
            </w:pPr>
            <w:r w:rsidRPr="00EC256C">
              <w:rPr>
                <w:rFonts w:ascii="Arial" w:eastAsia="Arial Narrow" w:hAnsi="Arial" w:cs="Arial"/>
                <w:sz w:val="16"/>
                <w:szCs w:val="16"/>
              </w:rPr>
              <w:t>Artículo 96 del Reglamento de la Ley de Obras Públicas y Servicios Relacionados con las Mismas del Estado de Quintana Roo.</w:t>
            </w:r>
          </w:p>
          <w:p w14:paraId="7DC50988" w14:textId="77777777" w:rsidR="00EC256C" w:rsidRPr="00EC256C" w:rsidRDefault="00EC256C" w:rsidP="00F03EDD">
            <w:pPr>
              <w:spacing w:line="276" w:lineRule="auto"/>
              <w:jc w:val="both"/>
              <w:rPr>
                <w:rFonts w:ascii="Arial" w:eastAsia="Arial Narrow" w:hAnsi="Arial" w:cs="Arial"/>
                <w:sz w:val="16"/>
                <w:szCs w:val="16"/>
              </w:rPr>
            </w:pPr>
            <w:r w:rsidRPr="00EC256C">
              <w:rPr>
                <w:rFonts w:ascii="Arial" w:eastAsia="Arial Narrow" w:hAnsi="Arial" w:cs="Arial"/>
                <w:sz w:val="16"/>
                <w:szCs w:val="16"/>
              </w:rPr>
              <w:t>Artículo 96 del Reglamento de la Ley de Obras Públicas y Servicios Relacionados con las Mismas del Estado de Quintana Roo. - Cuando se presenten cualquiera de los eventos que a continuación se relacionan, se deberá efectuar el registro en la Bitácora mediante la nota correspondiente conforme a lo siguiente:</w:t>
            </w:r>
          </w:p>
          <w:p w14:paraId="0B0B9F6B" w14:textId="77777777" w:rsidR="00EC256C" w:rsidRPr="00EC256C" w:rsidRDefault="00EC256C" w:rsidP="00F03EDD">
            <w:pPr>
              <w:spacing w:line="276" w:lineRule="auto"/>
              <w:jc w:val="both"/>
              <w:rPr>
                <w:rFonts w:ascii="Arial" w:eastAsia="Arial Narrow" w:hAnsi="Arial" w:cs="Arial"/>
                <w:sz w:val="16"/>
                <w:szCs w:val="16"/>
              </w:rPr>
            </w:pPr>
            <w:r w:rsidRPr="00EC256C">
              <w:rPr>
                <w:rFonts w:ascii="Arial" w:eastAsia="Arial Narrow" w:hAnsi="Arial" w:cs="Arial"/>
                <w:sz w:val="16"/>
                <w:szCs w:val="16"/>
              </w:rPr>
              <w:lastRenderedPageBreak/>
              <w:t>I. Al residente le corresponderá registrar:</w:t>
            </w:r>
          </w:p>
          <w:p w14:paraId="57EF8CD5" w14:textId="77777777" w:rsidR="00EC256C" w:rsidRPr="00EC256C" w:rsidRDefault="00EC256C" w:rsidP="00F03EDD">
            <w:pPr>
              <w:spacing w:line="276" w:lineRule="auto"/>
              <w:jc w:val="both"/>
              <w:rPr>
                <w:rFonts w:ascii="Arial" w:eastAsia="Arial Narrow" w:hAnsi="Arial" w:cs="Arial"/>
                <w:sz w:val="16"/>
                <w:szCs w:val="16"/>
              </w:rPr>
            </w:pPr>
            <w:r w:rsidRPr="00EC256C">
              <w:rPr>
                <w:rFonts w:ascii="Arial" w:eastAsia="Arial Narrow" w:hAnsi="Arial" w:cs="Arial"/>
                <w:sz w:val="16"/>
                <w:szCs w:val="16"/>
              </w:rPr>
              <w:t>b) La autorización de estimaciones</w:t>
            </w:r>
          </w:p>
          <w:p w14:paraId="1BFAB3BA" w14:textId="77777777" w:rsidR="00EC256C" w:rsidRPr="00EC256C" w:rsidRDefault="00EC256C" w:rsidP="00F03EDD">
            <w:pPr>
              <w:spacing w:line="276" w:lineRule="auto"/>
              <w:jc w:val="both"/>
              <w:rPr>
                <w:rFonts w:ascii="Arial" w:eastAsia="Arial Narrow" w:hAnsi="Arial" w:cs="Arial"/>
                <w:sz w:val="16"/>
                <w:szCs w:val="16"/>
              </w:rPr>
            </w:pPr>
            <w:r w:rsidRPr="00EC256C">
              <w:rPr>
                <w:rFonts w:ascii="Arial" w:eastAsia="Arial Narrow" w:hAnsi="Arial" w:cs="Arial"/>
                <w:sz w:val="16"/>
                <w:szCs w:val="16"/>
              </w:rPr>
              <w:t>II. Al superintendente corresponderá registrar:</w:t>
            </w:r>
          </w:p>
          <w:p w14:paraId="7BCDB312" w14:textId="77777777" w:rsidR="00EC256C" w:rsidRPr="00EC256C" w:rsidRDefault="00EC256C" w:rsidP="00F03EDD">
            <w:pPr>
              <w:spacing w:line="276" w:lineRule="auto"/>
              <w:jc w:val="both"/>
              <w:rPr>
                <w:rFonts w:ascii="Arial" w:eastAsia="Arial Narrow" w:hAnsi="Arial" w:cs="Arial"/>
                <w:sz w:val="16"/>
                <w:szCs w:val="16"/>
              </w:rPr>
            </w:pPr>
            <w:r w:rsidRPr="00EC256C">
              <w:rPr>
                <w:rFonts w:ascii="Arial" w:eastAsia="Arial Narrow" w:hAnsi="Arial" w:cs="Arial"/>
                <w:sz w:val="16"/>
                <w:szCs w:val="16"/>
              </w:rPr>
              <w:t>b) La solicitud de aprobación de estimaciones;</w:t>
            </w:r>
          </w:p>
          <w:p w14:paraId="69CD829A" w14:textId="1D5BA4D7" w:rsidR="00EC256C" w:rsidRPr="00EC256C" w:rsidRDefault="00EC256C" w:rsidP="00F03EDD">
            <w:pPr>
              <w:spacing w:line="276" w:lineRule="auto"/>
              <w:jc w:val="both"/>
              <w:rPr>
                <w:rFonts w:ascii="Arial" w:hAnsi="Arial" w:cs="Arial"/>
                <w:sz w:val="18"/>
                <w:szCs w:val="18"/>
              </w:rPr>
            </w:pPr>
            <w:r w:rsidRPr="00EC256C">
              <w:rPr>
                <w:rFonts w:ascii="Arial" w:eastAsia="Arial Narrow" w:hAnsi="Arial" w:cs="Arial"/>
                <w:sz w:val="16"/>
                <w:szCs w:val="16"/>
              </w:rPr>
              <w:t>En el expediente técnico se integró la bitácora, no indica la autorización de las estimaciones 1, 2 y 3, sólo están las autorizaciones de las estimaciones 4 y 5 finiquito.</w:t>
            </w:r>
          </w:p>
        </w:tc>
      </w:tr>
      <w:tr w:rsidR="00EC256C" w:rsidRPr="005F30E0" w14:paraId="7225FB20" w14:textId="77777777" w:rsidTr="00D64195">
        <w:trPr>
          <w:jc w:val="center"/>
        </w:trPr>
        <w:tc>
          <w:tcPr>
            <w:tcW w:w="3618" w:type="dxa"/>
          </w:tcPr>
          <w:p w14:paraId="18EE56D6" w14:textId="70544FAC" w:rsidR="00EC256C" w:rsidRPr="00EC256C" w:rsidRDefault="00EC256C" w:rsidP="00F03EDD">
            <w:pPr>
              <w:spacing w:line="276" w:lineRule="auto"/>
              <w:contextualSpacing/>
              <w:jc w:val="both"/>
              <w:rPr>
                <w:rFonts w:ascii="Arial" w:hAnsi="Arial" w:cs="Arial"/>
                <w:sz w:val="16"/>
                <w:szCs w:val="16"/>
                <w:lang w:val="es-MX"/>
              </w:rPr>
            </w:pPr>
            <w:r w:rsidRPr="00EC256C">
              <w:rPr>
                <w:rFonts w:ascii="Arial" w:hAnsi="Arial" w:cs="Arial"/>
                <w:sz w:val="16"/>
                <w:szCs w:val="16"/>
              </w:rPr>
              <w:lastRenderedPageBreak/>
              <w:t>Finiquito de obra</w:t>
            </w:r>
            <w:r>
              <w:rPr>
                <w:rFonts w:ascii="Arial" w:hAnsi="Arial" w:cs="Arial"/>
                <w:sz w:val="16"/>
                <w:szCs w:val="16"/>
              </w:rPr>
              <w:t>.</w:t>
            </w:r>
          </w:p>
        </w:tc>
        <w:tc>
          <w:tcPr>
            <w:tcW w:w="6060" w:type="dxa"/>
          </w:tcPr>
          <w:p w14:paraId="2D67ACDE" w14:textId="77777777" w:rsidR="00EC256C" w:rsidRPr="00EC256C" w:rsidRDefault="00EC256C" w:rsidP="00F03EDD">
            <w:pPr>
              <w:spacing w:line="276" w:lineRule="auto"/>
              <w:jc w:val="both"/>
              <w:rPr>
                <w:rFonts w:ascii="Arial" w:hAnsi="Arial" w:cs="Arial"/>
                <w:sz w:val="16"/>
                <w:szCs w:val="16"/>
              </w:rPr>
            </w:pPr>
            <w:r w:rsidRPr="00EC256C">
              <w:rPr>
                <w:rFonts w:ascii="Arial" w:hAnsi="Arial" w:cs="Arial"/>
                <w:sz w:val="16"/>
                <w:szCs w:val="16"/>
              </w:rPr>
              <w:t>Artículos 139 y 140 del Reglamento de la Ley de Obras Públicas y Servicios Relacionados con las Mismas del Estado de Quintana Roo.</w:t>
            </w:r>
          </w:p>
          <w:p w14:paraId="7D5F8701" w14:textId="77777777" w:rsidR="00EC256C" w:rsidRPr="00EC256C" w:rsidRDefault="00EC256C" w:rsidP="00F03EDD">
            <w:pPr>
              <w:spacing w:line="276" w:lineRule="auto"/>
              <w:jc w:val="both"/>
              <w:rPr>
                <w:rFonts w:ascii="Arial" w:eastAsia="Arial Narrow" w:hAnsi="Arial" w:cs="Arial"/>
                <w:sz w:val="16"/>
                <w:szCs w:val="16"/>
              </w:rPr>
            </w:pPr>
            <w:r w:rsidRPr="00EC256C">
              <w:rPr>
                <w:rFonts w:ascii="Arial" w:hAnsi="Arial" w:cs="Arial"/>
                <w:sz w:val="16"/>
                <w:szCs w:val="16"/>
              </w:rPr>
              <w:t xml:space="preserve">Artículo 139 del Reglamento de la Ley de Obras Públicas y Servicios Relacionados con las Mismas del Estado de Quintana Roo. - El documento donde conste el finiquito de los trabajos formará parte del contrato y deberá contener como mínimo lo siguiente: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w:t>
            </w:r>
            <w:r w:rsidRPr="00EC256C">
              <w:rPr>
                <w:rFonts w:ascii="Arial" w:eastAsia="Arial Narrow" w:hAnsi="Arial" w:cs="Arial"/>
                <w:sz w:val="16"/>
                <w:szCs w:val="16"/>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54CB20B5" w14:textId="77777777" w:rsidR="00EC256C" w:rsidRPr="00EC256C" w:rsidRDefault="00EC256C" w:rsidP="00F03EDD">
            <w:pPr>
              <w:spacing w:line="276" w:lineRule="auto"/>
              <w:jc w:val="both"/>
              <w:rPr>
                <w:rFonts w:ascii="Arial" w:hAnsi="Arial" w:cs="Arial"/>
                <w:sz w:val="16"/>
                <w:szCs w:val="16"/>
              </w:rPr>
            </w:pPr>
            <w:r w:rsidRPr="00EC256C">
              <w:rPr>
                <w:rFonts w:ascii="Arial" w:hAnsi="Arial" w:cs="Arial"/>
                <w:sz w:val="16"/>
                <w:szCs w:val="16"/>
              </w:rPr>
              <w:t>Artículo 140 del Reglamento de la Ley de Obras Públicas y Servicios Relacionados con las Mismas del Estado de Quintana Roo. - Si del finiquito existen saldos a favor del contratista se deberá pagar dentro los 20 días naturales.</w:t>
            </w:r>
          </w:p>
          <w:p w14:paraId="0FB29699" w14:textId="77777777" w:rsidR="00EC256C" w:rsidRPr="00EC256C" w:rsidRDefault="00EC256C" w:rsidP="00F03EDD">
            <w:pPr>
              <w:spacing w:line="276" w:lineRule="auto"/>
              <w:jc w:val="both"/>
              <w:rPr>
                <w:rFonts w:ascii="Arial" w:hAnsi="Arial" w:cs="Arial"/>
                <w:sz w:val="16"/>
                <w:szCs w:val="16"/>
              </w:rPr>
            </w:pPr>
            <w:r w:rsidRPr="00EC256C">
              <w:rPr>
                <w:rFonts w:ascii="Arial" w:hAnsi="Arial" w:cs="Arial"/>
                <w:sz w:val="16"/>
                <w:szCs w:val="16"/>
                <w:lang w:eastAsia="es-MX"/>
              </w:rPr>
              <w:t>En el expediente técnico se integró el acta de finiquito del 09/01/20, e</w:t>
            </w:r>
            <w:r w:rsidRPr="00EC256C">
              <w:rPr>
                <w:rFonts w:ascii="Arial" w:hAnsi="Arial" w:cs="Arial"/>
                <w:sz w:val="16"/>
                <w:szCs w:val="16"/>
              </w:rPr>
              <w:t xml:space="preserve">n la fracción V del acta se indican las estimaciones pendientes de pago y finiquito, sin embargo, no se indica la fecha, lugar y hora en la que será liquidada.  </w:t>
            </w:r>
          </w:p>
          <w:p w14:paraId="580926E5" w14:textId="51483310" w:rsidR="00EC256C" w:rsidRPr="00EC256C" w:rsidRDefault="00EC256C" w:rsidP="00F03EDD">
            <w:pPr>
              <w:spacing w:line="276" w:lineRule="auto"/>
              <w:jc w:val="both"/>
              <w:rPr>
                <w:rFonts w:ascii="Arial" w:hAnsi="Arial" w:cs="Arial"/>
                <w:sz w:val="16"/>
                <w:szCs w:val="16"/>
                <w:lang w:val="es-MX"/>
              </w:rPr>
            </w:pPr>
            <w:r w:rsidRPr="00EC256C">
              <w:rPr>
                <w:rFonts w:ascii="Arial" w:eastAsia="Arial Narrow" w:hAnsi="Arial" w:cs="Arial"/>
                <w:sz w:val="16"/>
                <w:szCs w:val="16"/>
              </w:rPr>
              <w:t xml:space="preserve">Así mismo, se señala la manifestación de las partes, en donde se indica que no existen otros adeudos que reclamar. </w:t>
            </w:r>
            <w:r w:rsidRPr="00EC256C">
              <w:rPr>
                <w:rFonts w:ascii="Arial" w:hAnsi="Arial" w:cs="Arial"/>
                <w:sz w:val="16"/>
                <w:szCs w:val="16"/>
              </w:rPr>
              <w:t>La transferencia de la estimación 5 es del 23/03/2020.</w:t>
            </w:r>
          </w:p>
        </w:tc>
      </w:tr>
      <w:tr w:rsidR="00EC256C" w:rsidRPr="005F30E0" w14:paraId="3FDB7F28" w14:textId="77777777" w:rsidTr="00D64195">
        <w:trPr>
          <w:jc w:val="center"/>
        </w:trPr>
        <w:tc>
          <w:tcPr>
            <w:tcW w:w="3618" w:type="dxa"/>
          </w:tcPr>
          <w:p w14:paraId="361FF5F5" w14:textId="1A6BADDC" w:rsidR="00EC256C" w:rsidRPr="00EC256C" w:rsidRDefault="00EC256C" w:rsidP="00F03EDD">
            <w:pPr>
              <w:spacing w:line="276" w:lineRule="auto"/>
              <w:contextualSpacing/>
              <w:jc w:val="both"/>
              <w:rPr>
                <w:rFonts w:ascii="Arial" w:hAnsi="Arial" w:cs="Arial"/>
                <w:sz w:val="16"/>
                <w:szCs w:val="16"/>
                <w:lang w:val="es-MX"/>
              </w:rPr>
            </w:pPr>
            <w:r w:rsidRPr="00EC256C">
              <w:rPr>
                <w:rFonts w:ascii="Arial" w:hAnsi="Arial" w:cs="Arial"/>
                <w:sz w:val="16"/>
                <w:szCs w:val="16"/>
              </w:rPr>
              <w:t>Pólizas de Cheque o transferencia interbancaria</w:t>
            </w:r>
            <w:r>
              <w:rPr>
                <w:rFonts w:ascii="Arial" w:hAnsi="Arial" w:cs="Arial"/>
                <w:sz w:val="16"/>
                <w:szCs w:val="16"/>
              </w:rPr>
              <w:t>.</w:t>
            </w:r>
          </w:p>
        </w:tc>
        <w:tc>
          <w:tcPr>
            <w:tcW w:w="6060" w:type="dxa"/>
          </w:tcPr>
          <w:p w14:paraId="3BD55277" w14:textId="77777777" w:rsidR="00EC256C" w:rsidRPr="00EC256C" w:rsidRDefault="00EC256C" w:rsidP="00F03EDD">
            <w:pPr>
              <w:spacing w:line="276" w:lineRule="auto"/>
              <w:jc w:val="both"/>
              <w:rPr>
                <w:rFonts w:ascii="Arial" w:hAnsi="Arial" w:cs="Arial"/>
                <w:sz w:val="16"/>
                <w:szCs w:val="16"/>
              </w:rPr>
            </w:pPr>
            <w:r w:rsidRPr="00EC256C">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r w:rsidRPr="00EC256C">
              <w:rPr>
                <w:rFonts w:ascii="Arial" w:hAnsi="Arial" w:cs="Arial"/>
                <w:sz w:val="16"/>
                <w:szCs w:val="16"/>
              </w:rPr>
              <w:t xml:space="preserve"> </w:t>
            </w:r>
          </w:p>
          <w:p w14:paraId="01C981EB" w14:textId="77777777" w:rsidR="00EC256C" w:rsidRPr="00EC256C" w:rsidRDefault="00EC256C" w:rsidP="00F03EDD">
            <w:pPr>
              <w:spacing w:line="276" w:lineRule="auto"/>
              <w:jc w:val="both"/>
              <w:rPr>
                <w:rFonts w:ascii="Arial" w:hAnsi="Arial" w:cs="Arial"/>
                <w:sz w:val="16"/>
                <w:szCs w:val="16"/>
              </w:rPr>
            </w:pPr>
            <w:r w:rsidRPr="00EC256C">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2A89C0F4" w14:textId="77777777" w:rsidR="00EC256C" w:rsidRPr="00EC256C" w:rsidRDefault="00EC256C" w:rsidP="00F03EDD">
            <w:pPr>
              <w:spacing w:line="276" w:lineRule="auto"/>
              <w:jc w:val="both"/>
              <w:rPr>
                <w:rFonts w:ascii="Arial" w:eastAsia="Arial Narrow" w:hAnsi="Arial" w:cs="Arial"/>
                <w:sz w:val="16"/>
                <w:szCs w:val="16"/>
              </w:rPr>
            </w:pPr>
            <w:r w:rsidRPr="00EC256C">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01BC2D69" w14:textId="77777777" w:rsidR="00EC256C" w:rsidRPr="00EC256C" w:rsidRDefault="00EC256C" w:rsidP="00F03EDD">
            <w:pPr>
              <w:spacing w:line="276" w:lineRule="auto"/>
              <w:jc w:val="both"/>
              <w:rPr>
                <w:rFonts w:ascii="Arial" w:hAnsi="Arial" w:cs="Arial"/>
                <w:sz w:val="16"/>
                <w:szCs w:val="16"/>
              </w:rPr>
            </w:pPr>
            <w:r w:rsidRPr="00EC256C">
              <w:rPr>
                <w:rFonts w:ascii="Arial" w:hAnsi="Arial" w:cs="Arial"/>
                <w:sz w:val="16"/>
                <w:szCs w:val="16"/>
              </w:rPr>
              <w:t xml:space="preserve">Existe irregularidad en el pago de la estimación 5, de acuerdo al contrato MSOL-DGIDUMAyCC-R33-021-2019 en su cláusula sexta de formas de pago, en su último párrafo mencionan "EL MUNICIPIO" pagará las estimaciones a "LA </w:t>
            </w:r>
            <w:r w:rsidRPr="00EC256C">
              <w:rPr>
                <w:rFonts w:ascii="Arial" w:hAnsi="Arial" w:cs="Arial"/>
                <w:sz w:val="16"/>
                <w:szCs w:val="16"/>
              </w:rPr>
              <w:lastRenderedPageBreak/>
              <w:t xml:space="preserve">CONTRATISTA" dentro de un plazo no mayor a 20 (veinte) días naturales, contados a partir de la fecha, en que las hubiere aprobado la Residencia de obra de la dirección de obras públicas. </w:t>
            </w:r>
          </w:p>
          <w:p w14:paraId="2B26B451" w14:textId="77777777" w:rsidR="00EC256C" w:rsidRPr="00EC256C" w:rsidRDefault="00EC256C" w:rsidP="00F03EDD">
            <w:pPr>
              <w:spacing w:line="276" w:lineRule="auto"/>
              <w:jc w:val="both"/>
              <w:rPr>
                <w:rFonts w:ascii="Arial" w:hAnsi="Arial" w:cs="Arial"/>
                <w:sz w:val="16"/>
                <w:szCs w:val="16"/>
              </w:rPr>
            </w:pPr>
            <w:r w:rsidRPr="00EC256C">
              <w:rPr>
                <w:rFonts w:ascii="Arial" w:hAnsi="Arial" w:cs="Arial"/>
                <w:sz w:val="16"/>
                <w:szCs w:val="16"/>
              </w:rPr>
              <w:t>La autorización de la estimación 4 es del 15/11/19 y su transferencia es del 27/12/19.</w:t>
            </w:r>
          </w:p>
          <w:p w14:paraId="74000562" w14:textId="06E0507D" w:rsidR="00EC256C" w:rsidRPr="00EC256C" w:rsidRDefault="00EC256C" w:rsidP="00F03EDD">
            <w:pPr>
              <w:spacing w:line="276" w:lineRule="auto"/>
              <w:jc w:val="both"/>
              <w:rPr>
                <w:rFonts w:ascii="Arial" w:hAnsi="Arial" w:cs="Arial"/>
                <w:sz w:val="16"/>
                <w:szCs w:val="16"/>
                <w:lang w:val="es-MX"/>
              </w:rPr>
            </w:pPr>
            <w:r w:rsidRPr="00EC256C">
              <w:rPr>
                <w:rFonts w:ascii="Arial" w:hAnsi="Arial" w:cs="Arial"/>
                <w:sz w:val="16"/>
                <w:szCs w:val="16"/>
              </w:rPr>
              <w:t>La autorización de la estimación 5 es del 21/11/19 y su transferencia es del 23/03/19.</w:t>
            </w:r>
          </w:p>
        </w:tc>
      </w:tr>
      <w:tr w:rsidR="00EC256C" w:rsidRPr="005F30E0" w14:paraId="6AB0CFAB" w14:textId="77777777" w:rsidTr="00D64195">
        <w:trPr>
          <w:jc w:val="center"/>
        </w:trPr>
        <w:tc>
          <w:tcPr>
            <w:tcW w:w="3618" w:type="dxa"/>
          </w:tcPr>
          <w:p w14:paraId="62A9F36D" w14:textId="47C00881" w:rsidR="00EC256C" w:rsidRPr="00EC256C" w:rsidRDefault="00EC256C" w:rsidP="00F03EDD">
            <w:pPr>
              <w:spacing w:line="276" w:lineRule="auto"/>
              <w:contextualSpacing/>
              <w:jc w:val="both"/>
              <w:rPr>
                <w:rFonts w:ascii="Arial" w:hAnsi="Arial" w:cs="Arial"/>
                <w:sz w:val="16"/>
                <w:szCs w:val="16"/>
                <w:lang w:val="es-MX"/>
              </w:rPr>
            </w:pPr>
            <w:r w:rsidRPr="00EC256C">
              <w:rPr>
                <w:rFonts w:ascii="Arial" w:hAnsi="Arial" w:cs="Arial"/>
                <w:sz w:val="16"/>
                <w:szCs w:val="16"/>
              </w:rPr>
              <w:lastRenderedPageBreak/>
              <w:t>Facturas de las estimaciones</w:t>
            </w:r>
            <w:r>
              <w:rPr>
                <w:rFonts w:ascii="Arial" w:hAnsi="Arial" w:cs="Arial"/>
                <w:sz w:val="16"/>
                <w:szCs w:val="16"/>
              </w:rPr>
              <w:t>.</w:t>
            </w:r>
          </w:p>
        </w:tc>
        <w:tc>
          <w:tcPr>
            <w:tcW w:w="6060" w:type="dxa"/>
          </w:tcPr>
          <w:p w14:paraId="56EDCECF" w14:textId="77777777" w:rsidR="00EC256C" w:rsidRPr="00EC256C" w:rsidRDefault="00EC256C" w:rsidP="00F03EDD">
            <w:pPr>
              <w:spacing w:line="276" w:lineRule="auto"/>
              <w:jc w:val="both"/>
              <w:rPr>
                <w:rFonts w:ascii="Arial" w:hAnsi="Arial" w:cs="Arial"/>
                <w:sz w:val="16"/>
                <w:szCs w:val="16"/>
              </w:rPr>
            </w:pPr>
            <w:r w:rsidRPr="00EC256C">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7C23AC58" w14:textId="77777777" w:rsidR="00EC256C" w:rsidRPr="00EC256C" w:rsidRDefault="00EC256C" w:rsidP="00F03EDD">
            <w:pPr>
              <w:spacing w:line="276" w:lineRule="auto"/>
              <w:jc w:val="both"/>
              <w:rPr>
                <w:rFonts w:ascii="Arial" w:hAnsi="Arial" w:cs="Arial"/>
                <w:sz w:val="16"/>
                <w:szCs w:val="16"/>
              </w:rPr>
            </w:pPr>
            <w:r w:rsidRPr="00EC256C">
              <w:rPr>
                <w:rFonts w:ascii="Arial" w:eastAsia="Arial Narrow" w:hAnsi="Arial" w:cs="Arial"/>
                <w:sz w:val="16"/>
                <w:szCs w:val="16"/>
              </w:rPr>
              <w:t xml:space="preserve">Artículo 50 de la Ley de Obras Públicas y Servicios Relacionados con las Mismas del Estado de Quintana Roo. - </w:t>
            </w:r>
            <w:r w:rsidRPr="00EC256C">
              <w:rPr>
                <w:rFonts w:ascii="Arial" w:hAnsi="Arial" w:cs="Arial"/>
                <w:sz w:val="16"/>
                <w:szCs w:val="16"/>
              </w:rPr>
              <w:t xml:space="preserve">Las estimaciones </w:t>
            </w:r>
            <w:r w:rsidRPr="00EC256C">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7F97A14E" w14:textId="77777777" w:rsidR="00EC256C" w:rsidRPr="00EC256C" w:rsidRDefault="00EC256C" w:rsidP="00F03EDD">
            <w:pPr>
              <w:spacing w:line="276" w:lineRule="auto"/>
              <w:jc w:val="both"/>
              <w:rPr>
                <w:rFonts w:ascii="Arial" w:hAnsi="Arial" w:cs="Arial"/>
                <w:sz w:val="16"/>
                <w:szCs w:val="16"/>
              </w:rPr>
            </w:pPr>
            <w:r w:rsidRPr="00EC256C">
              <w:rPr>
                <w:rFonts w:ascii="Arial" w:eastAsia="Arial Narrow" w:hAnsi="Arial" w:cs="Arial"/>
                <w:sz w:val="16"/>
                <w:szCs w:val="16"/>
              </w:rPr>
              <w:t xml:space="preserve">Artículo 99 del Reglamento de la Ley de Obras Públicas y Servicios Relacionados con las Mismas del Estado de Quintana Roo. - </w:t>
            </w:r>
            <w:r w:rsidRPr="00EC256C">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7714188E" w14:textId="77777777" w:rsidR="00EC256C" w:rsidRPr="00EC256C" w:rsidRDefault="00EC256C" w:rsidP="00F03EDD">
            <w:pPr>
              <w:spacing w:line="276" w:lineRule="auto"/>
              <w:jc w:val="both"/>
              <w:rPr>
                <w:rFonts w:ascii="Arial" w:hAnsi="Arial" w:cs="Arial"/>
                <w:sz w:val="16"/>
                <w:szCs w:val="16"/>
              </w:rPr>
            </w:pPr>
            <w:r w:rsidRPr="00EC256C">
              <w:rPr>
                <w:rFonts w:ascii="Arial" w:hAnsi="Arial" w:cs="Arial"/>
                <w:sz w:val="16"/>
                <w:szCs w:val="16"/>
              </w:rPr>
              <w:t>La autorización de la estimación 4 es del 15/11/19 y su factura es del 11/12/19.</w:t>
            </w:r>
          </w:p>
          <w:p w14:paraId="3599DC9A" w14:textId="58FEFD17" w:rsidR="00EC256C" w:rsidRPr="00EC256C" w:rsidRDefault="00EC256C" w:rsidP="00F03EDD">
            <w:pPr>
              <w:spacing w:line="276" w:lineRule="auto"/>
              <w:jc w:val="both"/>
              <w:rPr>
                <w:rFonts w:ascii="Arial" w:hAnsi="Arial" w:cs="Arial"/>
                <w:sz w:val="16"/>
                <w:szCs w:val="16"/>
                <w:lang w:val="es-MX"/>
              </w:rPr>
            </w:pPr>
            <w:r w:rsidRPr="00EC256C">
              <w:rPr>
                <w:rFonts w:ascii="Arial" w:hAnsi="Arial" w:cs="Arial"/>
                <w:sz w:val="16"/>
                <w:szCs w:val="16"/>
              </w:rPr>
              <w:t>No se indica en bitácora las autorizaciones de las estimaciones 1, 2 y 3.</w:t>
            </w:r>
          </w:p>
        </w:tc>
      </w:tr>
    </w:tbl>
    <w:p w14:paraId="1C1BB727"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76EC4810" w14:textId="77777777" w:rsidR="00804635" w:rsidRPr="00214A3B" w:rsidRDefault="00804635" w:rsidP="00804635">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619593EF" w14:textId="77777777" w:rsidR="00804635" w:rsidRDefault="00804635" w:rsidP="0080463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 xml:space="preserve">/2020. Durante esta reunión se le concedió el uso de la </w:t>
      </w:r>
      <w:r w:rsidRPr="00114124">
        <w:rPr>
          <w:rFonts w:ascii="Arial" w:hAnsi="Arial" w:cs="Arial"/>
        </w:rPr>
        <w:lastRenderedPageBreak/>
        <w:t>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5924680E"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4B8C796" w14:textId="5C295C43" w:rsidR="00D64195" w:rsidRDefault="00D64195" w:rsidP="00804635">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804635" w:rsidRPr="00DC3ED7">
        <w:rPr>
          <w:rFonts w:ascii="Arial" w:hAnsi="Arial" w:cs="Arial"/>
        </w:rPr>
        <w:t>CM/DNCE/01-0012/2021 de fecha 15 de enero de 2021</w:t>
      </w:r>
      <w:r w:rsidRPr="00F35BA2">
        <w:rPr>
          <w:rFonts w:ascii="Arial" w:hAnsi="Arial" w:cs="Arial"/>
        </w:rPr>
        <w:t>, para su análisis, la c</w:t>
      </w:r>
      <w:r w:rsidR="00296664">
        <w:rPr>
          <w:rFonts w:ascii="Arial" w:hAnsi="Arial" w:cs="Arial"/>
        </w:rPr>
        <w:t>u</w:t>
      </w:r>
      <w:r w:rsidRPr="00F35BA2">
        <w:rPr>
          <w:rFonts w:ascii="Arial" w:hAnsi="Arial" w:cs="Arial"/>
        </w:rPr>
        <w:t>al se enuncia a continuación</w:t>
      </w:r>
      <w:r>
        <w:rPr>
          <w:rFonts w:ascii="Arial" w:hAnsi="Arial" w:cs="Arial"/>
        </w:rPr>
        <w:t>.</w:t>
      </w:r>
    </w:p>
    <w:p w14:paraId="1FCDB1EA" w14:textId="5439D0F1"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F92686">
        <w:rPr>
          <w:rFonts w:ascii="Arial" w:hAnsi="Arial" w:cs="Arial"/>
          <w:bCs/>
          <w:sz w:val="20"/>
          <w:szCs w:val="20"/>
        </w:rPr>
        <w:t>5</w:t>
      </w:r>
      <w:r w:rsidR="00201CC5">
        <w:rPr>
          <w:rFonts w:ascii="Arial" w:hAnsi="Arial" w:cs="Arial"/>
          <w:bCs/>
          <w:sz w:val="20"/>
          <w:szCs w:val="20"/>
        </w:rPr>
        <w:t>1</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4B3F399A" w14:textId="77777777" w:rsidTr="00D64195">
        <w:trPr>
          <w:trHeight w:val="301"/>
          <w:tblHeader/>
          <w:jc w:val="center"/>
        </w:trPr>
        <w:tc>
          <w:tcPr>
            <w:tcW w:w="1279" w:type="pct"/>
            <w:shd w:val="clear" w:color="auto" w:fill="D0CECE" w:themeFill="background2" w:themeFillShade="E6"/>
            <w:vAlign w:val="center"/>
          </w:tcPr>
          <w:p w14:paraId="312F317B"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7A89FC7E"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AA8728D"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804635" w:rsidRPr="005F30E0" w14:paraId="6D6D8D38" w14:textId="77777777" w:rsidTr="00804635">
        <w:trPr>
          <w:trHeight w:val="574"/>
          <w:jc w:val="center"/>
        </w:trPr>
        <w:tc>
          <w:tcPr>
            <w:tcW w:w="1279" w:type="pct"/>
          </w:tcPr>
          <w:p w14:paraId="5391B37E" w14:textId="725B092D" w:rsidR="00804635" w:rsidRPr="00D64195" w:rsidRDefault="00804635" w:rsidP="00F03EDD">
            <w:pPr>
              <w:overflowPunct w:val="0"/>
              <w:autoSpaceDE w:val="0"/>
              <w:autoSpaceDN w:val="0"/>
              <w:adjustRightInd w:val="0"/>
              <w:spacing w:line="276" w:lineRule="auto"/>
              <w:jc w:val="both"/>
              <w:textAlignment w:val="baseline"/>
              <w:rPr>
                <w:rFonts w:ascii="Arial" w:hAnsi="Arial" w:cs="Arial"/>
                <w:sz w:val="16"/>
                <w:szCs w:val="16"/>
                <w:lang w:val="es-ES_tradnl"/>
              </w:rPr>
            </w:pPr>
            <w:r w:rsidRPr="00EC256C">
              <w:rPr>
                <w:rFonts w:ascii="Arial" w:hAnsi="Arial" w:cs="Arial"/>
                <w:sz w:val="16"/>
                <w:szCs w:val="16"/>
              </w:rPr>
              <w:t>Bitácora de Obra</w:t>
            </w:r>
            <w:r>
              <w:rPr>
                <w:rFonts w:ascii="Arial" w:hAnsi="Arial" w:cs="Arial"/>
                <w:sz w:val="16"/>
                <w:szCs w:val="16"/>
              </w:rPr>
              <w:t>.</w:t>
            </w:r>
          </w:p>
        </w:tc>
        <w:tc>
          <w:tcPr>
            <w:tcW w:w="2002" w:type="pct"/>
            <w:vMerge w:val="restart"/>
            <w:vAlign w:val="center"/>
          </w:tcPr>
          <w:p w14:paraId="179FCDDB" w14:textId="50FA59FE" w:rsidR="00804635" w:rsidRPr="005F30E0" w:rsidRDefault="00804635" w:rsidP="00F03EDD">
            <w:pPr>
              <w:overflowPunct w:val="0"/>
              <w:autoSpaceDE w:val="0"/>
              <w:autoSpaceDN w:val="0"/>
              <w:adjustRightInd w:val="0"/>
              <w:spacing w:line="276" w:lineRule="auto"/>
              <w:jc w:val="both"/>
              <w:textAlignment w:val="baseline"/>
              <w:rPr>
                <w:rFonts w:ascii="Arial" w:hAnsi="Arial" w:cs="Arial"/>
                <w:sz w:val="16"/>
                <w:szCs w:val="16"/>
                <w:lang w:val="es-ES_tradnl"/>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5D126A38" w14:textId="77777777" w:rsidR="00804635" w:rsidRPr="002D27DA" w:rsidRDefault="00804635"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2681D7C9" w14:textId="77777777" w:rsidR="00804635" w:rsidRPr="002D27DA" w:rsidRDefault="00804635" w:rsidP="00F03EDD">
            <w:pPr>
              <w:spacing w:line="276" w:lineRule="auto"/>
              <w:jc w:val="both"/>
              <w:rPr>
                <w:rFonts w:ascii="Arial" w:hAnsi="Arial" w:cs="Arial"/>
                <w:sz w:val="16"/>
                <w:szCs w:val="16"/>
              </w:rPr>
            </w:pPr>
          </w:p>
          <w:p w14:paraId="4E74AF15" w14:textId="5E401402" w:rsidR="00804635" w:rsidRPr="005F30E0" w:rsidRDefault="00804635" w:rsidP="00F03EDD">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804635" w:rsidRPr="005F30E0" w14:paraId="73334B26" w14:textId="77777777" w:rsidTr="00D64195">
        <w:trPr>
          <w:trHeight w:val="574"/>
          <w:jc w:val="center"/>
        </w:trPr>
        <w:tc>
          <w:tcPr>
            <w:tcW w:w="1279" w:type="pct"/>
          </w:tcPr>
          <w:p w14:paraId="1ECFA052" w14:textId="11D855A1" w:rsidR="00804635" w:rsidRPr="00D64195" w:rsidRDefault="00804635" w:rsidP="00F03EDD">
            <w:pPr>
              <w:overflowPunct w:val="0"/>
              <w:autoSpaceDE w:val="0"/>
              <w:autoSpaceDN w:val="0"/>
              <w:adjustRightInd w:val="0"/>
              <w:spacing w:line="276" w:lineRule="auto"/>
              <w:jc w:val="both"/>
              <w:textAlignment w:val="baseline"/>
              <w:rPr>
                <w:rFonts w:ascii="Arial" w:hAnsi="Arial" w:cs="Arial"/>
                <w:sz w:val="16"/>
                <w:szCs w:val="16"/>
              </w:rPr>
            </w:pPr>
            <w:r w:rsidRPr="00EC256C">
              <w:rPr>
                <w:rFonts w:ascii="Arial" w:hAnsi="Arial" w:cs="Arial"/>
                <w:sz w:val="16"/>
                <w:szCs w:val="16"/>
              </w:rPr>
              <w:t>Finiquito de obra</w:t>
            </w:r>
            <w:r>
              <w:rPr>
                <w:rFonts w:ascii="Arial" w:hAnsi="Arial" w:cs="Arial"/>
                <w:sz w:val="16"/>
                <w:szCs w:val="16"/>
              </w:rPr>
              <w:t>.</w:t>
            </w:r>
          </w:p>
        </w:tc>
        <w:tc>
          <w:tcPr>
            <w:tcW w:w="2002" w:type="pct"/>
            <w:vMerge/>
          </w:tcPr>
          <w:p w14:paraId="1E4630C0" w14:textId="77777777" w:rsidR="00804635" w:rsidRPr="005F30E0" w:rsidRDefault="00804635" w:rsidP="00F03ED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6C9E2096" w14:textId="77777777" w:rsidR="00804635" w:rsidRPr="002D27DA" w:rsidRDefault="00804635"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09550B56" w14:textId="77777777" w:rsidR="00804635" w:rsidRPr="002D27DA" w:rsidRDefault="00804635" w:rsidP="00F03EDD">
            <w:pPr>
              <w:spacing w:line="276" w:lineRule="auto"/>
              <w:jc w:val="both"/>
              <w:rPr>
                <w:rFonts w:ascii="Arial" w:hAnsi="Arial" w:cs="Arial"/>
                <w:sz w:val="16"/>
                <w:szCs w:val="16"/>
              </w:rPr>
            </w:pPr>
          </w:p>
          <w:p w14:paraId="5CF662A5" w14:textId="1EA0AB00" w:rsidR="00804635" w:rsidRPr="005F30E0" w:rsidRDefault="00804635" w:rsidP="00F03EDD">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804635" w:rsidRPr="005F30E0" w14:paraId="0B81BFD9" w14:textId="77777777" w:rsidTr="00D64195">
        <w:trPr>
          <w:trHeight w:val="574"/>
          <w:jc w:val="center"/>
        </w:trPr>
        <w:tc>
          <w:tcPr>
            <w:tcW w:w="1279" w:type="pct"/>
          </w:tcPr>
          <w:p w14:paraId="11D6F0A3" w14:textId="16ADB4CE" w:rsidR="00804635" w:rsidRPr="00D64195" w:rsidRDefault="00804635" w:rsidP="00F03EDD">
            <w:pPr>
              <w:overflowPunct w:val="0"/>
              <w:autoSpaceDE w:val="0"/>
              <w:autoSpaceDN w:val="0"/>
              <w:adjustRightInd w:val="0"/>
              <w:spacing w:line="276" w:lineRule="auto"/>
              <w:jc w:val="both"/>
              <w:textAlignment w:val="baseline"/>
              <w:rPr>
                <w:rFonts w:ascii="Arial" w:hAnsi="Arial" w:cs="Arial"/>
                <w:sz w:val="16"/>
                <w:szCs w:val="16"/>
              </w:rPr>
            </w:pPr>
            <w:r w:rsidRPr="00EC256C">
              <w:rPr>
                <w:rFonts w:ascii="Arial" w:hAnsi="Arial" w:cs="Arial"/>
                <w:sz w:val="16"/>
                <w:szCs w:val="16"/>
              </w:rPr>
              <w:t>Pólizas de Cheque o transferencia interbancaria</w:t>
            </w:r>
            <w:r>
              <w:rPr>
                <w:rFonts w:ascii="Arial" w:hAnsi="Arial" w:cs="Arial"/>
                <w:sz w:val="16"/>
                <w:szCs w:val="16"/>
              </w:rPr>
              <w:t>.</w:t>
            </w:r>
          </w:p>
        </w:tc>
        <w:tc>
          <w:tcPr>
            <w:tcW w:w="2002" w:type="pct"/>
            <w:vMerge/>
          </w:tcPr>
          <w:p w14:paraId="7DDA4C31" w14:textId="77777777" w:rsidR="00804635" w:rsidRPr="005F30E0" w:rsidRDefault="00804635" w:rsidP="00F03ED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655B6715" w14:textId="77777777" w:rsidR="00804635" w:rsidRPr="002D27DA" w:rsidRDefault="00804635"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7E8E7DF2" w14:textId="77777777" w:rsidR="00804635" w:rsidRPr="002D27DA" w:rsidRDefault="00804635" w:rsidP="00F03EDD">
            <w:pPr>
              <w:spacing w:line="276" w:lineRule="auto"/>
              <w:jc w:val="both"/>
              <w:rPr>
                <w:rFonts w:ascii="Arial" w:hAnsi="Arial" w:cs="Arial"/>
                <w:sz w:val="16"/>
                <w:szCs w:val="16"/>
              </w:rPr>
            </w:pPr>
          </w:p>
          <w:p w14:paraId="62810AA1" w14:textId="3B82ADA4" w:rsidR="00804635" w:rsidRPr="005F30E0" w:rsidRDefault="00804635" w:rsidP="00F03EDD">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804635" w:rsidRPr="005F30E0" w14:paraId="268F55AA" w14:textId="77777777" w:rsidTr="00D64195">
        <w:trPr>
          <w:trHeight w:val="574"/>
          <w:jc w:val="center"/>
        </w:trPr>
        <w:tc>
          <w:tcPr>
            <w:tcW w:w="1279" w:type="pct"/>
          </w:tcPr>
          <w:p w14:paraId="0BA996E4" w14:textId="4D4065CF" w:rsidR="00804635" w:rsidRPr="00D64195" w:rsidRDefault="00804635" w:rsidP="00F03EDD">
            <w:pPr>
              <w:overflowPunct w:val="0"/>
              <w:autoSpaceDE w:val="0"/>
              <w:autoSpaceDN w:val="0"/>
              <w:adjustRightInd w:val="0"/>
              <w:spacing w:line="276" w:lineRule="auto"/>
              <w:jc w:val="both"/>
              <w:textAlignment w:val="baseline"/>
              <w:rPr>
                <w:rFonts w:ascii="Arial" w:hAnsi="Arial" w:cs="Arial"/>
                <w:sz w:val="16"/>
                <w:szCs w:val="16"/>
              </w:rPr>
            </w:pPr>
            <w:r w:rsidRPr="00EC256C">
              <w:rPr>
                <w:rFonts w:ascii="Arial" w:hAnsi="Arial" w:cs="Arial"/>
                <w:sz w:val="16"/>
                <w:szCs w:val="16"/>
              </w:rPr>
              <w:t>Facturas de las estimaciones</w:t>
            </w:r>
            <w:r>
              <w:rPr>
                <w:rFonts w:ascii="Arial" w:hAnsi="Arial" w:cs="Arial"/>
                <w:sz w:val="16"/>
                <w:szCs w:val="16"/>
              </w:rPr>
              <w:t>.</w:t>
            </w:r>
          </w:p>
        </w:tc>
        <w:tc>
          <w:tcPr>
            <w:tcW w:w="2002" w:type="pct"/>
            <w:vMerge/>
          </w:tcPr>
          <w:p w14:paraId="040E5F01" w14:textId="77777777" w:rsidR="00804635" w:rsidRPr="005F30E0" w:rsidRDefault="00804635" w:rsidP="00F03ED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64E87F29" w14:textId="77777777" w:rsidR="00804635" w:rsidRPr="002D27DA" w:rsidRDefault="00804635"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4663446D" w14:textId="77777777" w:rsidR="00804635" w:rsidRPr="002D27DA" w:rsidRDefault="00804635" w:rsidP="00F03EDD">
            <w:pPr>
              <w:spacing w:line="276" w:lineRule="auto"/>
              <w:jc w:val="both"/>
              <w:rPr>
                <w:rFonts w:ascii="Arial" w:hAnsi="Arial" w:cs="Arial"/>
                <w:sz w:val="16"/>
                <w:szCs w:val="16"/>
              </w:rPr>
            </w:pPr>
          </w:p>
          <w:p w14:paraId="5597406C" w14:textId="6944DF17" w:rsidR="00804635" w:rsidRPr="005F30E0" w:rsidRDefault="00804635" w:rsidP="00F03EDD">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63D619D8"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27AA716D"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6E582277" w14:textId="77777777" w:rsidR="00F36563" w:rsidRPr="00DD299E" w:rsidRDefault="00F36563" w:rsidP="00F36563">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0F22F234"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4AB277E0" w14:textId="424FA6F8" w:rsidR="00D64195" w:rsidRPr="00A22F2C" w:rsidRDefault="00D64195" w:rsidP="00D64195">
      <w:pPr>
        <w:spacing w:before="240" w:after="240" w:line="360" w:lineRule="auto"/>
        <w:jc w:val="both"/>
        <w:rPr>
          <w:rFonts w:ascii="Arial" w:hAnsi="Arial" w:cs="Arial"/>
        </w:rPr>
      </w:pPr>
      <w:r w:rsidRPr="00A22F2C">
        <w:rPr>
          <w:rFonts w:ascii="Arial" w:hAnsi="Arial" w:cs="Arial"/>
          <w:b/>
        </w:rPr>
        <w:lastRenderedPageBreak/>
        <w:t xml:space="preserve">Acción Promovida: </w:t>
      </w:r>
      <w:r w:rsidRPr="00A22F2C">
        <w:rPr>
          <w:rFonts w:ascii="Arial" w:hAnsi="Arial" w:cs="Arial"/>
        </w:rPr>
        <w:t>Promoción de Responsabilidad Administrativa Sancionatoria</w:t>
      </w:r>
      <w:r w:rsidR="00EC256C">
        <w:rPr>
          <w:rFonts w:ascii="Arial" w:hAnsi="Arial" w:cs="Arial"/>
        </w:rPr>
        <w:t>.</w:t>
      </w:r>
      <w:r w:rsidRPr="00A22F2C">
        <w:rPr>
          <w:rFonts w:ascii="Arial" w:hAnsi="Arial" w:cs="Arial"/>
        </w:rPr>
        <w:t xml:space="preserve"> </w:t>
      </w:r>
    </w:p>
    <w:p w14:paraId="3BADB50D" w14:textId="427F5CF4"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 17 fracción I, 19 fracción XV</w:t>
      </w:r>
      <w:r w:rsidR="00AA4D49">
        <w:rPr>
          <w:rFonts w:ascii="Arial" w:hAnsi="Arial" w:cs="Arial"/>
        </w:rPr>
        <w:t xml:space="preserve">I </w:t>
      </w:r>
      <w:r w:rsidRPr="00A22F2C">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DC403F0" w14:textId="77777777" w:rsidR="00D64195" w:rsidRPr="005F30E0" w:rsidRDefault="00D64195"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652982" w:rsidRPr="005F30E0" w14:paraId="16593739" w14:textId="77777777" w:rsidTr="00D64195">
        <w:trPr>
          <w:trHeight w:val="365"/>
        </w:trPr>
        <w:tc>
          <w:tcPr>
            <w:tcW w:w="2552" w:type="dxa"/>
            <w:tcMar>
              <w:top w:w="10" w:type="dxa"/>
              <w:left w:w="10" w:type="dxa"/>
              <w:bottom w:w="10" w:type="dxa"/>
              <w:right w:w="10" w:type="dxa"/>
            </w:tcMar>
            <w:vAlign w:val="center"/>
          </w:tcPr>
          <w:p w14:paraId="13D7F9DD" w14:textId="77777777" w:rsidR="00652982" w:rsidRPr="005F30E0" w:rsidRDefault="00652982" w:rsidP="00652982">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5F994782" w14:textId="7F994B4C" w:rsidR="00652982" w:rsidRPr="00652982" w:rsidRDefault="00652982" w:rsidP="00652982">
            <w:pPr>
              <w:spacing w:line="276" w:lineRule="auto"/>
              <w:jc w:val="both"/>
              <w:rPr>
                <w:rFonts w:ascii="Arial" w:hAnsi="Arial" w:cs="Arial"/>
              </w:rPr>
            </w:pPr>
            <w:r w:rsidRPr="00652982">
              <w:rPr>
                <w:rFonts w:ascii="Arial" w:hAnsi="Arial" w:cs="Arial"/>
              </w:rPr>
              <w:t>030</w:t>
            </w:r>
          </w:p>
        </w:tc>
      </w:tr>
      <w:tr w:rsidR="00652982" w:rsidRPr="005F30E0" w14:paraId="1C17F2BD" w14:textId="77777777" w:rsidTr="00652982">
        <w:trPr>
          <w:trHeight w:val="311"/>
        </w:trPr>
        <w:tc>
          <w:tcPr>
            <w:tcW w:w="2552" w:type="dxa"/>
            <w:tcMar>
              <w:top w:w="10" w:type="dxa"/>
              <w:left w:w="10" w:type="dxa"/>
              <w:bottom w:w="10" w:type="dxa"/>
              <w:right w:w="10" w:type="dxa"/>
            </w:tcMar>
            <w:vAlign w:val="center"/>
          </w:tcPr>
          <w:p w14:paraId="77A835E2" w14:textId="77777777" w:rsidR="00652982" w:rsidRPr="005F30E0" w:rsidRDefault="00652982" w:rsidP="00652982">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0B281771" w14:textId="5FA637A4" w:rsidR="00652982" w:rsidRPr="00652982" w:rsidRDefault="00652982" w:rsidP="00652982">
            <w:pPr>
              <w:spacing w:line="276" w:lineRule="auto"/>
              <w:ind w:right="276"/>
              <w:jc w:val="both"/>
              <w:rPr>
                <w:rFonts w:ascii="Arial" w:hAnsi="Arial" w:cs="Arial"/>
              </w:rPr>
            </w:pPr>
            <w:r w:rsidRPr="00652982">
              <w:rPr>
                <w:rFonts w:ascii="Arial" w:hAnsi="Arial" w:cs="Arial"/>
              </w:rPr>
              <w:t>MSOL-DGIDUMAyCC-R33-027-2019</w:t>
            </w:r>
          </w:p>
        </w:tc>
      </w:tr>
      <w:tr w:rsidR="00652982" w:rsidRPr="005F30E0" w14:paraId="100E8A0B" w14:textId="77777777" w:rsidTr="00D64195">
        <w:trPr>
          <w:trHeight w:val="347"/>
        </w:trPr>
        <w:tc>
          <w:tcPr>
            <w:tcW w:w="2552" w:type="dxa"/>
            <w:tcMar>
              <w:top w:w="10" w:type="dxa"/>
              <w:left w:w="10" w:type="dxa"/>
              <w:bottom w:w="10" w:type="dxa"/>
              <w:right w:w="10" w:type="dxa"/>
            </w:tcMar>
            <w:vAlign w:val="center"/>
          </w:tcPr>
          <w:p w14:paraId="5DC80856" w14:textId="77777777" w:rsidR="00652982" w:rsidRPr="005F30E0" w:rsidRDefault="00652982" w:rsidP="00652982">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5DF4B69D" w14:textId="5F2500DC" w:rsidR="00652982" w:rsidRPr="00652982" w:rsidRDefault="00652982" w:rsidP="00652982">
            <w:pPr>
              <w:tabs>
                <w:tab w:val="left" w:pos="7074"/>
              </w:tabs>
              <w:spacing w:line="276" w:lineRule="auto"/>
              <w:ind w:right="276"/>
              <w:jc w:val="both"/>
              <w:rPr>
                <w:rFonts w:ascii="Arial" w:hAnsi="Arial" w:cs="Arial"/>
              </w:rPr>
            </w:pPr>
            <w:r w:rsidRPr="00652982">
              <w:rPr>
                <w:rFonts w:ascii="Arial" w:hAnsi="Arial" w:cs="Arial"/>
              </w:rPr>
              <w:t>Construcción de Cruces Peatonales Inteligentes en la Carretera Federal</w:t>
            </w:r>
          </w:p>
        </w:tc>
      </w:tr>
      <w:tr w:rsidR="00652982" w:rsidRPr="005F30E0" w14:paraId="779F642F" w14:textId="77777777" w:rsidTr="00652982">
        <w:trPr>
          <w:trHeight w:val="347"/>
        </w:trPr>
        <w:tc>
          <w:tcPr>
            <w:tcW w:w="2552" w:type="dxa"/>
            <w:tcMar>
              <w:top w:w="10" w:type="dxa"/>
              <w:left w:w="10" w:type="dxa"/>
              <w:bottom w:w="10" w:type="dxa"/>
              <w:right w:w="10" w:type="dxa"/>
            </w:tcMar>
            <w:vAlign w:val="center"/>
          </w:tcPr>
          <w:p w14:paraId="18D275C8" w14:textId="77777777" w:rsidR="00652982" w:rsidRPr="005F30E0" w:rsidRDefault="00652982" w:rsidP="00652982">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5CFD2C75" w14:textId="5048F053" w:rsidR="00652982" w:rsidRPr="00652982" w:rsidRDefault="00652982" w:rsidP="00652982">
            <w:pPr>
              <w:tabs>
                <w:tab w:val="left" w:pos="7074"/>
              </w:tabs>
              <w:spacing w:line="276" w:lineRule="auto"/>
              <w:ind w:right="276"/>
              <w:jc w:val="both"/>
              <w:rPr>
                <w:rFonts w:ascii="Arial" w:hAnsi="Arial" w:cs="Arial"/>
              </w:rPr>
            </w:pPr>
            <w:r w:rsidRPr="00652982">
              <w:rPr>
                <w:rFonts w:ascii="Arial" w:hAnsi="Arial" w:cs="Arial"/>
              </w:rPr>
              <w:t>$ 7,525,818.44</w:t>
            </w:r>
          </w:p>
        </w:tc>
      </w:tr>
    </w:tbl>
    <w:p w14:paraId="38D35D8E" w14:textId="77777777" w:rsidR="00D64195" w:rsidRPr="005F30E0" w:rsidRDefault="00D64195" w:rsidP="00F03EDD">
      <w:pPr>
        <w:spacing w:after="240" w:line="360" w:lineRule="auto"/>
        <w:jc w:val="both"/>
        <w:rPr>
          <w:rFonts w:ascii="Arial" w:hAnsi="Arial"/>
          <w:b/>
          <w:lang w:val="es-MX"/>
        </w:rPr>
      </w:pPr>
    </w:p>
    <w:p w14:paraId="1FB8DB71" w14:textId="37809566" w:rsidR="00D64195" w:rsidRPr="005F30E0" w:rsidRDefault="00D64195" w:rsidP="00F03EDD">
      <w:pPr>
        <w:spacing w:after="240" w:line="360" w:lineRule="auto"/>
        <w:jc w:val="both"/>
        <w:rPr>
          <w:rFonts w:ascii="Arial" w:hAnsi="Arial" w:cs="Arial"/>
          <w:b/>
          <w:lang w:val="es-MX"/>
        </w:rPr>
      </w:pPr>
      <w:r w:rsidRPr="005F30E0">
        <w:rPr>
          <w:rFonts w:ascii="Arial" w:hAnsi="Arial" w:cs="Arial"/>
          <w:b/>
          <w:lang w:val="es-MX"/>
        </w:rPr>
        <w:t xml:space="preserve">Resultado </w:t>
      </w:r>
      <w:r w:rsidR="00652982">
        <w:rPr>
          <w:rFonts w:ascii="Arial" w:hAnsi="Arial" w:cs="Arial"/>
          <w:b/>
          <w:lang w:val="es-MX"/>
        </w:rPr>
        <w:t>19</w:t>
      </w:r>
      <w:r w:rsidRPr="005F30E0">
        <w:rPr>
          <w:rFonts w:ascii="Arial" w:hAnsi="Arial" w:cs="Arial"/>
          <w:b/>
          <w:lang w:val="es-MX"/>
        </w:rPr>
        <w:t>, Observación 1</w:t>
      </w:r>
    </w:p>
    <w:p w14:paraId="11C74323" w14:textId="378A1EFC" w:rsidR="00D64195" w:rsidRDefault="00D64195" w:rsidP="00F03EDD">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24675B53" w14:textId="77777777" w:rsidR="00D64195" w:rsidRPr="005F30E0" w:rsidRDefault="00D64195" w:rsidP="00F03EDD">
      <w:pPr>
        <w:spacing w:after="240" w:line="360" w:lineRule="auto"/>
        <w:jc w:val="both"/>
        <w:rPr>
          <w:rFonts w:ascii="Arial" w:hAnsi="Arial" w:cs="Arial"/>
          <w:b/>
        </w:rPr>
      </w:pPr>
      <w:r>
        <w:rPr>
          <w:rFonts w:ascii="Arial" w:hAnsi="Arial" w:cs="Arial"/>
          <w:b/>
        </w:rPr>
        <w:t>Descripción de la Observación:</w:t>
      </w:r>
    </w:p>
    <w:p w14:paraId="2C274F2D" w14:textId="6ABF6C82" w:rsidR="00D64195" w:rsidRPr="005F30E0" w:rsidRDefault="00D64195" w:rsidP="00F03EDD">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00652982" w:rsidRPr="00652982">
        <w:rPr>
          <w:rFonts w:ascii="Arial" w:hAnsi="Arial" w:cs="Arial"/>
        </w:rPr>
        <w:t>Construcción de Cruces Peatonales Inteligentes en la Carretera Federal, en la localidad de Playa del Carmen, Municipio de Solidaridad, Quintana Roo</w:t>
      </w:r>
      <w:r w:rsidRPr="00A22F2C">
        <w:rPr>
          <w:rFonts w:ascii="Arial" w:hAnsi="Arial" w:cs="Arial"/>
        </w:rPr>
        <w:t>, se detecta que omitieron integrar los documentos señalados en diversas</w:t>
      </w:r>
      <w:r w:rsidR="00151A8B">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53C97E38" w14:textId="77777777" w:rsidR="00F03EDD" w:rsidRDefault="00F03EDD" w:rsidP="00D64195">
      <w:pPr>
        <w:tabs>
          <w:tab w:val="left" w:pos="2160"/>
        </w:tabs>
        <w:spacing w:line="360" w:lineRule="auto"/>
        <w:jc w:val="center"/>
        <w:rPr>
          <w:rFonts w:ascii="Arial" w:hAnsi="Arial" w:cs="Arial"/>
          <w:bCs/>
          <w:sz w:val="20"/>
          <w:szCs w:val="20"/>
        </w:rPr>
      </w:pPr>
    </w:p>
    <w:p w14:paraId="7B154AE2" w14:textId="577C39FD"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lastRenderedPageBreak/>
        <w:t xml:space="preserve">Tabla No. </w:t>
      </w:r>
      <w:r w:rsidR="00F92686">
        <w:rPr>
          <w:rFonts w:ascii="Arial" w:hAnsi="Arial" w:cs="Arial"/>
          <w:bCs/>
          <w:sz w:val="20"/>
          <w:szCs w:val="20"/>
        </w:rPr>
        <w:t>5</w:t>
      </w:r>
      <w:r w:rsidR="00201CC5">
        <w:rPr>
          <w:rFonts w:ascii="Arial" w:hAnsi="Arial" w:cs="Arial"/>
          <w:bCs/>
          <w:sz w:val="20"/>
          <w:szCs w:val="20"/>
        </w:rPr>
        <w:t>2</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0BB9B28C" w14:textId="77777777" w:rsidTr="00D64195">
        <w:trPr>
          <w:trHeight w:val="301"/>
          <w:tblHeader/>
          <w:jc w:val="center"/>
        </w:trPr>
        <w:tc>
          <w:tcPr>
            <w:tcW w:w="3618" w:type="dxa"/>
            <w:shd w:val="clear" w:color="auto" w:fill="D0CECE" w:themeFill="background2" w:themeFillShade="E6"/>
            <w:vAlign w:val="center"/>
          </w:tcPr>
          <w:p w14:paraId="7AE6C2A0" w14:textId="77777777" w:rsidR="00D64195" w:rsidRPr="005F30E0" w:rsidRDefault="00D64195" w:rsidP="00F03EDD">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01C55E27" w14:textId="77777777" w:rsidR="00D64195" w:rsidRPr="005F30E0" w:rsidRDefault="00D64195" w:rsidP="00F03EDD">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652982" w:rsidRPr="005F30E0" w14:paraId="75F8C9EE" w14:textId="77777777" w:rsidTr="00D64195">
        <w:trPr>
          <w:jc w:val="center"/>
        </w:trPr>
        <w:tc>
          <w:tcPr>
            <w:tcW w:w="3618" w:type="dxa"/>
          </w:tcPr>
          <w:p w14:paraId="17226E55" w14:textId="6F2A6774" w:rsidR="00652982" w:rsidRPr="00652982" w:rsidRDefault="00652982" w:rsidP="00F03EDD">
            <w:pPr>
              <w:spacing w:line="276" w:lineRule="auto"/>
              <w:jc w:val="both"/>
              <w:rPr>
                <w:rFonts w:ascii="Arial" w:hAnsi="Arial" w:cs="Arial"/>
                <w:sz w:val="16"/>
                <w:szCs w:val="16"/>
                <w:lang w:eastAsia="es-MX"/>
              </w:rPr>
            </w:pPr>
            <w:r w:rsidRPr="00652982">
              <w:rPr>
                <w:rFonts w:ascii="Arial" w:hAnsi="Arial" w:cs="Arial"/>
                <w:sz w:val="16"/>
                <w:szCs w:val="16"/>
                <w:lang w:eastAsia="es-MX"/>
              </w:rPr>
              <w:t>Dictamen de impacto ambiental (Zona impactada) Resolutivo de evaluación del Informe Preventivo o exención de presentación de estudios de Impacto Ambiental</w:t>
            </w:r>
            <w:r w:rsidR="00896FCB">
              <w:rPr>
                <w:rFonts w:ascii="Arial" w:hAnsi="Arial" w:cs="Arial"/>
                <w:sz w:val="16"/>
                <w:szCs w:val="16"/>
                <w:lang w:eastAsia="es-MX"/>
              </w:rPr>
              <w:t>.</w:t>
            </w:r>
          </w:p>
          <w:p w14:paraId="6E035710" w14:textId="4617B909" w:rsidR="00652982" w:rsidRPr="00652982" w:rsidRDefault="00652982" w:rsidP="00F03EDD">
            <w:pPr>
              <w:spacing w:line="276" w:lineRule="auto"/>
              <w:contextualSpacing/>
              <w:jc w:val="both"/>
              <w:rPr>
                <w:rFonts w:ascii="Arial" w:hAnsi="Arial" w:cs="Arial"/>
                <w:sz w:val="18"/>
                <w:szCs w:val="18"/>
                <w:lang w:val="es-MX"/>
              </w:rPr>
            </w:pPr>
          </w:p>
        </w:tc>
        <w:tc>
          <w:tcPr>
            <w:tcW w:w="6060" w:type="dxa"/>
          </w:tcPr>
          <w:p w14:paraId="4FFFC710" w14:textId="77777777" w:rsidR="00652982" w:rsidRPr="00896FCB" w:rsidRDefault="00652982"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 xml:space="preserve">Art 15 y 63 de la </w:t>
            </w:r>
            <w:r w:rsidRPr="00896FCB">
              <w:rPr>
                <w:rFonts w:ascii="Arial" w:hAnsi="Arial" w:cs="Arial"/>
                <w:sz w:val="16"/>
                <w:szCs w:val="16"/>
              </w:rPr>
              <w:t>Ley de Obras Públicas y Servicios Relacionados con las Mismas del Estado de Quintana Roo.</w:t>
            </w:r>
          </w:p>
          <w:p w14:paraId="228485B5" w14:textId="77777777" w:rsidR="00652982" w:rsidRPr="00896FCB" w:rsidRDefault="00652982"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Art. 25, 28, 29, 31, 32, 33 y 35 de la Ley de Equilibrio Ecológico y Protección al Ambiente del Estado de Quintana Roo.</w:t>
            </w:r>
          </w:p>
          <w:p w14:paraId="68BEACD1" w14:textId="3443E238" w:rsidR="00652982" w:rsidRPr="00896FCB" w:rsidRDefault="00652982" w:rsidP="00F03EDD">
            <w:pPr>
              <w:spacing w:line="276" w:lineRule="auto"/>
              <w:jc w:val="both"/>
              <w:rPr>
                <w:rFonts w:ascii="Arial" w:hAnsi="Arial" w:cs="Arial"/>
                <w:sz w:val="18"/>
                <w:szCs w:val="18"/>
              </w:rPr>
            </w:pPr>
            <w:r w:rsidRPr="00896FCB">
              <w:rPr>
                <w:rFonts w:ascii="Arial" w:eastAsia="Arial Narrow" w:hAnsi="Arial" w:cs="Arial"/>
                <w:sz w:val="16"/>
                <w:szCs w:val="16"/>
              </w:rPr>
              <w:t>Art. 3, 7, 8, 9, 13 y 14 del Reglamento de la Ley de Equilibrio Ecológico y Protección al Ambiente del Estado de Quintana Roo.</w:t>
            </w:r>
          </w:p>
        </w:tc>
      </w:tr>
      <w:tr w:rsidR="00652982" w:rsidRPr="005F30E0" w14:paraId="00AF9D14" w14:textId="77777777" w:rsidTr="00D64195">
        <w:trPr>
          <w:jc w:val="center"/>
        </w:trPr>
        <w:tc>
          <w:tcPr>
            <w:tcW w:w="3618" w:type="dxa"/>
          </w:tcPr>
          <w:p w14:paraId="34FD339F" w14:textId="1EEF611D" w:rsidR="00652982" w:rsidRPr="00652982" w:rsidRDefault="00652982" w:rsidP="00F03EDD">
            <w:pPr>
              <w:spacing w:line="276" w:lineRule="auto"/>
              <w:contextualSpacing/>
              <w:jc w:val="both"/>
              <w:rPr>
                <w:rFonts w:ascii="Arial" w:hAnsi="Arial" w:cs="Arial"/>
                <w:sz w:val="16"/>
                <w:szCs w:val="16"/>
                <w:lang w:eastAsia="es-MX"/>
              </w:rPr>
            </w:pPr>
            <w:r w:rsidRPr="00652982">
              <w:rPr>
                <w:rFonts w:ascii="Arial" w:hAnsi="Arial" w:cs="Arial"/>
                <w:sz w:val="16"/>
                <w:szCs w:val="16"/>
                <w:lang w:eastAsia="es-MX"/>
              </w:rPr>
              <w:t>Notificación al contratista para la elaboración del finiquito.</w:t>
            </w:r>
          </w:p>
        </w:tc>
        <w:tc>
          <w:tcPr>
            <w:tcW w:w="6060" w:type="dxa"/>
          </w:tcPr>
          <w:p w14:paraId="510EBB7B" w14:textId="77777777" w:rsidR="00652982" w:rsidRPr="00896FCB" w:rsidRDefault="00652982" w:rsidP="00F03EDD">
            <w:pPr>
              <w:spacing w:line="276" w:lineRule="auto"/>
              <w:jc w:val="both"/>
              <w:rPr>
                <w:rFonts w:ascii="Arial" w:hAnsi="Arial" w:cs="Arial"/>
                <w:sz w:val="16"/>
                <w:szCs w:val="16"/>
              </w:rPr>
            </w:pPr>
            <w:r w:rsidRPr="00896FCB">
              <w:rPr>
                <w:rFonts w:ascii="Arial" w:hAnsi="Arial" w:cs="Arial"/>
                <w:sz w:val="16"/>
                <w:szCs w:val="16"/>
              </w:rPr>
              <w:t>Artículo 138 del Reglamento de la Ley de Obras Públicas y Servicios Relacionados con las Mismas del Estado de Quintana Roo.</w:t>
            </w:r>
          </w:p>
          <w:p w14:paraId="70B23BDE" w14:textId="5164A773" w:rsidR="00652982" w:rsidRPr="00896FCB" w:rsidRDefault="00652982" w:rsidP="00F03EDD">
            <w:pPr>
              <w:spacing w:line="276" w:lineRule="auto"/>
              <w:jc w:val="both"/>
              <w:rPr>
                <w:rFonts w:ascii="Arial" w:eastAsia="Arial Narrow" w:hAnsi="Arial" w:cs="Arial"/>
                <w:sz w:val="16"/>
                <w:szCs w:val="16"/>
                <w:lang w:val="es-MX"/>
              </w:rPr>
            </w:pPr>
            <w:r w:rsidRPr="00896FCB">
              <w:rPr>
                <w:rFonts w:ascii="Arial" w:hAnsi="Arial" w:cs="Arial"/>
                <w:sz w:val="16"/>
                <w:szCs w:val="16"/>
              </w:rPr>
              <w:t>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trabajos.</w:t>
            </w:r>
          </w:p>
        </w:tc>
      </w:tr>
    </w:tbl>
    <w:p w14:paraId="6467A0E7"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728FC015" w14:textId="77777777" w:rsidR="00AA4D49" w:rsidRPr="00214A3B" w:rsidRDefault="00AA4D49" w:rsidP="00AA4D49">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0FC8DE0B" w14:textId="77777777" w:rsidR="00AA4D49" w:rsidRDefault="00AA4D49" w:rsidP="00AA4D49">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616195E8"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7C0C2F0" w14:textId="1DB21420" w:rsidR="00D64195" w:rsidRDefault="00D64195" w:rsidP="00AA4D49">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w:t>
      </w:r>
      <w:r w:rsidRPr="00F35BA2">
        <w:rPr>
          <w:rFonts w:ascii="Arial" w:hAnsi="Arial" w:cs="Arial"/>
        </w:rPr>
        <w:lastRenderedPageBreak/>
        <w:t>documentación mediante oficio número</w:t>
      </w:r>
      <w:r w:rsidR="00AA4D49" w:rsidRPr="00AA4D49">
        <w:rPr>
          <w:rFonts w:ascii="Arial" w:hAnsi="Arial" w:cs="Arial"/>
        </w:rPr>
        <w:t xml:space="preserve"> </w:t>
      </w:r>
      <w:r w:rsidR="00AA4D49"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39037357" w14:textId="2A480C18"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F92686">
        <w:rPr>
          <w:rFonts w:ascii="Arial" w:hAnsi="Arial" w:cs="Arial"/>
          <w:bCs/>
          <w:sz w:val="20"/>
          <w:szCs w:val="20"/>
        </w:rPr>
        <w:t>5</w:t>
      </w:r>
      <w:r w:rsidR="00201CC5">
        <w:rPr>
          <w:rFonts w:ascii="Arial" w:hAnsi="Arial" w:cs="Arial"/>
          <w:bCs/>
          <w:sz w:val="20"/>
          <w:szCs w:val="20"/>
        </w:rPr>
        <w:t>3</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7CE54D22" w14:textId="77777777" w:rsidTr="00D64195">
        <w:trPr>
          <w:trHeight w:val="301"/>
          <w:tblHeader/>
          <w:jc w:val="center"/>
        </w:trPr>
        <w:tc>
          <w:tcPr>
            <w:tcW w:w="1279" w:type="pct"/>
            <w:shd w:val="clear" w:color="auto" w:fill="D0CECE" w:themeFill="background2" w:themeFillShade="E6"/>
            <w:vAlign w:val="center"/>
          </w:tcPr>
          <w:p w14:paraId="546C97B6"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6505096A"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D4721B8"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896FCB" w:rsidRPr="005F30E0" w14:paraId="78C26701" w14:textId="77777777" w:rsidTr="00D64195">
        <w:trPr>
          <w:trHeight w:val="574"/>
          <w:jc w:val="center"/>
        </w:trPr>
        <w:tc>
          <w:tcPr>
            <w:tcW w:w="1279" w:type="pct"/>
          </w:tcPr>
          <w:p w14:paraId="24427F2E" w14:textId="77777777" w:rsidR="00896FCB" w:rsidRPr="00652982" w:rsidRDefault="00896FCB" w:rsidP="00F03EDD">
            <w:pPr>
              <w:spacing w:line="276" w:lineRule="auto"/>
              <w:jc w:val="both"/>
              <w:rPr>
                <w:rFonts w:ascii="Arial" w:hAnsi="Arial" w:cs="Arial"/>
                <w:sz w:val="16"/>
                <w:szCs w:val="16"/>
                <w:lang w:eastAsia="es-MX"/>
              </w:rPr>
            </w:pPr>
            <w:r w:rsidRPr="00652982">
              <w:rPr>
                <w:rFonts w:ascii="Arial" w:hAnsi="Arial" w:cs="Arial"/>
                <w:sz w:val="16"/>
                <w:szCs w:val="16"/>
                <w:lang w:eastAsia="es-MX"/>
              </w:rPr>
              <w:t>Dictamen de impacto ambiental (Zona impactada) Resolutivo de evaluación del Informe Preventivo o exención de presentación de estudios de Impacto Ambiental</w:t>
            </w:r>
            <w:r>
              <w:rPr>
                <w:rFonts w:ascii="Arial" w:hAnsi="Arial" w:cs="Arial"/>
                <w:sz w:val="16"/>
                <w:szCs w:val="16"/>
                <w:lang w:eastAsia="es-MX"/>
              </w:rPr>
              <w:t>.</w:t>
            </w:r>
          </w:p>
          <w:p w14:paraId="03CD0186" w14:textId="04BB65F1" w:rsidR="00896FCB" w:rsidRPr="005F30E0" w:rsidRDefault="00896FCB" w:rsidP="00F03EDD">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2002" w:type="pct"/>
          </w:tcPr>
          <w:p w14:paraId="6AC02202" w14:textId="77777777" w:rsidR="00896FCB" w:rsidRPr="005F30E0" w:rsidRDefault="00896FCB" w:rsidP="00F03EDD">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67E586A2" w14:textId="77777777" w:rsidR="00896FCB" w:rsidRPr="00A624FF" w:rsidRDefault="00896FCB" w:rsidP="00F03ED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B6AE1DF" w14:textId="77777777" w:rsidR="00896FCB" w:rsidRPr="00A624FF" w:rsidRDefault="00896FCB" w:rsidP="00F03EDD">
            <w:pPr>
              <w:spacing w:line="276" w:lineRule="auto"/>
              <w:jc w:val="both"/>
              <w:rPr>
                <w:rFonts w:ascii="Arial" w:hAnsi="Arial" w:cs="Arial"/>
                <w:sz w:val="16"/>
                <w:szCs w:val="16"/>
              </w:rPr>
            </w:pPr>
          </w:p>
          <w:p w14:paraId="7E680CDD" w14:textId="432B36B0" w:rsidR="00896FCB" w:rsidRPr="005F30E0" w:rsidRDefault="00896FCB" w:rsidP="00F03EDD">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896FCB" w:rsidRPr="005F30E0" w14:paraId="563B6EE5" w14:textId="77777777" w:rsidTr="00D64195">
        <w:trPr>
          <w:trHeight w:val="574"/>
          <w:jc w:val="center"/>
        </w:trPr>
        <w:tc>
          <w:tcPr>
            <w:tcW w:w="1279" w:type="pct"/>
          </w:tcPr>
          <w:p w14:paraId="543A2E3C" w14:textId="2615DD22" w:rsidR="00896FCB" w:rsidRPr="00A22F2C" w:rsidRDefault="00896FCB" w:rsidP="00F03EDD">
            <w:pPr>
              <w:overflowPunct w:val="0"/>
              <w:autoSpaceDE w:val="0"/>
              <w:autoSpaceDN w:val="0"/>
              <w:adjustRightInd w:val="0"/>
              <w:spacing w:line="276" w:lineRule="auto"/>
              <w:jc w:val="both"/>
              <w:textAlignment w:val="baseline"/>
              <w:rPr>
                <w:rFonts w:ascii="Arial" w:hAnsi="Arial" w:cs="Arial"/>
                <w:sz w:val="16"/>
                <w:szCs w:val="16"/>
              </w:rPr>
            </w:pPr>
            <w:r w:rsidRPr="00652982">
              <w:rPr>
                <w:rFonts w:ascii="Arial" w:hAnsi="Arial" w:cs="Arial"/>
                <w:sz w:val="16"/>
                <w:szCs w:val="16"/>
                <w:lang w:eastAsia="es-MX"/>
              </w:rPr>
              <w:t>Notificación al contratista para la elaboración del finiquito.</w:t>
            </w:r>
          </w:p>
        </w:tc>
        <w:tc>
          <w:tcPr>
            <w:tcW w:w="2002" w:type="pct"/>
          </w:tcPr>
          <w:p w14:paraId="570CA22A" w14:textId="36FC3A7C" w:rsidR="00896FCB" w:rsidRDefault="00896FCB" w:rsidP="00F03ED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55C8709" w14:textId="77777777" w:rsidR="00896FCB" w:rsidRPr="00A624FF" w:rsidRDefault="00896FCB" w:rsidP="00F03ED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9B50B88" w14:textId="77777777" w:rsidR="00896FCB" w:rsidRPr="00A624FF" w:rsidRDefault="00896FCB" w:rsidP="00F03EDD">
            <w:pPr>
              <w:spacing w:line="276" w:lineRule="auto"/>
              <w:jc w:val="both"/>
              <w:rPr>
                <w:rFonts w:ascii="Arial" w:hAnsi="Arial" w:cs="Arial"/>
                <w:sz w:val="16"/>
                <w:szCs w:val="16"/>
              </w:rPr>
            </w:pPr>
          </w:p>
          <w:p w14:paraId="1AB61474" w14:textId="29CCCCE0" w:rsidR="00896FCB" w:rsidRPr="00A624FF" w:rsidRDefault="00896FCB" w:rsidP="00F03ED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54F680C8"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0FB75665"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077A1D16" w14:textId="77777777" w:rsidR="00D64195" w:rsidRPr="00A22F2C" w:rsidRDefault="00D64195" w:rsidP="00D64195">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2BA97E6"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7B625A9F" w14:textId="47C3955C"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w:t>
      </w:r>
      <w:r w:rsidR="00896FCB">
        <w:rPr>
          <w:rFonts w:ascii="Arial" w:hAnsi="Arial" w:cs="Arial"/>
        </w:rPr>
        <w:t>strativa Sancionatoria.</w:t>
      </w:r>
    </w:p>
    <w:p w14:paraId="073B8093" w14:textId="0D1D6AC5" w:rsidR="00D64195" w:rsidRDefault="00D64195" w:rsidP="00F03EDD">
      <w:pPr>
        <w:spacing w:after="240" w:line="360" w:lineRule="auto"/>
        <w:jc w:val="both"/>
        <w:rPr>
          <w:rFonts w:ascii="Arial" w:hAnsi="Arial" w:cs="Arial"/>
        </w:rPr>
      </w:pPr>
      <w:r w:rsidRPr="00A22F2C">
        <w:rPr>
          <w:rFonts w:ascii="Arial" w:hAnsi="Arial" w:cs="Arial"/>
        </w:rPr>
        <w:t xml:space="preserve">La Auditoría Superior del Estado, con fundamento en lo dispuesto por los artículos 16 fracción III, </w:t>
      </w:r>
      <w:r w:rsidR="00AA4D49">
        <w:rPr>
          <w:rFonts w:ascii="Arial" w:hAnsi="Arial" w:cs="Arial"/>
        </w:rPr>
        <w:t xml:space="preserve">17 fracción I, 19 fracción XVI </w:t>
      </w:r>
      <w:r w:rsidRPr="00A22F2C">
        <w:rPr>
          <w:rFonts w:ascii="Arial" w:hAnsi="Arial" w:cs="Arial"/>
        </w:rPr>
        <w:t xml:space="preserve">y 42 fracción V, de la Ley de Fiscalización y Rendición de Cuentas del Estado de Quintana Roo, emite la Promoción de Responsabilidad Administrativa Sancionatoria, para que se continúe con la investigación respectiva por parte </w:t>
      </w:r>
      <w:r w:rsidRPr="00A22F2C">
        <w:rPr>
          <w:rFonts w:ascii="Arial" w:hAnsi="Arial" w:cs="Arial"/>
        </w:rPr>
        <w:lastRenderedPageBreak/>
        <w:t>del Órgano Interno de Control competente, y en su caso, inicie el procedimiento sancionador correspondiente en los términos de la Ley General de Responsabilidades Administrativas.</w:t>
      </w:r>
    </w:p>
    <w:p w14:paraId="7069AA5B" w14:textId="77777777" w:rsidR="00201CC5" w:rsidRDefault="00201CC5" w:rsidP="00F03EDD">
      <w:pPr>
        <w:spacing w:after="240" w:line="360" w:lineRule="auto"/>
        <w:jc w:val="both"/>
        <w:rPr>
          <w:rFonts w:ascii="Arial" w:hAnsi="Arial" w:cs="Arial"/>
        </w:rPr>
      </w:pPr>
    </w:p>
    <w:p w14:paraId="10C02FCB" w14:textId="6939EFB6" w:rsidR="00D64195" w:rsidRPr="005F30E0" w:rsidRDefault="00D64195" w:rsidP="00F03EDD">
      <w:pPr>
        <w:spacing w:after="240" w:line="360" w:lineRule="auto"/>
        <w:jc w:val="both"/>
        <w:rPr>
          <w:rFonts w:ascii="Arial" w:hAnsi="Arial" w:cs="Arial"/>
          <w:b/>
          <w:lang w:val="es-MX"/>
        </w:rPr>
      </w:pPr>
      <w:r w:rsidRPr="005F30E0">
        <w:rPr>
          <w:rFonts w:ascii="Arial" w:hAnsi="Arial" w:cs="Arial"/>
          <w:b/>
          <w:lang w:val="es-MX"/>
        </w:rPr>
        <w:t xml:space="preserve">Resultado </w:t>
      </w:r>
      <w:r w:rsidR="00896FCB">
        <w:rPr>
          <w:rFonts w:ascii="Arial" w:hAnsi="Arial" w:cs="Arial"/>
          <w:b/>
          <w:lang w:val="es-MX"/>
        </w:rPr>
        <w:t>19</w:t>
      </w:r>
      <w:r w:rsidRPr="005F30E0">
        <w:rPr>
          <w:rFonts w:ascii="Arial" w:hAnsi="Arial" w:cs="Arial"/>
          <w:b/>
          <w:lang w:val="es-MX"/>
        </w:rPr>
        <w:t xml:space="preserve">, </w:t>
      </w:r>
      <w:r w:rsidR="00896FCB" w:rsidRPr="005F30E0">
        <w:rPr>
          <w:rFonts w:ascii="Arial" w:hAnsi="Arial" w:cs="Arial"/>
          <w:b/>
          <w:lang w:val="es-MX"/>
        </w:rPr>
        <w:t xml:space="preserve">Observación </w:t>
      </w:r>
      <w:r w:rsidR="00896FCB">
        <w:rPr>
          <w:rFonts w:ascii="Arial" w:hAnsi="Arial" w:cs="Arial"/>
          <w:b/>
          <w:lang w:val="es-MX"/>
        </w:rPr>
        <w:t>2</w:t>
      </w:r>
    </w:p>
    <w:p w14:paraId="37F62E8D" w14:textId="5760AA4C" w:rsidR="00D64195" w:rsidRDefault="00D64195" w:rsidP="00F03EDD">
      <w:pPr>
        <w:spacing w:after="240" w:line="360" w:lineRule="auto"/>
        <w:jc w:val="both"/>
        <w:rPr>
          <w:rFonts w:ascii="Arial" w:hAnsi="Arial" w:cs="Arial"/>
          <w:b/>
        </w:rPr>
      </w:pPr>
      <w:r w:rsidRPr="005F30E0">
        <w:rPr>
          <w:rFonts w:ascii="Arial" w:hAnsi="Arial" w:cs="Arial"/>
          <w:b/>
        </w:rPr>
        <w:t>Documentación Irregular</w:t>
      </w:r>
    </w:p>
    <w:p w14:paraId="7A64ACB6" w14:textId="77777777" w:rsidR="00D64195" w:rsidRPr="005F30E0" w:rsidRDefault="00D64195" w:rsidP="00F03EDD">
      <w:pPr>
        <w:spacing w:after="240" w:line="360" w:lineRule="auto"/>
        <w:jc w:val="both"/>
        <w:rPr>
          <w:rFonts w:ascii="Arial" w:hAnsi="Arial" w:cs="Arial"/>
          <w:b/>
        </w:rPr>
      </w:pPr>
      <w:r>
        <w:rPr>
          <w:rFonts w:ascii="Arial" w:hAnsi="Arial" w:cs="Arial"/>
          <w:b/>
        </w:rPr>
        <w:t>Descripción de la Observación:</w:t>
      </w:r>
    </w:p>
    <w:p w14:paraId="0342CBFD" w14:textId="73024B0F" w:rsidR="00D64195" w:rsidRPr="005F30E0" w:rsidRDefault="00D64195" w:rsidP="00F03EDD">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896FCB" w:rsidRPr="00896FCB">
        <w:rPr>
          <w:rFonts w:ascii="Arial" w:hAnsi="Arial" w:cs="Arial"/>
        </w:rPr>
        <w:t>Construcción de Cruces Peatonales Inteligentes en la Carretera Federal,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349864C7" w14:textId="1CD8005E"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F92686">
        <w:rPr>
          <w:rFonts w:ascii="Arial" w:hAnsi="Arial" w:cs="Arial"/>
          <w:bCs/>
          <w:sz w:val="20"/>
          <w:szCs w:val="20"/>
        </w:rPr>
        <w:t>5</w:t>
      </w:r>
      <w:r w:rsidR="00201CC5">
        <w:rPr>
          <w:rFonts w:ascii="Arial" w:hAnsi="Arial" w:cs="Arial"/>
          <w:bCs/>
          <w:sz w:val="20"/>
          <w:szCs w:val="20"/>
        </w:rPr>
        <w:t>4</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23C2F08B" w14:textId="77777777" w:rsidTr="00D64195">
        <w:trPr>
          <w:trHeight w:val="301"/>
          <w:tblHeader/>
          <w:jc w:val="center"/>
        </w:trPr>
        <w:tc>
          <w:tcPr>
            <w:tcW w:w="3618" w:type="dxa"/>
            <w:shd w:val="clear" w:color="auto" w:fill="D0CECE" w:themeFill="background2" w:themeFillShade="E6"/>
            <w:vAlign w:val="center"/>
          </w:tcPr>
          <w:p w14:paraId="555F0527" w14:textId="77777777" w:rsidR="00D64195" w:rsidRPr="005F30E0" w:rsidRDefault="00D64195" w:rsidP="00F03EDD">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3955985D" w14:textId="77777777" w:rsidR="00D64195" w:rsidRPr="005F30E0" w:rsidRDefault="00D64195" w:rsidP="00F03EDD">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896FCB" w:rsidRPr="005F30E0" w14:paraId="4AEAA97F" w14:textId="77777777" w:rsidTr="00896FCB">
        <w:trPr>
          <w:trHeight w:val="401"/>
          <w:jc w:val="center"/>
        </w:trPr>
        <w:tc>
          <w:tcPr>
            <w:tcW w:w="3618" w:type="dxa"/>
          </w:tcPr>
          <w:p w14:paraId="0892C649" w14:textId="69A4CAC4" w:rsidR="00896FCB" w:rsidRPr="00896FCB" w:rsidRDefault="00896FCB" w:rsidP="00F03EDD">
            <w:pPr>
              <w:spacing w:line="276" w:lineRule="auto"/>
              <w:contextualSpacing/>
              <w:jc w:val="both"/>
              <w:rPr>
                <w:rFonts w:ascii="Arial" w:hAnsi="Arial" w:cs="Arial"/>
                <w:sz w:val="18"/>
                <w:szCs w:val="18"/>
                <w:lang w:val="es-MX"/>
              </w:rPr>
            </w:pPr>
            <w:r w:rsidRPr="00896FCB">
              <w:rPr>
                <w:rFonts w:ascii="Arial" w:hAnsi="Arial" w:cs="Arial"/>
                <w:sz w:val="16"/>
                <w:szCs w:val="16"/>
              </w:rPr>
              <w:t>Estimaciones de obra</w:t>
            </w:r>
            <w:r>
              <w:rPr>
                <w:rFonts w:ascii="Arial" w:hAnsi="Arial" w:cs="Arial"/>
                <w:sz w:val="16"/>
                <w:szCs w:val="16"/>
              </w:rPr>
              <w:t>.</w:t>
            </w:r>
          </w:p>
        </w:tc>
        <w:tc>
          <w:tcPr>
            <w:tcW w:w="6060" w:type="dxa"/>
          </w:tcPr>
          <w:p w14:paraId="61A14F8F"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Artículo 50 Ley de Obras Públicas y Servicios Relacionados con las Mismas del Estado de Quintana Roo.</w:t>
            </w:r>
          </w:p>
          <w:p w14:paraId="04761C5C"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 xml:space="preserve">Artículo 50 Ley de Obras Públicas y Servicios Relacionados con las Mismas del Estado de Quintana Roo. - 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 </w:t>
            </w:r>
          </w:p>
          <w:p w14:paraId="422AAF1E"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Estimación 01 correspondiente al periodo del 03/09/2019 al 02/10/2019 se presenta a la supervisión según nota No.23 de bitácora el día 07/10/2019. Incumpliendo con lo estipulado en la cláusula sexta de contrato.</w:t>
            </w:r>
          </w:p>
          <w:p w14:paraId="7A8CE67D"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Estimación 02 correspondiente al periodo del 03/10/2019 al 02/11/2019 se presenta a la supervisión según nota No. 38 de bitácora el día 07/11/2019. Incumpliendo con lo estipulado en la cláusula sexta de contrato.</w:t>
            </w:r>
          </w:p>
          <w:p w14:paraId="0A734C63"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Estimación 03 No se integra autorización</w:t>
            </w:r>
          </w:p>
          <w:p w14:paraId="584785F3" w14:textId="044638ED" w:rsidR="00896FCB" w:rsidRPr="00896FCB" w:rsidRDefault="00896FCB" w:rsidP="00F03EDD">
            <w:pPr>
              <w:spacing w:line="276" w:lineRule="auto"/>
              <w:jc w:val="both"/>
              <w:rPr>
                <w:rFonts w:ascii="Arial" w:hAnsi="Arial" w:cs="Arial"/>
                <w:sz w:val="18"/>
                <w:szCs w:val="18"/>
              </w:rPr>
            </w:pPr>
            <w:r w:rsidRPr="00896FCB">
              <w:rPr>
                <w:rFonts w:ascii="Arial" w:eastAsia="Arial Narrow" w:hAnsi="Arial" w:cs="Arial"/>
                <w:sz w:val="16"/>
                <w:szCs w:val="16"/>
              </w:rPr>
              <w:t>CLAUSULA SEXTA. - FORMAS DE PAGO; las estimaciones serán entregadas dentro de los 6 días naturales siguientes a la fecha de corte que se efectuara los días 15 o 30 de cada mes.</w:t>
            </w:r>
          </w:p>
        </w:tc>
      </w:tr>
      <w:tr w:rsidR="00896FCB" w:rsidRPr="005F30E0" w14:paraId="5DAFD957" w14:textId="77777777" w:rsidTr="00D64195">
        <w:trPr>
          <w:jc w:val="center"/>
        </w:trPr>
        <w:tc>
          <w:tcPr>
            <w:tcW w:w="3618" w:type="dxa"/>
          </w:tcPr>
          <w:p w14:paraId="600F1071" w14:textId="52E6ABAC" w:rsidR="00896FCB" w:rsidRPr="00896FCB" w:rsidRDefault="00896FCB" w:rsidP="00F03EDD">
            <w:pPr>
              <w:spacing w:line="276" w:lineRule="auto"/>
              <w:contextualSpacing/>
              <w:jc w:val="both"/>
              <w:rPr>
                <w:rFonts w:ascii="Arial" w:hAnsi="Arial" w:cs="Arial"/>
                <w:sz w:val="18"/>
                <w:szCs w:val="18"/>
                <w:lang w:val="es-MX"/>
              </w:rPr>
            </w:pPr>
            <w:r w:rsidRPr="00896FCB">
              <w:rPr>
                <w:rFonts w:ascii="Arial" w:hAnsi="Arial" w:cs="Arial"/>
                <w:sz w:val="16"/>
                <w:szCs w:val="16"/>
              </w:rPr>
              <w:lastRenderedPageBreak/>
              <w:t>Bitácora de Obra</w:t>
            </w:r>
            <w:r>
              <w:rPr>
                <w:rFonts w:ascii="Arial" w:hAnsi="Arial" w:cs="Arial"/>
                <w:sz w:val="16"/>
                <w:szCs w:val="16"/>
              </w:rPr>
              <w:t>.</w:t>
            </w:r>
          </w:p>
        </w:tc>
        <w:tc>
          <w:tcPr>
            <w:tcW w:w="6060" w:type="dxa"/>
          </w:tcPr>
          <w:p w14:paraId="1E5EEB2C" w14:textId="77777777" w:rsidR="00896FCB" w:rsidRPr="00896FCB" w:rsidRDefault="00896FCB" w:rsidP="00F03EDD">
            <w:pPr>
              <w:spacing w:line="276" w:lineRule="auto"/>
              <w:jc w:val="both"/>
              <w:rPr>
                <w:rFonts w:ascii="Arial" w:hAnsi="Arial" w:cs="Arial"/>
                <w:sz w:val="16"/>
                <w:szCs w:val="16"/>
              </w:rPr>
            </w:pPr>
            <w:r w:rsidRPr="00896FCB">
              <w:rPr>
                <w:rFonts w:ascii="Arial" w:eastAsia="Arial Narrow" w:hAnsi="Arial" w:cs="Arial"/>
                <w:sz w:val="16"/>
                <w:szCs w:val="16"/>
              </w:rPr>
              <w:t xml:space="preserve">Artículo 96 del </w:t>
            </w:r>
            <w:r w:rsidRPr="00896FCB">
              <w:rPr>
                <w:rFonts w:ascii="Arial" w:hAnsi="Arial" w:cs="Arial"/>
                <w:sz w:val="16"/>
                <w:szCs w:val="16"/>
              </w:rPr>
              <w:t>Reglamento de la Ley de Obras Públicas y Servicios Relacionados con las Mismas del Estado de Quintana Roo.</w:t>
            </w:r>
          </w:p>
          <w:p w14:paraId="3A70B387"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 xml:space="preserve">Artículo 96 </w:t>
            </w:r>
            <w:r w:rsidRPr="00896FCB">
              <w:rPr>
                <w:rFonts w:ascii="Arial" w:hAnsi="Arial" w:cs="Arial"/>
                <w:sz w:val="16"/>
                <w:szCs w:val="16"/>
              </w:rPr>
              <w:t xml:space="preserve">Reglamento de la Ley de Obras Públicas y Servicios Relacionados con las Mismas del Estado de Quintana Roo. - </w:t>
            </w:r>
            <w:r w:rsidRPr="00896FCB">
              <w:rPr>
                <w:rFonts w:ascii="Arial" w:eastAsia="Arial Narrow" w:hAnsi="Arial" w:cs="Arial"/>
                <w:sz w:val="16"/>
                <w:szCs w:val="16"/>
              </w:rPr>
              <w:t xml:space="preserve"> Cuando se presenten cualquiera de los eventos que a continuación se relacionan, se deberá efectuar el registro en la Bitácora mediante la nota correspondiente conforme a lo siguiente:</w:t>
            </w:r>
          </w:p>
          <w:p w14:paraId="10A412E5"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I. Al residente le corresponderá registrar:</w:t>
            </w:r>
          </w:p>
          <w:p w14:paraId="01758E4C"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b) La autorización de estimaciones</w:t>
            </w:r>
          </w:p>
          <w:p w14:paraId="3CF6A8A0" w14:textId="15E0A871" w:rsidR="00896FCB" w:rsidRPr="00896FCB" w:rsidRDefault="00896FCB" w:rsidP="00F03EDD">
            <w:pPr>
              <w:spacing w:line="276" w:lineRule="auto"/>
              <w:jc w:val="both"/>
              <w:rPr>
                <w:rFonts w:ascii="Arial" w:hAnsi="Arial" w:cs="Arial"/>
                <w:sz w:val="18"/>
                <w:szCs w:val="18"/>
              </w:rPr>
            </w:pPr>
            <w:r w:rsidRPr="00896FCB">
              <w:rPr>
                <w:rFonts w:ascii="Arial" w:eastAsia="Arial Narrow" w:hAnsi="Arial" w:cs="Arial"/>
                <w:sz w:val="16"/>
                <w:szCs w:val="16"/>
              </w:rPr>
              <w:t>No se encuentran en bitácora la recepción de la estimación 03 y su respectiva aprobación, de igual manera solo se indica la autorización del finiquito y no se señala su recepción.</w:t>
            </w:r>
          </w:p>
        </w:tc>
      </w:tr>
      <w:tr w:rsidR="00896FCB" w:rsidRPr="005F30E0" w14:paraId="00DA65F4" w14:textId="77777777" w:rsidTr="00D64195">
        <w:trPr>
          <w:jc w:val="center"/>
        </w:trPr>
        <w:tc>
          <w:tcPr>
            <w:tcW w:w="3618" w:type="dxa"/>
          </w:tcPr>
          <w:p w14:paraId="27754E65" w14:textId="1D5C2027" w:rsidR="00896FCB" w:rsidRPr="00896FCB" w:rsidRDefault="00896FCB" w:rsidP="00F03EDD">
            <w:pPr>
              <w:spacing w:line="276" w:lineRule="auto"/>
              <w:contextualSpacing/>
              <w:jc w:val="both"/>
              <w:rPr>
                <w:rFonts w:ascii="Arial" w:hAnsi="Arial" w:cs="Arial"/>
                <w:sz w:val="16"/>
                <w:szCs w:val="16"/>
                <w:lang w:val="es-MX"/>
              </w:rPr>
            </w:pPr>
            <w:r w:rsidRPr="00896FCB">
              <w:rPr>
                <w:rFonts w:ascii="Arial" w:hAnsi="Arial" w:cs="Arial"/>
                <w:sz w:val="16"/>
                <w:szCs w:val="16"/>
              </w:rPr>
              <w:t>Finiquito de obra</w:t>
            </w:r>
            <w:r>
              <w:rPr>
                <w:rFonts w:ascii="Arial" w:hAnsi="Arial" w:cs="Arial"/>
                <w:sz w:val="16"/>
                <w:szCs w:val="16"/>
              </w:rPr>
              <w:t>.</w:t>
            </w:r>
          </w:p>
        </w:tc>
        <w:tc>
          <w:tcPr>
            <w:tcW w:w="6060" w:type="dxa"/>
          </w:tcPr>
          <w:p w14:paraId="3F62176E" w14:textId="77777777" w:rsidR="00896FCB" w:rsidRPr="00896FCB" w:rsidRDefault="00896FCB" w:rsidP="00F03EDD">
            <w:pPr>
              <w:spacing w:line="276" w:lineRule="auto"/>
              <w:jc w:val="both"/>
              <w:rPr>
                <w:rFonts w:ascii="Arial" w:hAnsi="Arial" w:cs="Arial"/>
                <w:sz w:val="16"/>
                <w:szCs w:val="16"/>
              </w:rPr>
            </w:pPr>
            <w:r w:rsidRPr="00896FCB">
              <w:rPr>
                <w:rFonts w:ascii="Arial" w:hAnsi="Arial" w:cs="Arial"/>
                <w:sz w:val="16"/>
                <w:szCs w:val="16"/>
              </w:rPr>
              <w:t>Artículos 139 y 140 del Reglamento de la Ley de Obras Públicas y Servicios Relacionados con las Mismas del Estado de Quintana Roo.</w:t>
            </w:r>
          </w:p>
          <w:p w14:paraId="31299CA5"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hAnsi="Arial" w:cs="Arial"/>
                <w:sz w:val="16"/>
                <w:szCs w:val="16"/>
              </w:rPr>
              <w:t xml:space="preserve">Artículo 139 del Reglamento de la Ley de Obras Públicas y Servicios Relacionados con las Mismas del Estado de Quintana Roo. - El documento donde conste el finiquito de los trabajos formará parte del contrato y deberá contener como mínimo lo siguiente: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w:t>
            </w:r>
            <w:r w:rsidRPr="00896FCB">
              <w:rPr>
                <w:rFonts w:ascii="Arial" w:eastAsia="Arial Narrow" w:hAnsi="Arial" w:cs="Arial"/>
                <w:sz w:val="16"/>
                <w:szCs w:val="16"/>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246B3CEF" w14:textId="77777777" w:rsidR="00896FCB" w:rsidRPr="00896FCB" w:rsidRDefault="00896FCB" w:rsidP="00F03EDD">
            <w:pPr>
              <w:spacing w:line="276" w:lineRule="auto"/>
              <w:jc w:val="both"/>
              <w:rPr>
                <w:rFonts w:ascii="Arial" w:hAnsi="Arial" w:cs="Arial"/>
                <w:sz w:val="16"/>
                <w:szCs w:val="16"/>
              </w:rPr>
            </w:pPr>
            <w:r w:rsidRPr="00896FCB">
              <w:rPr>
                <w:rFonts w:ascii="Arial" w:hAnsi="Arial" w:cs="Arial"/>
                <w:sz w:val="16"/>
                <w:szCs w:val="16"/>
              </w:rPr>
              <w:t>Artículo 140 del Reglamento de la Ley de Obras Públicas y Servicios Relacionados con las Mismas del Estado de Quintana Roo. - Si del finiquito existen saldos a favor del contratista se deberá pagar dentro los 20 días naturales.</w:t>
            </w:r>
          </w:p>
          <w:p w14:paraId="410D723E" w14:textId="77777777" w:rsidR="00896FCB" w:rsidRPr="00896FCB" w:rsidRDefault="00896FCB" w:rsidP="00F03EDD">
            <w:pPr>
              <w:spacing w:line="276" w:lineRule="auto"/>
              <w:jc w:val="both"/>
              <w:rPr>
                <w:rFonts w:ascii="Arial" w:hAnsi="Arial" w:cs="Arial"/>
                <w:sz w:val="16"/>
                <w:szCs w:val="16"/>
              </w:rPr>
            </w:pPr>
            <w:r w:rsidRPr="00896FCB">
              <w:rPr>
                <w:rFonts w:ascii="Arial" w:hAnsi="Arial" w:cs="Arial"/>
                <w:sz w:val="16"/>
                <w:szCs w:val="16"/>
                <w:lang w:eastAsia="es-MX"/>
              </w:rPr>
              <w:t>En el expediente técnico se integró el acta de finiquito del 02/02/20, e</w:t>
            </w:r>
            <w:r w:rsidRPr="00896FCB">
              <w:rPr>
                <w:rFonts w:ascii="Arial" w:hAnsi="Arial" w:cs="Arial"/>
                <w:sz w:val="16"/>
                <w:szCs w:val="16"/>
              </w:rPr>
              <w:t xml:space="preserve">n la fracción V del acta se indican las estimaciones pendientes de pago y finiquito, sin embargo, no se indica la fecha, lugar y hora en la que será liquidada.  </w:t>
            </w:r>
          </w:p>
          <w:p w14:paraId="3C862230" w14:textId="3BE4910F" w:rsidR="00896FCB" w:rsidRPr="00896FCB" w:rsidRDefault="00896FCB" w:rsidP="00F03EDD">
            <w:pPr>
              <w:spacing w:line="276" w:lineRule="auto"/>
              <w:jc w:val="both"/>
              <w:rPr>
                <w:rFonts w:ascii="Arial" w:hAnsi="Arial" w:cs="Arial"/>
                <w:sz w:val="16"/>
                <w:szCs w:val="16"/>
                <w:lang w:val="es-MX"/>
              </w:rPr>
            </w:pPr>
            <w:r w:rsidRPr="00896FCB">
              <w:rPr>
                <w:rFonts w:ascii="Arial" w:eastAsia="Arial Narrow" w:hAnsi="Arial" w:cs="Arial"/>
                <w:sz w:val="16"/>
                <w:szCs w:val="16"/>
              </w:rPr>
              <w:t xml:space="preserve">Así mismo, se señala la manifestación de las partes, en donde se indica que no existen otros adeudos que reclamar. </w:t>
            </w:r>
            <w:r w:rsidRPr="00896FCB">
              <w:rPr>
                <w:rFonts w:ascii="Arial" w:hAnsi="Arial" w:cs="Arial"/>
                <w:sz w:val="16"/>
                <w:szCs w:val="16"/>
              </w:rPr>
              <w:t xml:space="preserve">La transferencia de la estimación 04 finiquito es del 31/03/2020 </w:t>
            </w:r>
            <w:r w:rsidRPr="00896FCB">
              <w:rPr>
                <w:rFonts w:ascii="Arial" w:eastAsia="Arial Narrow" w:hAnsi="Arial" w:cs="Arial"/>
                <w:sz w:val="16"/>
                <w:szCs w:val="16"/>
              </w:rPr>
              <w:t>y su factura es del 17/12/19. Son 58 días posteriores a la elaboración del finiquito.</w:t>
            </w:r>
          </w:p>
        </w:tc>
      </w:tr>
      <w:tr w:rsidR="00896FCB" w:rsidRPr="005F30E0" w14:paraId="6D4930FE" w14:textId="77777777" w:rsidTr="00D64195">
        <w:trPr>
          <w:jc w:val="center"/>
        </w:trPr>
        <w:tc>
          <w:tcPr>
            <w:tcW w:w="3618" w:type="dxa"/>
          </w:tcPr>
          <w:p w14:paraId="5586054D" w14:textId="542F9B0E" w:rsidR="00896FCB" w:rsidRPr="00896FCB" w:rsidRDefault="00896FCB" w:rsidP="00F03EDD">
            <w:pPr>
              <w:spacing w:line="276" w:lineRule="auto"/>
              <w:contextualSpacing/>
              <w:jc w:val="both"/>
              <w:rPr>
                <w:rFonts w:ascii="Arial" w:hAnsi="Arial" w:cs="Arial"/>
                <w:sz w:val="16"/>
                <w:szCs w:val="16"/>
                <w:lang w:val="es-MX"/>
              </w:rPr>
            </w:pPr>
            <w:r w:rsidRPr="00896FCB">
              <w:rPr>
                <w:rFonts w:ascii="Arial" w:hAnsi="Arial" w:cs="Arial"/>
                <w:sz w:val="16"/>
                <w:szCs w:val="16"/>
              </w:rPr>
              <w:t>Pólizas de cheque o transferencias interbancarias</w:t>
            </w:r>
            <w:r>
              <w:rPr>
                <w:rFonts w:ascii="Arial" w:hAnsi="Arial" w:cs="Arial"/>
                <w:sz w:val="16"/>
                <w:szCs w:val="16"/>
              </w:rPr>
              <w:t>.</w:t>
            </w:r>
          </w:p>
        </w:tc>
        <w:tc>
          <w:tcPr>
            <w:tcW w:w="6060" w:type="dxa"/>
          </w:tcPr>
          <w:p w14:paraId="23ACE0F6" w14:textId="77777777" w:rsidR="00896FCB" w:rsidRPr="00896FCB" w:rsidRDefault="00896FCB" w:rsidP="00F03EDD">
            <w:pPr>
              <w:spacing w:line="276" w:lineRule="auto"/>
              <w:jc w:val="both"/>
              <w:rPr>
                <w:rFonts w:ascii="Arial" w:hAnsi="Arial" w:cs="Arial"/>
                <w:sz w:val="16"/>
                <w:szCs w:val="16"/>
              </w:rPr>
            </w:pPr>
            <w:r w:rsidRPr="00896FCB">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3A3EF2B8" w14:textId="77777777" w:rsidR="00896FCB" w:rsidRPr="00896FCB" w:rsidRDefault="00896FCB" w:rsidP="00F03EDD">
            <w:pPr>
              <w:spacing w:line="276" w:lineRule="auto"/>
              <w:jc w:val="both"/>
              <w:rPr>
                <w:rFonts w:ascii="Arial" w:hAnsi="Arial" w:cs="Arial"/>
                <w:sz w:val="16"/>
                <w:szCs w:val="16"/>
              </w:rPr>
            </w:pPr>
            <w:r w:rsidRPr="00896FCB">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1BF23CE9"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 xml:space="preserve">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w:t>
            </w:r>
            <w:r w:rsidRPr="00896FCB">
              <w:rPr>
                <w:rFonts w:ascii="Arial" w:eastAsia="Arial Narrow" w:hAnsi="Arial" w:cs="Arial"/>
                <w:sz w:val="16"/>
                <w:szCs w:val="16"/>
              </w:rPr>
              <w:lastRenderedPageBreak/>
              <w:t>contados a partir de la fecha en que hayan sido autorizadas por la residencia de la obra de que se trate).</w:t>
            </w:r>
          </w:p>
          <w:p w14:paraId="371775BC"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La autorización de la estimación 01 es del 10/10/19, su transferencia es del 04/12/19, se paga 55 días posteriores a su autorización.</w:t>
            </w:r>
          </w:p>
          <w:p w14:paraId="1A0C84E4"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La autorización de la estimación 02 es del 22/11/19, su transferencia es del 23/12/19, se paga 31 días posteriores a su autorización.</w:t>
            </w:r>
          </w:p>
          <w:p w14:paraId="6D52DF44"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No se integra la autorización de la estimación 03, su transferencia es del 12/03/20, sin embargo, su fecha de pago rebasa el periodo máximo con el que cuenta.</w:t>
            </w:r>
          </w:p>
          <w:p w14:paraId="31AA4C98" w14:textId="1F4C15A3" w:rsidR="00896FCB" w:rsidRPr="00896FCB" w:rsidRDefault="00896FCB" w:rsidP="00F03EDD">
            <w:pPr>
              <w:spacing w:line="276" w:lineRule="auto"/>
              <w:jc w:val="both"/>
              <w:rPr>
                <w:rFonts w:ascii="Arial" w:hAnsi="Arial" w:cs="Arial"/>
                <w:sz w:val="16"/>
                <w:szCs w:val="16"/>
                <w:lang w:val="es-MX"/>
              </w:rPr>
            </w:pPr>
            <w:r w:rsidRPr="00896FCB">
              <w:rPr>
                <w:rFonts w:ascii="Arial" w:eastAsia="Arial Narrow" w:hAnsi="Arial" w:cs="Arial"/>
                <w:sz w:val="16"/>
                <w:szCs w:val="16"/>
              </w:rPr>
              <w:t xml:space="preserve">La autorización de la estimación 04 finiquito es del 16/12/19, su transferencia es del 31/03/20, se paga 106 días posteriores a su autorización.  </w:t>
            </w:r>
          </w:p>
        </w:tc>
      </w:tr>
      <w:tr w:rsidR="00896FCB" w:rsidRPr="005F30E0" w14:paraId="1F9F5EAC" w14:textId="77777777" w:rsidTr="00D64195">
        <w:trPr>
          <w:jc w:val="center"/>
        </w:trPr>
        <w:tc>
          <w:tcPr>
            <w:tcW w:w="3618" w:type="dxa"/>
          </w:tcPr>
          <w:p w14:paraId="2BE96EF2" w14:textId="0BA10C9C" w:rsidR="00896FCB" w:rsidRPr="00896FCB" w:rsidRDefault="00896FCB" w:rsidP="00F03EDD">
            <w:pPr>
              <w:spacing w:line="276" w:lineRule="auto"/>
              <w:contextualSpacing/>
              <w:jc w:val="both"/>
              <w:rPr>
                <w:rFonts w:ascii="Arial" w:hAnsi="Arial" w:cs="Arial"/>
                <w:sz w:val="16"/>
                <w:szCs w:val="16"/>
                <w:lang w:val="es-MX"/>
              </w:rPr>
            </w:pPr>
            <w:r w:rsidRPr="00896FCB">
              <w:rPr>
                <w:rFonts w:ascii="Arial" w:hAnsi="Arial" w:cs="Arial"/>
                <w:sz w:val="16"/>
                <w:szCs w:val="16"/>
              </w:rPr>
              <w:lastRenderedPageBreak/>
              <w:t>Facturas de las estimaciones</w:t>
            </w:r>
            <w:r>
              <w:rPr>
                <w:rFonts w:ascii="Arial" w:hAnsi="Arial" w:cs="Arial"/>
                <w:sz w:val="16"/>
                <w:szCs w:val="16"/>
              </w:rPr>
              <w:t>.</w:t>
            </w:r>
          </w:p>
        </w:tc>
        <w:tc>
          <w:tcPr>
            <w:tcW w:w="6060" w:type="dxa"/>
          </w:tcPr>
          <w:p w14:paraId="65F75A12" w14:textId="77777777" w:rsidR="00896FCB" w:rsidRPr="00896FCB" w:rsidRDefault="00896FCB" w:rsidP="00F03EDD">
            <w:pPr>
              <w:spacing w:line="276" w:lineRule="auto"/>
              <w:jc w:val="both"/>
              <w:rPr>
                <w:rFonts w:ascii="Arial" w:hAnsi="Arial" w:cs="Arial"/>
                <w:sz w:val="16"/>
                <w:szCs w:val="16"/>
              </w:rPr>
            </w:pPr>
            <w:r w:rsidRPr="00896FCB">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5D47571A" w14:textId="77777777" w:rsidR="00896FCB" w:rsidRPr="00896FCB" w:rsidRDefault="00896FCB" w:rsidP="00F03EDD">
            <w:pPr>
              <w:spacing w:line="276" w:lineRule="auto"/>
              <w:jc w:val="both"/>
              <w:rPr>
                <w:rFonts w:ascii="Arial" w:hAnsi="Arial" w:cs="Arial"/>
                <w:sz w:val="16"/>
                <w:szCs w:val="16"/>
              </w:rPr>
            </w:pPr>
            <w:r w:rsidRPr="00896FCB">
              <w:rPr>
                <w:rFonts w:ascii="Arial" w:eastAsia="Arial Narrow" w:hAnsi="Arial" w:cs="Arial"/>
                <w:sz w:val="16"/>
                <w:szCs w:val="16"/>
              </w:rPr>
              <w:t xml:space="preserve">Artículo 50 de la Ley de Obras Públicas y Servicios Relacionados con las Mismas del Estado de Quintana Roo. - </w:t>
            </w:r>
            <w:r w:rsidRPr="00896FCB">
              <w:rPr>
                <w:rFonts w:ascii="Arial" w:hAnsi="Arial" w:cs="Arial"/>
                <w:sz w:val="16"/>
                <w:szCs w:val="16"/>
              </w:rPr>
              <w:t xml:space="preserve">Las estimaciones </w:t>
            </w:r>
            <w:r w:rsidRPr="00896FCB">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14E5763C" w14:textId="77777777" w:rsidR="00896FCB" w:rsidRPr="00896FCB" w:rsidRDefault="00896FCB" w:rsidP="00F03EDD">
            <w:pPr>
              <w:spacing w:line="276" w:lineRule="auto"/>
              <w:jc w:val="both"/>
              <w:rPr>
                <w:rFonts w:ascii="Arial" w:hAnsi="Arial" w:cs="Arial"/>
                <w:sz w:val="16"/>
                <w:szCs w:val="16"/>
              </w:rPr>
            </w:pPr>
            <w:r w:rsidRPr="00896FCB">
              <w:rPr>
                <w:rFonts w:ascii="Arial" w:eastAsia="Arial Narrow" w:hAnsi="Arial" w:cs="Arial"/>
                <w:sz w:val="16"/>
                <w:szCs w:val="16"/>
              </w:rPr>
              <w:t xml:space="preserve">Artículo 99 del Reglamento de la Ley de Obras Públicas y Servicios Relacionados con las Mismas del Estado de Quintana Roo. - </w:t>
            </w:r>
            <w:r w:rsidRPr="00896FCB">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41F5A3F4" w14:textId="77777777" w:rsidR="00896FCB" w:rsidRPr="00896FCB" w:rsidRDefault="00896FCB" w:rsidP="00F03EDD">
            <w:pPr>
              <w:spacing w:line="276" w:lineRule="auto"/>
              <w:jc w:val="both"/>
              <w:rPr>
                <w:rFonts w:ascii="Arial" w:eastAsia="Arial Narrow" w:hAnsi="Arial" w:cs="Arial"/>
                <w:sz w:val="16"/>
                <w:szCs w:val="16"/>
              </w:rPr>
            </w:pPr>
            <w:r w:rsidRPr="00896FCB">
              <w:rPr>
                <w:rFonts w:ascii="Arial" w:eastAsia="Arial Narrow" w:hAnsi="Arial" w:cs="Arial"/>
                <w:sz w:val="16"/>
                <w:szCs w:val="16"/>
              </w:rPr>
              <w:t>La estimación 01 se autoriza el 10/10/2019 y la factura para cobro es del 25/11/2019, 46 días posteriores a la fecha de autorización de la estimación.</w:t>
            </w:r>
          </w:p>
          <w:p w14:paraId="06DB2176" w14:textId="079F9E69" w:rsidR="00896FCB" w:rsidRPr="00896FCB" w:rsidRDefault="00896FCB" w:rsidP="00F03EDD">
            <w:pPr>
              <w:spacing w:line="276" w:lineRule="auto"/>
              <w:jc w:val="both"/>
              <w:rPr>
                <w:rFonts w:ascii="Arial" w:hAnsi="Arial" w:cs="Arial"/>
                <w:sz w:val="16"/>
                <w:szCs w:val="16"/>
                <w:lang w:val="es-MX"/>
              </w:rPr>
            </w:pPr>
            <w:r w:rsidRPr="00896FCB">
              <w:rPr>
                <w:rFonts w:ascii="Arial" w:eastAsia="Arial Narrow" w:hAnsi="Arial" w:cs="Arial"/>
                <w:sz w:val="16"/>
                <w:szCs w:val="16"/>
              </w:rPr>
              <w:t>La estimación 03 no se cuenta con autorización, por lo tanto, no se puede verificar que la fecha de factura sea congruente con esta.</w:t>
            </w:r>
          </w:p>
        </w:tc>
      </w:tr>
    </w:tbl>
    <w:p w14:paraId="3FFFA5CE"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55A72630" w14:textId="77777777" w:rsidR="00C00BB6" w:rsidRPr="00214A3B" w:rsidRDefault="00C00BB6" w:rsidP="00C00BB6">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0870EE7C" w14:textId="77777777" w:rsidR="00C00BB6" w:rsidRDefault="00C00BB6" w:rsidP="00C00BB6">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lastRenderedPageBreak/>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2C25FB39"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8237F51" w14:textId="3273416D" w:rsidR="00D64195" w:rsidRDefault="00D64195" w:rsidP="00C00BB6">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C00BB6"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14D81674" w14:textId="4DCD722E" w:rsidR="00D64195" w:rsidRPr="005F30E0" w:rsidRDefault="007E2173" w:rsidP="00D64195">
      <w:pPr>
        <w:tabs>
          <w:tab w:val="left" w:pos="2160"/>
        </w:tabs>
        <w:spacing w:line="360" w:lineRule="auto"/>
        <w:jc w:val="center"/>
        <w:rPr>
          <w:rFonts w:ascii="Arial" w:hAnsi="Arial" w:cs="Arial"/>
        </w:rPr>
      </w:pPr>
      <w:r>
        <w:rPr>
          <w:rFonts w:ascii="Arial" w:hAnsi="Arial" w:cs="Arial"/>
          <w:bCs/>
          <w:sz w:val="20"/>
          <w:szCs w:val="20"/>
        </w:rPr>
        <w:t>Tabla No. 5</w:t>
      </w:r>
      <w:r w:rsidR="00201CC5">
        <w:rPr>
          <w:rFonts w:ascii="Arial" w:hAnsi="Arial" w:cs="Arial"/>
          <w:bCs/>
          <w:sz w:val="20"/>
          <w:szCs w:val="20"/>
        </w:rPr>
        <w:t>5</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3FF3CCE0" w14:textId="77777777" w:rsidTr="00D64195">
        <w:trPr>
          <w:trHeight w:val="301"/>
          <w:tblHeader/>
          <w:jc w:val="center"/>
        </w:trPr>
        <w:tc>
          <w:tcPr>
            <w:tcW w:w="1279" w:type="pct"/>
            <w:shd w:val="clear" w:color="auto" w:fill="D0CECE" w:themeFill="background2" w:themeFillShade="E6"/>
            <w:vAlign w:val="center"/>
          </w:tcPr>
          <w:p w14:paraId="40E21351"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3C0BE697"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F99F25E" w14:textId="77777777" w:rsidR="00D64195" w:rsidRPr="005F30E0" w:rsidRDefault="00D64195" w:rsidP="00F03ED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C00BB6" w:rsidRPr="005F30E0" w14:paraId="450286EC" w14:textId="77777777" w:rsidTr="00C00BB6">
        <w:trPr>
          <w:trHeight w:val="574"/>
          <w:jc w:val="center"/>
        </w:trPr>
        <w:tc>
          <w:tcPr>
            <w:tcW w:w="1279" w:type="pct"/>
          </w:tcPr>
          <w:p w14:paraId="07078738" w14:textId="5A573A3B" w:rsidR="00C00BB6" w:rsidRPr="00D64195" w:rsidRDefault="00C00BB6" w:rsidP="00F03EDD">
            <w:pPr>
              <w:overflowPunct w:val="0"/>
              <w:autoSpaceDE w:val="0"/>
              <w:autoSpaceDN w:val="0"/>
              <w:adjustRightInd w:val="0"/>
              <w:spacing w:line="276" w:lineRule="auto"/>
              <w:jc w:val="both"/>
              <w:textAlignment w:val="baseline"/>
              <w:rPr>
                <w:rFonts w:ascii="Arial" w:hAnsi="Arial" w:cs="Arial"/>
                <w:sz w:val="16"/>
                <w:szCs w:val="16"/>
                <w:lang w:val="es-ES_tradnl"/>
              </w:rPr>
            </w:pPr>
            <w:r w:rsidRPr="00896FCB">
              <w:rPr>
                <w:rFonts w:ascii="Arial" w:hAnsi="Arial" w:cs="Arial"/>
                <w:sz w:val="16"/>
                <w:szCs w:val="16"/>
              </w:rPr>
              <w:t>Estimaciones de obra</w:t>
            </w:r>
            <w:r>
              <w:rPr>
                <w:rFonts w:ascii="Arial" w:hAnsi="Arial" w:cs="Arial"/>
                <w:sz w:val="16"/>
                <w:szCs w:val="16"/>
              </w:rPr>
              <w:t>.</w:t>
            </w:r>
          </w:p>
        </w:tc>
        <w:tc>
          <w:tcPr>
            <w:tcW w:w="2002" w:type="pct"/>
            <w:vMerge w:val="restart"/>
            <w:vAlign w:val="center"/>
          </w:tcPr>
          <w:p w14:paraId="46DB1AA7" w14:textId="5CD95F0F" w:rsidR="00C00BB6" w:rsidRPr="005F30E0" w:rsidRDefault="00C00BB6" w:rsidP="00F03EDD">
            <w:pPr>
              <w:overflowPunct w:val="0"/>
              <w:autoSpaceDE w:val="0"/>
              <w:autoSpaceDN w:val="0"/>
              <w:adjustRightInd w:val="0"/>
              <w:spacing w:line="276" w:lineRule="auto"/>
              <w:jc w:val="both"/>
              <w:textAlignment w:val="baseline"/>
              <w:rPr>
                <w:rFonts w:ascii="Arial" w:hAnsi="Arial" w:cs="Arial"/>
                <w:sz w:val="16"/>
                <w:szCs w:val="16"/>
                <w:lang w:val="es-ES_tradnl"/>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77EFADBF" w14:textId="77777777" w:rsidR="00C00BB6" w:rsidRPr="002D27DA" w:rsidRDefault="00C00BB6"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40E981A8" w14:textId="77777777" w:rsidR="00C00BB6" w:rsidRPr="002D27DA" w:rsidRDefault="00C00BB6" w:rsidP="00F03EDD">
            <w:pPr>
              <w:spacing w:line="276" w:lineRule="auto"/>
              <w:jc w:val="both"/>
              <w:rPr>
                <w:rFonts w:ascii="Arial" w:hAnsi="Arial" w:cs="Arial"/>
                <w:sz w:val="16"/>
                <w:szCs w:val="16"/>
              </w:rPr>
            </w:pPr>
          </w:p>
          <w:p w14:paraId="0F40D39A" w14:textId="591FDAE1" w:rsidR="00C00BB6" w:rsidRPr="005F30E0" w:rsidRDefault="00C00BB6" w:rsidP="00F03EDD">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C00BB6" w:rsidRPr="005F30E0" w14:paraId="4CD99FF6" w14:textId="77777777" w:rsidTr="00D64195">
        <w:trPr>
          <w:trHeight w:val="574"/>
          <w:jc w:val="center"/>
        </w:trPr>
        <w:tc>
          <w:tcPr>
            <w:tcW w:w="1279" w:type="pct"/>
          </w:tcPr>
          <w:p w14:paraId="467D27F3" w14:textId="5F61CA17" w:rsidR="00C00BB6" w:rsidRPr="00D64195" w:rsidRDefault="00C00BB6" w:rsidP="00F03EDD">
            <w:pPr>
              <w:overflowPunct w:val="0"/>
              <w:autoSpaceDE w:val="0"/>
              <w:autoSpaceDN w:val="0"/>
              <w:adjustRightInd w:val="0"/>
              <w:spacing w:line="276" w:lineRule="auto"/>
              <w:jc w:val="both"/>
              <w:textAlignment w:val="baseline"/>
              <w:rPr>
                <w:rFonts w:ascii="Arial" w:hAnsi="Arial" w:cs="Arial"/>
                <w:sz w:val="16"/>
                <w:szCs w:val="16"/>
              </w:rPr>
            </w:pPr>
            <w:r w:rsidRPr="00896FCB">
              <w:rPr>
                <w:rFonts w:ascii="Arial" w:hAnsi="Arial" w:cs="Arial"/>
                <w:sz w:val="16"/>
                <w:szCs w:val="16"/>
              </w:rPr>
              <w:t>Bitácora de Obra</w:t>
            </w:r>
            <w:r>
              <w:rPr>
                <w:rFonts w:ascii="Arial" w:hAnsi="Arial" w:cs="Arial"/>
                <w:sz w:val="16"/>
                <w:szCs w:val="16"/>
              </w:rPr>
              <w:t>.</w:t>
            </w:r>
          </w:p>
        </w:tc>
        <w:tc>
          <w:tcPr>
            <w:tcW w:w="2002" w:type="pct"/>
            <w:vMerge/>
          </w:tcPr>
          <w:p w14:paraId="4A7272DD" w14:textId="77777777" w:rsidR="00C00BB6" w:rsidRPr="005F30E0" w:rsidRDefault="00C00BB6" w:rsidP="00F03EDD">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1719" w:type="pct"/>
          </w:tcPr>
          <w:p w14:paraId="5D8B2DD4" w14:textId="77777777" w:rsidR="00C00BB6" w:rsidRPr="002D27DA" w:rsidRDefault="00C00BB6"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3F69FA41" w14:textId="77777777" w:rsidR="00C00BB6" w:rsidRPr="002D27DA" w:rsidRDefault="00C00BB6" w:rsidP="00F03EDD">
            <w:pPr>
              <w:spacing w:line="276" w:lineRule="auto"/>
              <w:jc w:val="both"/>
              <w:rPr>
                <w:rFonts w:ascii="Arial" w:hAnsi="Arial" w:cs="Arial"/>
                <w:sz w:val="16"/>
                <w:szCs w:val="16"/>
              </w:rPr>
            </w:pPr>
          </w:p>
          <w:p w14:paraId="23AD5D1B" w14:textId="5FB25A17" w:rsidR="00C00BB6" w:rsidRPr="005F30E0" w:rsidRDefault="00C00BB6" w:rsidP="00F03EDD">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C00BB6" w:rsidRPr="005F30E0" w14:paraId="0865034E" w14:textId="77777777" w:rsidTr="00D64195">
        <w:trPr>
          <w:trHeight w:val="574"/>
          <w:jc w:val="center"/>
        </w:trPr>
        <w:tc>
          <w:tcPr>
            <w:tcW w:w="1279" w:type="pct"/>
          </w:tcPr>
          <w:p w14:paraId="0CFEEC9F" w14:textId="290330E3" w:rsidR="00C00BB6" w:rsidRPr="00D64195" w:rsidRDefault="00C00BB6" w:rsidP="00F03EDD">
            <w:pPr>
              <w:overflowPunct w:val="0"/>
              <w:autoSpaceDE w:val="0"/>
              <w:autoSpaceDN w:val="0"/>
              <w:adjustRightInd w:val="0"/>
              <w:spacing w:line="276" w:lineRule="auto"/>
              <w:jc w:val="both"/>
              <w:textAlignment w:val="baseline"/>
              <w:rPr>
                <w:rFonts w:ascii="Arial" w:hAnsi="Arial" w:cs="Arial"/>
                <w:sz w:val="16"/>
                <w:szCs w:val="16"/>
              </w:rPr>
            </w:pPr>
            <w:r w:rsidRPr="00896FCB">
              <w:rPr>
                <w:rFonts w:ascii="Arial" w:hAnsi="Arial" w:cs="Arial"/>
                <w:sz w:val="16"/>
                <w:szCs w:val="16"/>
              </w:rPr>
              <w:t>Finiquito de obra</w:t>
            </w:r>
            <w:r>
              <w:rPr>
                <w:rFonts w:ascii="Arial" w:hAnsi="Arial" w:cs="Arial"/>
                <w:sz w:val="16"/>
                <w:szCs w:val="16"/>
              </w:rPr>
              <w:t>.</w:t>
            </w:r>
          </w:p>
        </w:tc>
        <w:tc>
          <w:tcPr>
            <w:tcW w:w="2002" w:type="pct"/>
            <w:vMerge/>
          </w:tcPr>
          <w:p w14:paraId="2AC83DEB" w14:textId="77777777" w:rsidR="00C00BB6" w:rsidRPr="005F30E0" w:rsidRDefault="00C00BB6" w:rsidP="00F03ED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6ABFC28C" w14:textId="77777777" w:rsidR="00C00BB6" w:rsidRPr="002D27DA" w:rsidRDefault="00C00BB6"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599777FC" w14:textId="77777777" w:rsidR="00C00BB6" w:rsidRPr="002D27DA" w:rsidRDefault="00C00BB6" w:rsidP="00F03EDD">
            <w:pPr>
              <w:spacing w:line="276" w:lineRule="auto"/>
              <w:jc w:val="both"/>
              <w:rPr>
                <w:rFonts w:ascii="Arial" w:hAnsi="Arial" w:cs="Arial"/>
                <w:sz w:val="16"/>
                <w:szCs w:val="16"/>
              </w:rPr>
            </w:pPr>
          </w:p>
          <w:p w14:paraId="7DBAF564" w14:textId="22E2D371" w:rsidR="00C00BB6" w:rsidRPr="005F30E0" w:rsidRDefault="00C00BB6" w:rsidP="00F03EDD">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C00BB6" w:rsidRPr="005F30E0" w14:paraId="16DA8050" w14:textId="77777777" w:rsidTr="00D64195">
        <w:trPr>
          <w:trHeight w:val="574"/>
          <w:jc w:val="center"/>
        </w:trPr>
        <w:tc>
          <w:tcPr>
            <w:tcW w:w="1279" w:type="pct"/>
          </w:tcPr>
          <w:p w14:paraId="263C721F" w14:textId="4BA2736D" w:rsidR="00C00BB6" w:rsidRPr="00D64195" w:rsidRDefault="00C00BB6" w:rsidP="00F03EDD">
            <w:pPr>
              <w:overflowPunct w:val="0"/>
              <w:autoSpaceDE w:val="0"/>
              <w:autoSpaceDN w:val="0"/>
              <w:adjustRightInd w:val="0"/>
              <w:spacing w:line="276" w:lineRule="auto"/>
              <w:jc w:val="both"/>
              <w:textAlignment w:val="baseline"/>
              <w:rPr>
                <w:rFonts w:ascii="Arial" w:hAnsi="Arial" w:cs="Arial"/>
                <w:sz w:val="16"/>
                <w:szCs w:val="16"/>
              </w:rPr>
            </w:pPr>
            <w:r w:rsidRPr="00896FCB">
              <w:rPr>
                <w:rFonts w:ascii="Arial" w:hAnsi="Arial" w:cs="Arial"/>
                <w:sz w:val="16"/>
                <w:szCs w:val="16"/>
              </w:rPr>
              <w:t>Pólizas de cheque o transferencias interbancarias</w:t>
            </w:r>
            <w:r>
              <w:rPr>
                <w:rFonts w:ascii="Arial" w:hAnsi="Arial" w:cs="Arial"/>
                <w:sz w:val="16"/>
                <w:szCs w:val="16"/>
              </w:rPr>
              <w:t>.</w:t>
            </w:r>
          </w:p>
        </w:tc>
        <w:tc>
          <w:tcPr>
            <w:tcW w:w="2002" w:type="pct"/>
            <w:vMerge/>
          </w:tcPr>
          <w:p w14:paraId="77F2DE3C" w14:textId="77777777" w:rsidR="00C00BB6" w:rsidRPr="005F30E0" w:rsidRDefault="00C00BB6" w:rsidP="00F03ED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2725FC81" w14:textId="77777777" w:rsidR="00C00BB6" w:rsidRPr="002D27DA" w:rsidRDefault="00C00BB6"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7754B7DA" w14:textId="77777777" w:rsidR="00C00BB6" w:rsidRPr="002D27DA" w:rsidRDefault="00C00BB6" w:rsidP="00F03EDD">
            <w:pPr>
              <w:spacing w:line="276" w:lineRule="auto"/>
              <w:jc w:val="both"/>
              <w:rPr>
                <w:rFonts w:ascii="Arial" w:hAnsi="Arial" w:cs="Arial"/>
                <w:sz w:val="16"/>
                <w:szCs w:val="16"/>
              </w:rPr>
            </w:pPr>
          </w:p>
          <w:p w14:paraId="6E3F8B93" w14:textId="081E21FB" w:rsidR="00C00BB6" w:rsidRPr="005F30E0" w:rsidRDefault="00C00BB6" w:rsidP="00F03EDD">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C00BB6" w:rsidRPr="005F30E0" w14:paraId="4CA65350" w14:textId="77777777" w:rsidTr="00D64195">
        <w:trPr>
          <w:trHeight w:val="574"/>
          <w:jc w:val="center"/>
        </w:trPr>
        <w:tc>
          <w:tcPr>
            <w:tcW w:w="1279" w:type="pct"/>
          </w:tcPr>
          <w:p w14:paraId="577944EB" w14:textId="66CC07E0" w:rsidR="00C00BB6" w:rsidRPr="00D64195" w:rsidRDefault="00C00BB6" w:rsidP="00F03EDD">
            <w:pPr>
              <w:overflowPunct w:val="0"/>
              <w:autoSpaceDE w:val="0"/>
              <w:autoSpaceDN w:val="0"/>
              <w:adjustRightInd w:val="0"/>
              <w:spacing w:line="276" w:lineRule="auto"/>
              <w:jc w:val="both"/>
              <w:textAlignment w:val="baseline"/>
              <w:rPr>
                <w:rFonts w:ascii="Arial" w:hAnsi="Arial" w:cs="Arial"/>
                <w:sz w:val="16"/>
                <w:szCs w:val="16"/>
              </w:rPr>
            </w:pPr>
            <w:r w:rsidRPr="00896FCB">
              <w:rPr>
                <w:rFonts w:ascii="Arial" w:hAnsi="Arial" w:cs="Arial"/>
                <w:sz w:val="16"/>
                <w:szCs w:val="16"/>
              </w:rPr>
              <w:t>Facturas de las estimaciones</w:t>
            </w:r>
            <w:r>
              <w:rPr>
                <w:rFonts w:ascii="Arial" w:hAnsi="Arial" w:cs="Arial"/>
                <w:sz w:val="16"/>
                <w:szCs w:val="16"/>
              </w:rPr>
              <w:t>.</w:t>
            </w:r>
          </w:p>
        </w:tc>
        <w:tc>
          <w:tcPr>
            <w:tcW w:w="2002" w:type="pct"/>
            <w:vMerge/>
          </w:tcPr>
          <w:p w14:paraId="6255CCA0" w14:textId="77777777" w:rsidR="00C00BB6" w:rsidRPr="005F30E0" w:rsidRDefault="00C00BB6" w:rsidP="00F03ED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5CABCA82" w14:textId="77777777" w:rsidR="00C00BB6" w:rsidRPr="002D27DA" w:rsidRDefault="00C00BB6" w:rsidP="00F03ED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4584C48D" w14:textId="77777777" w:rsidR="00C00BB6" w:rsidRPr="002D27DA" w:rsidRDefault="00C00BB6" w:rsidP="00F03EDD">
            <w:pPr>
              <w:spacing w:line="276" w:lineRule="auto"/>
              <w:jc w:val="both"/>
              <w:rPr>
                <w:rFonts w:ascii="Arial" w:hAnsi="Arial" w:cs="Arial"/>
                <w:sz w:val="16"/>
                <w:szCs w:val="16"/>
              </w:rPr>
            </w:pPr>
          </w:p>
          <w:p w14:paraId="1DF149BB" w14:textId="11754192" w:rsidR="00C00BB6" w:rsidRPr="005F30E0" w:rsidRDefault="00C00BB6" w:rsidP="00F03EDD">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23D70FBD"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215125EE" w14:textId="77777777" w:rsidR="00F03EDD" w:rsidRDefault="00F03EDD" w:rsidP="00D64195">
      <w:pPr>
        <w:spacing w:after="240" w:line="360" w:lineRule="auto"/>
        <w:jc w:val="both"/>
        <w:rPr>
          <w:rFonts w:ascii="Arial" w:hAnsi="Arial" w:cs="Arial"/>
          <w:b/>
        </w:rPr>
      </w:pPr>
    </w:p>
    <w:p w14:paraId="0C8379D0" w14:textId="464A093C" w:rsidR="00D64195" w:rsidRPr="00A22F2C" w:rsidRDefault="00D64195" w:rsidP="00D64195">
      <w:pPr>
        <w:spacing w:after="240" w:line="360" w:lineRule="auto"/>
        <w:jc w:val="both"/>
        <w:rPr>
          <w:rFonts w:ascii="Arial" w:hAnsi="Arial" w:cs="Arial"/>
          <w:b/>
        </w:rPr>
      </w:pPr>
      <w:r w:rsidRPr="00A22F2C">
        <w:rPr>
          <w:rFonts w:ascii="Arial" w:hAnsi="Arial" w:cs="Arial"/>
          <w:b/>
        </w:rPr>
        <w:lastRenderedPageBreak/>
        <w:t>Valoración de las justificaciones, aclaraciones, argumentaciones y documentación soporte.</w:t>
      </w:r>
    </w:p>
    <w:p w14:paraId="55006E1F" w14:textId="77777777" w:rsidR="00F36563" w:rsidRPr="00DD299E" w:rsidRDefault="00F36563" w:rsidP="00F36563">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2A14395F"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64E9C31B" w14:textId="1EC9911B"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w:t>
      </w:r>
      <w:r w:rsidR="00CC2ECA">
        <w:rPr>
          <w:rFonts w:ascii="Arial" w:hAnsi="Arial" w:cs="Arial"/>
        </w:rPr>
        <w:t>ad Administrativa Sancionatoria.</w:t>
      </w:r>
    </w:p>
    <w:p w14:paraId="76EEDB97" w14:textId="0E992152"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C822F4">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DF65014" w14:textId="77777777" w:rsidR="00D64195" w:rsidRPr="005F30E0" w:rsidRDefault="00D64195"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CC2ECA" w:rsidRPr="005F30E0" w14:paraId="600A9BC6" w14:textId="77777777" w:rsidTr="00D64195">
        <w:trPr>
          <w:trHeight w:val="365"/>
        </w:trPr>
        <w:tc>
          <w:tcPr>
            <w:tcW w:w="2552" w:type="dxa"/>
            <w:tcMar>
              <w:top w:w="10" w:type="dxa"/>
              <w:left w:w="10" w:type="dxa"/>
              <w:bottom w:w="10" w:type="dxa"/>
              <w:right w:w="10" w:type="dxa"/>
            </w:tcMar>
            <w:vAlign w:val="center"/>
          </w:tcPr>
          <w:p w14:paraId="3D6AC9C9" w14:textId="77777777" w:rsidR="00CC2ECA" w:rsidRPr="005F30E0" w:rsidRDefault="00CC2ECA" w:rsidP="00CC2ECA">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44CBF88A" w14:textId="01F2F7B9" w:rsidR="00CC2ECA" w:rsidRPr="00CC2ECA" w:rsidRDefault="00CC2ECA" w:rsidP="00CC2ECA">
            <w:pPr>
              <w:spacing w:line="276" w:lineRule="auto"/>
              <w:jc w:val="both"/>
              <w:rPr>
                <w:rFonts w:ascii="Arial" w:hAnsi="Arial" w:cs="Arial"/>
              </w:rPr>
            </w:pPr>
            <w:r w:rsidRPr="00CC2ECA">
              <w:rPr>
                <w:rFonts w:ascii="Arial" w:hAnsi="Arial" w:cs="Arial"/>
              </w:rPr>
              <w:t>031</w:t>
            </w:r>
          </w:p>
        </w:tc>
      </w:tr>
      <w:tr w:rsidR="00CC2ECA" w:rsidRPr="005F30E0" w14:paraId="50E6581C" w14:textId="77777777" w:rsidTr="003C1384">
        <w:trPr>
          <w:trHeight w:val="311"/>
        </w:trPr>
        <w:tc>
          <w:tcPr>
            <w:tcW w:w="2552" w:type="dxa"/>
            <w:tcMar>
              <w:top w:w="10" w:type="dxa"/>
              <w:left w:w="10" w:type="dxa"/>
              <w:bottom w:w="10" w:type="dxa"/>
              <w:right w:w="10" w:type="dxa"/>
            </w:tcMar>
            <w:vAlign w:val="center"/>
          </w:tcPr>
          <w:p w14:paraId="1206EC60" w14:textId="77777777" w:rsidR="00CC2ECA" w:rsidRPr="005F30E0" w:rsidRDefault="00CC2ECA" w:rsidP="00CC2ECA">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2EA6D281" w14:textId="28F1E247" w:rsidR="00CC2ECA" w:rsidRPr="00CC2ECA" w:rsidRDefault="00CC2ECA" w:rsidP="00CC2ECA">
            <w:pPr>
              <w:spacing w:line="276" w:lineRule="auto"/>
              <w:ind w:right="276"/>
              <w:jc w:val="both"/>
              <w:rPr>
                <w:rFonts w:ascii="Arial" w:hAnsi="Arial" w:cs="Arial"/>
              </w:rPr>
            </w:pPr>
            <w:r w:rsidRPr="00CC2ECA">
              <w:rPr>
                <w:rFonts w:ascii="Arial" w:hAnsi="Arial" w:cs="Arial"/>
              </w:rPr>
              <w:t>MSOL-DGIDUMAyCC-R33-030-2019</w:t>
            </w:r>
          </w:p>
        </w:tc>
      </w:tr>
      <w:tr w:rsidR="00CC2ECA" w:rsidRPr="005F30E0" w14:paraId="4AA9EEE9" w14:textId="77777777" w:rsidTr="00D64195">
        <w:trPr>
          <w:trHeight w:val="347"/>
        </w:trPr>
        <w:tc>
          <w:tcPr>
            <w:tcW w:w="2552" w:type="dxa"/>
            <w:tcMar>
              <w:top w:w="10" w:type="dxa"/>
              <w:left w:w="10" w:type="dxa"/>
              <w:bottom w:w="10" w:type="dxa"/>
              <w:right w:w="10" w:type="dxa"/>
            </w:tcMar>
            <w:vAlign w:val="center"/>
          </w:tcPr>
          <w:p w14:paraId="2FCEFB52" w14:textId="77777777" w:rsidR="00CC2ECA" w:rsidRPr="005F30E0" w:rsidRDefault="00CC2ECA" w:rsidP="00CC2ECA">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328C47C4" w14:textId="44930F75" w:rsidR="00CC2ECA" w:rsidRPr="00CC2ECA" w:rsidRDefault="00CC2ECA" w:rsidP="00CC2ECA">
            <w:pPr>
              <w:tabs>
                <w:tab w:val="left" w:pos="7074"/>
              </w:tabs>
              <w:spacing w:line="276" w:lineRule="auto"/>
              <w:ind w:right="276"/>
              <w:jc w:val="both"/>
              <w:rPr>
                <w:rFonts w:ascii="Arial" w:hAnsi="Arial" w:cs="Arial"/>
              </w:rPr>
            </w:pPr>
            <w:r w:rsidRPr="00CC2ECA">
              <w:rPr>
                <w:rFonts w:ascii="Arial" w:hAnsi="Arial" w:cs="Arial"/>
              </w:rPr>
              <w:t>Rehabilitación de la Unidad Deportiva Mario Villanueva</w:t>
            </w:r>
          </w:p>
        </w:tc>
      </w:tr>
      <w:tr w:rsidR="00CC2ECA" w:rsidRPr="005F30E0" w14:paraId="55A88EB5" w14:textId="77777777" w:rsidTr="003C1384">
        <w:trPr>
          <w:trHeight w:val="347"/>
        </w:trPr>
        <w:tc>
          <w:tcPr>
            <w:tcW w:w="2552" w:type="dxa"/>
            <w:tcMar>
              <w:top w:w="10" w:type="dxa"/>
              <w:left w:w="10" w:type="dxa"/>
              <w:bottom w:w="10" w:type="dxa"/>
              <w:right w:w="10" w:type="dxa"/>
            </w:tcMar>
            <w:vAlign w:val="center"/>
          </w:tcPr>
          <w:p w14:paraId="743F5023" w14:textId="77777777" w:rsidR="00CC2ECA" w:rsidRPr="005F30E0" w:rsidRDefault="00CC2ECA" w:rsidP="00CC2ECA">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3BF23358" w14:textId="135315F8" w:rsidR="00CC2ECA" w:rsidRPr="00CC2ECA" w:rsidRDefault="00CC2ECA" w:rsidP="00CC2ECA">
            <w:pPr>
              <w:tabs>
                <w:tab w:val="left" w:pos="7074"/>
              </w:tabs>
              <w:spacing w:line="276" w:lineRule="auto"/>
              <w:ind w:right="276"/>
              <w:jc w:val="both"/>
              <w:rPr>
                <w:rFonts w:ascii="Arial" w:hAnsi="Arial" w:cs="Arial"/>
              </w:rPr>
            </w:pPr>
            <w:r w:rsidRPr="00CC2ECA">
              <w:rPr>
                <w:rFonts w:ascii="Arial" w:hAnsi="Arial" w:cs="Arial"/>
              </w:rPr>
              <w:t>$ 6,907,834.12</w:t>
            </w:r>
          </w:p>
        </w:tc>
      </w:tr>
    </w:tbl>
    <w:p w14:paraId="3E77AA7E" w14:textId="77777777" w:rsidR="00D64195" w:rsidRPr="005F30E0" w:rsidRDefault="00D64195" w:rsidP="002703FD">
      <w:pPr>
        <w:spacing w:after="240" w:line="360" w:lineRule="auto"/>
        <w:jc w:val="both"/>
        <w:rPr>
          <w:rFonts w:ascii="Arial" w:hAnsi="Arial"/>
          <w:b/>
          <w:lang w:val="es-MX"/>
        </w:rPr>
      </w:pPr>
    </w:p>
    <w:p w14:paraId="0FD47D77" w14:textId="16653491" w:rsidR="00D64195" w:rsidRPr="005F30E0" w:rsidRDefault="00D64195" w:rsidP="002703FD">
      <w:pPr>
        <w:spacing w:after="240" w:line="360" w:lineRule="auto"/>
        <w:jc w:val="both"/>
        <w:rPr>
          <w:rFonts w:ascii="Arial" w:hAnsi="Arial" w:cs="Arial"/>
          <w:b/>
          <w:lang w:val="es-MX"/>
        </w:rPr>
      </w:pPr>
      <w:r w:rsidRPr="005F30E0">
        <w:rPr>
          <w:rFonts w:ascii="Arial" w:hAnsi="Arial" w:cs="Arial"/>
          <w:b/>
          <w:lang w:val="es-MX"/>
        </w:rPr>
        <w:t xml:space="preserve">Resultado </w:t>
      </w:r>
      <w:r w:rsidR="00E95676">
        <w:rPr>
          <w:rFonts w:ascii="Arial" w:hAnsi="Arial" w:cs="Arial"/>
          <w:b/>
          <w:lang w:val="es-MX"/>
        </w:rPr>
        <w:t>20</w:t>
      </w:r>
      <w:r w:rsidRPr="005F30E0">
        <w:rPr>
          <w:rFonts w:ascii="Arial" w:hAnsi="Arial" w:cs="Arial"/>
          <w:b/>
          <w:lang w:val="es-MX"/>
        </w:rPr>
        <w:t>, Observación 1</w:t>
      </w:r>
    </w:p>
    <w:p w14:paraId="65DE01F7" w14:textId="4128DADA" w:rsidR="00D64195" w:rsidRDefault="00D64195" w:rsidP="002703FD">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10FE425D" w14:textId="77777777" w:rsidR="00D64195" w:rsidRPr="005F30E0" w:rsidRDefault="00D64195" w:rsidP="002703FD">
      <w:pPr>
        <w:spacing w:after="240" w:line="360" w:lineRule="auto"/>
        <w:jc w:val="both"/>
        <w:rPr>
          <w:rFonts w:ascii="Arial" w:hAnsi="Arial" w:cs="Arial"/>
          <w:b/>
        </w:rPr>
      </w:pPr>
      <w:r>
        <w:rPr>
          <w:rFonts w:ascii="Arial" w:hAnsi="Arial" w:cs="Arial"/>
          <w:b/>
        </w:rPr>
        <w:t>Descripción de la Observación:</w:t>
      </w:r>
    </w:p>
    <w:p w14:paraId="0544B744" w14:textId="1FAD771F" w:rsidR="00D64195" w:rsidRPr="005F30E0" w:rsidRDefault="00D64195" w:rsidP="002703FD">
      <w:pPr>
        <w:spacing w:after="240" w:line="360" w:lineRule="auto"/>
        <w:jc w:val="both"/>
        <w:rPr>
          <w:rFonts w:ascii="Arial" w:hAnsi="Arial" w:cs="Arial"/>
          <w:lang w:val="es-MX"/>
        </w:rPr>
      </w:pPr>
      <w:r w:rsidRPr="00A22F2C">
        <w:rPr>
          <w:rFonts w:ascii="Arial" w:hAnsi="Arial" w:cs="Arial"/>
        </w:rPr>
        <w:lastRenderedPageBreak/>
        <w:t xml:space="preserve">Durante la revisión y análisis del expediente unitario de la obra: </w:t>
      </w:r>
      <w:r w:rsidR="00E95676" w:rsidRPr="00E95676">
        <w:rPr>
          <w:rFonts w:ascii="Arial" w:hAnsi="Arial" w:cs="Arial"/>
        </w:rPr>
        <w:t>Rehabilitación de la Unidad Deportiva Mario Villanueva, en la localidad de Playa del Carmen, Municipio de Solidaridad, Quintana Roo</w:t>
      </w:r>
      <w:r w:rsidRPr="00A22F2C">
        <w:rPr>
          <w:rFonts w:ascii="Arial" w:hAnsi="Arial" w:cs="Arial"/>
        </w:rPr>
        <w:t>, se detecta que omitieron integrar los documentos señalados en diversas</w:t>
      </w:r>
      <w:r w:rsidR="00C822F4">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38375823" w14:textId="47524A87"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E2173">
        <w:rPr>
          <w:rFonts w:ascii="Arial" w:hAnsi="Arial" w:cs="Arial"/>
          <w:bCs/>
          <w:sz w:val="20"/>
          <w:szCs w:val="20"/>
        </w:rPr>
        <w:t>5</w:t>
      </w:r>
      <w:r w:rsidR="00201CC5">
        <w:rPr>
          <w:rFonts w:ascii="Arial" w:hAnsi="Arial" w:cs="Arial"/>
          <w:bCs/>
          <w:sz w:val="20"/>
          <w:szCs w:val="20"/>
        </w:rPr>
        <w:t>6</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16829471" w14:textId="77777777" w:rsidTr="00D64195">
        <w:trPr>
          <w:trHeight w:val="301"/>
          <w:tblHeader/>
          <w:jc w:val="center"/>
        </w:trPr>
        <w:tc>
          <w:tcPr>
            <w:tcW w:w="3618" w:type="dxa"/>
            <w:shd w:val="clear" w:color="auto" w:fill="D0CECE" w:themeFill="background2" w:themeFillShade="E6"/>
            <w:vAlign w:val="center"/>
          </w:tcPr>
          <w:p w14:paraId="3E3D058A" w14:textId="77777777" w:rsidR="00D64195" w:rsidRPr="005F30E0" w:rsidRDefault="00D64195" w:rsidP="002703FD">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460A5C45" w14:textId="77777777" w:rsidR="00D64195" w:rsidRPr="005F30E0" w:rsidRDefault="00D64195" w:rsidP="002703FD">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E95676" w:rsidRPr="005F30E0" w14:paraId="380E0F5C" w14:textId="77777777" w:rsidTr="00D64195">
        <w:trPr>
          <w:jc w:val="center"/>
        </w:trPr>
        <w:tc>
          <w:tcPr>
            <w:tcW w:w="3618" w:type="dxa"/>
          </w:tcPr>
          <w:p w14:paraId="6FDE3FD9" w14:textId="1BAC9471" w:rsidR="00E95676" w:rsidRPr="00E95676" w:rsidRDefault="00E95676" w:rsidP="002703FD">
            <w:pPr>
              <w:spacing w:line="276" w:lineRule="auto"/>
              <w:jc w:val="both"/>
              <w:rPr>
                <w:rFonts w:ascii="Arial" w:hAnsi="Arial" w:cs="Arial"/>
                <w:sz w:val="16"/>
                <w:szCs w:val="16"/>
                <w:lang w:eastAsia="es-MX"/>
              </w:rPr>
            </w:pPr>
            <w:r w:rsidRPr="00E95676">
              <w:rPr>
                <w:rFonts w:ascii="Arial" w:hAnsi="Arial" w:cs="Arial"/>
                <w:sz w:val="16"/>
                <w:szCs w:val="16"/>
                <w:lang w:eastAsia="es-MX"/>
              </w:rPr>
              <w:t>Regularización y adquisición de la tenencia de la tierra</w:t>
            </w:r>
            <w:r>
              <w:rPr>
                <w:rFonts w:ascii="Arial" w:hAnsi="Arial" w:cs="Arial"/>
                <w:sz w:val="16"/>
                <w:szCs w:val="16"/>
                <w:lang w:eastAsia="es-MX"/>
              </w:rPr>
              <w:t>.</w:t>
            </w:r>
          </w:p>
          <w:p w14:paraId="2A857092" w14:textId="404D485F" w:rsidR="00E95676" w:rsidRPr="00E95676" w:rsidRDefault="00E95676" w:rsidP="002703FD">
            <w:pPr>
              <w:spacing w:line="276" w:lineRule="auto"/>
              <w:contextualSpacing/>
              <w:jc w:val="both"/>
              <w:rPr>
                <w:rFonts w:ascii="Arial" w:hAnsi="Arial" w:cs="Arial"/>
                <w:sz w:val="18"/>
                <w:szCs w:val="18"/>
                <w:lang w:val="es-MX"/>
              </w:rPr>
            </w:pPr>
          </w:p>
        </w:tc>
        <w:tc>
          <w:tcPr>
            <w:tcW w:w="6060" w:type="dxa"/>
          </w:tcPr>
          <w:p w14:paraId="3C4451C8"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Artículos 14 fracción VIII y 17 de la Ley de Obras Públicas y Servicios Relacionados con las Mismas del Estado de Quintana Roo.</w:t>
            </w:r>
          </w:p>
          <w:p w14:paraId="24023981"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Artículo 14 fracción VIII de la Ley de Obras Públicas y Servicios Relacionados con las Mismas del Estado de Quintana Roo. - VIII.- La regularización y adquisición de la tenencia de la tierra.</w:t>
            </w:r>
          </w:p>
          <w:p w14:paraId="7218AF68" w14:textId="08F06A4A" w:rsidR="00E95676" w:rsidRPr="00E95676" w:rsidRDefault="00E95676" w:rsidP="002703FD">
            <w:pPr>
              <w:spacing w:line="276" w:lineRule="auto"/>
              <w:jc w:val="both"/>
              <w:rPr>
                <w:rFonts w:ascii="Arial" w:hAnsi="Arial" w:cs="Arial"/>
                <w:sz w:val="18"/>
                <w:szCs w:val="18"/>
              </w:rPr>
            </w:pPr>
            <w:r w:rsidRPr="00E95676">
              <w:rPr>
                <w:rFonts w:ascii="Arial" w:eastAsia="Arial Narrow" w:hAnsi="Arial" w:cs="Arial"/>
                <w:sz w:val="16"/>
                <w:szCs w:val="16"/>
              </w:rPr>
              <w:t>Artículo 17 párrafo 2 de la Ley de Obras Públicas y Servicios Relacionados con las Mismas del Estado de Quintana Roo. -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w:t>
            </w:r>
          </w:p>
        </w:tc>
      </w:tr>
      <w:tr w:rsidR="00E95676" w:rsidRPr="005F30E0" w14:paraId="3D3733B1" w14:textId="77777777" w:rsidTr="00D64195">
        <w:trPr>
          <w:jc w:val="center"/>
        </w:trPr>
        <w:tc>
          <w:tcPr>
            <w:tcW w:w="3618" w:type="dxa"/>
          </w:tcPr>
          <w:p w14:paraId="0DA7A0DD" w14:textId="77777777" w:rsidR="00E95676" w:rsidRPr="00E95676" w:rsidRDefault="00E95676" w:rsidP="002703FD">
            <w:pPr>
              <w:spacing w:line="276" w:lineRule="auto"/>
              <w:jc w:val="both"/>
              <w:rPr>
                <w:rFonts w:ascii="Arial" w:hAnsi="Arial" w:cs="Arial"/>
                <w:sz w:val="16"/>
                <w:szCs w:val="16"/>
                <w:lang w:eastAsia="es-MX"/>
              </w:rPr>
            </w:pPr>
            <w:r w:rsidRPr="00E95676">
              <w:rPr>
                <w:rFonts w:ascii="Arial" w:hAnsi="Arial" w:cs="Arial"/>
                <w:sz w:val="16"/>
                <w:szCs w:val="16"/>
                <w:lang w:eastAsia="es-MX"/>
              </w:rPr>
              <w:t>Registro de propiedad en las oficinas de Catastro y del Registro Público de la Propiedad y el Comercio del Estado.</w:t>
            </w:r>
          </w:p>
          <w:p w14:paraId="5186828A" w14:textId="77777777" w:rsidR="00E95676" w:rsidRPr="00E95676" w:rsidRDefault="00E95676" w:rsidP="002703FD">
            <w:pPr>
              <w:spacing w:line="276" w:lineRule="auto"/>
              <w:contextualSpacing/>
              <w:jc w:val="both"/>
              <w:rPr>
                <w:rFonts w:ascii="Arial" w:hAnsi="Arial" w:cs="Arial"/>
                <w:sz w:val="16"/>
                <w:szCs w:val="16"/>
                <w:lang w:eastAsia="es-MX"/>
              </w:rPr>
            </w:pPr>
          </w:p>
        </w:tc>
        <w:tc>
          <w:tcPr>
            <w:tcW w:w="6060" w:type="dxa"/>
          </w:tcPr>
          <w:p w14:paraId="72D2F0DC"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Artículo 61 de la Ley de Obras Públicas y Servicios Relacionados con las Mismas del Estado de Quintana Roo.</w:t>
            </w:r>
          </w:p>
          <w:p w14:paraId="216F1911"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 xml:space="preserve">Artículo 61 de la Ley de Obras Públicas y Servicios Relacionados con las Mismas del Estado de Quintana Roo. - A la conclusión de las obras públicas, las instancias convocantes, deberán registrar en las oficinas de Catastro y del Registro Público de la Propiedad y el Comercio del Estado de Quintana Roo… </w:t>
            </w:r>
          </w:p>
          <w:p w14:paraId="304AB60F" w14:textId="5BAB36ED" w:rsidR="00E95676" w:rsidRPr="00E95676" w:rsidRDefault="00E95676" w:rsidP="002703FD">
            <w:pPr>
              <w:spacing w:line="276" w:lineRule="auto"/>
              <w:jc w:val="both"/>
              <w:rPr>
                <w:rFonts w:ascii="Arial" w:eastAsia="Arial Narrow" w:hAnsi="Arial" w:cs="Arial"/>
                <w:sz w:val="16"/>
                <w:szCs w:val="16"/>
                <w:lang w:val="es-MX"/>
              </w:rPr>
            </w:pPr>
            <w:r w:rsidRPr="00E95676">
              <w:rPr>
                <w:rFonts w:ascii="Arial" w:hAnsi="Arial" w:cs="Arial"/>
                <w:sz w:val="16"/>
                <w:szCs w:val="16"/>
              </w:rPr>
              <w:t>En el expediente técnico sólo se integró la cédula catastral.</w:t>
            </w:r>
          </w:p>
        </w:tc>
      </w:tr>
    </w:tbl>
    <w:p w14:paraId="0E700987"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6D636BEF" w14:textId="77777777" w:rsidR="00BB46C3" w:rsidRPr="00214A3B" w:rsidRDefault="00BB46C3" w:rsidP="00BB46C3">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1A30955B" w14:textId="77777777" w:rsidR="00BB46C3" w:rsidRDefault="00BB46C3" w:rsidP="00BB46C3">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 xml:space="preserve">iante oficio </w:t>
      </w:r>
      <w:r>
        <w:rPr>
          <w:rFonts w:ascii="Arial" w:hAnsi="Arial" w:cs="Arial"/>
        </w:rPr>
        <w:lastRenderedPageBreak/>
        <w:t>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7C4DC083"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DDF4B8A" w14:textId="1F5677A7" w:rsidR="00D64195" w:rsidRDefault="00D64195" w:rsidP="00BB46C3">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BB46C3"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0A61C0FB" w14:textId="6E49C828" w:rsidR="00D64195" w:rsidRPr="005F30E0" w:rsidRDefault="007E2173" w:rsidP="00D64195">
      <w:pPr>
        <w:tabs>
          <w:tab w:val="left" w:pos="2160"/>
        </w:tabs>
        <w:spacing w:line="360" w:lineRule="auto"/>
        <w:jc w:val="center"/>
        <w:rPr>
          <w:rFonts w:ascii="Arial" w:hAnsi="Arial" w:cs="Arial"/>
        </w:rPr>
      </w:pPr>
      <w:r>
        <w:rPr>
          <w:rFonts w:ascii="Arial" w:hAnsi="Arial" w:cs="Arial"/>
          <w:bCs/>
          <w:sz w:val="20"/>
          <w:szCs w:val="20"/>
        </w:rPr>
        <w:t>Tabla No. 5</w:t>
      </w:r>
      <w:r w:rsidR="00201CC5">
        <w:rPr>
          <w:rFonts w:ascii="Arial" w:hAnsi="Arial" w:cs="Arial"/>
          <w:bCs/>
          <w:sz w:val="20"/>
          <w:szCs w:val="20"/>
        </w:rPr>
        <w:t>7</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1292A177" w14:textId="77777777" w:rsidTr="00D64195">
        <w:trPr>
          <w:trHeight w:val="301"/>
          <w:tblHeader/>
          <w:jc w:val="center"/>
        </w:trPr>
        <w:tc>
          <w:tcPr>
            <w:tcW w:w="1279" w:type="pct"/>
            <w:shd w:val="clear" w:color="auto" w:fill="D0CECE" w:themeFill="background2" w:themeFillShade="E6"/>
            <w:vAlign w:val="center"/>
          </w:tcPr>
          <w:p w14:paraId="63351A79" w14:textId="77777777" w:rsidR="00D64195" w:rsidRPr="005F30E0" w:rsidRDefault="00D64195" w:rsidP="00D6419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07458421" w14:textId="77777777" w:rsidR="00D64195" w:rsidRPr="005F30E0" w:rsidRDefault="00D64195" w:rsidP="00D6419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0EA963F" w14:textId="77777777" w:rsidR="00D64195" w:rsidRPr="005F30E0" w:rsidRDefault="00D64195" w:rsidP="00D6419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E95676" w:rsidRPr="005F30E0" w14:paraId="51687179" w14:textId="77777777" w:rsidTr="00D64195">
        <w:trPr>
          <w:trHeight w:val="574"/>
          <w:jc w:val="center"/>
        </w:trPr>
        <w:tc>
          <w:tcPr>
            <w:tcW w:w="1279" w:type="pct"/>
          </w:tcPr>
          <w:p w14:paraId="6BBD023A" w14:textId="77777777" w:rsidR="00E95676" w:rsidRPr="00E95676" w:rsidRDefault="00E95676" w:rsidP="00E95676">
            <w:pPr>
              <w:spacing w:line="276" w:lineRule="auto"/>
              <w:jc w:val="both"/>
              <w:rPr>
                <w:rFonts w:ascii="Arial" w:hAnsi="Arial" w:cs="Arial"/>
                <w:sz w:val="16"/>
                <w:szCs w:val="16"/>
                <w:lang w:eastAsia="es-MX"/>
              </w:rPr>
            </w:pPr>
            <w:r w:rsidRPr="00E95676">
              <w:rPr>
                <w:rFonts w:ascii="Arial" w:hAnsi="Arial" w:cs="Arial"/>
                <w:sz w:val="16"/>
                <w:szCs w:val="16"/>
                <w:lang w:eastAsia="es-MX"/>
              </w:rPr>
              <w:t>Regularización y adquisición de la tenencia de la tierra</w:t>
            </w:r>
            <w:r>
              <w:rPr>
                <w:rFonts w:ascii="Arial" w:hAnsi="Arial" w:cs="Arial"/>
                <w:sz w:val="16"/>
                <w:szCs w:val="16"/>
                <w:lang w:eastAsia="es-MX"/>
              </w:rPr>
              <w:t>.</w:t>
            </w:r>
          </w:p>
          <w:p w14:paraId="1E491D03" w14:textId="0232A3A7" w:rsidR="00E95676" w:rsidRPr="005F30E0" w:rsidRDefault="00E95676" w:rsidP="00E95676">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2002" w:type="pct"/>
          </w:tcPr>
          <w:p w14:paraId="75EABA34" w14:textId="77777777" w:rsidR="00E95676" w:rsidRPr="005F30E0" w:rsidRDefault="00E95676" w:rsidP="00E95676">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48F64CFC" w14:textId="77777777" w:rsidR="00E95676" w:rsidRPr="00A624FF" w:rsidRDefault="00E95676" w:rsidP="00E9567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BF42F32" w14:textId="77777777" w:rsidR="00E95676" w:rsidRPr="00A624FF" w:rsidRDefault="00E95676" w:rsidP="00E95676">
            <w:pPr>
              <w:spacing w:line="276" w:lineRule="auto"/>
              <w:jc w:val="both"/>
              <w:rPr>
                <w:rFonts w:ascii="Arial" w:hAnsi="Arial" w:cs="Arial"/>
                <w:sz w:val="16"/>
                <w:szCs w:val="16"/>
              </w:rPr>
            </w:pPr>
          </w:p>
          <w:p w14:paraId="51C36E39" w14:textId="65E09BEF" w:rsidR="00E95676" w:rsidRPr="005F30E0" w:rsidRDefault="00E95676" w:rsidP="00E95676">
            <w:pPr>
              <w:overflowPunct w:val="0"/>
              <w:autoSpaceDE w:val="0"/>
              <w:autoSpaceDN w:val="0"/>
              <w:adjustRightInd w:val="0"/>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E95676" w:rsidRPr="005F30E0" w14:paraId="6CD82E3C" w14:textId="77777777" w:rsidTr="00D64195">
        <w:trPr>
          <w:trHeight w:val="574"/>
          <w:jc w:val="center"/>
        </w:trPr>
        <w:tc>
          <w:tcPr>
            <w:tcW w:w="1279" w:type="pct"/>
          </w:tcPr>
          <w:p w14:paraId="4D0B4CA1" w14:textId="77777777" w:rsidR="00E95676" w:rsidRPr="00E95676" w:rsidRDefault="00E95676" w:rsidP="00E95676">
            <w:pPr>
              <w:spacing w:line="276" w:lineRule="auto"/>
              <w:jc w:val="both"/>
              <w:rPr>
                <w:rFonts w:ascii="Arial" w:hAnsi="Arial" w:cs="Arial"/>
                <w:sz w:val="16"/>
                <w:szCs w:val="16"/>
                <w:lang w:eastAsia="es-MX"/>
              </w:rPr>
            </w:pPr>
            <w:r w:rsidRPr="00E95676">
              <w:rPr>
                <w:rFonts w:ascii="Arial" w:hAnsi="Arial" w:cs="Arial"/>
                <w:sz w:val="16"/>
                <w:szCs w:val="16"/>
                <w:lang w:eastAsia="es-MX"/>
              </w:rPr>
              <w:t>Registro de propiedad en las oficinas de Catastro y del Registro Público de la Propiedad y el Comercio del Estado.</w:t>
            </w:r>
          </w:p>
          <w:p w14:paraId="3114C0BD" w14:textId="77777777" w:rsidR="00E95676" w:rsidRPr="00A22F2C" w:rsidRDefault="00E95676" w:rsidP="00E95676">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0432F006" w14:textId="44034BDA" w:rsidR="00E95676" w:rsidRDefault="00E95676" w:rsidP="00E95676">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D81CEAC" w14:textId="77777777" w:rsidR="00E95676" w:rsidRPr="00A624FF" w:rsidRDefault="00E95676" w:rsidP="00E95676">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7E28C95" w14:textId="77777777" w:rsidR="00E95676" w:rsidRPr="00A624FF" w:rsidRDefault="00E95676" w:rsidP="00E95676">
            <w:pPr>
              <w:spacing w:line="276" w:lineRule="auto"/>
              <w:jc w:val="both"/>
              <w:rPr>
                <w:rFonts w:ascii="Arial" w:hAnsi="Arial" w:cs="Arial"/>
                <w:sz w:val="16"/>
                <w:szCs w:val="16"/>
              </w:rPr>
            </w:pPr>
          </w:p>
          <w:p w14:paraId="312ED618" w14:textId="3ACD6988" w:rsidR="00E95676" w:rsidRPr="00A624FF" w:rsidRDefault="00E95676" w:rsidP="00E95676">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2ED616F5" w14:textId="77777777" w:rsidR="00D64195" w:rsidRPr="005F30E0" w:rsidRDefault="00D64195" w:rsidP="002703FD">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663B9356" w14:textId="77777777" w:rsidR="00D64195" w:rsidRPr="00A22F2C" w:rsidRDefault="00D64195" w:rsidP="002703FD">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16903E62" w14:textId="77777777" w:rsidR="00D64195" w:rsidRPr="00A22F2C" w:rsidRDefault="00D64195" w:rsidP="002703FD">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36B5FDE9" w14:textId="77777777" w:rsidR="00D64195" w:rsidRPr="00A22F2C" w:rsidRDefault="00D64195" w:rsidP="002703FD">
      <w:pPr>
        <w:spacing w:after="240" w:line="360" w:lineRule="auto"/>
        <w:jc w:val="both"/>
        <w:rPr>
          <w:rFonts w:ascii="Arial" w:hAnsi="Arial" w:cs="Arial"/>
        </w:rPr>
      </w:pPr>
      <w:r w:rsidRPr="00A22F2C">
        <w:rPr>
          <w:rFonts w:ascii="Arial" w:hAnsi="Arial" w:cs="Arial"/>
          <w:b/>
        </w:rPr>
        <w:lastRenderedPageBreak/>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7EDA91FB" w14:textId="04CC74D0" w:rsidR="00D64195" w:rsidRPr="00A22F2C" w:rsidRDefault="00D64195" w:rsidP="002703FD">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E95676">
        <w:rPr>
          <w:rFonts w:ascii="Arial" w:hAnsi="Arial" w:cs="Arial"/>
        </w:rPr>
        <w:t>.</w:t>
      </w:r>
      <w:r w:rsidRPr="00A22F2C">
        <w:rPr>
          <w:rFonts w:ascii="Arial" w:hAnsi="Arial" w:cs="Arial"/>
        </w:rPr>
        <w:t xml:space="preserve"> </w:t>
      </w:r>
    </w:p>
    <w:p w14:paraId="221F4F2F" w14:textId="7FA1047B" w:rsidR="00D64195" w:rsidRDefault="00D64195" w:rsidP="002703FD">
      <w:pPr>
        <w:spacing w:after="240" w:line="360" w:lineRule="auto"/>
        <w:jc w:val="both"/>
        <w:rPr>
          <w:rFonts w:ascii="Arial" w:hAnsi="Arial" w:cs="Arial"/>
        </w:rPr>
      </w:pPr>
      <w:r w:rsidRPr="00A22F2C">
        <w:rPr>
          <w:rFonts w:ascii="Arial" w:hAnsi="Arial" w:cs="Arial"/>
        </w:rPr>
        <w:t xml:space="preserve">La Auditoría Superior del Estado, con fundamento en lo dispuesto por los artículos 16 fracción III, </w:t>
      </w:r>
      <w:r w:rsidR="0027242D">
        <w:rPr>
          <w:rFonts w:ascii="Arial" w:hAnsi="Arial" w:cs="Arial"/>
        </w:rPr>
        <w:t xml:space="preserve">17 fracción I, 19 fracción XVI </w:t>
      </w:r>
      <w:r w:rsidRPr="00A22F2C">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F35E701" w14:textId="77777777" w:rsidR="0027242D" w:rsidRDefault="0027242D" w:rsidP="002703FD">
      <w:pPr>
        <w:spacing w:after="240" w:line="360" w:lineRule="auto"/>
        <w:jc w:val="both"/>
        <w:rPr>
          <w:rFonts w:ascii="Arial" w:hAnsi="Arial" w:cs="Arial"/>
        </w:rPr>
      </w:pPr>
    </w:p>
    <w:p w14:paraId="262D8170" w14:textId="140F998E" w:rsidR="00D64195" w:rsidRPr="005F30E0" w:rsidRDefault="00D64195" w:rsidP="002703FD">
      <w:pPr>
        <w:spacing w:after="240" w:line="360" w:lineRule="auto"/>
        <w:jc w:val="both"/>
        <w:rPr>
          <w:rFonts w:ascii="Arial" w:hAnsi="Arial" w:cs="Arial"/>
          <w:b/>
          <w:lang w:val="es-MX"/>
        </w:rPr>
      </w:pPr>
      <w:r w:rsidRPr="005F30E0">
        <w:rPr>
          <w:rFonts w:ascii="Arial" w:hAnsi="Arial" w:cs="Arial"/>
          <w:b/>
          <w:lang w:val="es-MX"/>
        </w:rPr>
        <w:t xml:space="preserve">Resultado </w:t>
      </w:r>
      <w:r w:rsidR="00E95676">
        <w:rPr>
          <w:rFonts w:ascii="Arial" w:hAnsi="Arial" w:cs="Arial"/>
          <w:b/>
          <w:lang w:val="es-MX"/>
        </w:rPr>
        <w:t>20</w:t>
      </w:r>
      <w:r w:rsidRPr="005F30E0">
        <w:rPr>
          <w:rFonts w:ascii="Arial" w:hAnsi="Arial" w:cs="Arial"/>
          <w:b/>
          <w:lang w:val="es-MX"/>
        </w:rPr>
        <w:t xml:space="preserve">, Observación </w:t>
      </w:r>
      <w:r w:rsidR="00E95676">
        <w:rPr>
          <w:rFonts w:ascii="Arial" w:hAnsi="Arial" w:cs="Arial"/>
          <w:b/>
          <w:lang w:val="es-MX"/>
        </w:rPr>
        <w:t>2</w:t>
      </w:r>
    </w:p>
    <w:p w14:paraId="3ACB647A" w14:textId="0DEC1889" w:rsidR="00D64195" w:rsidRDefault="00D64195" w:rsidP="002703FD">
      <w:pPr>
        <w:spacing w:after="240" w:line="360" w:lineRule="auto"/>
        <w:jc w:val="both"/>
        <w:rPr>
          <w:rFonts w:ascii="Arial" w:hAnsi="Arial" w:cs="Arial"/>
          <w:b/>
        </w:rPr>
      </w:pPr>
      <w:r w:rsidRPr="005F30E0">
        <w:rPr>
          <w:rFonts w:ascii="Arial" w:hAnsi="Arial" w:cs="Arial"/>
          <w:b/>
        </w:rPr>
        <w:t>Documentación Irregular</w:t>
      </w:r>
    </w:p>
    <w:p w14:paraId="27DA7E67" w14:textId="77777777" w:rsidR="00D64195" w:rsidRPr="005F30E0" w:rsidRDefault="00D64195" w:rsidP="002703FD">
      <w:pPr>
        <w:spacing w:after="240" w:line="360" w:lineRule="auto"/>
        <w:jc w:val="both"/>
        <w:rPr>
          <w:rFonts w:ascii="Arial" w:hAnsi="Arial" w:cs="Arial"/>
          <w:b/>
        </w:rPr>
      </w:pPr>
      <w:r>
        <w:rPr>
          <w:rFonts w:ascii="Arial" w:hAnsi="Arial" w:cs="Arial"/>
          <w:b/>
        </w:rPr>
        <w:t>Descripción de la Observación:</w:t>
      </w:r>
    </w:p>
    <w:p w14:paraId="04300658" w14:textId="49649B9E" w:rsidR="00D64195" w:rsidRPr="005F30E0" w:rsidRDefault="00D64195" w:rsidP="002703FD">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E95676" w:rsidRPr="00E95676">
        <w:rPr>
          <w:rFonts w:ascii="Arial" w:hAnsi="Arial" w:cs="Arial"/>
        </w:rPr>
        <w:t>Rehabilitación de la Unidad Deportiva Mario Villanueva,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4170180A" w14:textId="05E36C9E"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F92686">
        <w:rPr>
          <w:rFonts w:ascii="Arial" w:hAnsi="Arial" w:cs="Arial"/>
          <w:bCs/>
          <w:sz w:val="20"/>
          <w:szCs w:val="20"/>
        </w:rPr>
        <w:t>5</w:t>
      </w:r>
      <w:r w:rsidR="00201CC5">
        <w:rPr>
          <w:rFonts w:ascii="Arial" w:hAnsi="Arial" w:cs="Arial"/>
          <w:bCs/>
          <w:sz w:val="20"/>
          <w:szCs w:val="20"/>
        </w:rPr>
        <w:t>8</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063034AD" w14:textId="77777777" w:rsidTr="00D64195">
        <w:trPr>
          <w:trHeight w:val="301"/>
          <w:tblHeader/>
          <w:jc w:val="center"/>
        </w:trPr>
        <w:tc>
          <w:tcPr>
            <w:tcW w:w="3618" w:type="dxa"/>
            <w:shd w:val="clear" w:color="auto" w:fill="D0CECE" w:themeFill="background2" w:themeFillShade="E6"/>
            <w:vAlign w:val="center"/>
          </w:tcPr>
          <w:p w14:paraId="045708B6" w14:textId="77777777" w:rsidR="00D64195" w:rsidRPr="005F30E0" w:rsidRDefault="00D64195" w:rsidP="002703FD">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19F5CFC3" w14:textId="77777777" w:rsidR="00D64195" w:rsidRPr="005F30E0" w:rsidRDefault="00D64195" w:rsidP="002703FD">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E95676" w:rsidRPr="005F30E0" w14:paraId="5520793B" w14:textId="77777777" w:rsidTr="00D64195">
        <w:trPr>
          <w:jc w:val="center"/>
        </w:trPr>
        <w:tc>
          <w:tcPr>
            <w:tcW w:w="3618" w:type="dxa"/>
          </w:tcPr>
          <w:p w14:paraId="3131E908" w14:textId="5FAC43BD" w:rsidR="00E95676" w:rsidRPr="00E95676" w:rsidRDefault="00E95676" w:rsidP="002703FD">
            <w:pPr>
              <w:spacing w:line="276" w:lineRule="auto"/>
              <w:contextualSpacing/>
              <w:jc w:val="both"/>
              <w:rPr>
                <w:rFonts w:ascii="Arial" w:hAnsi="Arial" w:cs="Arial"/>
                <w:sz w:val="16"/>
                <w:szCs w:val="16"/>
                <w:lang w:val="es-MX"/>
              </w:rPr>
            </w:pPr>
            <w:r w:rsidRPr="00E95676">
              <w:rPr>
                <w:rFonts w:ascii="Arial" w:hAnsi="Arial" w:cs="Arial"/>
                <w:sz w:val="16"/>
                <w:szCs w:val="16"/>
              </w:rPr>
              <w:t>Finiquito de obra</w:t>
            </w:r>
            <w:r>
              <w:rPr>
                <w:rFonts w:ascii="Arial" w:hAnsi="Arial" w:cs="Arial"/>
                <w:sz w:val="16"/>
                <w:szCs w:val="16"/>
              </w:rPr>
              <w:t>.</w:t>
            </w:r>
          </w:p>
        </w:tc>
        <w:tc>
          <w:tcPr>
            <w:tcW w:w="6060" w:type="dxa"/>
          </w:tcPr>
          <w:p w14:paraId="26115CF6" w14:textId="77777777" w:rsidR="00E95676" w:rsidRPr="00E95676" w:rsidRDefault="00E95676" w:rsidP="002703FD">
            <w:pPr>
              <w:spacing w:line="276" w:lineRule="auto"/>
              <w:jc w:val="both"/>
              <w:rPr>
                <w:rFonts w:ascii="Arial" w:hAnsi="Arial" w:cs="Arial"/>
                <w:sz w:val="16"/>
                <w:szCs w:val="16"/>
              </w:rPr>
            </w:pPr>
            <w:r w:rsidRPr="00E95676">
              <w:rPr>
                <w:rFonts w:ascii="Arial" w:hAnsi="Arial" w:cs="Arial"/>
                <w:sz w:val="16"/>
                <w:szCs w:val="16"/>
              </w:rPr>
              <w:t>Artículos 139 y 140 del Reglamento de la Ley de Obras Públicas y Servicios Relacionados con las Mismas del Estado de Quintana Roo.</w:t>
            </w:r>
          </w:p>
          <w:p w14:paraId="0327FD85"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hAnsi="Arial" w:cs="Arial"/>
                <w:sz w:val="16"/>
                <w:szCs w:val="16"/>
              </w:rPr>
              <w:t xml:space="preserve">Artículo 139 del Reglamento de la Ley de Obras Públicas y Servicios Relacionados con las Mismas del Estado de Quintana Roo. - El documento donde conste el finiquito de los trabajos formará parte del contrato y deberá contener como mínimo lo siguiente: VI. Relación de las estimaciones, indicando cómo se ejecutaron los conceptos de trabajo en cada una de ellas y los gastos aprobados, debiendo </w:t>
            </w:r>
            <w:r w:rsidRPr="00E95676">
              <w:rPr>
                <w:rFonts w:ascii="Arial" w:hAnsi="Arial" w:cs="Arial"/>
                <w:sz w:val="16"/>
                <w:szCs w:val="16"/>
              </w:rPr>
              <w:lastRenderedPageBreak/>
              <w:t xml:space="preserve">describir los créditos a favor y en contra de cada una de las partes, señalando los conceptos generales que les dieron origen y su saldo resultante, así como la fecha, lugar y hora en que serán liquidados. </w:t>
            </w:r>
            <w:r w:rsidRPr="00E95676">
              <w:rPr>
                <w:rFonts w:ascii="Arial" w:eastAsia="Arial Narrow" w:hAnsi="Arial" w:cs="Arial"/>
                <w:sz w:val="16"/>
                <w:szCs w:val="16"/>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30359AFA" w14:textId="77777777" w:rsidR="00E95676" w:rsidRPr="00E95676" w:rsidRDefault="00E95676" w:rsidP="002703FD">
            <w:pPr>
              <w:spacing w:line="276" w:lineRule="auto"/>
              <w:jc w:val="both"/>
              <w:rPr>
                <w:rFonts w:ascii="Arial" w:hAnsi="Arial" w:cs="Arial"/>
                <w:sz w:val="16"/>
                <w:szCs w:val="16"/>
              </w:rPr>
            </w:pPr>
            <w:r w:rsidRPr="00E95676">
              <w:rPr>
                <w:rFonts w:ascii="Arial" w:hAnsi="Arial" w:cs="Arial"/>
                <w:sz w:val="16"/>
                <w:szCs w:val="16"/>
              </w:rPr>
              <w:t>Artículo 140 del Reglamento de la Ley de Obras Públicas y Servicios Relacionados con las Mismas del Estado de Quintana Roo. - Si del finiquito existen saldos a favor del contratista se deberá pagar dentro los 20 días naturales.</w:t>
            </w:r>
          </w:p>
          <w:p w14:paraId="1387437D" w14:textId="77777777" w:rsidR="00E95676" w:rsidRPr="00E95676" w:rsidRDefault="00E95676" w:rsidP="002703FD">
            <w:pPr>
              <w:spacing w:line="276" w:lineRule="auto"/>
              <w:jc w:val="both"/>
              <w:rPr>
                <w:rFonts w:ascii="Arial" w:hAnsi="Arial" w:cs="Arial"/>
                <w:sz w:val="16"/>
                <w:szCs w:val="16"/>
              </w:rPr>
            </w:pPr>
            <w:r w:rsidRPr="00E95676">
              <w:rPr>
                <w:rFonts w:ascii="Arial" w:hAnsi="Arial" w:cs="Arial"/>
                <w:sz w:val="16"/>
                <w:szCs w:val="16"/>
                <w:lang w:eastAsia="es-MX"/>
              </w:rPr>
              <w:t>En el expediente técnico se integró el acta de finiquito del 30/01/20, e</w:t>
            </w:r>
            <w:r w:rsidRPr="00E95676">
              <w:rPr>
                <w:rFonts w:ascii="Arial" w:hAnsi="Arial" w:cs="Arial"/>
                <w:sz w:val="16"/>
                <w:szCs w:val="16"/>
              </w:rPr>
              <w:t xml:space="preserve">n la fracción V del acta se indican las estimaciones pendientes de pago y finiquito, sin embargo, no se indica la fecha, lugar y hora en la que será liquidada.  </w:t>
            </w:r>
          </w:p>
          <w:p w14:paraId="0F51EDE7" w14:textId="4734D4A6" w:rsidR="00E95676" w:rsidRPr="00E95676" w:rsidRDefault="00E95676" w:rsidP="002703FD">
            <w:pPr>
              <w:spacing w:line="276" w:lineRule="auto"/>
              <w:jc w:val="both"/>
              <w:rPr>
                <w:rFonts w:ascii="Arial" w:hAnsi="Arial" w:cs="Arial"/>
                <w:sz w:val="16"/>
                <w:szCs w:val="16"/>
                <w:lang w:val="es-MX"/>
              </w:rPr>
            </w:pPr>
            <w:r w:rsidRPr="00E95676">
              <w:rPr>
                <w:rFonts w:ascii="Arial" w:eastAsia="Arial Narrow" w:hAnsi="Arial" w:cs="Arial"/>
                <w:sz w:val="16"/>
                <w:szCs w:val="16"/>
              </w:rPr>
              <w:t xml:space="preserve">Así mismo, se señala la manifestación de las partes, en donde se indica que no existen otros adeudos que reclamar. </w:t>
            </w:r>
            <w:r w:rsidRPr="00E95676">
              <w:rPr>
                <w:rFonts w:ascii="Arial" w:hAnsi="Arial" w:cs="Arial"/>
                <w:sz w:val="16"/>
                <w:szCs w:val="16"/>
              </w:rPr>
              <w:t xml:space="preserve">La transferencia de la estimación 4 finiquito es del 12/03/2020 </w:t>
            </w:r>
            <w:r w:rsidRPr="00E95676">
              <w:rPr>
                <w:rFonts w:ascii="Arial" w:eastAsia="Arial Narrow" w:hAnsi="Arial" w:cs="Arial"/>
                <w:sz w:val="16"/>
                <w:szCs w:val="16"/>
              </w:rPr>
              <w:t xml:space="preserve">y su factura es del 16/12/19. </w:t>
            </w:r>
          </w:p>
        </w:tc>
      </w:tr>
      <w:tr w:rsidR="00E95676" w:rsidRPr="005F30E0" w14:paraId="440DD18A" w14:textId="77777777" w:rsidTr="00D64195">
        <w:trPr>
          <w:jc w:val="center"/>
        </w:trPr>
        <w:tc>
          <w:tcPr>
            <w:tcW w:w="3618" w:type="dxa"/>
          </w:tcPr>
          <w:p w14:paraId="59D79CC1" w14:textId="525BDEB1" w:rsidR="00E95676" w:rsidRPr="00E95676" w:rsidRDefault="00E95676" w:rsidP="002703FD">
            <w:pPr>
              <w:spacing w:line="276" w:lineRule="auto"/>
              <w:contextualSpacing/>
              <w:jc w:val="both"/>
              <w:rPr>
                <w:rFonts w:ascii="Arial" w:hAnsi="Arial" w:cs="Arial"/>
                <w:sz w:val="16"/>
                <w:szCs w:val="16"/>
                <w:lang w:val="es-MX"/>
              </w:rPr>
            </w:pPr>
            <w:r w:rsidRPr="00E95676">
              <w:rPr>
                <w:rFonts w:ascii="Arial" w:hAnsi="Arial" w:cs="Arial"/>
                <w:sz w:val="16"/>
                <w:szCs w:val="16"/>
              </w:rPr>
              <w:lastRenderedPageBreak/>
              <w:t>Pólizas de cheque o transferencias interbancarias</w:t>
            </w:r>
            <w:r>
              <w:rPr>
                <w:rFonts w:ascii="Arial" w:hAnsi="Arial" w:cs="Arial"/>
                <w:sz w:val="16"/>
                <w:szCs w:val="16"/>
              </w:rPr>
              <w:t>.</w:t>
            </w:r>
          </w:p>
        </w:tc>
        <w:tc>
          <w:tcPr>
            <w:tcW w:w="6060" w:type="dxa"/>
          </w:tcPr>
          <w:p w14:paraId="23E8FF91" w14:textId="77777777" w:rsidR="00E95676" w:rsidRPr="00E95676" w:rsidRDefault="00E95676" w:rsidP="002703FD">
            <w:pPr>
              <w:spacing w:line="276" w:lineRule="auto"/>
              <w:jc w:val="both"/>
              <w:rPr>
                <w:rFonts w:ascii="Arial" w:hAnsi="Arial" w:cs="Arial"/>
                <w:sz w:val="16"/>
                <w:szCs w:val="16"/>
              </w:rPr>
            </w:pPr>
            <w:r w:rsidRPr="00E95676">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3CA128FB" w14:textId="77777777" w:rsidR="00E95676" w:rsidRPr="00E95676" w:rsidRDefault="00E95676" w:rsidP="002703FD">
            <w:pPr>
              <w:spacing w:line="276" w:lineRule="auto"/>
              <w:jc w:val="both"/>
              <w:rPr>
                <w:rFonts w:ascii="Arial" w:hAnsi="Arial" w:cs="Arial"/>
                <w:sz w:val="16"/>
                <w:szCs w:val="16"/>
              </w:rPr>
            </w:pPr>
            <w:r w:rsidRPr="00E95676">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0DADEDB8"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648558B9"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La autorización de la estimación 1 es del 09/10/19, su transferencia es del 04/12/19.</w:t>
            </w:r>
          </w:p>
          <w:p w14:paraId="6AA9A9D7"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La autorización de la estimación 2 es del 07/11/19, su transferencia es del 30/12/19.</w:t>
            </w:r>
          </w:p>
          <w:p w14:paraId="09E587E2"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La autorización de la estimación 3 es del 05/12/19, su transferencia es del 30/12/19.</w:t>
            </w:r>
          </w:p>
          <w:p w14:paraId="46F51AB1" w14:textId="459A965C" w:rsidR="00E95676" w:rsidRPr="00E95676" w:rsidRDefault="00E95676" w:rsidP="002703FD">
            <w:pPr>
              <w:spacing w:line="276" w:lineRule="auto"/>
              <w:jc w:val="both"/>
              <w:rPr>
                <w:rFonts w:ascii="Arial" w:hAnsi="Arial" w:cs="Arial"/>
                <w:sz w:val="16"/>
                <w:szCs w:val="16"/>
                <w:lang w:val="es-MX"/>
              </w:rPr>
            </w:pPr>
            <w:r w:rsidRPr="00E95676">
              <w:rPr>
                <w:rFonts w:ascii="Arial" w:eastAsia="Arial Narrow" w:hAnsi="Arial" w:cs="Arial"/>
                <w:sz w:val="16"/>
                <w:szCs w:val="16"/>
              </w:rPr>
              <w:t>La autorización de la estimación 4 es del 17/12/19, su transferencia es del 12/03/20.</w:t>
            </w:r>
          </w:p>
        </w:tc>
      </w:tr>
      <w:tr w:rsidR="00E95676" w:rsidRPr="005F30E0" w14:paraId="2C8BDF8E" w14:textId="77777777" w:rsidTr="00D64195">
        <w:trPr>
          <w:jc w:val="center"/>
        </w:trPr>
        <w:tc>
          <w:tcPr>
            <w:tcW w:w="3618" w:type="dxa"/>
          </w:tcPr>
          <w:p w14:paraId="612C81C8" w14:textId="5C0D5239" w:rsidR="00E95676" w:rsidRPr="00E95676" w:rsidRDefault="00E95676" w:rsidP="002703FD">
            <w:pPr>
              <w:spacing w:line="276" w:lineRule="auto"/>
              <w:contextualSpacing/>
              <w:jc w:val="both"/>
              <w:rPr>
                <w:rFonts w:ascii="Arial" w:hAnsi="Arial" w:cs="Arial"/>
                <w:sz w:val="16"/>
                <w:szCs w:val="16"/>
                <w:lang w:val="es-MX"/>
              </w:rPr>
            </w:pPr>
            <w:r w:rsidRPr="00E95676">
              <w:rPr>
                <w:rFonts w:ascii="Arial" w:hAnsi="Arial" w:cs="Arial"/>
                <w:sz w:val="16"/>
                <w:szCs w:val="16"/>
              </w:rPr>
              <w:t>Facturas de las estimaciones</w:t>
            </w:r>
            <w:r>
              <w:rPr>
                <w:rFonts w:ascii="Arial" w:hAnsi="Arial" w:cs="Arial"/>
                <w:sz w:val="16"/>
                <w:szCs w:val="16"/>
              </w:rPr>
              <w:t>.</w:t>
            </w:r>
          </w:p>
        </w:tc>
        <w:tc>
          <w:tcPr>
            <w:tcW w:w="6060" w:type="dxa"/>
          </w:tcPr>
          <w:p w14:paraId="176A6C28" w14:textId="77777777" w:rsidR="00E95676" w:rsidRPr="00E95676" w:rsidRDefault="00E95676" w:rsidP="002703FD">
            <w:pPr>
              <w:spacing w:line="276" w:lineRule="auto"/>
              <w:jc w:val="both"/>
              <w:rPr>
                <w:rFonts w:ascii="Arial" w:hAnsi="Arial" w:cs="Arial"/>
                <w:sz w:val="16"/>
                <w:szCs w:val="16"/>
              </w:rPr>
            </w:pPr>
            <w:r w:rsidRPr="00E95676">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68C3E9A9" w14:textId="77777777" w:rsidR="00E95676" w:rsidRPr="00E95676" w:rsidRDefault="00E95676" w:rsidP="002703FD">
            <w:pPr>
              <w:spacing w:line="276" w:lineRule="auto"/>
              <w:jc w:val="both"/>
              <w:rPr>
                <w:rFonts w:ascii="Arial" w:hAnsi="Arial" w:cs="Arial"/>
                <w:sz w:val="16"/>
                <w:szCs w:val="16"/>
              </w:rPr>
            </w:pPr>
            <w:r w:rsidRPr="00E95676">
              <w:rPr>
                <w:rFonts w:ascii="Arial" w:eastAsia="Arial Narrow" w:hAnsi="Arial" w:cs="Arial"/>
                <w:sz w:val="16"/>
                <w:szCs w:val="16"/>
              </w:rPr>
              <w:t xml:space="preserve">Artículo 50 de la Ley de Obras Públicas y Servicios Relacionados con las Mismas del Estado de Quintana Roo. - </w:t>
            </w:r>
            <w:r w:rsidRPr="00E95676">
              <w:rPr>
                <w:rFonts w:ascii="Arial" w:hAnsi="Arial" w:cs="Arial"/>
                <w:sz w:val="16"/>
                <w:szCs w:val="16"/>
              </w:rPr>
              <w:t xml:space="preserve">Las estimaciones </w:t>
            </w:r>
            <w:r w:rsidRPr="00E95676">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3EE7DBE6"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lastRenderedPageBreak/>
              <w:t xml:space="preserve">Artículo 99 del Reglamento de la Ley de Obras Públicas y Servicios Relacionados con las Mismas del Estado de Quintana Roo. - </w:t>
            </w:r>
            <w:r w:rsidRPr="00E95676">
              <w:rPr>
                <w:rFonts w:ascii="Arial" w:hAnsi="Arial" w:cs="Arial"/>
                <w:sz w:val="16"/>
                <w:szCs w:val="16"/>
              </w:rPr>
              <w:t xml:space="preserve">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w:t>
            </w:r>
          </w:p>
          <w:p w14:paraId="5FEBE8C9"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La autorización de la estimación 1 es del 09/10/19, su factura es del 25/11/19.</w:t>
            </w:r>
          </w:p>
          <w:p w14:paraId="2550EC74" w14:textId="784E45E0" w:rsidR="00E95676" w:rsidRPr="00E95676" w:rsidRDefault="00E95676" w:rsidP="002703FD">
            <w:pPr>
              <w:spacing w:line="276" w:lineRule="auto"/>
              <w:jc w:val="both"/>
              <w:rPr>
                <w:rFonts w:ascii="Arial" w:hAnsi="Arial" w:cs="Arial"/>
                <w:sz w:val="16"/>
                <w:szCs w:val="16"/>
                <w:lang w:val="es-MX"/>
              </w:rPr>
            </w:pPr>
            <w:r w:rsidRPr="00E95676">
              <w:rPr>
                <w:rFonts w:ascii="Arial" w:eastAsia="Arial Narrow" w:hAnsi="Arial" w:cs="Arial"/>
                <w:sz w:val="16"/>
                <w:szCs w:val="16"/>
              </w:rPr>
              <w:t>La autorización de la estimación 2 es del 07/11/19, su transferencia es del 06/12/19.</w:t>
            </w:r>
          </w:p>
        </w:tc>
      </w:tr>
    </w:tbl>
    <w:p w14:paraId="0D0C1405"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0F0EA08A" w14:textId="77777777" w:rsidR="00FF6C90" w:rsidRPr="00214A3B" w:rsidRDefault="00FF6C90" w:rsidP="00FF6C90">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3F3183DB" w14:textId="77777777" w:rsidR="00FF6C90" w:rsidRDefault="00FF6C90" w:rsidP="00FF6C90">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636D7D52"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A6DA8DF" w14:textId="75331C2B" w:rsidR="00D64195" w:rsidRDefault="00D64195" w:rsidP="00FF6C90">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FF6C90"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5BF47D67" w14:textId="78D77C4D"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lastRenderedPageBreak/>
        <w:t xml:space="preserve">Tabla No. </w:t>
      </w:r>
      <w:r w:rsidR="00201CC5">
        <w:rPr>
          <w:rFonts w:ascii="Arial" w:hAnsi="Arial" w:cs="Arial"/>
          <w:bCs/>
          <w:sz w:val="20"/>
          <w:szCs w:val="20"/>
        </w:rPr>
        <w:t>59</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406039FD" w14:textId="77777777" w:rsidTr="00D64195">
        <w:trPr>
          <w:trHeight w:val="301"/>
          <w:tblHeader/>
          <w:jc w:val="center"/>
        </w:trPr>
        <w:tc>
          <w:tcPr>
            <w:tcW w:w="1279" w:type="pct"/>
            <w:shd w:val="clear" w:color="auto" w:fill="D0CECE" w:themeFill="background2" w:themeFillShade="E6"/>
            <w:vAlign w:val="center"/>
          </w:tcPr>
          <w:p w14:paraId="4D7BC523"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2046BF0F"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51C7924"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FF6C90" w:rsidRPr="005F30E0" w14:paraId="4E0ED6C8" w14:textId="77777777" w:rsidTr="00D64195">
        <w:trPr>
          <w:trHeight w:val="574"/>
          <w:jc w:val="center"/>
        </w:trPr>
        <w:tc>
          <w:tcPr>
            <w:tcW w:w="1279" w:type="pct"/>
          </w:tcPr>
          <w:p w14:paraId="469D6591" w14:textId="3B4D82C2" w:rsidR="00FF6C90" w:rsidRPr="00D64195" w:rsidRDefault="00FF6C90" w:rsidP="002703FD">
            <w:pPr>
              <w:overflowPunct w:val="0"/>
              <w:autoSpaceDE w:val="0"/>
              <w:autoSpaceDN w:val="0"/>
              <w:adjustRightInd w:val="0"/>
              <w:spacing w:line="276" w:lineRule="auto"/>
              <w:jc w:val="both"/>
              <w:textAlignment w:val="baseline"/>
              <w:rPr>
                <w:rFonts w:ascii="Arial" w:hAnsi="Arial" w:cs="Arial"/>
                <w:sz w:val="16"/>
                <w:szCs w:val="16"/>
                <w:lang w:val="es-ES_tradnl"/>
              </w:rPr>
            </w:pPr>
            <w:r w:rsidRPr="00D64195">
              <w:rPr>
                <w:rFonts w:ascii="Arial" w:hAnsi="Arial" w:cs="Arial"/>
                <w:sz w:val="16"/>
                <w:szCs w:val="16"/>
              </w:rPr>
              <w:t xml:space="preserve">Finiquito de </w:t>
            </w:r>
            <w:r>
              <w:rPr>
                <w:rFonts w:ascii="Arial" w:hAnsi="Arial" w:cs="Arial"/>
                <w:sz w:val="16"/>
                <w:szCs w:val="16"/>
              </w:rPr>
              <w:t>obra.</w:t>
            </w:r>
          </w:p>
        </w:tc>
        <w:tc>
          <w:tcPr>
            <w:tcW w:w="2002" w:type="pct"/>
            <w:vMerge w:val="restart"/>
          </w:tcPr>
          <w:p w14:paraId="1F4E5088" w14:textId="185AB4E0" w:rsidR="00FF6C90" w:rsidRPr="00FF6C90" w:rsidRDefault="00FF6C90" w:rsidP="002703FD">
            <w:pPr>
              <w:spacing w:line="276" w:lineRule="auto"/>
              <w:jc w:val="both"/>
              <w:rPr>
                <w:rFonts w:ascii="Arial" w:hAnsi="Arial" w:cs="Arial"/>
                <w:sz w:val="16"/>
                <w:szCs w:val="16"/>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1020CC83" w14:textId="77777777" w:rsidR="00FF6C90" w:rsidRPr="002D27DA" w:rsidRDefault="00FF6C90" w:rsidP="002703F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5552690C" w14:textId="77777777" w:rsidR="00FF6C90" w:rsidRPr="002D27DA" w:rsidRDefault="00FF6C90" w:rsidP="002703FD">
            <w:pPr>
              <w:spacing w:line="276" w:lineRule="auto"/>
              <w:jc w:val="both"/>
              <w:rPr>
                <w:rFonts w:ascii="Arial" w:hAnsi="Arial" w:cs="Arial"/>
                <w:sz w:val="16"/>
                <w:szCs w:val="16"/>
              </w:rPr>
            </w:pPr>
          </w:p>
          <w:p w14:paraId="79A1C4FB" w14:textId="5594D8AF" w:rsidR="00FF6C90" w:rsidRPr="005F30E0" w:rsidRDefault="00FF6C90" w:rsidP="002703FD">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FF6C90" w:rsidRPr="005F30E0" w14:paraId="6AD50305" w14:textId="77777777" w:rsidTr="00D64195">
        <w:trPr>
          <w:trHeight w:val="574"/>
          <w:jc w:val="center"/>
        </w:trPr>
        <w:tc>
          <w:tcPr>
            <w:tcW w:w="1279" w:type="pct"/>
          </w:tcPr>
          <w:p w14:paraId="77C24A24" w14:textId="47A06D95" w:rsidR="00FF6C90" w:rsidRPr="00D64195" w:rsidRDefault="00FF6C90" w:rsidP="002703FD">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Pólizas de Cheque o transferencia interbancaria de estimaciones</w:t>
            </w:r>
            <w:r>
              <w:rPr>
                <w:rFonts w:ascii="Arial" w:hAnsi="Arial" w:cs="Arial"/>
                <w:sz w:val="16"/>
                <w:szCs w:val="16"/>
              </w:rPr>
              <w:t>.</w:t>
            </w:r>
          </w:p>
        </w:tc>
        <w:tc>
          <w:tcPr>
            <w:tcW w:w="2002" w:type="pct"/>
            <w:vMerge/>
          </w:tcPr>
          <w:p w14:paraId="73A34A0D" w14:textId="77777777" w:rsidR="00FF6C90" w:rsidRPr="005F30E0" w:rsidRDefault="00FF6C90" w:rsidP="002703F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40CDD916" w14:textId="77777777" w:rsidR="00FF6C90" w:rsidRPr="002D27DA" w:rsidRDefault="00FF6C90" w:rsidP="002703F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340DF67D" w14:textId="77777777" w:rsidR="00FF6C90" w:rsidRPr="002D27DA" w:rsidRDefault="00FF6C90" w:rsidP="002703FD">
            <w:pPr>
              <w:spacing w:line="276" w:lineRule="auto"/>
              <w:jc w:val="both"/>
              <w:rPr>
                <w:rFonts w:ascii="Arial" w:hAnsi="Arial" w:cs="Arial"/>
                <w:sz w:val="16"/>
                <w:szCs w:val="16"/>
              </w:rPr>
            </w:pPr>
          </w:p>
          <w:p w14:paraId="42705761" w14:textId="16B5ED8F" w:rsidR="00FF6C90" w:rsidRPr="005F30E0" w:rsidRDefault="00FF6C90" w:rsidP="002703FD">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FF6C90" w:rsidRPr="005F30E0" w14:paraId="54CDA264" w14:textId="77777777" w:rsidTr="00D64195">
        <w:trPr>
          <w:trHeight w:val="574"/>
          <w:jc w:val="center"/>
        </w:trPr>
        <w:tc>
          <w:tcPr>
            <w:tcW w:w="1279" w:type="pct"/>
          </w:tcPr>
          <w:p w14:paraId="08E1CE68" w14:textId="05C8E30D" w:rsidR="00FF6C90" w:rsidRPr="00D64195" w:rsidRDefault="00FF6C90" w:rsidP="002703FD">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Facturas de las estimaciones</w:t>
            </w:r>
            <w:r>
              <w:rPr>
                <w:rFonts w:ascii="Arial" w:hAnsi="Arial" w:cs="Arial"/>
                <w:sz w:val="16"/>
                <w:szCs w:val="16"/>
              </w:rPr>
              <w:t>.</w:t>
            </w:r>
          </w:p>
        </w:tc>
        <w:tc>
          <w:tcPr>
            <w:tcW w:w="2002" w:type="pct"/>
            <w:vMerge/>
          </w:tcPr>
          <w:p w14:paraId="59B81B5C" w14:textId="77777777" w:rsidR="00FF6C90" w:rsidRPr="005F30E0" w:rsidRDefault="00FF6C90" w:rsidP="002703F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4240E43A" w14:textId="77777777" w:rsidR="00FF6C90" w:rsidRPr="002D27DA" w:rsidRDefault="00FF6C90" w:rsidP="002703F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4E806FB1" w14:textId="77777777" w:rsidR="00FF6C90" w:rsidRPr="002D27DA" w:rsidRDefault="00FF6C90" w:rsidP="002703FD">
            <w:pPr>
              <w:spacing w:line="276" w:lineRule="auto"/>
              <w:jc w:val="both"/>
              <w:rPr>
                <w:rFonts w:ascii="Arial" w:hAnsi="Arial" w:cs="Arial"/>
                <w:sz w:val="16"/>
                <w:szCs w:val="16"/>
              </w:rPr>
            </w:pPr>
          </w:p>
          <w:p w14:paraId="1F171D59" w14:textId="3049C559" w:rsidR="00FF6C90" w:rsidRPr="005F30E0" w:rsidRDefault="00FF6C90" w:rsidP="002703FD">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6FDBC5F8"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5D46ADA8"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4087FC18" w14:textId="77777777" w:rsidR="00F36563" w:rsidRPr="00DD299E" w:rsidRDefault="00F36563" w:rsidP="00F36563">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1E4C4F51"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708BA912" w14:textId="0F9CB0CD"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E95676">
        <w:rPr>
          <w:rFonts w:ascii="Arial" w:hAnsi="Arial" w:cs="Arial"/>
        </w:rPr>
        <w:t>.</w:t>
      </w:r>
      <w:r w:rsidRPr="00A22F2C">
        <w:rPr>
          <w:rFonts w:ascii="Arial" w:hAnsi="Arial" w:cs="Arial"/>
        </w:rPr>
        <w:t xml:space="preserve"> </w:t>
      </w:r>
    </w:p>
    <w:p w14:paraId="38E1FECB" w14:textId="5EA128DF"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FC500E">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66B064A" w14:textId="73BB6AB3" w:rsidR="00D64195" w:rsidRDefault="00D64195" w:rsidP="00D64195">
      <w:pPr>
        <w:spacing w:after="240" w:line="360" w:lineRule="auto"/>
        <w:jc w:val="center"/>
        <w:rPr>
          <w:rFonts w:ascii="Arial" w:hAnsi="Arial" w:cs="Arial"/>
          <w:b/>
          <w:bCs/>
        </w:rPr>
      </w:pPr>
    </w:p>
    <w:p w14:paraId="77F957A0" w14:textId="33A3860B" w:rsidR="002703FD" w:rsidRDefault="002703FD" w:rsidP="00D64195">
      <w:pPr>
        <w:spacing w:after="240" w:line="360" w:lineRule="auto"/>
        <w:jc w:val="center"/>
        <w:rPr>
          <w:rFonts w:ascii="Arial" w:hAnsi="Arial" w:cs="Arial"/>
          <w:b/>
          <w:bCs/>
        </w:rPr>
      </w:pPr>
    </w:p>
    <w:p w14:paraId="235A23A6" w14:textId="77777777" w:rsidR="002703FD" w:rsidRPr="005F30E0" w:rsidRDefault="002703FD"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D64195" w:rsidRPr="005F30E0" w14:paraId="44008140" w14:textId="77777777" w:rsidTr="00D64195">
        <w:trPr>
          <w:trHeight w:val="365"/>
        </w:trPr>
        <w:tc>
          <w:tcPr>
            <w:tcW w:w="2552" w:type="dxa"/>
            <w:tcMar>
              <w:top w:w="10" w:type="dxa"/>
              <w:left w:w="10" w:type="dxa"/>
              <w:bottom w:w="10" w:type="dxa"/>
              <w:right w:w="10" w:type="dxa"/>
            </w:tcMar>
            <w:vAlign w:val="center"/>
          </w:tcPr>
          <w:p w14:paraId="22DCF9A2" w14:textId="77777777" w:rsidR="00D64195" w:rsidRPr="005F30E0" w:rsidRDefault="00D64195" w:rsidP="00D64195">
            <w:pPr>
              <w:spacing w:line="276" w:lineRule="auto"/>
              <w:jc w:val="both"/>
              <w:rPr>
                <w:rFonts w:ascii="Arial" w:hAnsi="Arial" w:cs="Arial"/>
                <w:b/>
                <w:bCs/>
              </w:rPr>
            </w:pPr>
            <w:r w:rsidRPr="005F30E0">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126190E6" w14:textId="0A6AA6D2" w:rsidR="00D64195" w:rsidRPr="005F30E0" w:rsidRDefault="00E95676" w:rsidP="00D64195">
            <w:pPr>
              <w:spacing w:line="276" w:lineRule="auto"/>
              <w:jc w:val="both"/>
              <w:rPr>
                <w:rFonts w:ascii="Arial" w:hAnsi="Arial" w:cs="Arial"/>
              </w:rPr>
            </w:pPr>
            <w:r>
              <w:rPr>
                <w:rFonts w:ascii="Arial" w:hAnsi="Arial" w:cs="Arial"/>
              </w:rPr>
              <w:t>036</w:t>
            </w:r>
          </w:p>
        </w:tc>
      </w:tr>
      <w:tr w:rsidR="00E95676" w:rsidRPr="005F30E0" w14:paraId="63A3E396" w14:textId="77777777" w:rsidTr="003C1384">
        <w:trPr>
          <w:trHeight w:val="311"/>
        </w:trPr>
        <w:tc>
          <w:tcPr>
            <w:tcW w:w="2552" w:type="dxa"/>
            <w:tcMar>
              <w:top w:w="10" w:type="dxa"/>
              <w:left w:w="10" w:type="dxa"/>
              <w:bottom w:w="10" w:type="dxa"/>
              <w:right w:w="10" w:type="dxa"/>
            </w:tcMar>
            <w:vAlign w:val="center"/>
          </w:tcPr>
          <w:p w14:paraId="626B48D8" w14:textId="77777777" w:rsidR="00E95676" w:rsidRPr="005F30E0" w:rsidRDefault="00E95676" w:rsidP="00E95676">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48D66314" w14:textId="1B9E4137" w:rsidR="00E95676" w:rsidRPr="00E95676" w:rsidRDefault="00E95676" w:rsidP="00E95676">
            <w:pPr>
              <w:spacing w:line="276" w:lineRule="auto"/>
              <w:ind w:right="276"/>
              <w:jc w:val="both"/>
              <w:rPr>
                <w:rFonts w:ascii="Arial" w:hAnsi="Arial" w:cs="Arial"/>
              </w:rPr>
            </w:pPr>
            <w:r w:rsidRPr="00E95676">
              <w:rPr>
                <w:rFonts w:ascii="Arial" w:hAnsi="Arial" w:cs="Arial"/>
              </w:rPr>
              <w:t>MSOL-DGIDUMAyCC-R33-035-2019</w:t>
            </w:r>
          </w:p>
        </w:tc>
      </w:tr>
      <w:tr w:rsidR="00E95676" w:rsidRPr="005F30E0" w14:paraId="66B7D8D8" w14:textId="77777777" w:rsidTr="00D64195">
        <w:trPr>
          <w:trHeight w:val="347"/>
        </w:trPr>
        <w:tc>
          <w:tcPr>
            <w:tcW w:w="2552" w:type="dxa"/>
            <w:tcMar>
              <w:top w:w="10" w:type="dxa"/>
              <w:left w:w="10" w:type="dxa"/>
              <w:bottom w:w="10" w:type="dxa"/>
              <w:right w:w="10" w:type="dxa"/>
            </w:tcMar>
            <w:vAlign w:val="center"/>
          </w:tcPr>
          <w:p w14:paraId="215ECBDC" w14:textId="77777777" w:rsidR="00E95676" w:rsidRPr="005F30E0" w:rsidRDefault="00E95676" w:rsidP="00E95676">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4CBF6CA5" w14:textId="74C66D40" w:rsidR="00E95676" w:rsidRPr="00E95676" w:rsidRDefault="00E95676" w:rsidP="00E95676">
            <w:pPr>
              <w:tabs>
                <w:tab w:val="left" w:pos="7074"/>
              </w:tabs>
              <w:spacing w:line="276" w:lineRule="auto"/>
              <w:ind w:right="276"/>
              <w:jc w:val="both"/>
              <w:rPr>
                <w:rFonts w:ascii="Arial" w:hAnsi="Arial" w:cs="Arial"/>
              </w:rPr>
            </w:pPr>
            <w:r w:rsidRPr="00E95676">
              <w:rPr>
                <w:rFonts w:ascii="Arial" w:hAnsi="Arial" w:cs="Arial"/>
              </w:rPr>
              <w:t>Construcción de Plaza Cívica del Nuevo Palacio Municipal de Solidaridad</w:t>
            </w:r>
            <w:r>
              <w:rPr>
                <w:rFonts w:ascii="Arial" w:hAnsi="Arial" w:cs="Arial"/>
              </w:rPr>
              <w:t>.</w:t>
            </w:r>
          </w:p>
        </w:tc>
      </w:tr>
      <w:tr w:rsidR="00E95676" w:rsidRPr="005F30E0" w14:paraId="2302730B" w14:textId="77777777" w:rsidTr="003C1384">
        <w:trPr>
          <w:trHeight w:val="347"/>
        </w:trPr>
        <w:tc>
          <w:tcPr>
            <w:tcW w:w="2552" w:type="dxa"/>
            <w:tcMar>
              <w:top w:w="10" w:type="dxa"/>
              <w:left w:w="10" w:type="dxa"/>
              <w:bottom w:w="10" w:type="dxa"/>
              <w:right w:w="10" w:type="dxa"/>
            </w:tcMar>
            <w:vAlign w:val="center"/>
          </w:tcPr>
          <w:p w14:paraId="3606CDAE" w14:textId="77777777" w:rsidR="00E95676" w:rsidRPr="005F30E0" w:rsidRDefault="00E95676" w:rsidP="00E95676">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3E0D65AD" w14:textId="690300F9" w:rsidR="00E95676" w:rsidRPr="00E95676" w:rsidRDefault="00E95676" w:rsidP="00E95676">
            <w:pPr>
              <w:tabs>
                <w:tab w:val="left" w:pos="7074"/>
              </w:tabs>
              <w:spacing w:line="276" w:lineRule="auto"/>
              <w:ind w:right="276"/>
              <w:jc w:val="both"/>
              <w:rPr>
                <w:rFonts w:ascii="Arial" w:hAnsi="Arial" w:cs="Arial"/>
              </w:rPr>
            </w:pPr>
            <w:r w:rsidRPr="00E95676">
              <w:rPr>
                <w:rFonts w:ascii="Arial" w:hAnsi="Arial" w:cs="Arial"/>
              </w:rPr>
              <w:t>$ 7,864,635.63</w:t>
            </w:r>
          </w:p>
        </w:tc>
      </w:tr>
    </w:tbl>
    <w:p w14:paraId="300434A1" w14:textId="77777777" w:rsidR="00D64195" w:rsidRPr="005F30E0" w:rsidRDefault="00D64195" w:rsidP="002703FD">
      <w:pPr>
        <w:spacing w:after="240" w:line="360" w:lineRule="auto"/>
        <w:jc w:val="both"/>
        <w:rPr>
          <w:rFonts w:ascii="Arial" w:hAnsi="Arial"/>
          <w:b/>
          <w:lang w:val="es-MX"/>
        </w:rPr>
      </w:pPr>
    </w:p>
    <w:p w14:paraId="2C63D0D7" w14:textId="34532CD2" w:rsidR="00D64195" w:rsidRPr="005F30E0" w:rsidRDefault="00D64195" w:rsidP="002703FD">
      <w:pPr>
        <w:spacing w:after="240" w:line="360" w:lineRule="auto"/>
        <w:jc w:val="both"/>
        <w:rPr>
          <w:rFonts w:ascii="Arial" w:hAnsi="Arial" w:cs="Arial"/>
          <w:b/>
          <w:lang w:val="es-MX"/>
        </w:rPr>
      </w:pPr>
      <w:r w:rsidRPr="005F30E0">
        <w:rPr>
          <w:rFonts w:ascii="Arial" w:hAnsi="Arial" w:cs="Arial"/>
          <w:b/>
          <w:lang w:val="es-MX"/>
        </w:rPr>
        <w:t xml:space="preserve">Resultado </w:t>
      </w:r>
      <w:r w:rsidR="00E95676">
        <w:rPr>
          <w:rFonts w:ascii="Arial" w:hAnsi="Arial" w:cs="Arial"/>
          <w:b/>
          <w:lang w:val="es-MX"/>
        </w:rPr>
        <w:t>21</w:t>
      </w:r>
      <w:r w:rsidRPr="005F30E0">
        <w:rPr>
          <w:rFonts w:ascii="Arial" w:hAnsi="Arial" w:cs="Arial"/>
          <w:b/>
          <w:lang w:val="es-MX"/>
        </w:rPr>
        <w:t>, Observación 1</w:t>
      </w:r>
    </w:p>
    <w:p w14:paraId="0C4FA578" w14:textId="37B09FB8" w:rsidR="00D64195" w:rsidRDefault="00D64195" w:rsidP="002703FD">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668BAC81" w14:textId="77777777" w:rsidR="00D64195" w:rsidRPr="005F30E0" w:rsidRDefault="00D64195" w:rsidP="002703FD">
      <w:pPr>
        <w:spacing w:after="240" w:line="360" w:lineRule="auto"/>
        <w:jc w:val="both"/>
        <w:rPr>
          <w:rFonts w:ascii="Arial" w:hAnsi="Arial" w:cs="Arial"/>
          <w:b/>
        </w:rPr>
      </w:pPr>
      <w:r>
        <w:rPr>
          <w:rFonts w:ascii="Arial" w:hAnsi="Arial" w:cs="Arial"/>
          <w:b/>
        </w:rPr>
        <w:t>Descripción de la Observación:</w:t>
      </w:r>
    </w:p>
    <w:p w14:paraId="1765CEBF" w14:textId="62001FD6" w:rsidR="00D64195" w:rsidRPr="005F30E0" w:rsidRDefault="00D64195" w:rsidP="002703FD">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00E95676" w:rsidRPr="00E95676">
        <w:rPr>
          <w:rFonts w:ascii="Arial" w:hAnsi="Arial" w:cs="Arial"/>
        </w:rPr>
        <w:t>Construcción de Plaza Cívica del Nuevo Palacio Municipal de Solidaridad, en la localidad de Playa del Carmen, Municipio de Solidaridad, Quintana Roo</w:t>
      </w:r>
      <w:r w:rsidRPr="00A22F2C">
        <w:rPr>
          <w:rFonts w:ascii="Arial" w:hAnsi="Arial" w:cs="Arial"/>
        </w:rPr>
        <w:t>, se detecta que omitieron integrar los documentos señalados en diversas</w:t>
      </w:r>
      <w:r w:rsidR="00F36563">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37B92EDC" w14:textId="0A974FB9" w:rsidR="00D64195" w:rsidRPr="005F30E0" w:rsidRDefault="007E2173" w:rsidP="00D64195">
      <w:pPr>
        <w:tabs>
          <w:tab w:val="left" w:pos="2160"/>
        </w:tabs>
        <w:spacing w:line="360" w:lineRule="auto"/>
        <w:jc w:val="center"/>
        <w:rPr>
          <w:rFonts w:ascii="Arial" w:hAnsi="Arial" w:cs="Arial"/>
        </w:rPr>
      </w:pPr>
      <w:r>
        <w:rPr>
          <w:rFonts w:ascii="Arial" w:hAnsi="Arial" w:cs="Arial"/>
          <w:bCs/>
          <w:sz w:val="20"/>
          <w:szCs w:val="20"/>
        </w:rPr>
        <w:t xml:space="preserve">Tabla No. </w:t>
      </w:r>
      <w:r w:rsidR="00222EE1">
        <w:rPr>
          <w:rFonts w:ascii="Arial" w:hAnsi="Arial" w:cs="Arial"/>
          <w:bCs/>
          <w:sz w:val="20"/>
          <w:szCs w:val="20"/>
        </w:rPr>
        <w:t>60</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26B7C024" w14:textId="77777777" w:rsidTr="00D64195">
        <w:trPr>
          <w:trHeight w:val="301"/>
          <w:tblHeader/>
          <w:jc w:val="center"/>
        </w:trPr>
        <w:tc>
          <w:tcPr>
            <w:tcW w:w="3618" w:type="dxa"/>
            <w:shd w:val="clear" w:color="auto" w:fill="D0CECE" w:themeFill="background2" w:themeFillShade="E6"/>
            <w:vAlign w:val="center"/>
          </w:tcPr>
          <w:p w14:paraId="56476D9C" w14:textId="77777777" w:rsidR="00D64195" w:rsidRPr="005F30E0" w:rsidRDefault="00D64195" w:rsidP="002703FD">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0D44E2A6" w14:textId="77777777" w:rsidR="00D64195" w:rsidRPr="005F30E0" w:rsidRDefault="00D64195" w:rsidP="002703FD">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E95676" w:rsidRPr="005F30E0" w14:paraId="256472E5" w14:textId="77777777" w:rsidTr="00D64195">
        <w:trPr>
          <w:jc w:val="center"/>
        </w:trPr>
        <w:tc>
          <w:tcPr>
            <w:tcW w:w="3618" w:type="dxa"/>
          </w:tcPr>
          <w:p w14:paraId="62D9F5E0" w14:textId="3FBB50F0" w:rsidR="00E95676" w:rsidRPr="00E95676" w:rsidRDefault="00E95676" w:rsidP="002703FD">
            <w:pPr>
              <w:spacing w:line="276" w:lineRule="auto"/>
              <w:rPr>
                <w:rFonts w:ascii="Arial" w:hAnsi="Arial" w:cs="Arial"/>
                <w:sz w:val="16"/>
                <w:szCs w:val="16"/>
                <w:lang w:eastAsia="es-MX"/>
              </w:rPr>
            </w:pPr>
            <w:r w:rsidRPr="00E95676">
              <w:rPr>
                <w:rFonts w:ascii="Arial" w:hAnsi="Arial" w:cs="Arial"/>
                <w:sz w:val="16"/>
                <w:szCs w:val="16"/>
                <w:lang w:eastAsia="es-MX"/>
              </w:rPr>
              <w:t>Regularización y adquisición de la tenencia de la tierra</w:t>
            </w:r>
            <w:r>
              <w:rPr>
                <w:rFonts w:ascii="Arial" w:hAnsi="Arial" w:cs="Arial"/>
                <w:sz w:val="16"/>
                <w:szCs w:val="16"/>
                <w:lang w:eastAsia="es-MX"/>
              </w:rPr>
              <w:t>.</w:t>
            </w:r>
          </w:p>
          <w:p w14:paraId="7252E3A4" w14:textId="7D312EB6" w:rsidR="00E95676" w:rsidRPr="00E95676" w:rsidRDefault="00E95676" w:rsidP="002703FD">
            <w:pPr>
              <w:spacing w:line="276" w:lineRule="auto"/>
              <w:contextualSpacing/>
              <w:jc w:val="both"/>
              <w:rPr>
                <w:rFonts w:ascii="Arial" w:hAnsi="Arial" w:cs="Arial"/>
                <w:sz w:val="18"/>
                <w:szCs w:val="18"/>
                <w:lang w:val="es-MX"/>
              </w:rPr>
            </w:pPr>
          </w:p>
        </w:tc>
        <w:tc>
          <w:tcPr>
            <w:tcW w:w="6060" w:type="dxa"/>
          </w:tcPr>
          <w:p w14:paraId="6C9B3DE4"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Artículos 14 fracción VIII y 17 de la Ley de Obras Públicas y Servicios Relacionados con las Mismas del Estado de Quintana Roo.</w:t>
            </w:r>
          </w:p>
          <w:p w14:paraId="1AA2583B"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Artículo 14 fracción VIII de la Ley de Obras Públicas y Servicios Relacionados con las Mismas del Estado de Quintana Roo. - VIII.- La regularización y adquisición de la tenencia de la tierra…</w:t>
            </w:r>
          </w:p>
          <w:p w14:paraId="58288433" w14:textId="2BD6F478" w:rsidR="00E95676" w:rsidRPr="00E95676" w:rsidRDefault="00E95676" w:rsidP="002703FD">
            <w:pPr>
              <w:spacing w:line="276" w:lineRule="auto"/>
              <w:jc w:val="both"/>
              <w:rPr>
                <w:rFonts w:ascii="Arial" w:hAnsi="Arial" w:cs="Arial"/>
                <w:sz w:val="18"/>
                <w:szCs w:val="18"/>
              </w:rPr>
            </w:pPr>
            <w:r w:rsidRPr="00E95676">
              <w:rPr>
                <w:rFonts w:ascii="Arial" w:eastAsia="Arial Narrow" w:hAnsi="Arial" w:cs="Arial"/>
                <w:sz w:val="16"/>
                <w:szCs w:val="16"/>
              </w:rPr>
              <w:t>Artículo 17 párrafo 2 de la Ley de Obras Públicas y Servicios Relacionados con las Mismas del Estado de Quintana Roo. -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w:t>
            </w:r>
          </w:p>
        </w:tc>
      </w:tr>
      <w:tr w:rsidR="00E95676" w:rsidRPr="005F30E0" w14:paraId="770BCD3A" w14:textId="77777777" w:rsidTr="00D64195">
        <w:trPr>
          <w:jc w:val="center"/>
        </w:trPr>
        <w:tc>
          <w:tcPr>
            <w:tcW w:w="3618" w:type="dxa"/>
          </w:tcPr>
          <w:p w14:paraId="2BF65568" w14:textId="5EBA72A8" w:rsidR="00E95676" w:rsidRPr="00E95676" w:rsidRDefault="00E95676" w:rsidP="002703FD">
            <w:pPr>
              <w:spacing w:line="276" w:lineRule="auto"/>
              <w:contextualSpacing/>
              <w:jc w:val="both"/>
              <w:rPr>
                <w:rFonts w:ascii="Arial" w:hAnsi="Arial" w:cs="Arial"/>
                <w:sz w:val="16"/>
                <w:szCs w:val="16"/>
                <w:lang w:eastAsia="es-MX"/>
              </w:rPr>
            </w:pPr>
            <w:r w:rsidRPr="00E95676">
              <w:rPr>
                <w:rFonts w:ascii="Arial" w:hAnsi="Arial" w:cs="Arial"/>
                <w:sz w:val="16"/>
                <w:szCs w:val="16"/>
                <w:lang w:eastAsia="es-MX"/>
              </w:rPr>
              <w:t>Notificación al contratista para la elaboración del finiquito.</w:t>
            </w:r>
          </w:p>
        </w:tc>
        <w:tc>
          <w:tcPr>
            <w:tcW w:w="6060" w:type="dxa"/>
          </w:tcPr>
          <w:p w14:paraId="6A258E18" w14:textId="77777777" w:rsidR="00E95676" w:rsidRPr="00E95676" w:rsidRDefault="00E95676" w:rsidP="002703FD">
            <w:pPr>
              <w:spacing w:line="276" w:lineRule="auto"/>
              <w:jc w:val="both"/>
              <w:rPr>
                <w:rFonts w:ascii="Arial" w:hAnsi="Arial" w:cs="Arial"/>
              </w:rPr>
            </w:pPr>
            <w:r w:rsidRPr="00E95676">
              <w:rPr>
                <w:rFonts w:ascii="Arial" w:eastAsia="Arial Narrow" w:hAnsi="Arial" w:cs="Arial"/>
                <w:sz w:val="16"/>
                <w:szCs w:val="16"/>
              </w:rPr>
              <w:t>Artículo 138 del Reglamento de la Ley de Obras Públicas y Servicios Relacionados con las Mismas del Estado de Quintana Roo</w:t>
            </w:r>
            <w:r w:rsidRPr="00E95676">
              <w:rPr>
                <w:rFonts w:ascii="Arial" w:hAnsi="Arial" w:cs="Arial"/>
              </w:rPr>
              <w:t xml:space="preserve"> </w:t>
            </w:r>
          </w:p>
          <w:p w14:paraId="243742D6" w14:textId="43DA7977" w:rsidR="00E95676" w:rsidRPr="00E95676" w:rsidRDefault="00E95676" w:rsidP="002703FD">
            <w:pPr>
              <w:spacing w:line="276" w:lineRule="auto"/>
              <w:jc w:val="both"/>
              <w:rPr>
                <w:rFonts w:ascii="Arial" w:eastAsia="Arial Narrow" w:hAnsi="Arial" w:cs="Arial"/>
                <w:sz w:val="16"/>
                <w:szCs w:val="16"/>
                <w:lang w:val="es-MX"/>
              </w:rPr>
            </w:pPr>
            <w:r w:rsidRPr="00E95676">
              <w:rPr>
                <w:rFonts w:ascii="Arial" w:eastAsia="Arial Narrow" w:hAnsi="Arial" w:cs="Arial"/>
                <w:sz w:val="16"/>
                <w:szCs w:val="16"/>
              </w:rPr>
              <w:t>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trabajos.</w:t>
            </w:r>
          </w:p>
        </w:tc>
      </w:tr>
      <w:tr w:rsidR="00E95676" w:rsidRPr="005F30E0" w14:paraId="264243E0" w14:textId="77777777" w:rsidTr="00D64195">
        <w:trPr>
          <w:jc w:val="center"/>
        </w:trPr>
        <w:tc>
          <w:tcPr>
            <w:tcW w:w="3618" w:type="dxa"/>
          </w:tcPr>
          <w:p w14:paraId="1F48AF5B" w14:textId="7A14E0F6" w:rsidR="00E95676" w:rsidRPr="00E95676" w:rsidRDefault="00E95676" w:rsidP="002703FD">
            <w:pPr>
              <w:spacing w:line="276" w:lineRule="auto"/>
              <w:contextualSpacing/>
              <w:jc w:val="both"/>
              <w:rPr>
                <w:rFonts w:ascii="Arial" w:hAnsi="Arial" w:cs="Arial"/>
                <w:sz w:val="16"/>
                <w:szCs w:val="16"/>
                <w:lang w:eastAsia="es-MX"/>
              </w:rPr>
            </w:pPr>
            <w:r w:rsidRPr="00E95676">
              <w:rPr>
                <w:rFonts w:ascii="Arial" w:hAnsi="Arial" w:cs="Arial"/>
                <w:sz w:val="16"/>
                <w:szCs w:val="16"/>
                <w:lang w:eastAsia="es-MX"/>
              </w:rPr>
              <w:lastRenderedPageBreak/>
              <w:t>Finiquito de obra</w:t>
            </w:r>
            <w:r>
              <w:rPr>
                <w:rFonts w:ascii="Arial" w:hAnsi="Arial" w:cs="Arial"/>
                <w:sz w:val="16"/>
                <w:szCs w:val="16"/>
                <w:lang w:eastAsia="es-MX"/>
              </w:rPr>
              <w:t>.</w:t>
            </w:r>
          </w:p>
        </w:tc>
        <w:tc>
          <w:tcPr>
            <w:tcW w:w="6060" w:type="dxa"/>
          </w:tcPr>
          <w:p w14:paraId="427BE663" w14:textId="459B4952" w:rsidR="00E95676" w:rsidRPr="00E95676" w:rsidRDefault="00E95676" w:rsidP="002703FD">
            <w:pPr>
              <w:spacing w:line="276" w:lineRule="auto"/>
              <w:jc w:val="both"/>
              <w:rPr>
                <w:rFonts w:ascii="Arial" w:eastAsia="Arial Narrow" w:hAnsi="Arial" w:cs="Arial"/>
                <w:sz w:val="16"/>
                <w:szCs w:val="16"/>
                <w:lang w:val="es-MX"/>
              </w:rPr>
            </w:pPr>
            <w:r w:rsidRPr="00E95676">
              <w:rPr>
                <w:rFonts w:ascii="Arial" w:hAnsi="Arial" w:cs="Arial"/>
                <w:sz w:val="16"/>
                <w:szCs w:val="16"/>
              </w:rPr>
              <w:t xml:space="preserve">Artículo 60 de la Ley de Obras Públicas y Servicios Relacionados con las Mismas del Estado de Quintana Roo y </w:t>
            </w:r>
            <w:r w:rsidRPr="00E95676">
              <w:rPr>
                <w:rFonts w:ascii="Arial" w:eastAsia="Arial Narrow" w:hAnsi="Arial" w:cs="Arial"/>
                <w:sz w:val="16"/>
                <w:szCs w:val="16"/>
              </w:rPr>
              <w:t>137 del Reglamento de la Ley de Obras Públicas y Servicios Relacionados con las Mismas del Estado de Quintana Roo.</w:t>
            </w:r>
          </w:p>
        </w:tc>
      </w:tr>
      <w:tr w:rsidR="00E95676" w:rsidRPr="005F30E0" w14:paraId="79B0C10B" w14:textId="77777777" w:rsidTr="00D64195">
        <w:trPr>
          <w:jc w:val="center"/>
        </w:trPr>
        <w:tc>
          <w:tcPr>
            <w:tcW w:w="3618" w:type="dxa"/>
          </w:tcPr>
          <w:p w14:paraId="33C8B1A8" w14:textId="77777777" w:rsidR="00E95676" w:rsidRPr="00E95676" w:rsidRDefault="00E95676" w:rsidP="002703FD">
            <w:pPr>
              <w:spacing w:line="276" w:lineRule="auto"/>
              <w:rPr>
                <w:rFonts w:ascii="Arial" w:hAnsi="Arial" w:cs="Arial"/>
                <w:sz w:val="16"/>
                <w:szCs w:val="16"/>
                <w:lang w:eastAsia="es-MX"/>
              </w:rPr>
            </w:pPr>
            <w:r w:rsidRPr="00E95676">
              <w:rPr>
                <w:rFonts w:ascii="Arial" w:hAnsi="Arial" w:cs="Arial"/>
                <w:sz w:val="16"/>
                <w:szCs w:val="16"/>
                <w:lang w:eastAsia="es-MX"/>
              </w:rPr>
              <w:t>Registro de propiedad en las oficinas de Catastro y del Registro Público de la Propiedad y el Comercio del Estado.</w:t>
            </w:r>
          </w:p>
          <w:p w14:paraId="5732AF08" w14:textId="77777777" w:rsidR="00E95676" w:rsidRPr="00E95676" w:rsidRDefault="00E95676" w:rsidP="002703FD">
            <w:pPr>
              <w:spacing w:line="276" w:lineRule="auto"/>
              <w:contextualSpacing/>
              <w:jc w:val="both"/>
              <w:rPr>
                <w:rFonts w:ascii="Arial" w:hAnsi="Arial" w:cs="Arial"/>
                <w:sz w:val="16"/>
                <w:szCs w:val="16"/>
                <w:lang w:eastAsia="es-MX"/>
              </w:rPr>
            </w:pPr>
          </w:p>
        </w:tc>
        <w:tc>
          <w:tcPr>
            <w:tcW w:w="6060" w:type="dxa"/>
          </w:tcPr>
          <w:p w14:paraId="552B133A" w14:textId="77777777" w:rsidR="00E95676" w:rsidRPr="00E95676" w:rsidRDefault="00E95676" w:rsidP="002703FD">
            <w:pPr>
              <w:spacing w:line="276" w:lineRule="auto"/>
              <w:jc w:val="both"/>
              <w:rPr>
                <w:rFonts w:ascii="Arial" w:eastAsia="Arial Narrow" w:hAnsi="Arial" w:cs="Arial"/>
                <w:sz w:val="16"/>
                <w:szCs w:val="16"/>
              </w:rPr>
            </w:pPr>
            <w:r w:rsidRPr="00E95676">
              <w:rPr>
                <w:rFonts w:ascii="Arial" w:eastAsia="Arial Narrow" w:hAnsi="Arial" w:cs="Arial"/>
                <w:sz w:val="16"/>
                <w:szCs w:val="16"/>
              </w:rPr>
              <w:t>Artículo 61 de la Ley de Obras Públicas y Servicios Relacionados con las Mismas del Estado de Quintana Roo.</w:t>
            </w:r>
          </w:p>
          <w:p w14:paraId="4E71AAC2" w14:textId="49D0FBB0" w:rsidR="00E95676" w:rsidRPr="00E95676" w:rsidRDefault="00E95676" w:rsidP="002703FD">
            <w:pPr>
              <w:spacing w:line="276" w:lineRule="auto"/>
              <w:jc w:val="both"/>
              <w:rPr>
                <w:rFonts w:ascii="Arial" w:eastAsia="Arial Narrow" w:hAnsi="Arial" w:cs="Arial"/>
                <w:sz w:val="16"/>
                <w:szCs w:val="16"/>
                <w:lang w:val="es-MX"/>
              </w:rPr>
            </w:pPr>
            <w:r w:rsidRPr="00E95676">
              <w:rPr>
                <w:rFonts w:ascii="Arial" w:eastAsia="Arial Narrow" w:hAnsi="Arial" w:cs="Arial"/>
                <w:sz w:val="16"/>
                <w:szCs w:val="16"/>
              </w:rPr>
              <w:t>Artículo 61 de la Ley de Obras Públicas y Servicios Relacionados con las Mismas del Estado de Quintana Roo. - A la conclusión de las obras públicas, las instancias convocantes, deberán registrar en las oficinas de Catastro y del Registro Público de la Propiedad y el Comercio del Estado de Quintana Roo.</w:t>
            </w:r>
          </w:p>
        </w:tc>
      </w:tr>
    </w:tbl>
    <w:p w14:paraId="199870EB" w14:textId="77777777" w:rsidR="00D64195" w:rsidRPr="005F30E0" w:rsidRDefault="00D64195" w:rsidP="002703FD">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21E3445D" w14:textId="77777777" w:rsidR="00432BF7" w:rsidRPr="00214A3B" w:rsidRDefault="00432BF7" w:rsidP="002703FD">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26C26E91" w14:textId="77777777" w:rsidR="00432BF7" w:rsidRDefault="00432BF7" w:rsidP="002703FD">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0A7F6307" w14:textId="77777777" w:rsidR="00D64195" w:rsidRDefault="00D64195" w:rsidP="002703FD">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406B25F" w14:textId="08349CF8" w:rsidR="00D64195" w:rsidRDefault="00D64195" w:rsidP="002703FD">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432BF7" w:rsidRPr="00DC3ED7">
        <w:rPr>
          <w:rFonts w:ascii="Arial" w:hAnsi="Arial" w:cs="Arial"/>
        </w:rPr>
        <w:t xml:space="preserve">CM/DNCE/01-0012/2021 de fecha 15 de enero de </w:t>
      </w:r>
      <w:r w:rsidR="00432BF7" w:rsidRPr="00DC3ED7">
        <w:rPr>
          <w:rFonts w:ascii="Arial" w:hAnsi="Arial" w:cs="Arial"/>
        </w:rPr>
        <w:lastRenderedPageBreak/>
        <w:t>2021</w:t>
      </w:r>
      <w:r w:rsidR="00432BF7">
        <w:rPr>
          <w:rFonts w:ascii="Arial" w:hAnsi="Arial" w:cs="Arial"/>
        </w:rPr>
        <w:t xml:space="preserve"> y en alcance a este oficio CM/DNCE/01-0025/2021 de fecha 20</w:t>
      </w:r>
      <w:r w:rsidR="00432BF7" w:rsidRPr="006269EB">
        <w:rPr>
          <w:rFonts w:ascii="Arial" w:hAnsi="Arial" w:cs="Arial"/>
        </w:rPr>
        <w:t xml:space="preserve"> de enero de 2021</w:t>
      </w:r>
      <w:r w:rsidRPr="00F35BA2">
        <w:rPr>
          <w:rFonts w:ascii="Arial" w:hAnsi="Arial" w:cs="Arial"/>
        </w:rPr>
        <w:t>, para su análisis, la cual se enuncia a continuación</w:t>
      </w:r>
      <w:r>
        <w:rPr>
          <w:rFonts w:ascii="Arial" w:hAnsi="Arial" w:cs="Arial"/>
        </w:rPr>
        <w:t>.</w:t>
      </w:r>
    </w:p>
    <w:p w14:paraId="1FF5D482" w14:textId="177848AD"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T</w:t>
      </w:r>
      <w:r w:rsidR="00F92686">
        <w:rPr>
          <w:rFonts w:ascii="Arial" w:hAnsi="Arial" w:cs="Arial"/>
          <w:bCs/>
          <w:sz w:val="20"/>
          <w:szCs w:val="20"/>
        </w:rPr>
        <w:t>abla No. 6</w:t>
      </w:r>
      <w:r w:rsidR="00222EE1">
        <w:rPr>
          <w:rFonts w:ascii="Arial" w:hAnsi="Arial" w:cs="Arial"/>
          <w:bCs/>
          <w:sz w:val="20"/>
          <w:szCs w:val="20"/>
        </w:rPr>
        <w:t>1</w:t>
      </w:r>
      <w:r w:rsidR="00F92686">
        <w:rPr>
          <w:rFonts w:ascii="Arial" w:hAnsi="Arial" w:cs="Arial"/>
          <w:bCs/>
          <w:sz w:val="20"/>
          <w:szCs w:val="20"/>
        </w:rPr>
        <w:t>.</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379CDC70" w14:textId="77777777" w:rsidTr="00D64195">
        <w:trPr>
          <w:trHeight w:val="301"/>
          <w:tblHeader/>
          <w:jc w:val="center"/>
        </w:trPr>
        <w:tc>
          <w:tcPr>
            <w:tcW w:w="1279" w:type="pct"/>
            <w:shd w:val="clear" w:color="auto" w:fill="D0CECE" w:themeFill="background2" w:themeFillShade="E6"/>
            <w:vAlign w:val="center"/>
          </w:tcPr>
          <w:p w14:paraId="34E64B94"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01EE4A21"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D9E93E7"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2921FC" w:rsidRPr="005F30E0" w14:paraId="4D0B60AE" w14:textId="77777777" w:rsidTr="00D64195">
        <w:trPr>
          <w:trHeight w:val="574"/>
          <w:jc w:val="center"/>
        </w:trPr>
        <w:tc>
          <w:tcPr>
            <w:tcW w:w="1279" w:type="pct"/>
          </w:tcPr>
          <w:p w14:paraId="55DEF707" w14:textId="77777777" w:rsidR="002921FC" w:rsidRPr="00E95676" w:rsidRDefault="002921FC" w:rsidP="002703FD">
            <w:pPr>
              <w:spacing w:line="276" w:lineRule="auto"/>
              <w:jc w:val="both"/>
              <w:rPr>
                <w:rFonts w:ascii="Arial" w:hAnsi="Arial" w:cs="Arial"/>
                <w:sz w:val="16"/>
                <w:szCs w:val="16"/>
                <w:lang w:eastAsia="es-MX"/>
              </w:rPr>
            </w:pPr>
            <w:r w:rsidRPr="00E95676">
              <w:rPr>
                <w:rFonts w:ascii="Arial" w:hAnsi="Arial" w:cs="Arial"/>
                <w:sz w:val="16"/>
                <w:szCs w:val="16"/>
                <w:lang w:eastAsia="es-MX"/>
              </w:rPr>
              <w:t>Regularización y adquisición de la tenencia de la tierra</w:t>
            </w:r>
            <w:r>
              <w:rPr>
                <w:rFonts w:ascii="Arial" w:hAnsi="Arial" w:cs="Arial"/>
                <w:sz w:val="16"/>
                <w:szCs w:val="16"/>
                <w:lang w:eastAsia="es-MX"/>
              </w:rPr>
              <w:t>.</w:t>
            </w:r>
          </w:p>
          <w:p w14:paraId="17C1852A" w14:textId="39B7A919" w:rsidR="002921FC" w:rsidRPr="005F30E0" w:rsidRDefault="002921FC" w:rsidP="002703FD">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2002" w:type="pct"/>
          </w:tcPr>
          <w:p w14:paraId="761E52E1" w14:textId="77777777" w:rsidR="002921FC" w:rsidRPr="005F30E0" w:rsidRDefault="002921FC" w:rsidP="002703FD">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045E6B8A" w14:textId="77777777" w:rsidR="002921FC" w:rsidRPr="00A624FF" w:rsidRDefault="002921FC"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55052E4" w14:textId="77777777" w:rsidR="002921FC" w:rsidRPr="00A624FF" w:rsidRDefault="002921FC" w:rsidP="002703FD">
            <w:pPr>
              <w:spacing w:line="276" w:lineRule="auto"/>
              <w:jc w:val="both"/>
              <w:rPr>
                <w:rFonts w:ascii="Arial" w:hAnsi="Arial" w:cs="Arial"/>
                <w:sz w:val="16"/>
                <w:szCs w:val="16"/>
              </w:rPr>
            </w:pPr>
          </w:p>
          <w:p w14:paraId="6588D2C9" w14:textId="29FC59EF" w:rsidR="002921FC" w:rsidRPr="005F30E0" w:rsidRDefault="002921FC" w:rsidP="002703FD">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2921FC" w:rsidRPr="005F30E0" w14:paraId="792E9F91" w14:textId="77777777" w:rsidTr="00D64195">
        <w:trPr>
          <w:trHeight w:val="574"/>
          <w:jc w:val="center"/>
        </w:trPr>
        <w:tc>
          <w:tcPr>
            <w:tcW w:w="1279" w:type="pct"/>
          </w:tcPr>
          <w:p w14:paraId="5FE8CBEA" w14:textId="65B7A44D" w:rsidR="002921FC" w:rsidRPr="00A22F2C" w:rsidRDefault="002921FC" w:rsidP="002703FD">
            <w:pPr>
              <w:overflowPunct w:val="0"/>
              <w:autoSpaceDE w:val="0"/>
              <w:autoSpaceDN w:val="0"/>
              <w:adjustRightInd w:val="0"/>
              <w:spacing w:line="276" w:lineRule="auto"/>
              <w:jc w:val="both"/>
              <w:textAlignment w:val="baseline"/>
              <w:rPr>
                <w:rFonts w:ascii="Arial" w:hAnsi="Arial" w:cs="Arial"/>
                <w:sz w:val="16"/>
                <w:szCs w:val="16"/>
              </w:rPr>
            </w:pPr>
            <w:r w:rsidRPr="00E95676">
              <w:rPr>
                <w:rFonts w:ascii="Arial" w:hAnsi="Arial" w:cs="Arial"/>
                <w:sz w:val="16"/>
                <w:szCs w:val="16"/>
                <w:lang w:eastAsia="es-MX"/>
              </w:rPr>
              <w:t>Notificación al contratista para la elaboración del finiquito.</w:t>
            </w:r>
          </w:p>
        </w:tc>
        <w:tc>
          <w:tcPr>
            <w:tcW w:w="2002" w:type="pct"/>
          </w:tcPr>
          <w:p w14:paraId="00E3ADBF" w14:textId="06CF3CD6" w:rsidR="002921FC" w:rsidRDefault="002921FC"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75DA24D" w14:textId="77777777" w:rsidR="002921FC" w:rsidRPr="00A624FF" w:rsidRDefault="002921FC"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E284588" w14:textId="77777777" w:rsidR="002921FC" w:rsidRPr="00A624FF" w:rsidRDefault="002921FC" w:rsidP="002703FD">
            <w:pPr>
              <w:spacing w:line="276" w:lineRule="auto"/>
              <w:jc w:val="both"/>
              <w:rPr>
                <w:rFonts w:ascii="Arial" w:hAnsi="Arial" w:cs="Arial"/>
                <w:sz w:val="16"/>
                <w:szCs w:val="16"/>
              </w:rPr>
            </w:pPr>
          </w:p>
          <w:p w14:paraId="398D34C8" w14:textId="2A0038EA" w:rsidR="002921FC" w:rsidRPr="00A624FF" w:rsidRDefault="002921FC"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F36563" w:rsidRPr="005F30E0" w14:paraId="76D921FC" w14:textId="77777777" w:rsidTr="00D64195">
        <w:trPr>
          <w:trHeight w:val="574"/>
          <w:jc w:val="center"/>
        </w:trPr>
        <w:tc>
          <w:tcPr>
            <w:tcW w:w="1279" w:type="pct"/>
          </w:tcPr>
          <w:p w14:paraId="1AC21AA4" w14:textId="5127193B" w:rsidR="00F36563" w:rsidRPr="00A22F2C" w:rsidRDefault="00F36563" w:rsidP="002703FD">
            <w:pPr>
              <w:overflowPunct w:val="0"/>
              <w:autoSpaceDE w:val="0"/>
              <w:autoSpaceDN w:val="0"/>
              <w:adjustRightInd w:val="0"/>
              <w:spacing w:line="276" w:lineRule="auto"/>
              <w:jc w:val="both"/>
              <w:textAlignment w:val="baseline"/>
              <w:rPr>
                <w:rFonts w:ascii="Arial" w:hAnsi="Arial" w:cs="Arial"/>
                <w:sz w:val="16"/>
                <w:szCs w:val="16"/>
              </w:rPr>
            </w:pPr>
            <w:r w:rsidRPr="00E95676">
              <w:rPr>
                <w:rFonts w:ascii="Arial" w:hAnsi="Arial" w:cs="Arial"/>
                <w:sz w:val="16"/>
                <w:szCs w:val="16"/>
                <w:lang w:eastAsia="es-MX"/>
              </w:rPr>
              <w:t>Finiquito de obra</w:t>
            </w:r>
            <w:r>
              <w:rPr>
                <w:rFonts w:ascii="Arial" w:hAnsi="Arial" w:cs="Arial"/>
                <w:sz w:val="16"/>
                <w:szCs w:val="16"/>
                <w:lang w:eastAsia="es-MX"/>
              </w:rPr>
              <w:t>.</w:t>
            </w:r>
          </w:p>
        </w:tc>
        <w:tc>
          <w:tcPr>
            <w:tcW w:w="2002" w:type="pct"/>
          </w:tcPr>
          <w:p w14:paraId="2384D0F5" w14:textId="41023C5A" w:rsidR="00F36563" w:rsidRDefault="00F36563" w:rsidP="002703FD">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t>Se presentó la documentación solicitada.</w:t>
            </w:r>
          </w:p>
        </w:tc>
        <w:tc>
          <w:tcPr>
            <w:tcW w:w="1719" w:type="pct"/>
          </w:tcPr>
          <w:p w14:paraId="51869350" w14:textId="39BA8436" w:rsidR="00F36563" w:rsidRPr="00A624FF" w:rsidRDefault="00F36563" w:rsidP="002703FD">
            <w:pPr>
              <w:spacing w:line="276" w:lineRule="auto"/>
              <w:jc w:val="both"/>
              <w:rPr>
                <w:rFonts w:ascii="Arial" w:hAnsi="Arial" w:cs="Arial"/>
                <w:sz w:val="16"/>
                <w:szCs w:val="16"/>
              </w:rPr>
            </w:pPr>
            <w:r w:rsidRPr="00A624FF">
              <w:rPr>
                <w:rFonts w:ascii="Arial" w:hAnsi="Arial" w:cs="Arial"/>
                <w:sz w:val="16"/>
                <w:szCs w:val="16"/>
              </w:rPr>
              <w:t>La documentación presentada</w:t>
            </w:r>
            <w:r>
              <w:rPr>
                <w:rFonts w:ascii="Arial" w:hAnsi="Arial" w:cs="Arial"/>
                <w:sz w:val="16"/>
                <w:szCs w:val="16"/>
              </w:rPr>
              <w:t xml:space="preserve">, elimina la observación actual, sin embargo, presenta </w:t>
            </w:r>
            <w:r w:rsidRPr="002D5C9E">
              <w:rPr>
                <w:rFonts w:ascii="Arial" w:hAnsi="Arial" w:cs="Arial"/>
                <w:sz w:val="16"/>
                <w:szCs w:val="16"/>
              </w:rPr>
              <w:t xml:space="preserve">irregularidades debido a que no se cumple con lo establecido en los artículos 139 y 140 del Reglamento de la Ley de Obras Públicas y Servicios Relacionados con las Mismas del Estado de Quintana Roo por lo que este documento se anexa al Resultado </w:t>
            </w:r>
            <w:r>
              <w:rPr>
                <w:rFonts w:ascii="Arial" w:hAnsi="Arial" w:cs="Arial"/>
                <w:sz w:val="16"/>
                <w:szCs w:val="16"/>
              </w:rPr>
              <w:t>21</w:t>
            </w:r>
            <w:r w:rsidRPr="002D5C9E">
              <w:rPr>
                <w:rFonts w:ascii="Arial" w:hAnsi="Arial" w:cs="Arial"/>
                <w:sz w:val="16"/>
                <w:szCs w:val="16"/>
              </w:rPr>
              <w:t>, Observación 2.</w:t>
            </w:r>
          </w:p>
          <w:p w14:paraId="32CE3955" w14:textId="77777777" w:rsidR="00F36563" w:rsidRPr="00A624FF" w:rsidRDefault="00F36563" w:rsidP="002703FD">
            <w:pPr>
              <w:spacing w:line="276" w:lineRule="auto"/>
              <w:jc w:val="both"/>
              <w:rPr>
                <w:rFonts w:ascii="Arial" w:hAnsi="Arial" w:cs="Arial"/>
                <w:sz w:val="16"/>
                <w:szCs w:val="16"/>
              </w:rPr>
            </w:pPr>
          </w:p>
          <w:p w14:paraId="39511681" w14:textId="2C7A407B" w:rsidR="00F36563" w:rsidRPr="00A624FF" w:rsidRDefault="00F36563"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2921FC" w:rsidRPr="005F30E0" w14:paraId="138C6CC8" w14:textId="77777777" w:rsidTr="00D64195">
        <w:trPr>
          <w:trHeight w:val="574"/>
          <w:jc w:val="center"/>
        </w:trPr>
        <w:tc>
          <w:tcPr>
            <w:tcW w:w="1279" w:type="pct"/>
          </w:tcPr>
          <w:p w14:paraId="63FFBE8E" w14:textId="77777777" w:rsidR="002921FC" w:rsidRPr="00E95676" w:rsidRDefault="002921FC" w:rsidP="002703FD">
            <w:pPr>
              <w:spacing w:line="276" w:lineRule="auto"/>
              <w:jc w:val="both"/>
              <w:rPr>
                <w:rFonts w:ascii="Arial" w:hAnsi="Arial" w:cs="Arial"/>
                <w:sz w:val="16"/>
                <w:szCs w:val="16"/>
                <w:lang w:eastAsia="es-MX"/>
              </w:rPr>
            </w:pPr>
            <w:r w:rsidRPr="00E95676">
              <w:rPr>
                <w:rFonts w:ascii="Arial" w:hAnsi="Arial" w:cs="Arial"/>
                <w:sz w:val="16"/>
                <w:szCs w:val="16"/>
                <w:lang w:eastAsia="es-MX"/>
              </w:rPr>
              <w:t>Registro de propiedad en las oficinas de Catastro y del Registro Público de la Propiedad y el Comercio del Estado.</w:t>
            </w:r>
          </w:p>
          <w:p w14:paraId="02F9B98F" w14:textId="77777777" w:rsidR="002921FC" w:rsidRPr="00A22F2C" w:rsidRDefault="002921FC" w:rsidP="002703FD">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415063EA" w14:textId="52636177" w:rsidR="002921FC" w:rsidRDefault="002921FC"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99F028C" w14:textId="77777777" w:rsidR="002921FC" w:rsidRPr="00A624FF" w:rsidRDefault="002921FC"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4319969" w14:textId="77777777" w:rsidR="002921FC" w:rsidRPr="00A624FF" w:rsidRDefault="002921FC" w:rsidP="002703FD">
            <w:pPr>
              <w:spacing w:line="276" w:lineRule="auto"/>
              <w:jc w:val="both"/>
              <w:rPr>
                <w:rFonts w:ascii="Arial" w:hAnsi="Arial" w:cs="Arial"/>
                <w:sz w:val="16"/>
                <w:szCs w:val="16"/>
              </w:rPr>
            </w:pPr>
          </w:p>
          <w:p w14:paraId="4415CDFE" w14:textId="2DD74835" w:rsidR="002921FC" w:rsidRPr="00A624FF" w:rsidRDefault="002921FC"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4888D01F"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43A51818"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2F9A1A99" w14:textId="77777777" w:rsidR="00D64195" w:rsidRPr="00A22F2C" w:rsidRDefault="00D64195" w:rsidP="00D64195">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45FB3D2B" w14:textId="77777777" w:rsidR="00D64195" w:rsidRPr="00A22F2C" w:rsidRDefault="00D64195" w:rsidP="00D64195">
      <w:pPr>
        <w:spacing w:after="240" w:line="360" w:lineRule="auto"/>
        <w:jc w:val="both"/>
        <w:rPr>
          <w:rFonts w:ascii="Arial" w:hAnsi="Arial" w:cs="Arial"/>
        </w:rPr>
      </w:pPr>
      <w:r w:rsidRPr="00A22F2C">
        <w:rPr>
          <w:rFonts w:ascii="Arial" w:hAnsi="Arial" w:cs="Arial"/>
          <w:b/>
        </w:rPr>
        <w:lastRenderedPageBreak/>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52666F70" w14:textId="3CD31019"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w:t>
      </w:r>
      <w:r w:rsidR="002921FC">
        <w:rPr>
          <w:rFonts w:ascii="Arial" w:hAnsi="Arial" w:cs="Arial"/>
        </w:rPr>
        <w:t>ad Administrativa Sancionatoria.</w:t>
      </w:r>
    </w:p>
    <w:p w14:paraId="3ECE0D34" w14:textId="74E0C995" w:rsidR="00D64195" w:rsidRDefault="00D64195" w:rsidP="00D64195">
      <w:pPr>
        <w:spacing w:before="240" w:after="240" w:line="360" w:lineRule="auto"/>
        <w:jc w:val="both"/>
        <w:rPr>
          <w:rFonts w:ascii="Arial" w:hAnsi="Arial" w:cs="Arial"/>
        </w:rPr>
      </w:pPr>
      <w:r w:rsidRPr="00A22F2C">
        <w:rPr>
          <w:rFonts w:ascii="Arial" w:hAnsi="Arial" w:cs="Arial"/>
        </w:rPr>
        <w:t xml:space="preserve">La Auditoría Superior del Estado, con fundamento en lo dispuesto por los artículos 16 fracción III, </w:t>
      </w:r>
      <w:r w:rsidR="00CF1813">
        <w:rPr>
          <w:rFonts w:ascii="Arial" w:hAnsi="Arial" w:cs="Arial"/>
        </w:rPr>
        <w:t xml:space="preserve">17 fracción I, 19 fracción XVI </w:t>
      </w:r>
      <w:r w:rsidRPr="00A22F2C">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EA249AB" w14:textId="77777777" w:rsidR="00CF1813" w:rsidRDefault="00CF1813" w:rsidP="00D64195">
      <w:pPr>
        <w:spacing w:before="240" w:after="240" w:line="360" w:lineRule="auto"/>
        <w:jc w:val="both"/>
        <w:rPr>
          <w:rFonts w:ascii="Arial" w:hAnsi="Arial" w:cs="Arial"/>
        </w:rPr>
      </w:pPr>
    </w:p>
    <w:p w14:paraId="01DD64DA" w14:textId="08484B8F" w:rsidR="00D64195" w:rsidRPr="005F30E0" w:rsidRDefault="00D64195" w:rsidP="00CF1813">
      <w:pPr>
        <w:spacing w:after="240" w:line="360" w:lineRule="auto"/>
        <w:jc w:val="both"/>
        <w:rPr>
          <w:rFonts w:ascii="Arial" w:hAnsi="Arial" w:cs="Arial"/>
          <w:b/>
          <w:lang w:val="es-MX"/>
        </w:rPr>
      </w:pPr>
      <w:r w:rsidRPr="005F30E0">
        <w:rPr>
          <w:rFonts w:ascii="Arial" w:hAnsi="Arial" w:cs="Arial"/>
          <w:b/>
          <w:lang w:val="es-MX"/>
        </w:rPr>
        <w:t xml:space="preserve">Resultado </w:t>
      </w:r>
      <w:r w:rsidR="00222EE1">
        <w:rPr>
          <w:rFonts w:ascii="Arial" w:hAnsi="Arial" w:cs="Arial"/>
          <w:b/>
          <w:lang w:val="es-MX"/>
        </w:rPr>
        <w:t>21</w:t>
      </w:r>
      <w:r w:rsidRPr="005F30E0">
        <w:rPr>
          <w:rFonts w:ascii="Arial" w:hAnsi="Arial" w:cs="Arial"/>
          <w:b/>
          <w:lang w:val="es-MX"/>
        </w:rPr>
        <w:t xml:space="preserve">, Observación </w:t>
      </w:r>
      <w:r w:rsidR="00222EE1">
        <w:rPr>
          <w:rFonts w:ascii="Arial" w:hAnsi="Arial" w:cs="Arial"/>
          <w:b/>
          <w:lang w:val="es-MX"/>
        </w:rPr>
        <w:t>2</w:t>
      </w:r>
    </w:p>
    <w:p w14:paraId="2572B452" w14:textId="2F8C62A2" w:rsidR="00D64195" w:rsidRDefault="00D64195" w:rsidP="00CF1813">
      <w:pPr>
        <w:spacing w:after="240" w:line="360" w:lineRule="auto"/>
        <w:jc w:val="both"/>
        <w:rPr>
          <w:rFonts w:ascii="Arial" w:hAnsi="Arial" w:cs="Arial"/>
          <w:b/>
        </w:rPr>
      </w:pPr>
      <w:r w:rsidRPr="005F30E0">
        <w:rPr>
          <w:rFonts w:ascii="Arial" w:hAnsi="Arial" w:cs="Arial"/>
          <w:b/>
        </w:rPr>
        <w:t>Documentación Irregular</w:t>
      </w:r>
    </w:p>
    <w:p w14:paraId="3C7C7F50" w14:textId="77777777" w:rsidR="00D64195" w:rsidRPr="005F30E0" w:rsidRDefault="00D64195" w:rsidP="00CF1813">
      <w:pPr>
        <w:spacing w:after="240" w:line="360" w:lineRule="auto"/>
        <w:jc w:val="both"/>
        <w:rPr>
          <w:rFonts w:ascii="Arial" w:hAnsi="Arial" w:cs="Arial"/>
          <w:b/>
        </w:rPr>
      </w:pPr>
      <w:r>
        <w:rPr>
          <w:rFonts w:ascii="Arial" w:hAnsi="Arial" w:cs="Arial"/>
          <w:b/>
        </w:rPr>
        <w:t>Descripción de la Observación:</w:t>
      </w:r>
    </w:p>
    <w:p w14:paraId="0F2D0286" w14:textId="569F5A52" w:rsidR="00D64195" w:rsidRPr="005F30E0" w:rsidRDefault="00D64195" w:rsidP="00CF1813">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2921FC" w:rsidRPr="002921FC">
        <w:rPr>
          <w:rFonts w:ascii="Arial" w:hAnsi="Arial" w:cs="Arial"/>
        </w:rPr>
        <w:t>Construcción de Plaza Cívica del Nuevo Palacio Municipal de Solidaridad,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4CC675B8" w14:textId="09D6DE83"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222EE1">
        <w:rPr>
          <w:rFonts w:ascii="Arial" w:hAnsi="Arial" w:cs="Arial"/>
          <w:bCs/>
          <w:sz w:val="20"/>
          <w:szCs w:val="20"/>
        </w:rPr>
        <w:t>62</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6F3904CB" w14:textId="77777777" w:rsidTr="00D64195">
        <w:trPr>
          <w:trHeight w:val="301"/>
          <w:tblHeader/>
          <w:jc w:val="center"/>
        </w:trPr>
        <w:tc>
          <w:tcPr>
            <w:tcW w:w="3618" w:type="dxa"/>
            <w:shd w:val="clear" w:color="auto" w:fill="D0CECE" w:themeFill="background2" w:themeFillShade="E6"/>
            <w:vAlign w:val="center"/>
          </w:tcPr>
          <w:p w14:paraId="749EDFAB" w14:textId="77777777" w:rsidR="00D64195" w:rsidRPr="005F30E0" w:rsidRDefault="00D64195" w:rsidP="002703FD">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0DF79C6F" w14:textId="77777777" w:rsidR="00D64195" w:rsidRPr="005F30E0" w:rsidRDefault="00D64195" w:rsidP="002703FD">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2921FC" w:rsidRPr="005F30E0" w14:paraId="1E8BF855" w14:textId="77777777" w:rsidTr="00D64195">
        <w:trPr>
          <w:jc w:val="center"/>
        </w:trPr>
        <w:tc>
          <w:tcPr>
            <w:tcW w:w="3618" w:type="dxa"/>
          </w:tcPr>
          <w:p w14:paraId="7979E1F8" w14:textId="009269E5" w:rsidR="002921FC" w:rsidRPr="002921FC" w:rsidRDefault="002921FC" w:rsidP="002703FD">
            <w:pPr>
              <w:spacing w:line="276" w:lineRule="auto"/>
              <w:contextualSpacing/>
              <w:jc w:val="both"/>
              <w:rPr>
                <w:rFonts w:ascii="Arial" w:hAnsi="Arial" w:cs="Arial"/>
                <w:sz w:val="18"/>
                <w:szCs w:val="18"/>
                <w:lang w:val="es-MX"/>
              </w:rPr>
            </w:pPr>
            <w:r w:rsidRPr="002921FC">
              <w:rPr>
                <w:rFonts w:ascii="Arial" w:hAnsi="Arial" w:cs="Arial"/>
                <w:sz w:val="16"/>
                <w:szCs w:val="16"/>
              </w:rPr>
              <w:t>Pólizas de cheque o transferencias interbancarias</w:t>
            </w:r>
            <w:r>
              <w:rPr>
                <w:rFonts w:ascii="Arial" w:hAnsi="Arial" w:cs="Arial"/>
                <w:sz w:val="16"/>
                <w:szCs w:val="16"/>
              </w:rPr>
              <w:t>.</w:t>
            </w:r>
          </w:p>
        </w:tc>
        <w:tc>
          <w:tcPr>
            <w:tcW w:w="6060" w:type="dxa"/>
          </w:tcPr>
          <w:p w14:paraId="0CCE7620" w14:textId="77777777" w:rsidR="002921FC" w:rsidRPr="002921FC" w:rsidRDefault="002921FC" w:rsidP="002703FD">
            <w:pPr>
              <w:spacing w:line="276" w:lineRule="auto"/>
              <w:jc w:val="both"/>
              <w:rPr>
                <w:rFonts w:ascii="Arial" w:hAnsi="Arial" w:cs="Arial"/>
                <w:sz w:val="16"/>
                <w:szCs w:val="16"/>
              </w:rPr>
            </w:pPr>
            <w:r w:rsidRPr="002921FC">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67965036" w14:textId="77777777" w:rsidR="002921FC" w:rsidRPr="002921FC" w:rsidRDefault="002921FC" w:rsidP="002703FD">
            <w:pPr>
              <w:spacing w:line="276" w:lineRule="auto"/>
              <w:jc w:val="both"/>
              <w:rPr>
                <w:rFonts w:ascii="Arial" w:hAnsi="Arial" w:cs="Arial"/>
                <w:sz w:val="16"/>
                <w:szCs w:val="16"/>
              </w:rPr>
            </w:pPr>
            <w:r w:rsidRPr="002921FC">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w:t>
            </w:r>
            <w:r w:rsidRPr="002921FC">
              <w:rPr>
                <w:rFonts w:ascii="Arial" w:hAnsi="Arial" w:cs="Arial"/>
                <w:sz w:val="16"/>
                <w:szCs w:val="16"/>
              </w:rPr>
              <w:lastRenderedPageBreak/>
              <w:t>no mayor a veinte días naturales, contados a partir de la fecha en que hayan sido autorizadas por la residencia de la obra de que se trate.</w:t>
            </w:r>
          </w:p>
          <w:p w14:paraId="0C90165D" w14:textId="77777777" w:rsidR="002921FC" w:rsidRPr="002921FC" w:rsidRDefault="002921FC" w:rsidP="002703FD">
            <w:pPr>
              <w:spacing w:line="276" w:lineRule="auto"/>
              <w:jc w:val="both"/>
              <w:rPr>
                <w:rFonts w:ascii="Arial" w:eastAsia="Arial Narrow" w:hAnsi="Arial" w:cs="Arial"/>
                <w:sz w:val="16"/>
                <w:szCs w:val="16"/>
              </w:rPr>
            </w:pPr>
            <w:r w:rsidRPr="002921FC">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0EB6B319" w14:textId="77777777" w:rsidR="002921FC" w:rsidRPr="002921FC" w:rsidRDefault="002921FC" w:rsidP="002703FD">
            <w:pPr>
              <w:spacing w:line="276" w:lineRule="auto"/>
              <w:jc w:val="both"/>
              <w:rPr>
                <w:rFonts w:ascii="Arial" w:hAnsi="Arial" w:cs="Arial"/>
                <w:sz w:val="16"/>
                <w:szCs w:val="16"/>
                <w:lang w:eastAsia="es-MX"/>
              </w:rPr>
            </w:pPr>
            <w:r w:rsidRPr="002921FC">
              <w:rPr>
                <w:rFonts w:ascii="Arial" w:hAnsi="Arial" w:cs="Arial"/>
                <w:sz w:val="16"/>
                <w:szCs w:val="16"/>
                <w:lang w:eastAsia="es-MX"/>
              </w:rPr>
              <w:t>De acuerdo a la bitácora de obra la estimación 1 se autorizó el día 09/10/2019, su transferencia es del 27/12/19, la fecha límite del pago debió ser el día 07/11/2019.</w:t>
            </w:r>
          </w:p>
          <w:p w14:paraId="12017A3C" w14:textId="77777777" w:rsidR="002921FC" w:rsidRPr="002921FC" w:rsidRDefault="002921FC" w:rsidP="002703FD">
            <w:pPr>
              <w:spacing w:line="276" w:lineRule="auto"/>
              <w:jc w:val="both"/>
              <w:rPr>
                <w:rFonts w:ascii="Arial" w:hAnsi="Arial" w:cs="Arial"/>
                <w:sz w:val="16"/>
                <w:szCs w:val="16"/>
                <w:lang w:eastAsia="es-MX"/>
              </w:rPr>
            </w:pPr>
            <w:r w:rsidRPr="002921FC">
              <w:rPr>
                <w:rFonts w:ascii="Arial" w:hAnsi="Arial" w:cs="Arial"/>
                <w:sz w:val="16"/>
                <w:szCs w:val="16"/>
                <w:lang w:eastAsia="es-MX"/>
              </w:rPr>
              <w:t>La estimación número 2 fue autorizada el día 04/11/2019, su transferencia es del 27/12/19. la fecha límite del pago debió ser el día 23/11/2019.</w:t>
            </w:r>
          </w:p>
          <w:p w14:paraId="5DBB1375" w14:textId="77777777" w:rsidR="002921FC" w:rsidRPr="002921FC" w:rsidRDefault="002921FC" w:rsidP="002703FD">
            <w:pPr>
              <w:spacing w:line="276" w:lineRule="auto"/>
              <w:jc w:val="both"/>
              <w:rPr>
                <w:rFonts w:ascii="Arial" w:hAnsi="Arial" w:cs="Arial"/>
                <w:sz w:val="16"/>
                <w:szCs w:val="16"/>
                <w:lang w:eastAsia="es-MX"/>
              </w:rPr>
            </w:pPr>
            <w:r w:rsidRPr="002921FC">
              <w:rPr>
                <w:rFonts w:ascii="Arial" w:hAnsi="Arial" w:cs="Arial"/>
                <w:sz w:val="16"/>
                <w:szCs w:val="16"/>
                <w:lang w:eastAsia="es-MX"/>
              </w:rPr>
              <w:t xml:space="preserve">La estimación 3 se autorizó el día 20/11/2019, su transferencia es del 27/12/19, la fecha límite para realizar el pago de esta debió ser el día 09/12/2019. </w:t>
            </w:r>
          </w:p>
          <w:p w14:paraId="6CE64A2A" w14:textId="77777777" w:rsidR="002921FC" w:rsidRPr="002921FC" w:rsidRDefault="002921FC" w:rsidP="002703FD">
            <w:pPr>
              <w:spacing w:line="276" w:lineRule="auto"/>
              <w:jc w:val="both"/>
              <w:rPr>
                <w:rFonts w:ascii="Arial" w:hAnsi="Arial" w:cs="Arial"/>
                <w:sz w:val="16"/>
                <w:szCs w:val="16"/>
                <w:lang w:eastAsia="es-MX"/>
              </w:rPr>
            </w:pPr>
            <w:r w:rsidRPr="002921FC">
              <w:rPr>
                <w:rFonts w:ascii="Arial" w:hAnsi="Arial" w:cs="Arial"/>
                <w:sz w:val="16"/>
                <w:szCs w:val="16"/>
                <w:lang w:eastAsia="es-MX"/>
              </w:rPr>
              <w:t>La estimación 4 se autorizó el día 03/12/2019, su transferencia es del 31/03/20 y la fecha límite para su pago debió ser el día 22/12/2019.</w:t>
            </w:r>
          </w:p>
          <w:p w14:paraId="7127CA62" w14:textId="59B82537" w:rsidR="002921FC" w:rsidRPr="002921FC" w:rsidRDefault="002921FC" w:rsidP="002703FD">
            <w:pPr>
              <w:spacing w:line="276" w:lineRule="auto"/>
              <w:jc w:val="both"/>
              <w:rPr>
                <w:rFonts w:ascii="Arial" w:hAnsi="Arial" w:cs="Arial"/>
                <w:sz w:val="18"/>
                <w:szCs w:val="18"/>
              </w:rPr>
            </w:pPr>
            <w:r w:rsidRPr="002921FC">
              <w:rPr>
                <w:rFonts w:ascii="Arial" w:hAnsi="Arial" w:cs="Arial"/>
                <w:sz w:val="16"/>
                <w:szCs w:val="16"/>
                <w:lang w:eastAsia="es-MX"/>
              </w:rPr>
              <w:t>La estimación 5 se autorizó el día 18/12/2019, su transferencia es del 31/03/20 y la fecha límite para el pago debió ser el 06/01/2020.</w:t>
            </w:r>
          </w:p>
        </w:tc>
      </w:tr>
      <w:tr w:rsidR="002921FC" w:rsidRPr="005F30E0" w14:paraId="5170FA57" w14:textId="77777777" w:rsidTr="003C1384">
        <w:trPr>
          <w:jc w:val="center"/>
        </w:trPr>
        <w:tc>
          <w:tcPr>
            <w:tcW w:w="3618" w:type="dxa"/>
          </w:tcPr>
          <w:p w14:paraId="7AC2898D" w14:textId="6722FFD2" w:rsidR="002921FC" w:rsidRPr="002921FC" w:rsidRDefault="002921FC" w:rsidP="002703FD">
            <w:pPr>
              <w:spacing w:line="276" w:lineRule="auto"/>
              <w:contextualSpacing/>
              <w:jc w:val="both"/>
              <w:rPr>
                <w:rFonts w:ascii="Arial" w:hAnsi="Arial" w:cs="Arial"/>
                <w:sz w:val="16"/>
                <w:szCs w:val="16"/>
                <w:lang w:val="es-MX"/>
              </w:rPr>
            </w:pPr>
            <w:r w:rsidRPr="002921FC">
              <w:rPr>
                <w:rFonts w:ascii="Arial" w:hAnsi="Arial" w:cs="Arial"/>
                <w:sz w:val="16"/>
                <w:szCs w:val="16"/>
              </w:rPr>
              <w:lastRenderedPageBreak/>
              <w:t>Facturas de las estimaciones</w:t>
            </w:r>
            <w:r>
              <w:rPr>
                <w:rFonts w:ascii="Arial" w:hAnsi="Arial" w:cs="Arial"/>
                <w:sz w:val="16"/>
                <w:szCs w:val="16"/>
              </w:rPr>
              <w:t>.</w:t>
            </w:r>
          </w:p>
        </w:tc>
        <w:tc>
          <w:tcPr>
            <w:tcW w:w="6060" w:type="dxa"/>
            <w:shd w:val="clear" w:color="auto" w:fill="auto"/>
          </w:tcPr>
          <w:p w14:paraId="17CBBC6C" w14:textId="77777777" w:rsidR="002921FC" w:rsidRPr="002921FC" w:rsidRDefault="002921FC" w:rsidP="002703FD">
            <w:pPr>
              <w:spacing w:line="276" w:lineRule="auto"/>
              <w:jc w:val="both"/>
              <w:rPr>
                <w:rFonts w:ascii="Arial" w:hAnsi="Arial" w:cs="Arial"/>
                <w:sz w:val="16"/>
                <w:szCs w:val="16"/>
              </w:rPr>
            </w:pPr>
            <w:r w:rsidRPr="002921FC">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7E08427D" w14:textId="77777777" w:rsidR="002921FC" w:rsidRPr="002921FC" w:rsidRDefault="002921FC" w:rsidP="002703FD">
            <w:pPr>
              <w:spacing w:line="276" w:lineRule="auto"/>
              <w:jc w:val="both"/>
              <w:rPr>
                <w:rFonts w:ascii="Arial" w:hAnsi="Arial" w:cs="Arial"/>
                <w:sz w:val="16"/>
                <w:szCs w:val="16"/>
              </w:rPr>
            </w:pPr>
            <w:r w:rsidRPr="002921FC">
              <w:rPr>
                <w:rFonts w:ascii="Arial" w:eastAsia="Arial Narrow" w:hAnsi="Arial" w:cs="Arial"/>
                <w:sz w:val="16"/>
                <w:szCs w:val="16"/>
              </w:rPr>
              <w:t xml:space="preserve">Artículo 50 de la Ley de Obras Públicas y Servicios Relacionados con las Mismas del Estado de Quintana Roo. - </w:t>
            </w:r>
            <w:r w:rsidRPr="002921FC">
              <w:rPr>
                <w:rFonts w:ascii="Arial" w:hAnsi="Arial" w:cs="Arial"/>
                <w:sz w:val="16"/>
                <w:szCs w:val="16"/>
              </w:rPr>
              <w:t xml:space="preserve">Las estimaciones </w:t>
            </w:r>
            <w:r w:rsidRPr="002921FC">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r w:rsidRPr="002921FC">
              <w:rPr>
                <w:rFonts w:ascii="Arial" w:hAnsi="Arial" w:cs="Arial"/>
                <w:sz w:val="16"/>
                <w:szCs w:val="16"/>
              </w:rPr>
              <w:t xml:space="preserve">                      </w:t>
            </w:r>
          </w:p>
          <w:p w14:paraId="1DEBABA6" w14:textId="77777777" w:rsidR="002921FC" w:rsidRPr="002921FC" w:rsidRDefault="002921FC" w:rsidP="002703FD">
            <w:pPr>
              <w:spacing w:line="276" w:lineRule="auto"/>
              <w:jc w:val="both"/>
              <w:rPr>
                <w:rFonts w:ascii="Arial" w:hAnsi="Arial" w:cs="Arial"/>
                <w:sz w:val="16"/>
                <w:szCs w:val="16"/>
              </w:rPr>
            </w:pPr>
            <w:r w:rsidRPr="002921FC">
              <w:rPr>
                <w:rFonts w:ascii="Arial" w:eastAsia="Arial Narrow" w:hAnsi="Arial" w:cs="Arial"/>
                <w:sz w:val="16"/>
                <w:szCs w:val="16"/>
              </w:rPr>
              <w:t xml:space="preserve">Artículo 99 del Reglamento de la Ley de Obras Públicas y Servicios Relacionados con las Mismas del Estado de Quintana Roo. - </w:t>
            </w:r>
            <w:r w:rsidRPr="002921FC">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7524CB0E" w14:textId="77777777" w:rsidR="002921FC" w:rsidRPr="002921FC" w:rsidRDefault="002921FC" w:rsidP="002703FD">
            <w:pPr>
              <w:spacing w:line="276" w:lineRule="auto"/>
              <w:jc w:val="both"/>
              <w:rPr>
                <w:rFonts w:ascii="Arial" w:eastAsia="Arial Narrow" w:hAnsi="Arial" w:cs="Arial"/>
                <w:sz w:val="16"/>
                <w:szCs w:val="16"/>
              </w:rPr>
            </w:pPr>
            <w:r w:rsidRPr="002921FC">
              <w:rPr>
                <w:rFonts w:ascii="Arial" w:eastAsia="Arial Narrow" w:hAnsi="Arial" w:cs="Arial"/>
                <w:sz w:val="16"/>
                <w:szCs w:val="16"/>
              </w:rPr>
              <w:t>La autorización de la estimación 1 es del 09/10/19, su factura es del 18/12/19.</w:t>
            </w:r>
          </w:p>
          <w:p w14:paraId="1F8ECA6E" w14:textId="77777777" w:rsidR="002921FC" w:rsidRPr="002921FC" w:rsidRDefault="002921FC" w:rsidP="002703FD">
            <w:pPr>
              <w:spacing w:line="276" w:lineRule="auto"/>
              <w:jc w:val="both"/>
              <w:rPr>
                <w:rFonts w:ascii="Arial" w:eastAsia="Arial Narrow" w:hAnsi="Arial" w:cs="Arial"/>
                <w:sz w:val="16"/>
                <w:szCs w:val="16"/>
              </w:rPr>
            </w:pPr>
            <w:r w:rsidRPr="002921FC">
              <w:rPr>
                <w:rFonts w:ascii="Arial" w:eastAsia="Arial Narrow" w:hAnsi="Arial" w:cs="Arial"/>
                <w:sz w:val="16"/>
                <w:szCs w:val="16"/>
              </w:rPr>
              <w:t>La autorización de la estimación 2 es del 04/11/19, su factura es del 18/12/19.</w:t>
            </w:r>
          </w:p>
          <w:p w14:paraId="356DD429" w14:textId="43F898A1" w:rsidR="002921FC" w:rsidRPr="002921FC" w:rsidRDefault="002921FC" w:rsidP="002703FD">
            <w:pPr>
              <w:spacing w:line="276" w:lineRule="auto"/>
              <w:jc w:val="both"/>
              <w:rPr>
                <w:rFonts w:ascii="Arial" w:hAnsi="Arial" w:cs="Arial"/>
                <w:sz w:val="16"/>
                <w:szCs w:val="16"/>
                <w:lang w:val="es-MX"/>
              </w:rPr>
            </w:pPr>
            <w:r w:rsidRPr="002921FC">
              <w:rPr>
                <w:rFonts w:ascii="Arial" w:eastAsia="Arial Narrow" w:hAnsi="Arial" w:cs="Arial"/>
                <w:sz w:val="16"/>
                <w:szCs w:val="16"/>
              </w:rPr>
              <w:t>La autorización de la estimación 3 es del 20/11/19, su factura es del 18/12/19.</w:t>
            </w:r>
          </w:p>
        </w:tc>
      </w:tr>
    </w:tbl>
    <w:p w14:paraId="58A3ED40" w14:textId="77777777" w:rsidR="00D64195" w:rsidRPr="007E2173"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 xml:space="preserve">Fuente: Elaboración </w:t>
      </w:r>
      <w:r w:rsidRPr="007E2173">
        <w:rPr>
          <w:rFonts w:ascii="Arial" w:hAnsi="Arial" w:cs="Arial"/>
          <w:sz w:val="18"/>
          <w:szCs w:val="18"/>
          <w:lang w:val="es-MX"/>
        </w:rPr>
        <w:t>propia.</w:t>
      </w:r>
    </w:p>
    <w:p w14:paraId="23DDBEC2" w14:textId="77777777" w:rsidR="002703FD" w:rsidRDefault="002703FD" w:rsidP="00CF1813">
      <w:pPr>
        <w:spacing w:before="240" w:after="240" w:line="360" w:lineRule="auto"/>
        <w:jc w:val="both"/>
        <w:rPr>
          <w:rFonts w:ascii="Arial" w:hAnsi="Arial" w:cs="Arial"/>
          <w:b/>
          <w:bCs/>
        </w:rPr>
      </w:pPr>
    </w:p>
    <w:p w14:paraId="526882D9" w14:textId="77777777" w:rsidR="002703FD" w:rsidRDefault="002703FD" w:rsidP="00CF1813">
      <w:pPr>
        <w:spacing w:before="240" w:after="240" w:line="360" w:lineRule="auto"/>
        <w:jc w:val="both"/>
        <w:rPr>
          <w:rFonts w:ascii="Arial" w:hAnsi="Arial" w:cs="Arial"/>
          <w:b/>
          <w:bCs/>
        </w:rPr>
      </w:pPr>
    </w:p>
    <w:p w14:paraId="4DB24676" w14:textId="0CEBF025" w:rsidR="00CF1813" w:rsidRPr="00214A3B" w:rsidRDefault="00CF1813" w:rsidP="002703FD">
      <w:pPr>
        <w:spacing w:after="240" w:line="360" w:lineRule="auto"/>
        <w:jc w:val="both"/>
        <w:rPr>
          <w:rFonts w:ascii="Arial" w:hAnsi="Arial" w:cs="Arial"/>
          <w:b/>
          <w:bCs/>
        </w:rPr>
      </w:pPr>
      <w:r>
        <w:rPr>
          <w:rFonts w:ascii="Arial" w:hAnsi="Arial" w:cs="Arial"/>
          <w:b/>
          <w:bCs/>
        </w:rPr>
        <w:lastRenderedPageBreak/>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4B460158" w14:textId="77777777" w:rsidR="00CF1813" w:rsidRDefault="00CF1813" w:rsidP="002703FD">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3780DDBE" w14:textId="77777777" w:rsidR="00D64195" w:rsidRDefault="00D64195" w:rsidP="002703FD">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5C7992A" w14:textId="77A866FE" w:rsidR="00D64195" w:rsidRDefault="00D64195" w:rsidP="002703FD">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CF1813"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354BC39D" w14:textId="2F10AF21" w:rsidR="00D64195" w:rsidRPr="005F30E0" w:rsidRDefault="007E2173" w:rsidP="00D64195">
      <w:pPr>
        <w:tabs>
          <w:tab w:val="left" w:pos="2160"/>
        </w:tabs>
        <w:spacing w:line="360" w:lineRule="auto"/>
        <w:jc w:val="center"/>
        <w:rPr>
          <w:rFonts w:ascii="Arial" w:hAnsi="Arial" w:cs="Arial"/>
        </w:rPr>
      </w:pPr>
      <w:r>
        <w:rPr>
          <w:rFonts w:ascii="Arial" w:hAnsi="Arial" w:cs="Arial"/>
          <w:bCs/>
          <w:sz w:val="20"/>
          <w:szCs w:val="20"/>
        </w:rPr>
        <w:t>Tabla No</w:t>
      </w:r>
      <w:r w:rsidR="00F92686">
        <w:rPr>
          <w:rFonts w:ascii="Arial" w:hAnsi="Arial" w:cs="Arial"/>
          <w:bCs/>
          <w:sz w:val="20"/>
          <w:szCs w:val="20"/>
        </w:rPr>
        <w:t>. 6</w:t>
      </w:r>
      <w:r w:rsidR="00222EE1">
        <w:rPr>
          <w:rFonts w:ascii="Arial" w:hAnsi="Arial" w:cs="Arial"/>
          <w:bCs/>
          <w:sz w:val="20"/>
          <w:szCs w:val="20"/>
        </w:rPr>
        <w:t>3</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0C7223F9" w14:textId="77777777" w:rsidTr="00D64195">
        <w:trPr>
          <w:trHeight w:val="301"/>
          <w:tblHeader/>
          <w:jc w:val="center"/>
        </w:trPr>
        <w:tc>
          <w:tcPr>
            <w:tcW w:w="1279" w:type="pct"/>
            <w:shd w:val="clear" w:color="auto" w:fill="D0CECE" w:themeFill="background2" w:themeFillShade="E6"/>
            <w:vAlign w:val="center"/>
          </w:tcPr>
          <w:p w14:paraId="369C3255"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2143A79F"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B822FD7"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CF1813" w:rsidRPr="005F30E0" w14:paraId="5A3437E3" w14:textId="77777777" w:rsidTr="00CF1813">
        <w:trPr>
          <w:trHeight w:val="574"/>
          <w:jc w:val="center"/>
        </w:trPr>
        <w:tc>
          <w:tcPr>
            <w:tcW w:w="1279" w:type="pct"/>
          </w:tcPr>
          <w:p w14:paraId="2B6BB926" w14:textId="33E9ABB4" w:rsidR="00CF1813" w:rsidRPr="00D64195" w:rsidRDefault="00CF1813" w:rsidP="002703FD">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Pólizas de Cheque o transferencia interbancaria de estimaciones</w:t>
            </w:r>
            <w:r>
              <w:rPr>
                <w:rFonts w:ascii="Arial" w:hAnsi="Arial" w:cs="Arial"/>
                <w:sz w:val="16"/>
                <w:szCs w:val="16"/>
              </w:rPr>
              <w:t>.</w:t>
            </w:r>
          </w:p>
        </w:tc>
        <w:tc>
          <w:tcPr>
            <w:tcW w:w="2002" w:type="pct"/>
            <w:vMerge w:val="restart"/>
            <w:vAlign w:val="center"/>
          </w:tcPr>
          <w:p w14:paraId="5EAAA06C" w14:textId="61DEF9D2" w:rsidR="00CF1813" w:rsidRPr="005F30E0" w:rsidRDefault="00CF1813" w:rsidP="002703FD">
            <w:pPr>
              <w:spacing w:line="276" w:lineRule="auto"/>
              <w:jc w:val="both"/>
              <w:rPr>
                <w:rFonts w:ascii="Arial" w:hAnsi="Arial" w:cs="Arial"/>
                <w:sz w:val="16"/>
                <w:szCs w:val="16"/>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4F2F29BD" w14:textId="77777777" w:rsidR="00CF1813" w:rsidRPr="002D27DA" w:rsidRDefault="00CF1813" w:rsidP="002703F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5F6112FF" w14:textId="77777777" w:rsidR="00CF1813" w:rsidRPr="002D27DA" w:rsidRDefault="00CF1813" w:rsidP="002703FD">
            <w:pPr>
              <w:spacing w:line="276" w:lineRule="auto"/>
              <w:jc w:val="both"/>
              <w:rPr>
                <w:rFonts w:ascii="Arial" w:hAnsi="Arial" w:cs="Arial"/>
                <w:sz w:val="16"/>
                <w:szCs w:val="16"/>
              </w:rPr>
            </w:pPr>
          </w:p>
          <w:p w14:paraId="0FD42FA3" w14:textId="2A22AA96" w:rsidR="00CF1813" w:rsidRPr="005F30E0" w:rsidRDefault="00CF1813" w:rsidP="002703FD">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CF1813" w:rsidRPr="005F30E0" w14:paraId="386AF8AF" w14:textId="77777777" w:rsidTr="00D64195">
        <w:trPr>
          <w:trHeight w:val="574"/>
          <w:jc w:val="center"/>
        </w:trPr>
        <w:tc>
          <w:tcPr>
            <w:tcW w:w="1279" w:type="pct"/>
          </w:tcPr>
          <w:p w14:paraId="2050D7BC" w14:textId="0662672E" w:rsidR="00CF1813" w:rsidRPr="00D64195" w:rsidRDefault="00CF1813" w:rsidP="002703FD">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Facturas de las estimaciones</w:t>
            </w:r>
            <w:r>
              <w:rPr>
                <w:rFonts w:ascii="Arial" w:hAnsi="Arial" w:cs="Arial"/>
                <w:sz w:val="16"/>
                <w:szCs w:val="16"/>
              </w:rPr>
              <w:t>.</w:t>
            </w:r>
          </w:p>
        </w:tc>
        <w:tc>
          <w:tcPr>
            <w:tcW w:w="2002" w:type="pct"/>
            <w:vMerge/>
          </w:tcPr>
          <w:p w14:paraId="5870F9B9" w14:textId="0DC37033" w:rsidR="00CF1813" w:rsidRPr="005F30E0" w:rsidRDefault="00CF1813" w:rsidP="002703FD">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7A993B43" w14:textId="77777777" w:rsidR="00CF1813" w:rsidRPr="002D27DA" w:rsidRDefault="00CF1813" w:rsidP="002703F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638370D9" w14:textId="77777777" w:rsidR="00CF1813" w:rsidRPr="002D27DA" w:rsidRDefault="00CF1813" w:rsidP="002703FD">
            <w:pPr>
              <w:spacing w:line="276" w:lineRule="auto"/>
              <w:jc w:val="both"/>
              <w:rPr>
                <w:rFonts w:ascii="Arial" w:hAnsi="Arial" w:cs="Arial"/>
                <w:sz w:val="16"/>
                <w:szCs w:val="16"/>
              </w:rPr>
            </w:pPr>
          </w:p>
          <w:p w14:paraId="1F526EA2" w14:textId="448D2A3F" w:rsidR="00CF1813" w:rsidRPr="005F30E0" w:rsidRDefault="00CF1813" w:rsidP="002703FD">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F36563" w:rsidRPr="005F30E0" w14:paraId="45DE4873" w14:textId="77777777" w:rsidTr="00D64195">
        <w:trPr>
          <w:trHeight w:val="574"/>
          <w:jc w:val="center"/>
        </w:trPr>
        <w:tc>
          <w:tcPr>
            <w:tcW w:w="1279" w:type="pct"/>
          </w:tcPr>
          <w:p w14:paraId="6577AE3C" w14:textId="6CA288F7" w:rsidR="00F36563" w:rsidRPr="00D64195" w:rsidRDefault="00F36563" w:rsidP="002703FD">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lastRenderedPageBreak/>
              <w:t>Finiquito de obra.</w:t>
            </w:r>
          </w:p>
        </w:tc>
        <w:tc>
          <w:tcPr>
            <w:tcW w:w="2002" w:type="pct"/>
          </w:tcPr>
          <w:p w14:paraId="3B64302E" w14:textId="326D6C75" w:rsidR="00F36563" w:rsidRPr="005F30E0" w:rsidRDefault="00F36563"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 xml:space="preserve">Este documento estaba observado como faltante, sin embargo, al presentarlo, se detectaron inconsistencias en el mismo, por lo que se considera como documentación irregular. </w:t>
            </w:r>
          </w:p>
        </w:tc>
        <w:tc>
          <w:tcPr>
            <w:tcW w:w="1719" w:type="pct"/>
          </w:tcPr>
          <w:p w14:paraId="2AE6A0BE" w14:textId="77777777" w:rsidR="00F36563" w:rsidRPr="002D27DA" w:rsidRDefault="00F36563" w:rsidP="002703FD">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6CB16380" w14:textId="77777777" w:rsidR="00F36563" w:rsidRPr="002D27DA" w:rsidRDefault="00F36563" w:rsidP="002703FD">
            <w:pPr>
              <w:spacing w:line="276" w:lineRule="auto"/>
              <w:jc w:val="both"/>
              <w:rPr>
                <w:rFonts w:ascii="Arial" w:hAnsi="Arial" w:cs="Arial"/>
                <w:sz w:val="16"/>
                <w:szCs w:val="16"/>
              </w:rPr>
            </w:pPr>
          </w:p>
          <w:p w14:paraId="0D991C45" w14:textId="6C431477" w:rsidR="00F36563" w:rsidRPr="002D27DA" w:rsidRDefault="00F36563" w:rsidP="002703FD">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7AD319C4" w14:textId="77777777" w:rsidR="00D64195" w:rsidRPr="005F30E0" w:rsidRDefault="00D64195" w:rsidP="002703FD">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0F90619A" w14:textId="77777777" w:rsidR="00D64195" w:rsidRPr="00A22F2C" w:rsidRDefault="00D64195" w:rsidP="002703FD">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0E877647" w14:textId="77777777" w:rsidR="00876722" w:rsidRPr="00DD299E" w:rsidRDefault="00876722" w:rsidP="002703FD">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76BEE7F8" w14:textId="77777777" w:rsidR="00D64195" w:rsidRPr="00A22F2C" w:rsidRDefault="00D64195" w:rsidP="002703FD">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14D61EBD" w14:textId="5CBA41D5" w:rsidR="00D64195" w:rsidRPr="00A22F2C" w:rsidRDefault="00D64195" w:rsidP="002703FD">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w:t>
      </w:r>
      <w:r w:rsidR="00222EE1">
        <w:rPr>
          <w:rFonts w:ascii="Arial" w:hAnsi="Arial" w:cs="Arial"/>
        </w:rPr>
        <w:t>ad Administrativa Sancionatoria.</w:t>
      </w:r>
    </w:p>
    <w:p w14:paraId="7566060F" w14:textId="63C7AF4C" w:rsidR="00D64195" w:rsidRDefault="00D64195" w:rsidP="002703FD">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3404B9">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5FF9F46" w14:textId="77777777" w:rsidR="00D64195" w:rsidRPr="005F30E0" w:rsidRDefault="00D64195" w:rsidP="002703FD">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0757DC" w:rsidRPr="005F30E0" w14:paraId="79DA3BEB" w14:textId="77777777" w:rsidTr="00D64195">
        <w:trPr>
          <w:trHeight w:val="365"/>
        </w:trPr>
        <w:tc>
          <w:tcPr>
            <w:tcW w:w="2552" w:type="dxa"/>
            <w:tcMar>
              <w:top w:w="10" w:type="dxa"/>
              <w:left w:w="10" w:type="dxa"/>
              <w:bottom w:w="10" w:type="dxa"/>
              <w:right w:w="10" w:type="dxa"/>
            </w:tcMar>
            <w:vAlign w:val="center"/>
          </w:tcPr>
          <w:p w14:paraId="6A8E408E" w14:textId="77777777" w:rsidR="000757DC" w:rsidRPr="005F30E0" w:rsidRDefault="000757DC" w:rsidP="002703FD">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6E4F78CD" w14:textId="11FD6AAF" w:rsidR="000757DC" w:rsidRPr="000757DC" w:rsidRDefault="000757DC" w:rsidP="002703FD">
            <w:pPr>
              <w:spacing w:line="276" w:lineRule="auto"/>
              <w:jc w:val="both"/>
              <w:rPr>
                <w:rFonts w:ascii="Arial" w:hAnsi="Arial" w:cs="Arial"/>
              </w:rPr>
            </w:pPr>
            <w:r w:rsidRPr="000757DC">
              <w:rPr>
                <w:rFonts w:ascii="Arial" w:hAnsi="Arial" w:cs="Arial"/>
              </w:rPr>
              <w:t>041</w:t>
            </w:r>
          </w:p>
        </w:tc>
      </w:tr>
      <w:tr w:rsidR="000757DC" w:rsidRPr="005F30E0" w14:paraId="2C0BE277" w14:textId="77777777" w:rsidTr="003C1384">
        <w:trPr>
          <w:trHeight w:val="311"/>
        </w:trPr>
        <w:tc>
          <w:tcPr>
            <w:tcW w:w="2552" w:type="dxa"/>
            <w:tcMar>
              <w:top w:w="10" w:type="dxa"/>
              <w:left w:w="10" w:type="dxa"/>
              <w:bottom w:w="10" w:type="dxa"/>
              <w:right w:w="10" w:type="dxa"/>
            </w:tcMar>
            <w:vAlign w:val="center"/>
          </w:tcPr>
          <w:p w14:paraId="4439927E" w14:textId="77777777" w:rsidR="000757DC" w:rsidRPr="005F30E0" w:rsidRDefault="000757DC" w:rsidP="002703FD">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6FB5C9CE" w14:textId="0BF73EC5" w:rsidR="000757DC" w:rsidRPr="000757DC" w:rsidRDefault="000757DC" w:rsidP="002703FD">
            <w:pPr>
              <w:spacing w:line="276" w:lineRule="auto"/>
              <w:ind w:right="276"/>
              <w:jc w:val="both"/>
              <w:rPr>
                <w:rFonts w:ascii="Arial" w:hAnsi="Arial" w:cs="Arial"/>
              </w:rPr>
            </w:pPr>
            <w:r w:rsidRPr="000757DC">
              <w:rPr>
                <w:rFonts w:ascii="Arial" w:hAnsi="Arial" w:cs="Arial"/>
              </w:rPr>
              <w:t>MSOL-DGIDUMAyCC-R33-036-2019</w:t>
            </w:r>
          </w:p>
        </w:tc>
      </w:tr>
      <w:tr w:rsidR="000757DC" w:rsidRPr="005F30E0" w14:paraId="0018BF53" w14:textId="77777777" w:rsidTr="00D64195">
        <w:trPr>
          <w:trHeight w:val="347"/>
        </w:trPr>
        <w:tc>
          <w:tcPr>
            <w:tcW w:w="2552" w:type="dxa"/>
            <w:tcMar>
              <w:top w:w="10" w:type="dxa"/>
              <w:left w:w="10" w:type="dxa"/>
              <w:bottom w:w="10" w:type="dxa"/>
              <w:right w:w="10" w:type="dxa"/>
            </w:tcMar>
            <w:vAlign w:val="center"/>
          </w:tcPr>
          <w:p w14:paraId="5EFBC82B" w14:textId="77777777" w:rsidR="000757DC" w:rsidRPr="005F30E0" w:rsidRDefault="000757DC" w:rsidP="002703FD">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7C3B0AC2" w14:textId="6E64B34B" w:rsidR="000757DC" w:rsidRPr="000757DC" w:rsidRDefault="000757DC" w:rsidP="002703FD">
            <w:pPr>
              <w:tabs>
                <w:tab w:val="left" w:pos="7074"/>
              </w:tabs>
              <w:spacing w:line="276" w:lineRule="auto"/>
              <w:ind w:right="276"/>
              <w:jc w:val="both"/>
              <w:rPr>
                <w:rFonts w:ascii="Arial" w:hAnsi="Arial" w:cs="Arial"/>
              </w:rPr>
            </w:pPr>
            <w:r w:rsidRPr="000757DC">
              <w:rPr>
                <w:rFonts w:ascii="Arial" w:hAnsi="Arial" w:cs="Arial"/>
              </w:rPr>
              <w:t>Construcción del Edificio Integral de Servicio: GEAVIG y Oficinas del Instituto de las Mujeres.</w:t>
            </w:r>
          </w:p>
        </w:tc>
      </w:tr>
      <w:tr w:rsidR="000757DC" w:rsidRPr="005F30E0" w14:paraId="79D5A751" w14:textId="77777777" w:rsidTr="003C1384">
        <w:trPr>
          <w:trHeight w:val="347"/>
        </w:trPr>
        <w:tc>
          <w:tcPr>
            <w:tcW w:w="2552" w:type="dxa"/>
            <w:tcMar>
              <w:top w:w="10" w:type="dxa"/>
              <w:left w:w="10" w:type="dxa"/>
              <w:bottom w:w="10" w:type="dxa"/>
              <w:right w:w="10" w:type="dxa"/>
            </w:tcMar>
            <w:vAlign w:val="center"/>
          </w:tcPr>
          <w:p w14:paraId="50707698" w14:textId="77777777" w:rsidR="000757DC" w:rsidRPr="005F30E0" w:rsidRDefault="000757DC" w:rsidP="002703FD">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05827BD7" w14:textId="1D6B6A86" w:rsidR="000757DC" w:rsidRPr="000757DC" w:rsidRDefault="000757DC" w:rsidP="002703FD">
            <w:pPr>
              <w:tabs>
                <w:tab w:val="left" w:pos="7074"/>
              </w:tabs>
              <w:spacing w:line="276" w:lineRule="auto"/>
              <w:ind w:right="276"/>
              <w:jc w:val="both"/>
              <w:rPr>
                <w:rFonts w:ascii="Arial" w:hAnsi="Arial" w:cs="Arial"/>
              </w:rPr>
            </w:pPr>
            <w:r w:rsidRPr="000757DC">
              <w:rPr>
                <w:rFonts w:ascii="Arial" w:hAnsi="Arial" w:cs="Arial"/>
              </w:rPr>
              <w:t xml:space="preserve">$ 12,241,560.11 </w:t>
            </w:r>
          </w:p>
        </w:tc>
      </w:tr>
    </w:tbl>
    <w:p w14:paraId="1480C1D1" w14:textId="77777777" w:rsidR="00D64195" w:rsidRPr="005F30E0" w:rsidRDefault="00D64195" w:rsidP="00D64195">
      <w:pPr>
        <w:spacing w:after="240" w:line="276" w:lineRule="auto"/>
        <w:jc w:val="both"/>
        <w:rPr>
          <w:rFonts w:ascii="Arial" w:hAnsi="Arial"/>
          <w:b/>
          <w:lang w:val="es-MX"/>
        </w:rPr>
      </w:pPr>
    </w:p>
    <w:p w14:paraId="2A983E47" w14:textId="0F648381" w:rsidR="00D64195" w:rsidRPr="005F30E0" w:rsidRDefault="00D64195" w:rsidP="003404B9">
      <w:pPr>
        <w:spacing w:after="240" w:line="360" w:lineRule="auto"/>
        <w:jc w:val="both"/>
        <w:rPr>
          <w:rFonts w:ascii="Arial" w:hAnsi="Arial" w:cs="Arial"/>
          <w:b/>
          <w:lang w:val="es-MX"/>
        </w:rPr>
      </w:pPr>
      <w:r w:rsidRPr="005F30E0">
        <w:rPr>
          <w:rFonts w:ascii="Arial" w:hAnsi="Arial" w:cs="Arial"/>
          <w:b/>
          <w:lang w:val="es-MX"/>
        </w:rPr>
        <w:lastRenderedPageBreak/>
        <w:t xml:space="preserve">Resultado </w:t>
      </w:r>
      <w:r w:rsidR="000757DC">
        <w:rPr>
          <w:rFonts w:ascii="Arial" w:hAnsi="Arial" w:cs="Arial"/>
          <w:b/>
          <w:lang w:val="es-MX"/>
        </w:rPr>
        <w:t>22</w:t>
      </w:r>
      <w:r w:rsidRPr="005F30E0">
        <w:rPr>
          <w:rFonts w:ascii="Arial" w:hAnsi="Arial" w:cs="Arial"/>
          <w:b/>
          <w:lang w:val="es-MX"/>
        </w:rPr>
        <w:t>, Observación 1</w:t>
      </w:r>
    </w:p>
    <w:p w14:paraId="2D99EAFB" w14:textId="4870EEF7" w:rsidR="00D64195" w:rsidRDefault="00D64195" w:rsidP="003404B9">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04D87A13" w14:textId="77777777" w:rsidR="00D64195" w:rsidRPr="005F30E0" w:rsidRDefault="00D64195" w:rsidP="003404B9">
      <w:pPr>
        <w:spacing w:after="240" w:line="360" w:lineRule="auto"/>
        <w:jc w:val="both"/>
        <w:rPr>
          <w:rFonts w:ascii="Arial" w:hAnsi="Arial" w:cs="Arial"/>
          <w:b/>
        </w:rPr>
      </w:pPr>
      <w:r>
        <w:rPr>
          <w:rFonts w:ascii="Arial" w:hAnsi="Arial" w:cs="Arial"/>
          <w:b/>
        </w:rPr>
        <w:t>Descripción de la Observación:</w:t>
      </w:r>
    </w:p>
    <w:p w14:paraId="7FCFEB0A" w14:textId="65957BBD" w:rsidR="00D64195" w:rsidRPr="005F30E0" w:rsidRDefault="00D64195" w:rsidP="003404B9">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000757DC" w:rsidRPr="000757DC">
        <w:rPr>
          <w:rFonts w:ascii="Arial" w:hAnsi="Arial" w:cs="Arial"/>
        </w:rPr>
        <w:t>Construcción del Edificio Integral de Servicios: GEAVIG y Oficinas del Instituto de las Mujeres, en la localidad de Playa del Carmen, Municipio de Solidaridad, Quintana Roo</w:t>
      </w:r>
      <w:r w:rsidRPr="00A22F2C">
        <w:rPr>
          <w:rFonts w:ascii="Arial" w:hAnsi="Arial" w:cs="Arial"/>
        </w:rPr>
        <w:t>, se detecta que omitieron integrar los documentos señalados en diversas</w:t>
      </w:r>
      <w:r w:rsidR="003404B9">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6678CB0D" w14:textId="1580550C"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F92686">
        <w:rPr>
          <w:rFonts w:ascii="Arial" w:hAnsi="Arial" w:cs="Arial"/>
          <w:bCs/>
          <w:sz w:val="20"/>
          <w:szCs w:val="20"/>
        </w:rPr>
        <w:t>6</w:t>
      </w:r>
      <w:r w:rsidR="00222EE1">
        <w:rPr>
          <w:rFonts w:ascii="Arial" w:hAnsi="Arial" w:cs="Arial"/>
          <w:bCs/>
          <w:sz w:val="20"/>
          <w:szCs w:val="20"/>
        </w:rPr>
        <w:t>4</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7E967A23" w14:textId="77777777" w:rsidTr="00D64195">
        <w:trPr>
          <w:trHeight w:val="301"/>
          <w:tblHeader/>
          <w:jc w:val="center"/>
        </w:trPr>
        <w:tc>
          <w:tcPr>
            <w:tcW w:w="3618" w:type="dxa"/>
            <w:shd w:val="clear" w:color="auto" w:fill="D0CECE" w:themeFill="background2" w:themeFillShade="E6"/>
            <w:vAlign w:val="center"/>
          </w:tcPr>
          <w:p w14:paraId="4312ABA2" w14:textId="77777777" w:rsidR="00D64195" w:rsidRPr="005F30E0" w:rsidRDefault="00D64195" w:rsidP="002703FD">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3E4F2DA2" w14:textId="77777777" w:rsidR="00D64195" w:rsidRPr="005F30E0" w:rsidRDefault="00D64195" w:rsidP="002703FD">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0757DC" w:rsidRPr="005F30E0" w14:paraId="58029532" w14:textId="77777777" w:rsidTr="00D64195">
        <w:trPr>
          <w:jc w:val="center"/>
        </w:trPr>
        <w:tc>
          <w:tcPr>
            <w:tcW w:w="3618" w:type="dxa"/>
          </w:tcPr>
          <w:p w14:paraId="6DD88C32" w14:textId="205D7CA8" w:rsidR="000757DC" w:rsidRPr="000757DC" w:rsidRDefault="000757DC" w:rsidP="002703FD">
            <w:pPr>
              <w:spacing w:line="276" w:lineRule="auto"/>
              <w:contextualSpacing/>
              <w:jc w:val="both"/>
              <w:rPr>
                <w:rFonts w:ascii="Arial" w:hAnsi="Arial" w:cs="Arial"/>
                <w:sz w:val="18"/>
                <w:szCs w:val="18"/>
                <w:lang w:val="es-MX"/>
              </w:rPr>
            </w:pPr>
            <w:r w:rsidRPr="000757DC">
              <w:rPr>
                <w:rFonts w:ascii="Arial" w:hAnsi="Arial" w:cs="Arial"/>
                <w:sz w:val="16"/>
                <w:szCs w:val="16"/>
              </w:rPr>
              <w:t>Regularización y adquisición de la tenencia de la tierra</w:t>
            </w:r>
            <w:r w:rsidR="003C5251">
              <w:rPr>
                <w:rFonts w:ascii="Arial" w:hAnsi="Arial" w:cs="Arial"/>
                <w:sz w:val="16"/>
                <w:szCs w:val="16"/>
              </w:rPr>
              <w:t>.</w:t>
            </w:r>
          </w:p>
        </w:tc>
        <w:tc>
          <w:tcPr>
            <w:tcW w:w="6060" w:type="dxa"/>
          </w:tcPr>
          <w:p w14:paraId="769D2B8D"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Artículos 14 fracción VIII y 17 de la Ley de Obras Públicas y Servicios Relacionados con las Mismas del Estado de Quintana Roo.</w:t>
            </w:r>
          </w:p>
          <w:p w14:paraId="069CC6CC"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Artículo 14 fracción VIII de la Ley de Obras Públicas y Servicios Relacionados con las Mismas del Estado de Quintana Roo. - VIII.- La regularización y adquisición de la tenencia de la tierra…</w:t>
            </w:r>
          </w:p>
          <w:p w14:paraId="528BCB49" w14:textId="4C58A075" w:rsidR="000757DC" w:rsidRPr="000757DC" w:rsidRDefault="000757DC" w:rsidP="002703FD">
            <w:pPr>
              <w:spacing w:line="276" w:lineRule="auto"/>
              <w:jc w:val="both"/>
              <w:rPr>
                <w:rFonts w:ascii="Arial" w:hAnsi="Arial" w:cs="Arial"/>
                <w:sz w:val="18"/>
                <w:szCs w:val="18"/>
              </w:rPr>
            </w:pPr>
            <w:r w:rsidRPr="000757DC">
              <w:rPr>
                <w:rFonts w:ascii="Arial" w:hAnsi="Arial" w:cs="Arial"/>
                <w:sz w:val="16"/>
                <w:szCs w:val="16"/>
              </w:rPr>
              <w:t>Artículo 17 párrafo 2 de la Ley de Obras Públicas y Servicios Relacionados con las Mismas del Estado de Quintana Roo. -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w:t>
            </w:r>
          </w:p>
        </w:tc>
      </w:tr>
      <w:tr w:rsidR="000757DC" w:rsidRPr="005F30E0" w14:paraId="62D7E2D8" w14:textId="77777777" w:rsidTr="00D64195">
        <w:trPr>
          <w:jc w:val="center"/>
        </w:trPr>
        <w:tc>
          <w:tcPr>
            <w:tcW w:w="3618" w:type="dxa"/>
          </w:tcPr>
          <w:p w14:paraId="1983DB92" w14:textId="3BBFC6F7"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Bitácora de Obra.</w:t>
            </w:r>
          </w:p>
        </w:tc>
        <w:tc>
          <w:tcPr>
            <w:tcW w:w="6060" w:type="dxa"/>
          </w:tcPr>
          <w:p w14:paraId="4740C50D"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Artículo 43 fracción XV, de la Ley de Obras Públicas y Servicios Relacionados con las Mismas del Estado de Quintana Roo.</w:t>
            </w:r>
          </w:p>
          <w:p w14:paraId="1AD45CF7"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Artículo 43 fracción XV, de la Ley de Obras Públicas y Servicios Relacionados con las Mismas del Estado de Quintana Roo. - Para los efectos de esta Ley, las bases de licitación, el contrato, sus anexos y la bitácora de los trabajos son los instrumentos que vinculan a las partes en sus derechos y obligaciones.</w:t>
            </w:r>
          </w:p>
          <w:p w14:paraId="5FFF3004"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Fecha de apertura: 4-10-2019</w:t>
            </w:r>
          </w:p>
          <w:p w14:paraId="5BE203CF"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Fecha de cierre:</w:t>
            </w:r>
          </w:p>
          <w:p w14:paraId="08B90DCB"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ESTIMACION 1: En el expediente de la obra se encontró unas copias (hojas naranjas). Notas del número 1 al 12, fecha: 4 octubre al 5 noviembre 2019. Nota no. 10, del 2 de nov 2019 con esta fecha ingresan los números generadores de la estimación no. 1. Nota no. 11, fecha 4 noviembre 2019 con esta fecha quedan aprobados los números generadores. Nota no. 12 fecha 5 noviembre 2019 la contratista ingresa la estimación no. 1. Nota 13 fecha, 6 noviembre se autoriza la estimación no. 1.</w:t>
            </w:r>
          </w:p>
          <w:p w14:paraId="3E52E64F"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 xml:space="preserve">ESTIMACIÓN 2: En el expediente de la obra se encontró unas copias (hojas naranjas). Notas del número 14 al 22, fecha: 8 al 20 de 2019. Nota no. 19, fecha </w:t>
            </w:r>
            <w:r w:rsidRPr="000757DC">
              <w:rPr>
                <w:rFonts w:ascii="Arial" w:hAnsi="Arial" w:cs="Arial"/>
                <w:sz w:val="16"/>
                <w:szCs w:val="16"/>
              </w:rPr>
              <w:lastRenderedPageBreak/>
              <w:t xml:space="preserve">18 noviembre 2019, con esta fecha la contratista ingreso los números generadores. Nota no. 22, fecha 20 noviembre 2019, con esta fecha queda aprobada la estimación no. 2.                                                                                     </w:t>
            </w:r>
          </w:p>
          <w:p w14:paraId="0D5A3C12"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 xml:space="preserve">ESTIMACION: 3 En el expediente de la obra se encontró unas copias (hojas naranjas). Notas del número 23 al 29, fecha: 20 noviembre al 3 de diciembre 2019. Nota no. 29, fecha 3 diciembre 2019 con esta fecha se autorizan los números generadores. Nota no. 31, fecha 4 diciembre 2019, con esta fecha se autoriza la estimación no. 3. </w:t>
            </w:r>
          </w:p>
          <w:p w14:paraId="728B3E09" w14:textId="748F59CE"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t xml:space="preserve">Sólo se integraron en las estimaciones 1, 2 y 3 las copias de la bitácora en hojas color naranja. </w:t>
            </w:r>
          </w:p>
        </w:tc>
      </w:tr>
      <w:tr w:rsidR="000757DC" w:rsidRPr="005F30E0" w14:paraId="3CA50FCD" w14:textId="77777777" w:rsidTr="00D64195">
        <w:trPr>
          <w:jc w:val="center"/>
        </w:trPr>
        <w:tc>
          <w:tcPr>
            <w:tcW w:w="3618" w:type="dxa"/>
          </w:tcPr>
          <w:p w14:paraId="526EBC07" w14:textId="56682304"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lastRenderedPageBreak/>
              <w:t>Convenio modificatorio o adicional</w:t>
            </w:r>
            <w:r w:rsidR="003C5251">
              <w:rPr>
                <w:rFonts w:ascii="Arial" w:hAnsi="Arial" w:cs="Arial"/>
                <w:sz w:val="16"/>
                <w:szCs w:val="16"/>
              </w:rPr>
              <w:t>.</w:t>
            </w:r>
          </w:p>
        </w:tc>
        <w:tc>
          <w:tcPr>
            <w:tcW w:w="6060" w:type="dxa"/>
          </w:tcPr>
          <w:p w14:paraId="01AF2030"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Artículo 55 de la Ley de Obras Públicas y Servicios Relacionados con las Mismas del Estado de Quintana Roo.</w:t>
            </w:r>
          </w:p>
          <w:p w14:paraId="367292DA"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El monto contratado de la obra tuvo un incremento. Se solicita el convenio modificatorio por el incremento.</w:t>
            </w:r>
          </w:p>
          <w:p w14:paraId="7D302FC2" w14:textId="6FC07020"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t xml:space="preserve">En el expediente técnico no se integraron las estimaciones 4 y 5 Finiquito, pero si las facturas de las estimaciones 1, 2, 3, 4, 5 finiquito. La suma de las estimaciones hace un monto mayor al contratado. </w:t>
            </w:r>
          </w:p>
        </w:tc>
      </w:tr>
      <w:tr w:rsidR="000757DC" w:rsidRPr="005F30E0" w14:paraId="6C7BD6AE" w14:textId="77777777" w:rsidTr="00D64195">
        <w:trPr>
          <w:jc w:val="center"/>
        </w:trPr>
        <w:tc>
          <w:tcPr>
            <w:tcW w:w="3618" w:type="dxa"/>
          </w:tcPr>
          <w:p w14:paraId="235BFBB9" w14:textId="4C03622E"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Justificación: dictamen técnico.</w:t>
            </w:r>
          </w:p>
        </w:tc>
        <w:tc>
          <w:tcPr>
            <w:tcW w:w="6060" w:type="dxa"/>
          </w:tcPr>
          <w:p w14:paraId="38DA6EE1"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Artículo 71 del Reglamento de la Ley de Obras Públicas y Servicios Relacionados con las Mismas del Estado de Quintana Roo.</w:t>
            </w:r>
          </w:p>
          <w:p w14:paraId="2EDC845B"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El monto contratado de la obra tuvo un incremento. Se solicita el dictamen técnico sustentado por el residente.</w:t>
            </w:r>
          </w:p>
          <w:p w14:paraId="1AD4B04A" w14:textId="38BF7624"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t xml:space="preserve">En el expediente técnico no se integraron las estimaciones 4 y 5 Finiquito, pero si las facturas de las estimaciones 1, 2, 3, 4, 5 finiquito. La suma de las estimaciones hace un monto mayor al contratado. </w:t>
            </w:r>
          </w:p>
        </w:tc>
      </w:tr>
      <w:tr w:rsidR="000757DC" w:rsidRPr="005F30E0" w14:paraId="2008E432" w14:textId="77777777" w:rsidTr="00D64195">
        <w:trPr>
          <w:jc w:val="center"/>
        </w:trPr>
        <w:tc>
          <w:tcPr>
            <w:tcW w:w="3618" w:type="dxa"/>
          </w:tcPr>
          <w:p w14:paraId="2D1EDCDC" w14:textId="51CD2582"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Notificación y fecha de terminación de los trabajos (Del Contratista)</w:t>
            </w:r>
            <w:r w:rsidR="003C5251">
              <w:rPr>
                <w:rFonts w:ascii="Arial" w:hAnsi="Arial" w:cs="Arial"/>
                <w:sz w:val="16"/>
                <w:szCs w:val="16"/>
              </w:rPr>
              <w:t>.</w:t>
            </w:r>
          </w:p>
        </w:tc>
        <w:tc>
          <w:tcPr>
            <w:tcW w:w="6060" w:type="dxa"/>
          </w:tcPr>
          <w:p w14:paraId="140BB419" w14:textId="6BD5F5B9"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t>Artículo 133 del Reglamento de la Ley de Obras Públicas y Servicios Relacionados con las Mismas del Estado de Quintana Roo.</w:t>
            </w:r>
            <w:r w:rsidR="009C4BD8" w:rsidRPr="000757DC">
              <w:rPr>
                <w:rFonts w:ascii="Arial" w:eastAsia="Arial Narrow" w:hAnsi="Arial" w:cs="Arial"/>
                <w:sz w:val="16"/>
                <w:szCs w:val="16"/>
                <w:lang w:val="es-MX"/>
              </w:rPr>
              <w:t xml:space="preserve"> </w:t>
            </w:r>
          </w:p>
        </w:tc>
      </w:tr>
      <w:tr w:rsidR="000757DC" w:rsidRPr="005F30E0" w14:paraId="32A1F369" w14:textId="77777777" w:rsidTr="00D64195">
        <w:trPr>
          <w:jc w:val="center"/>
        </w:trPr>
        <w:tc>
          <w:tcPr>
            <w:tcW w:w="3618" w:type="dxa"/>
          </w:tcPr>
          <w:p w14:paraId="7D32776F" w14:textId="4C302CBA"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Acta de Entrega-recepción física de los trabajos</w:t>
            </w:r>
            <w:r w:rsidR="003C5251">
              <w:rPr>
                <w:rFonts w:ascii="Arial" w:hAnsi="Arial" w:cs="Arial"/>
                <w:sz w:val="16"/>
                <w:szCs w:val="16"/>
              </w:rPr>
              <w:t>.</w:t>
            </w:r>
          </w:p>
        </w:tc>
        <w:tc>
          <w:tcPr>
            <w:tcW w:w="6060" w:type="dxa"/>
          </w:tcPr>
          <w:p w14:paraId="25883D0F"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Artículo 60 de la Ley de Obras Públicas y Servicios Relacionados con las Mismas del Estado de Quintana Roo y 135 del Reglamento de la Ley de Obras Públicas y Servicios Relacionados con las Mismas del Estado de Quintana Roo.</w:t>
            </w:r>
          </w:p>
          <w:p w14:paraId="141CDEF4" w14:textId="7427B87C"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t>En la nota 22 de copia de la bitácora del 02/01/20 señala: Se le notifica a la empresa contratista que presente el acta de entrega recepción física, para la firma correspondiente.</w:t>
            </w:r>
          </w:p>
        </w:tc>
      </w:tr>
      <w:tr w:rsidR="000757DC" w:rsidRPr="005F30E0" w14:paraId="49EF1754" w14:textId="77777777" w:rsidTr="00D64195">
        <w:trPr>
          <w:jc w:val="center"/>
        </w:trPr>
        <w:tc>
          <w:tcPr>
            <w:tcW w:w="3618" w:type="dxa"/>
          </w:tcPr>
          <w:p w14:paraId="0A03C28A" w14:textId="0ED9FB28"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Defectos y vicios ocultos</w:t>
            </w:r>
            <w:r w:rsidR="003C5251">
              <w:rPr>
                <w:rFonts w:ascii="Arial" w:hAnsi="Arial" w:cs="Arial"/>
                <w:sz w:val="16"/>
                <w:szCs w:val="16"/>
              </w:rPr>
              <w:t>.</w:t>
            </w:r>
          </w:p>
        </w:tc>
        <w:tc>
          <w:tcPr>
            <w:tcW w:w="6060" w:type="dxa"/>
          </w:tcPr>
          <w:p w14:paraId="4D4ACEDF" w14:textId="5D5FB284"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t>Artículo 62 de la Ley de Obras Públicas y Servicios Relacionados con las Mismas del Estado de Quintana Roo y 67 al 70 del Reglamento de la Ley de Obras Públicas y Servicios Relacionados con las Mismas del Estado de Quintana Roo.</w:t>
            </w:r>
          </w:p>
        </w:tc>
      </w:tr>
      <w:tr w:rsidR="000757DC" w:rsidRPr="005F30E0" w14:paraId="28DF0FD2" w14:textId="77777777" w:rsidTr="00D64195">
        <w:trPr>
          <w:jc w:val="center"/>
        </w:trPr>
        <w:tc>
          <w:tcPr>
            <w:tcW w:w="3618" w:type="dxa"/>
          </w:tcPr>
          <w:p w14:paraId="1F346D93" w14:textId="2E417899"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Planos y normas definitivos</w:t>
            </w:r>
            <w:r w:rsidR="003C5251">
              <w:rPr>
                <w:rFonts w:ascii="Arial" w:hAnsi="Arial" w:cs="Arial"/>
                <w:sz w:val="16"/>
                <w:szCs w:val="16"/>
              </w:rPr>
              <w:t>.</w:t>
            </w:r>
          </w:p>
        </w:tc>
        <w:tc>
          <w:tcPr>
            <w:tcW w:w="6060" w:type="dxa"/>
          </w:tcPr>
          <w:p w14:paraId="395C66C3" w14:textId="1B7CFD92"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t>Artículo 64 de la Ley de Obras Públicas y Servicios Relacionados con las Mismas del Estado de Quintana Roo y 135 fracción VII del Reglamento de la Ley de Obras Públicas y Servicios Relacionados con las Mismas del Estado de Quintana Roo.</w:t>
            </w:r>
          </w:p>
        </w:tc>
      </w:tr>
      <w:tr w:rsidR="000757DC" w:rsidRPr="005F30E0" w14:paraId="25685161" w14:textId="77777777" w:rsidTr="00D64195">
        <w:trPr>
          <w:jc w:val="center"/>
        </w:trPr>
        <w:tc>
          <w:tcPr>
            <w:tcW w:w="3618" w:type="dxa"/>
          </w:tcPr>
          <w:p w14:paraId="106EC1FC" w14:textId="206EE9B7"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Notificación al contratista para la elaboración del finiquito</w:t>
            </w:r>
            <w:r w:rsidR="003C5251">
              <w:rPr>
                <w:rFonts w:ascii="Arial" w:hAnsi="Arial" w:cs="Arial"/>
                <w:sz w:val="16"/>
                <w:szCs w:val="16"/>
              </w:rPr>
              <w:t>.</w:t>
            </w:r>
          </w:p>
        </w:tc>
        <w:tc>
          <w:tcPr>
            <w:tcW w:w="6060" w:type="dxa"/>
          </w:tcPr>
          <w:p w14:paraId="7E4FDAA5"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 xml:space="preserve">Artículo 138 del Reglamento de la Ley de Obras Públicas y Servicios Relacionados con las Mismas del Estado de Quintana Roo </w:t>
            </w:r>
          </w:p>
          <w:p w14:paraId="04149A19" w14:textId="7BC6C26B"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t xml:space="preserve">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trabajos. </w:t>
            </w:r>
          </w:p>
        </w:tc>
      </w:tr>
      <w:tr w:rsidR="000757DC" w:rsidRPr="005F30E0" w14:paraId="6953B67C" w14:textId="77777777" w:rsidTr="00D64195">
        <w:trPr>
          <w:jc w:val="center"/>
        </w:trPr>
        <w:tc>
          <w:tcPr>
            <w:tcW w:w="3618" w:type="dxa"/>
          </w:tcPr>
          <w:p w14:paraId="2E06B4BB" w14:textId="3ACF48F8"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Finiquito de obra</w:t>
            </w:r>
          </w:p>
        </w:tc>
        <w:tc>
          <w:tcPr>
            <w:tcW w:w="6060" w:type="dxa"/>
          </w:tcPr>
          <w:p w14:paraId="52503024" w14:textId="743182D9"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lang w:eastAsia="es-MX"/>
              </w:rPr>
              <w:t>Artículo 60, Párrafo 2 y 3 de la Ley de Obras Públicas y Servicios Relacionados con las Mismas del Estado de Quintana Roo y 137 del Reglamento de la Ley de Obras Públicas y Servicios Relacionados con las Mismas del Estado de Quintana Roo.</w:t>
            </w:r>
          </w:p>
        </w:tc>
      </w:tr>
      <w:tr w:rsidR="000757DC" w:rsidRPr="005F30E0" w14:paraId="4243E2AB" w14:textId="77777777" w:rsidTr="00D64195">
        <w:trPr>
          <w:jc w:val="center"/>
        </w:trPr>
        <w:tc>
          <w:tcPr>
            <w:tcW w:w="3618" w:type="dxa"/>
          </w:tcPr>
          <w:p w14:paraId="4B8C91FB" w14:textId="57C69515"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Presupuesto definitivo</w:t>
            </w:r>
            <w:r w:rsidR="003C5251">
              <w:rPr>
                <w:rFonts w:ascii="Arial" w:hAnsi="Arial" w:cs="Arial"/>
                <w:sz w:val="16"/>
                <w:szCs w:val="16"/>
              </w:rPr>
              <w:t>.</w:t>
            </w:r>
          </w:p>
        </w:tc>
        <w:tc>
          <w:tcPr>
            <w:tcW w:w="6060" w:type="dxa"/>
          </w:tcPr>
          <w:p w14:paraId="2E44FE33"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Artículo 135 fracción IV del Reglamento de la Ley de Obras Públicas y Servicios Relacionados con las Mismas del Estado de Quintana Roo.</w:t>
            </w:r>
          </w:p>
          <w:p w14:paraId="6AC92957" w14:textId="2940C046"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lastRenderedPageBreak/>
              <w:t>Artículo 135 fracción IV del Reglamento de la Ley de Obras Públicas y Servicios Relacionados con las Mismas del Estado de Quintana Roo. - IV. Importe contractual y real del contrato, el cual deberá incluir les volúmenes realmente ejecutados de acuerde al contrat</w:t>
            </w:r>
            <w:r w:rsidR="009C4BD8">
              <w:rPr>
                <w:rFonts w:ascii="Arial" w:hAnsi="Arial" w:cs="Arial"/>
                <w:sz w:val="16"/>
                <w:szCs w:val="16"/>
              </w:rPr>
              <w:t>o y a los convenios celebrados.</w:t>
            </w:r>
          </w:p>
        </w:tc>
      </w:tr>
      <w:tr w:rsidR="000757DC" w:rsidRPr="005F30E0" w14:paraId="14AB46B0" w14:textId="77777777" w:rsidTr="00D64195">
        <w:trPr>
          <w:jc w:val="center"/>
        </w:trPr>
        <w:tc>
          <w:tcPr>
            <w:tcW w:w="3618" w:type="dxa"/>
          </w:tcPr>
          <w:p w14:paraId="415BA1E6" w14:textId="0BDEEE3E"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lastRenderedPageBreak/>
              <w:t>Periodo real de ejecución de obra</w:t>
            </w:r>
            <w:r w:rsidR="003C5251">
              <w:rPr>
                <w:rFonts w:ascii="Arial" w:hAnsi="Arial" w:cs="Arial"/>
                <w:sz w:val="16"/>
                <w:szCs w:val="16"/>
              </w:rPr>
              <w:t>.</w:t>
            </w:r>
          </w:p>
        </w:tc>
        <w:tc>
          <w:tcPr>
            <w:tcW w:w="6060" w:type="dxa"/>
          </w:tcPr>
          <w:p w14:paraId="735EBDFB" w14:textId="781A31D8"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t>Artículo 135 fracción V del Reglamento de la Ley de Obras Públicas y Servicios Relacionados con las Mismas del Estado de Quintana Roo.</w:t>
            </w:r>
          </w:p>
        </w:tc>
      </w:tr>
      <w:tr w:rsidR="000757DC" w:rsidRPr="005F30E0" w14:paraId="2F939E3D" w14:textId="77777777" w:rsidTr="00D64195">
        <w:trPr>
          <w:jc w:val="center"/>
        </w:trPr>
        <w:tc>
          <w:tcPr>
            <w:tcW w:w="3618" w:type="dxa"/>
          </w:tcPr>
          <w:p w14:paraId="09C39533" w14:textId="37FA6554"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Acta de extinción de derechos y obligaciones.</w:t>
            </w:r>
          </w:p>
        </w:tc>
        <w:tc>
          <w:tcPr>
            <w:tcW w:w="6060" w:type="dxa"/>
          </w:tcPr>
          <w:p w14:paraId="2F3F6F0A" w14:textId="79463183"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lang w:eastAsia="es-MX"/>
              </w:rPr>
              <w:t>Artículo 60 último párrafo de la Ley de Obras Públicas y Servicios Relacionados con las Mismas del Estado de Quintana Roo y 141 del Reglamento de la Ley de Obras Públicas y Servicios Relacionados con las Mismas del Estado de Quintana Roo.</w:t>
            </w:r>
            <w:r w:rsidRPr="000757DC">
              <w:rPr>
                <w:rFonts w:ascii="Arial" w:hAnsi="Arial" w:cs="Arial"/>
                <w:sz w:val="16"/>
                <w:szCs w:val="16"/>
              </w:rPr>
              <w:t xml:space="preserve"> </w:t>
            </w:r>
          </w:p>
        </w:tc>
      </w:tr>
      <w:tr w:rsidR="000757DC" w:rsidRPr="005F30E0" w14:paraId="03E59B71" w14:textId="77777777" w:rsidTr="00D64195">
        <w:trPr>
          <w:jc w:val="center"/>
        </w:trPr>
        <w:tc>
          <w:tcPr>
            <w:tcW w:w="3618" w:type="dxa"/>
          </w:tcPr>
          <w:p w14:paraId="4D2A4833" w14:textId="3956D8F4"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Registro de propiedad en las oficinas de Catastro y del Registro Público de la Propiedad y el Comercio del Estado</w:t>
            </w:r>
            <w:r w:rsidR="003C5251">
              <w:rPr>
                <w:rFonts w:ascii="Arial" w:hAnsi="Arial" w:cs="Arial"/>
                <w:sz w:val="16"/>
                <w:szCs w:val="16"/>
              </w:rPr>
              <w:t>.</w:t>
            </w:r>
          </w:p>
        </w:tc>
        <w:tc>
          <w:tcPr>
            <w:tcW w:w="6060" w:type="dxa"/>
          </w:tcPr>
          <w:p w14:paraId="0F1FB97F"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Artículo 61 de la Ley de Obras Públicas y Servicios Relacionados con las Mismas del Estado de Quintana Roo.</w:t>
            </w:r>
          </w:p>
          <w:p w14:paraId="4F1BF0E9" w14:textId="77777777" w:rsidR="000757DC" w:rsidRPr="000757DC" w:rsidRDefault="000757DC" w:rsidP="002703FD">
            <w:pPr>
              <w:spacing w:line="276" w:lineRule="auto"/>
              <w:jc w:val="both"/>
              <w:rPr>
                <w:rFonts w:ascii="Arial" w:hAnsi="Arial" w:cs="Arial"/>
                <w:sz w:val="16"/>
                <w:szCs w:val="16"/>
              </w:rPr>
            </w:pPr>
            <w:r w:rsidRPr="000757DC">
              <w:rPr>
                <w:rFonts w:ascii="Arial" w:hAnsi="Arial" w:cs="Arial"/>
                <w:sz w:val="16"/>
                <w:szCs w:val="16"/>
              </w:rPr>
              <w:t>Artículo 61 de la Ley de Obras Públicas y Servicios Relacionados con las Mismas del Estado de Quintana Roo. - A la conclusión de las obras públicas, las instancias convocantes, deberán registrar en las oficinas de Catastro y del Registro Público de la Propiedad y el Comercio del Estado de Quintana Roo…</w:t>
            </w:r>
          </w:p>
          <w:p w14:paraId="6A20B5A6" w14:textId="57700736"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hAnsi="Arial" w:cs="Arial"/>
                <w:sz w:val="16"/>
                <w:szCs w:val="16"/>
              </w:rPr>
              <w:t xml:space="preserve">En el expediente técnico se integró la cédula catastral. </w:t>
            </w:r>
          </w:p>
        </w:tc>
      </w:tr>
      <w:tr w:rsidR="000757DC" w:rsidRPr="005F30E0" w14:paraId="537E587A" w14:textId="77777777" w:rsidTr="00D64195">
        <w:trPr>
          <w:jc w:val="center"/>
        </w:trPr>
        <w:tc>
          <w:tcPr>
            <w:tcW w:w="3618" w:type="dxa"/>
          </w:tcPr>
          <w:p w14:paraId="745ED4F1" w14:textId="7DC3830F" w:rsidR="000757DC" w:rsidRPr="000757DC" w:rsidRDefault="000757DC" w:rsidP="002703FD">
            <w:pPr>
              <w:spacing w:line="276" w:lineRule="auto"/>
              <w:contextualSpacing/>
              <w:jc w:val="both"/>
              <w:rPr>
                <w:rFonts w:ascii="Arial" w:hAnsi="Arial" w:cs="Arial"/>
                <w:sz w:val="16"/>
                <w:szCs w:val="16"/>
                <w:lang w:eastAsia="es-MX"/>
              </w:rPr>
            </w:pPr>
            <w:r w:rsidRPr="000757DC">
              <w:rPr>
                <w:rFonts w:ascii="Arial" w:hAnsi="Arial" w:cs="Arial"/>
                <w:sz w:val="16"/>
                <w:szCs w:val="16"/>
              </w:rPr>
              <w:t>Facturas de las estimaciones</w:t>
            </w:r>
            <w:r w:rsidR="003C5251">
              <w:rPr>
                <w:rFonts w:ascii="Arial" w:hAnsi="Arial" w:cs="Arial"/>
                <w:sz w:val="16"/>
                <w:szCs w:val="16"/>
              </w:rPr>
              <w:t>.</w:t>
            </w:r>
          </w:p>
        </w:tc>
        <w:tc>
          <w:tcPr>
            <w:tcW w:w="6060" w:type="dxa"/>
          </w:tcPr>
          <w:p w14:paraId="704BD78D" w14:textId="77777777" w:rsidR="000757DC" w:rsidRPr="000757DC" w:rsidRDefault="000757DC" w:rsidP="002703FD">
            <w:pPr>
              <w:spacing w:line="276" w:lineRule="auto"/>
              <w:jc w:val="both"/>
              <w:rPr>
                <w:rFonts w:ascii="Arial" w:hAnsi="Arial" w:cs="Arial"/>
                <w:sz w:val="16"/>
                <w:szCs w:val="16"/>
              </w:rPr>
            </w:pPr>
            <w:r w:rsidRPr="000757DC">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28992739" w14:textId="77777777" w:rsidR="000757DC" w:rsidRPr="000757DC" w:rsidRDefault="000757DC" w:rsidP="002703FD">
            <w:pPr>
              <w:spacing w:line="276" w:lineRule="auto"/>
              <w:jc w:val="both"/>
              <w:rPr>
                <w:rFonts w:ascii="Arial" w:hAnsi="Arial" w:cs="Arial"/>
                <w:sz w:val="16"/>
                <w:szCs w:val="16"/>
              </w:rPr>
            </w:pPr>
            <w:r w:rsidRPr="000757DC">
              <w:rPr>
                <w:rFonts w:ascii="Arial" w:eastAsia="Arial Narrow" w:hAnsi="Arial" w:cs="Arial"/>
                <w:sz w:val="16"/>
                <w:szCs w:val="16"/>
              </w:rPr>
              <w:t xml:space="preserve">Artículo 50 de la Ley de Obras Públicas y Servicios Relacionados con las Mismas del Estado de Quintana Roo. - </w:t>
            </w:r>
            <w:r w:rsidRPr="000757DC">
              <w:rPr>
                <w:rFonts w:ascii="Arial" w:hAnsi="Arial" w:cs="Arial"/>
                <w:sz w:val="16"/>
                <w:szCs w:val="16"/>
              </w:rPr>
              <w:t xml:space="preserve">Las estimaciones </w:t>
            </w:r>
            <w:r w:rsidRPr="000757DC">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751C232C" w14:textId="69FB69A7" w:rsidR="000757DC" w:rsidRPr="000757DC" w:rsidRDefault="000757DC" w:rsidP="002703FD">
            <w:pPr>
              <w:spacing w:line="276" w:lineRule="auto"/>
              <w:jc w:val="both"/>
              <w:rPr>
                <w:rFonts w:ascii="Arial" w:eastAsia="Arial Narrow" w:hAnsi="Arial" w:cs="Arial"/>
                <w:sz w:val="16"/>
                <w:szCs w:val="16"/>
                <w:lang w:val="es-MX"/>
              </w:rPr>
            </w:pPr>
            <w:r w:rsidRPr="000757DC">
              <w:rPr>
                <w:rFonts w:ascii="Arial" w:eastAsia="Arial Narrow" w:hAnsi="Arial" w:cs="Arial"/>
                <w:sz w:val="16"/>
                <w:szCs w:val="16"/>
              </w:rPr>
              <w:t xml:space="preserve">Artículo 99 del Reglamento de la Ley de Obras Públicas y Servicios Relacionados con las Mismas del Estado de Quintana Roo. - </w:t>
            </w:r>
            <w:r w:rsidRPr="000757DC">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tc>
      </w:tr>
    </w:tbl>
    <w:p w14:paraId="76228BA8" w14:textId="77777777" w:rsidR="00D64195" w:rsidRPr="005F30E0" w:rsidRDefault="00D64195" w:rsidP="002703FD">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2AACA414" w14:textId="77777777" w:rsidR="003404B9" w:rsidRPr="00214A3B" w:rsidRDefault="003404B9" w:rsidP="002703FD">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3C1F6457" w14:textId="77777777" w:rsidR="003404B9" w:rsidRDefault="003404B9" w:rsidP="002703FD">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w:t>
      </w:r>
      <w:r w:rsidRPr="00114124">
        <w:rPr>
          <w:rFonts w:ascii="Arial" w:hAnsi="Arial" w:cs="Arial"/>
        </w:rPr>
        <w:lastRenderedPageBreak/>
        <w:t xml:space="preserve">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107242FB" w14:textId="77777777" w:rsidR="00D64195" w:rsidRDefault="00D64195" w:rsidP="002703FD">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A80644A" w14:textId="4EEC2D9C" w:rsidR="00D64195" w:rsidRDefault="00D64195" w:rsidP="002703FD">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3404B9" w:rsidRPr="00DC3ED7">
        <w:rPr>
          <w:rFonts w:ascii="Arial" w:hAnsi="Arial" w:cs="Arial"/>
        </w:rPr>
        <w:t>CM/DNCE/01-0012/2021 de fecha 15 de enero de 2021</w:t>
      </w:r>
      <w:r w:rsidR="003404B9">
        <w:rPr>
          <w:rFonts w:ascii="Arial" w:hAnsi="Arial" w:cs="Arial"/>
        </w:rPr>
        <w:t xml:space="preserve"> y en alcance a este oficio CM/DNCE/01-0025/2021 de fecha 20</w:t>
      </w:r>
      <w:r w:rsidR="003404B9" w:rsidRPr="006269EB">
        <w:rPr>
          <w:rFonts w:ascii="Arial" w:hAnsi="Arial" w:cs="Arial"/>
        </w:rPr>
        <w:t xml:space="preserve"> de enero de 2021</w:t>
      </w:r>
      <w:r w:rsidRPr="00F35BA2">
        <w:rPr>
          <w:rFonts w:ascii="Arial" w:hAnsi="Arial" w:cs="Arial"/>
        </w:rPr>
        <w:t>, para su análisis, la cual se enuncia a continuación</w:t>
      </w:r>
      <w:r>
        <w:rPr>
          <w:rFonts w:ascii="Arial" w:hAnsi="Arial" w:cs="Arial"/>
        </w:rPr>
        <w:t>.</w:t>
      </w:r>
    </w:p>
    <w:p w14:paraId="7A941AD5" w14:textId="6E870CA8"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7E2173">
        <w:rPr>
          <w:rFonts w:ascii="Arial" w:hAnsi="Arial" w:cs="Arial"/>
          <w:bCs/>
          <w:sz w:val="20"/>
          <w:szCs w:val="20"/>
        </w:rPr>
        <w:t>6</w:t>
      </w:r>
      <w:r w:rsidR="00222EE1">
        <w:rPr>
          <w:rFonts w:ascii="Arial" w:hAnsi="Arial" w:cs="Arial"/>
          <w:bCs/>
          <w:sz w:val="20"/>
          <w:szCs w:val="20"/>
        </w:rPr>
        <w:t>5</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1BB6FB5C" w14:textId="77777777" w:rsidTr="00D64195">
        <w:trPr>
          <w:trHeight w:val="301"/>
          <w:tblHeader/>
          <w:jc w:val="center"/>
        </w:trPr>
        <w:tc>
          <w:tcPr>
            <w:tcW w:w="1279" w:type="pct"/>
            <w:shd w:val="clear" w:color="auto" w:fill="D0CECE" w:themeFill="background2" w:themeFillShade="E6"/>
            <w:vAlign w:val="center"/>
          </w:tcPr>
          <w:p w14:paraId="1ED6672D"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2240DE53"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D9DD9BD" w14:textId="77777777" w:rsidR="00D64195" w:rsidRPr="005F30E0" w:rsidRDefault="00D64195" w:rsidP="002703FD">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3C5251" w:rsidRPr="005F30E0" w14:paraId="6E7DDD3A" w14:textId="77777777" w:rsidTr="00D64195">
        <w:trPr>
          <w:trHeight w:val="574"/>
          <w:jc w:val="center"/>
        </w:trPr>
        <w:tc>
          <w:tcPr>
            <w:tcW w:w="1279" w:type="pct"/>
          </w:tcPr>
          <w:p w14:paraId="55D5A7C7" w14:textId="3371F909" w:rsidR="003C5251" w:rsidRPr="005F30E0" w:rsidRDefault="003C5251" w:rsidP="002703FD">
            <w:pPr>
              <w:overflowPunct w:val="0"/>
              <w:autoSpaceDE w:val="0"/>
              <w:autoSpaceDN w:val="0"/>
              <w:adjustRightInd w:val="0"/>
              <w:spacing w:line="276" w:lineRule="auto"/>
              <w:jc w:val="both"/>
              <w:textAlignment w:val="baseline"/>
              <w:rPr>
                <w:rFonts w:ascii="Arial" w:hAnsi="Arial" w:cs="Arial"/>
                <w:sz w:val="16"/>
                <w:szCs w:val="16"/>
                <w:lang w:val="es-ES_tradnl"/>
              </w:rPr>
            </w:pPr>
            <w:r w:rsidRPr="000757DC">
              <w:rPr>
                <w:rFonts w:ascii="Arial" w:hAnsi="Arial" w:cs="Arial"/>
                <w:sz w:val="16"/>
                <w:szCs w:val="16"/>
              </w:rPr>
              <w:t>Regularización y adquisición de la tenencia de la tierra</w:t>
            </w:r>
            <w:r>
              <w:rPr>
                <w:rFonts w:ascii="Arial" w:hAnsi="Arial" w:cs="Arial"/>
                <w:sz w:val="16"/>
                <w:szCs w:val="16"/>
              </w:rPr>
              <w:t>.</w:t>
            </w:r>
          </w:p>
        </w:tc>
        <w:tc>
          <w:tcPr>
            <w:tcW w:w="2002" w:type="pct"/>
          </w:tcPr>
          <w:p w14:paraId="00924F58" w14:textId="77777777" w:rsidR="003C5251" w:rsidRPr="005F30E0" w:rsidRDefault="003C5251" w:rsidP="002703FD">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07FA927A" w14:textId="77777777" w:rsidR="003C5251" w:rsidRPr="00A624FF" w:rsidRDefault="003C5251"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2D20BF1" w14:textId="77777777" w:rsidR="003C5251" w:rsidRPr="00A624FF" w:rsidRDefault="003C5251" w:rsidP="002703FD">
            <w:pPr>
              <w:spacing w:line="276" w:lineRule="auto"/>
              <w:jc w:val="both"/>
              <w:rPr>
                <w:rFonts w:ascii="Arial" w:hAnsi="Arial" w:cs="Arial"/>
                <w:sz w:val="16"/>
                <w:szCs w:val="16"/>
              </w:rPr>
            </w:pPr>
          </w:p>
          <w:p w14:paraId="3F20F5AE" w14:textId="77777777" w:rsidR="003C5251" w:rsidRPr="005F30E0" w:rsidRDefault="003C5251" w:rsidP="002703FD">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6AF0B7EC" w14:textId="77777777" w:rsidTr="00D64195">
        <w:trPr>
          <w:trHeight w:val="574"/>
          <w:jc w:val="center"/>
        </w:trPr>
        <w:tc>
          <w:tcPr>
            <w:tcW w:w="1279" w:type="pct"/>
          </w:tcPr>
          <w:p w14:paraId="174E92BE" w14:textId="57431834" w:rsidR="003404B9" w:rsidRPr="00A22F2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Bitácora de Obra.</w:t>
            </w:r>
          </w:p>
        </w:tc>
        <w:tc>
          <w:tcPr>
            <w:tcW w:w="2002" w:type="pct"/>
          </w:tcPr>
          <w:p w14:paraId="3C603FB7" w14:textId="6798CF45"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C5483E6"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154F5BC" w14:textId="77777777" w:rsidR="003404B9" w:rsidRPr="00A624FF" w:rsidRDefault="003404B9" w:rsidP="002703FD">
            <w:pPr>
              <w:spacing w:line="276" w:lineRule="auto"/>
              <w:jc w:val="both"/>
              <w:rPr>
                <w:rFonts w:ascii="Arial" w:hAnsi="Arial" w:cs="Arial"/>
                <w:sz w:val="16"/>
                <w:szCs w:val="16"/>
              </w:rPr>
            </w:pPr>
          </w:p>
          <w:p w14:paraId="53792E44" w14:textId="3363E56B"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4D261639" w14:textId="77777777" w:rsidTr="00D64195">
        <w:trPr>
          <w:trHeight w:val="574"/>
          <w:jc w:val="center"/>
        </w:trPr>
        <w:tc>
          <w:tcPr>
            <w:tcW w:w="1279" w:type="pct"/>
          </w:tcPr>
          <w:p w14:paraId="4AB8229F" w14:textId="7571EE98" w:rsidR="003404B9" w:rsidRPr="00A22F2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Convenio modificatorio o adicional</w:t>
            </w:r>
            <w:r>
              <w:rPr>
                <w:rFonts w:ascii="Arial" w:hAnsi="Arial" w:cs="Arial"/>
                <w:sz w:val="16"/>
                <w:szCs w:val="16"/>
              </w:rPr>
              <w:t>.</w:t>
            </w:r>
          </w:p>
        </w:tc>
        <w:tc>
          <w:tcPr>
            <w:tcW w:w="2002" w:type="pct"/>
          </w:tcPr>
          <w:p w14:paraId="15150282" w14:textId="34C40141"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E70F02E"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DBAFF2F" w14:textId="77777777" w:rsidR="003404B9" w:rsidRPr="00A624FF" w:rsidRDefault="003404B9" w:rsidP="002703FD">
            <w:pPr>
              <w:spacing w:line="276" w:lineRule="auto"/>
              <w:jc w:val="both"/>
              <w:rPr>
                <w:rFonts w:ascii="Arial" w:hAnsi="Arial" w:cs="Arial"/>
                <w:sz w:val="16"/>
                <w:szCs w:val="16"/>
              </w:rPr>
            </w:pPr>
          </w:p>
          <w:p w14:paraId="620DF969" w14:textId="79DC8C2E"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2D33BA14" w14:textId="77777777" w:rsidTr="00D64195">
        <w:trPr>
          <w:trHeight w:val="574"/>
          <w:jc w:val="center"/>
        </w:trPr>
        <w:tc>
          <w:tcPr>
            <w:tcW w:w="1279" w:type="pct"/>
          </w:tcPr>
          <w:p w14:paraId="1068094A" w14:textId="2C7F8205" w:rsidR="003404B9" w:rsidRPr="00A22F2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Justificación: dictamen técnico.</w:t>
            </w:r>
          </w:p>
        </w:tc>
        <w:tc>
          <w:tcPr>
            <w:tcW w:w="2002" w:type="pct"/>
          </w:tcPr>
          <w:p w14:paraId="02392551" w14:textId="33FBCD5D"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E02283F"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3CEF353" w14:textId="77777777" w:rsidR="003404B9" w:rsidRPr="00A624FF" w:rsidRDefault="003404B9" w:rsidP="002703FD">
            <w:pPr>
              <w:spacing w:line="276" w:lineRule="auto"/>
              <w:jc w:val="both"/>
              <w:rPr>
                <w:rFonts w:ascii="Arial" w:hAnsi="Arial" w:cs="Arial"/>
                <w:sz w:val="16"/>
                <w:szCs w:val="16"/>
              </w:rPr>
            </w:pPr>
          </w:p>
          <w:p w14:paraId="65594833" w14:textId="055962FD"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3626EE10" w14:textId="77777777" w:rsidTr="00D64195">
        <w:trPr>
          <w:trHeight w:val="574"/>
          <w:jc w:val="center"/>
        </w:trPr>
        <w:tc>
          <w:tcPr>
            <w:tcW w:w="1279" w:type="pct"/>
          </w:tcPr>
          <w:p w14:paraId="0385FA24" w14:textId="01A4EB15" w:rsidR="003404B9" w:rsidRPr="00A22F2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lastRenderedPageBreak/>
              <w:t>Notificación y fecha de terminación de los trabajos (Del Contratista)</w:t>
            </w:r>
            <w:r>
              <w:rPr>
                <w:rFonts w:ascii="Arial" w:hAnsi="Arial" w:cs="Arial"/>
                <w:sz w:val="16"/>
                <w:szCs w:val="16"/>
              </w:rPr>
              <w:t>.</w:t>
            </w:r>
          </w:p>
        </w:tc>
        <w:tc>
          <w:tcPr>
            <w:tcW w:w="2002" w:type="pct"/>
          </w:tcPr>
          <w:p w14:paraId="45D9F9D7" w14:textId="073A70CE"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806544B"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55DCA9B2" w14:textId="77777777" w:rsidR="003404B9" w:rsidRPr="00A624FF" w:rsidRDefault="003404B9" w:rsidP="002703FD">
            <w:pPr>
              <w:spacing w:line="276" w:lineRule="auto"/>
              <w:jc w:val="both"/>
              <w:rPr>
                <w:rFonts w:ascii="Arial" w:hAnsi="Arial" w:cs="Arial"/>
                <w:sz w:val="16"/>
                <w:szCs w:val="16"/>
              </w:rPr>
            </w:pPr>
          </w:p>
          <w:p w14:paraId="565280E0" w14:textId="0D66F373"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24FD6FA0" w14:textId="77777777" w:rsidTr="00D64195">
        <w:trPr>
          <w:trHeight w:val="574"/>
          <w:jc w:val="center"/>
        </w:trPr>
        <w:tc>
          <w:tcPr>
            <w:tcW w:w="1279" w:type="pct"/>
          </w:tcPr>
          <w:p w14:paraId="0E87A9BE" w14:textId="2B351349" w:rsidR="003404B9" w:rsidRPr="00A22F2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Acta de Entrega-recepción física de los trabajos</w:t>
            </w:r>
            <w:r>
              <w:rPr>
                <w:rFonts w:ascii="Arial" w:hAnsi="Arial" w:cs="Arial"/>
                <w:sz w:val="16"/>
                <w:szCs w:val="16"/>
              </w:rPr>
              <w:t>.</w:t>
            </w:r>
          </w:p>
        </w:tc>
        <w:tc>
          <w:tcPr>
            <w:tcW w:w="2002" w:type="pct"/>
          </w:tcPr>
          <w:p w14:paraId="05878DE8" w14:textId="3EE76CD8"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F476C4A"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2123A37" w14:textId="77777777" w:rsidR="003404B9" w:rsidRPr="00A624FF" w:rsidRDefault="003404B9" w:rsidP="002703FD">
            <w:pPr>
              <w:spacing w:line="276" w:lineRule="auto"/>
              <w:jc w:val="both"/>
              <w:rPr>
                <w:rFonts w:ascii="Arial" w:hAnsi="Arial" w:cs="Arial"/>
                <w:sz w:val="16"/>
                <w:szCs w:val="16"/>
              </w:rPr>
            </w:pPr>
          </w:p>
          <w:p w14:paraId="3C5BB361" w14:textId="104FEF9A"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773F0C5A" w14:textId="77777777" w:rsidTr="00D64195">
        <w:trPr>
          <w:trHeight w:val="574"/>
          <w:jc w:val="center"/>
        </w:trPr>
        <w:tc>
          <w:tcPr>
            <w:tcW w:w="1279" w:type="pct"/>
          </w:tcPr>
          <w:p w14:paraId="77F53051" w14:textId="4055FBB9" w:rsidR="003404B9" w:rsidRPr="00A22F2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Defectos y vicios ocultos</w:t>
            </w:r>
            <w:r>
              <w:rPr>
                <w:rFonts w:ascii="Arial" w:hAnsi="Arial" w:cs="Arial"/>
                <w:sz w:val="16"/>
                <w:szCs w:val="16"/>
              </w:rPr>
              <w:t>.</w:t>
            </w:r>
          </w:p>
        </w:tc>
        <w:tc>
          <w:tcPr>
            <w:tcW w:w="2002" w:type="pct"/>
          </w:tcPr>
          <w:p w14:paraId="144B83D2" w14:textId="0F3EFB15"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7E331B5C"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9AD843F" w14:textId="77777777" w:rsidR="003404B9" w:rsidRPr="00A624FF" w:rsidRDefault="003404B9" w:rsidP="002703FD">
            <w:pPr>
              <w:spacing w:line="276" w:lineRule="auto"/>
              <w:jc w:val="both"/>
              <w:rPr>
                <w:rFonts w:ascii="Arial" w:hAnsi="Arial" w:cs="Arial"/>
                <w:sz w:val="16"/>
                <w:szCs w:val="16"/>
              </w:rPr>
            </w:pPr>
          </w:p>
          <w:p w14:paraId="300CD473" w14:textId="60B7270C"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09F84C46" w14:textId="77777777" w:rsidTr="00D64195">
        <w:trPr>
          <w:trHeight w:val="574"/>
          <w:jc w:val="center"/>
        </w:trPr>
        <w:tc>
          <w:tcPr>
            <w:tcW w:w="1279" w:type="pct"/>
          </w:tcPr>
          <w:p w14:paraId="48C9CAF6" w14:textId="41E9427F" w:rsidR="003404B9" w:rsidRPr="00A22F2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Planos y normas definitivos</w:t>
            </w:r>
            <w:r>
              <w:rPr>
                <w:rFonts w:ascii="Arial" w:hAnsi="Arial" w:cs="Arial"/>
                <w:sz w:val="16"/>
                <w:szCs w:val="16"/>
              </w:rPr>
              <w:t>.</w:t>
            </w:r>
          </w:p>
        </w:tc>
        <w:tc>
          <w:tcPr>
            <w:tcW w:w="2002" w:type="pct"/>
          </w:tcPr>
          <w:p w14:paraId="007C195C" w14:textId="7D2C3D0C"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52EF87C"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5FF8218" w14:textId="77777777" w:rsidR="003404B9" w:rsidRPr="00A624FF" w:rsidRDefault="003404B9" w:rsidP="002703FD">
            <w:pPr>
              <w:spacing w:line="276" w:lineRule="auto"/>
              <w:jc w:val="both"/>
              <w:rPr>
                <w:rFonts w:ascii="Arial" w:hAnsi="Arial" w:cs="Arial"/>
                <w:sz w:val="16"/>
                <w:szCs w:val="16"/>
              </w:rPr>
            </w:pPr>
          </w:p>
          <w:p w14:paraId="33E597AB" w14:textId="062E8C6B"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116125D2" w14:textId="77777777" w:rsidTr="00D64195">
        <w:trPr>
          <w:trHeight w:val="574"/>
          <w:jc w:val="center"/>
        </w:trPr>
        <w:tc>
          <w:tcPr>
            <w:tcW w:w="1279" w:type="pct"/>
          </w:tcPr>
          <w:p w14:paraId="1592CD8C" w14:textId="66F48181" w:rsidR="003404B9" w:rsidRPr="00A22F2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Notificación al contratista para la elaboración del finiquito</w:t>
            </w:r>
            <w:r>
              <w:rPr>
                <w:rFonts w:ascii="Arial" w:hAnsi="Arial" w:cs="Arial"/>
                <w:sz w:val="16"/>
                <w:szCs w:val="16"/>
              </w:rPr>
              <w:t>.</w:t>
            </w:r>
          </w:p>
        </w:tc>
        <w:tc>
          <w:tcPr>
            <w:tcW w:w="2002" w:type="pct"/>
          </w:tcPr>
          <w:p w14:paraId="3BE420DB" w14:textId="0616859F"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910CBA7"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4618390" w14:textId="77777777" w:rsidR="003404B9" w:rsidRPr="00A624FF" w:rsidRDefault="003404B9" w:rsidP="002703FD">
            <w:pPr>
              <w:spacing w:line="276" w:lineRule="auto"/>
              <w:jc w:val="both"/>
              <w:rPr>
                <w:rFonts w:ascii="Arial" w:hAnsi="Arial" w:cs="Arial"/>
                <w:sz w:val="16"/>
                <w:szCs w:val="16"/>
              </w:rPr>
            </w:pPr>
          </w:p>
          <w:p w14:paraId="39CD3B1A" w14:textId="2C00E023"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876722" w:rsidRPr="005F30E0" w14:paraId="42EB669A" w14:textId="77777777" w:rsidTr="00D64195">
        <w:trPr>
          <w:trHeight w:val="574"/>
          <w:jc w:val="center"/>
        </w:trPr>
        <w:tc>
          <w:tcPr>
            <w:tcW w:w="1279" w:type="pct"/>
          </w:tcPr>
          <w:p w14:paraId="56F4A6CE" w14:textId="591019F4" w:rsidR="00876722" w:rsidRPr="00A22F2C" w:rsidRDefault="00876722"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Finiquito de obra</w:t>
            </w:r>
          </w:p>
        </w:tc>
        <w:tc>
          <w:tcPr>
            <w:tcW w:w="2002" w:type="pct"/>
          </w:tcPr>
          <w:p w14:paraId="02B00B8D" w14:textId="3FF16A50" w:rsidR="00876722" w:rsidRDefault="00876722" w:rsidP="002703FD">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t>Se presentó la documentación solicitada.</w:t>
            </w:r>
          </w:p>
        </w:tc>
        <w:tc>
          <w:tcPr>
            <w:tcW w:w="1719" w:type="pct"/>
          </w:tcPr>
          <w:p w14:paraId="29208395" w14:textId="59DD4088" w:rsidR="00876722" w:rsidRPr="00A624FF" w:rsidRDefault="00876722" w:rsidP="002703FD">
            <w:pPr>
              <w:spacing w:line="276" w:lineRule="auto"/>
              <w:jc w:val="both"/>
              <w:rPr>
                <w:rFonts w:ascii="Arial" w:hAnsi="Arial" w:cs="Arial"/>
                <w:sz w:val="16"/>
                <w:szCs w:val="16"/>
              </w:rPr>
            </w:pPr>
            <w:r w:rsidRPr="00A624FF">
              <w:rPr>
                <w:rFonts w:ascii="Arial" w:hAnsi="Arial" w:cs="Arial"/>
                <w:sz w:val="16"/>
                <w:szCs w:val="16"/>
              </w:rPr>
              <w:t>La documentación presentada</w:t>
            </w:r>
            <w:r>
              <w:rPr>
                <w:rFonts w:ascii="Arial" w:hAnsi="Arial" w:cs="Arial"/>
                <w:sz w:val="16"/>
                <w:szCs w:val="16"/>
              </w:rPr>
              <w:t xml:space="preserve">, elimina la observación actual, sin embargo, presenta </w:t>
            </w:r>
            <w:r w:rsidRPr="002D5C9E">
              <w:rPr>
                <w:rFonts w:ascii="Arial" w:hAnsi="Arial" w:cs="Arial"/>
                <w:sz w:val="16"/>
                <w:szCs w:val="16"/>
              </w:rPr>
              <w:t xml:space="preserve">irregularidades debido a que no se cumple con lo establecido en los artículos 139 y 140 del Reglamento de la Ley de Obras Públicas y Servicios Relacionados con las Mismas del Estado de Quintana Roo por lo que este documento se anexa al Resultado </w:t>
            </w:r>
            <w:r>
              <w:rPr>
                <w:rFonts w:ascii="Arial" w:hAnsi="Arial" w:cs="Arial"/>
                <w:sz w:val="16"/>
                <w:szCs w:val="16"/>
              </w:rPr>
              <w:t>22</w:t>
            </w:r>
            <w:r w:rsidRPr="002D5C9E">
              <w:rPr>
                <w:rFonts w:ascii="Arial" w:hAnsi="Arial" w:cs="Arial"/>
                <w:sz w:val="16"/>
                <w:szCs w:val="16"/>
              </w:rPr>
              <w:t>, Observación 2.</w:t>
            </w:r>
          </w:p>
          <w:p w14:paraId="5F64B7DB" w14:textId="77777777" w:rsidR="00876722" w:rsidRPr="00A624FF" w:rsidRDefault="00876722" w:rsidP="002703FD">
            <w:pPr>
              <w:spacing w:line="276" w:lineRule="auto"/>
              <w:jc w:val="both"/>
              <w:rPr>
                <w:rFonts w:ascii="Arial" w:hAnsi="Arial" w:cs="Arial"/>
                <w:sz w:val="16"/>
                <w:szCs w:val="16"/>
              </w:rPr>
            </w:pPr>
          </w:p>
          <w:p w14:paraId="36B7C41D" w14:textId="35EE2666" w:rsidR="00876722" w:rsidRPr="00A624FF" w:rsidRDefault="00876722"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2B840587" w14:textId="77777777" w:rsidTr="00D64195">
        <w:trPr>
          <w:trHeight w:val="574"/>
          <w:jc w:val="center"/>
        </w:trPr>
        <w:tc>
          <w:tcPr>
            <w:tcW w:w="1279" w:type="pct"/>
          </w:tcPr>
          <w:p w14:paraId="1346A0C2" w14:textId="59C08087" w:rsidR="003404B9" w:rsidRPr="000757D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Presupuesto definitivo</w:t>
            </w:r>
            <w:r>
              <w:rPr>
                <w:rFonts w:ascii="Arial" w:hAnsi="Arial" w:cs="Arial"/>
                <w:sz w:val="16"/>
                <w:szCs w:val="16"/>
              </w:rPr>
              <w:t>.</w:t>
            </w:r>
          </w:p>
        </w:tc>
        <w:tc>
          <w:tcPr>
            <w:tcW w:w="2002" w:type="pct"/>
          </w:tcPr>
          <w:p w14:paraId="1791FBD6" w14:textId="7A2F8FDE"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DAF326C"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52E115C" w14:textId="77777777" w:rsidR="003404B9" w:rsidRPr="00A624FF" w:rsidRDefault="003404B9" w:rsidP="002703FD">
            <w:pPr>
              <w:spacing w:line="276" w:lineRule="auto"/>
              <w:jc w:val="both"/>
              <w:rPr>
                <w:rFonts w:ascii="Arial" w:hAnsi="Arial" w:cs="Arial"/>
                <w:sz w:val="16"/>
                <w:szCs w:val="16"/>
              </w:rPr>
            </w:pPr>
          </w:p>
          <w:p w14:paraId="5676ED8C" w14:textId="235CABC6"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4F58012D" w14:textId="77777777" w:rsidTr="00D64195">
        <w:trPr>
          <w:trHeight w:val="574"/>
          <w:jc w:val="center"/>
        </w:trPr>
        <w:tc>
          <w:tcPr>
            <w:tcW w:w="1279" w:type="pct"/>
          </w:tcPr>
          <w:p w14:paraId="02D4D494" w14:textId="490FA18B" w:rsidR="003404B9" w:rsidRPr="000757D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Periodo real de ejecución de obra</w:t>
            </w:r>
            <w:r>
              <w:rPr>
                <w:rFonts w:ascii="Arial" w:hAnsi="Arial" w:cs="Arial"/>
                <w:sz w:val="16"/>
                <w:szCs w:val="16"/>
              </w:rPr>
              <w:t>.</w:t>
            </w:r>
          </w:p>
        </w:tc>
        <w:tc>
          <w:tcPr>
            <w:tcW w:w="2002" w:type="pct"/>
          </w:tcPr>
          <w:p w14:paraId="39EBDEA6" w14:textId="3B86D7FA"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F187553"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859D363" w14:textId="77777777" w:rsidR="003404B9" w:rsidRPr="00A624FF" w:rsidRDefault="003404B9" w:rsidP="002703FD">
            <w:pPr>
              <w:spacing w:line="276" w:lineRule="auto"/>
              <w:jc w:val="both"/>
              <w:rPr>
                <w:rFonts w:ascii="Arial" w:hAnsi="Arial" w:cs="Arial"/>
                <w:sz w:val="16"/>
                <w:szCs w:val="16"/>
              </w:rPr>
            </w:pPr>
          </w:p>
          <w:p w14:paraId="28C95894" w14:textId="190F3577"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231AC3BC" w14:textId="77777777" w:rsidTr="00D64195">
        <w:trPr>
          <w:trHeight w:val="574"/>
          <w:jc w:val="center"/>
        </w:trPr>
        <w:tc>
          <w:tcPr>
            <w:tcW w:w="1279" w:type="pct"/>
          </w:tcPr>
          <w:p w14:paraId="7E320C43" w14:textId="77B53DEA" w:rsidR="003404B9" w:rsidRPr="000757D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lastRenderedPageBreak/>
              <w:t>Acta de extinción de derechos y obligaciones.</w:t>
            </w:r>
          </w:p>
        </w:tc>
        <w:tc>
          <w:tcPr>
            <w:tcW w:w="2002" w:type="pct"/>
          </w:tcPr>
          <w:p w14:paraId="610D5C46" w14:textId="5CB158D9"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AAA73AC"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824441C" w14:textId="77777777" w:rsidR="003404B9" w:rsidRPr="00A624FF" w:rsidRDefault="003404B9" w:rsidP="002703FD">
            <w:pPr>
              <w:spacing w:line="276" w:lineRule="auto"/>
              <w:jc w:val="both"/>
              <w:rPr>
                <w:rFonts w:ascii="Arial" w:hAnsi="Arial" w:cs="Arial"/>
                <w:sz w:val="16"/>
                <w:szCs w:val="16"/>
              </w:rPr>
            </w:pPr>
          </w:p>
          <w:p w14:paraId="5899E609" w14:textId="4255A99C"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465BAC79" w14:textId="77777777" w:rsidTr="00D64195">
        <w:trPr>
          <w:trHeight w:val="574"/>
          <w:jc w:val="center"/>
        </w:trPr>
        <w:tc>
          <w:tcPr>
            <w:tcW w:w="1279" w:type="pct"/>
          </w:tcPr>
          <w:p w14:paraId="54D3BC51" w14:textId="7F1533D6" w:rsidR="003404B9" w:rsidRPr="000757D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Registro de propiedad en las oficinas de Catastro y del Registro Público de la Propiedad y el Comercio del Estado</w:t>
            </w:r>
            <w:r>
              <w:rPr>
                <w:rFonts w:ascii="Arial" w:hAnsi="Arial" w:cs="Arial"/>
                <w:sz w:val="16"/>
                <w:szCs w:val="16"/>
              </w:rPr>
              <w:t>.</w:t>
            </w:r>
          </w:p>
        </w:tc>
        <w:tc>
          <w:tcPr>
            <w:tcW w:w="2002" w:type="pct"/>
          </w:tcPr>
          <w:p w14:paraId="59EC5208" w14:textId="65137E6E"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7E62B16"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40FBEC4" w14:textId="77777777" w:rsidR="003404B9" w:rsidRPr="00A624FF" w:rsidRDefault="003404B9" w:rsidP="002703FD">
            <w:pPr>
              <w:spacing w:line="276" w:lineRule="auto"/>
              <w:jc w:val="both"/>
              <w:rPr>
                <w:rFonts w:ascii="Arial" w:hAnsi="Arial" w:cs="Arial"/>
                <w:sz w:val="16"/>
                <w:szCs w:val="16"/>
              </w:rPr>
            </w:pPr>
          </w:p>
          <w:p w14:paraId="5A13D83E" w14:textId="3B161B87"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3404B9" w:rsidRPr="005F30E0" w14:paraId="703D41F4" w14:textId="77777777" w:rsidTr="00D64195">
        <w:trPr>
          <w:trHeight w:val="574"/>
          <w:jc w:val="center"/>
        </w:trPr>
        <w:tc>
          <w:tcPr>
            <w:tcW w:w="1279" w:type="pct"/>
          </w:tcPr>
          <w:p w14:paraId="45F471A7" w14:textId="6B72A66E" w:rsidR="003404B9" w:rsidRPr="000757DC"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sidRPr="000757DC">
              <w:rPr>
                <w:rFonts w:ascii="Arial" w:hAnsi="Arial" w:cs="Arial"/>
                <w:sz w:val="16"/>
                <w:szCs w:val="16"/>
              </w:rPr>
              <w:t>Facturas de las estimaciones</w:t>
            </w:r>
            <w:r>
              <w:rPr>
                <w:rFonts w:ascii="Arial" w:hAnsi="Arial" w:cs="Arial"/>
                <w:sz w:val="16"/>
                <w:szCs w:val="16"/>
              </w:rPr>
              <w:t>.</w:t>
            </w:r>
          </w:p>
        </w:tc>
        <w:tc>
          <w:tcPr>
            <w:tcW w:w="2002" w:type="pct"/>
          </w:tcPr>
          <w:p w14:paraId="4DB8E963" w14:textId="4F2C2A4F" w:rsidR="003404B9" w:rsidRDefault="003404B9" w:rsidP="002703FD">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C60056B" w14:textId="77777777" w:rsidR="003404B9" w:rsidRPr="00A624FF" w:rsidRDefault="003404B9" w:rsidP="002703FD">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ABCC937" w14:textId="77777777" w:rsidR="003404B9" w:rsidRPr="00A624FF" w:rsidRDefault="003404B9" w:rsidP="002703FD">
            <w:pPr>
              <w:spacing w:line="276" w:lineRule="auto"/>
              <w:jc w:val="both"/>
              <w:rPr>
                <w:rFonts w:ascii="Arial" w:hAnsi="Arial" w:cs="Arial"/>
                <w:sz w:val="16"/>
                <w:szCs w:val="16"/>
              </w:rPr>
            </w:pPr>
          </w:p>
          <w:p w14:paraId="49DE4D03" w14:textId="778019D2" w:rsidR="003404B9" w:rsidRPr="00A624FF" w:rsidRDefault="003404B9" w:rsidP="002703FD">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6D9CE777" w14:textId="77777777" w:rsidR="00D64195" w:rsidRPr="005F30E0" w:rsidRDefault="00D64195" w:rsidP="002703FD">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3768A190" w14:textId="77777777" w:rsidR="00D64195" w:rsidRPr="00A22F2C" w:rsidRDefault="00D64195" w:rsidP="002703FD">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440AE95A" w14:textId="77777777" w:rsidR="00D64195" w:rsidRPr="00A22F2C" w:rsidRDefault="00D64195" w:rsidP="002703FD">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1A70BF1" w14:textId="77777777" w:rsidR="00D64195" w:rsidRPr="00A22F2C" w:rsidRDefault="00D64195" w:rsidP="002703FD">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30820C1F" w14:textId="0A1997F2" w:rsidR="00D64195" w:rsidRPr="00A22F2C" w:rsidRDefault="00D64195" w:rsidP="002703FD">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w:t>
      </w:r>
      <w:r w:rsidR="00222EE1">
        <w:rPr>
          <w:rFonts w:ascii="Arial" w:hAnsi="Arial" w:cs="Arial"/>
        </w:rPr>
        <w:t>ad Administrativa Sancionatoria.</w:t>
      </w:r>
    </w:p>
    <w:p w14:paraId="0817C693" w14:textId="70615F45" w:rsidR="00D64195" w:rsidRDefault="00D64195" w:rsidP="002703FD">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3404B9">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329A98E" w14:textId="7BA3C89D" w:rsidR="00D64195" w:rsidRPr="005F30E0" w:rsidRDefault="00D64195" w:rsidP="002703FD">
      <w:pPr>
        <w:spacing w:after="240" w:line="360" w:lineRule="auto"/>
        <w:jc w:val="both"/>
        <w:rPr>
          <w:rFonts w:ascii="Arial" w:hAnsi="Arial" w:cs="Arial"/>
          <w:b/>
          <w:lang w:val="es-MX"/>
        </w:rPr>
      </w:pPr>
      <w:r w:rsidRPr="005F30E0">
        <w:rPr>
          <w:rFonts w:ascii="Arial" w:hAnsi="Arial" w:cs="Arial"/>
          <w:b/>
          <w:lang w:val="es-MX"/>
        </w:rPr>
        <w:lastRenderedPageBreak/>
        <w:t xml:space="preserve">Resultado </w:t>
      </w:r>
      <w:r w:rsidR="009E7425">
        <w:rPr>
          <w:rFonts w:ascii="Arial" w:hAnsi="Arial" w:cs="Arial"/>
          <w:b/>
          <w:lang w:val="es-MX"/>
        </w:rPr>
        <w:t>22</w:t>
      </w:r>
      <w:r w:rsidRPr="005F30E0">
        <w:rPr>
          <w:rFonts w:ascii="Arial" w:hAnsi="Arial" w:cs="Arial"/>
          <w:b/>
          <w:lang w:val="es-MX"/>
        </w:rPr>
        <w:t xml:space="preserve">, Observación </w:t>
      </w:r>
      <w:r w:rsidR="009E7425">
        <w:rPr>
          <w:rFonts w:ascii="Arial" w:hAnsi="Arial" w:cs="Arial"/>
          <w:b/>
          <w:lang w:val="es-MX"/>
        </w:rPr>
        <w:t>2</w:t>
      </w:r>
    </w:p>
    <w:p w14:paraId="405A703F" w14:textId="5CEE9903" w:rsidR="00D64195" w:rsidRDefault="00D64195" w:rsidP="002703FD">
      <w:pPr>
        <w:spacing w:after="240" w:line="360" w:lineRule="auto"/>
        <w:jc w:val="both"/>
        <w:rPr>
          <w:rFonts w:ascii="Arial" w:hAnsi="Arial" w:cs="Arial"/>
          <w:b/>
        </w:rPr>
      </w:pPr>
      <w:r w:rsidRPr="005F30E0">
        <w:rPr>
          <w:rFonts w:ascii="Arial" w:hAnsi="Arial" w:cs="Arial"/>
          <w:b/>
        </w:rPr>
        <w:t>Documentación Irregular</w:t>
      </w:r>
    </w:p>
    <w:p w14:paraId="6890FB8C" w14:textId="77777777" w:rsidR="00D64195" w:rsidRPr="005F30E0" w:rsidRDefault="00D64195" w:rsidP="002703FD">
      <w:pPr>
        <w:spacing w:after="240" w:line="360" w:lineRule="auto"/>
        <w:jc w:val="both"/>
        <w:rPr>
          <w:rFonts w:ascii="Arial" w:hAnsi="Arial" w:cs="Arial"/>
          <w:b/>
        </w:rPr>
      </w:pPr>
      <w:r>
        <w:rPr>
          <w:rFonts w:ascii="Arial" w:hAnsi="Arial" w:cs="Arial"/>
          <w:b/>
        </w:rPr>
        <w:t>Descripción de la Observación:</w:t>
      </w:r>
    </w:p>
    <w:p w14:paraId="1D0F21D2" w14:textId="5DD249FF" w:rsidR="00D64195" w:rsidRDefault="00D64195" w:rsidP="002703FD">
      <w:pPr>
        <w:spacing w:after="240" w:line="360" w:lineRule="auto"/>
        <w:jc w:val="both"/>
        <w:rPr>
          <w:rFonts w:ascii="Arial" w:hAnsi="Arial" w:cs="Arial"/>
        </w:rPr>
      </w:pPr>
      <w:r w:rsidRPr="005F30E0">
        <w:rPr>
          <w:rFonts w:ascii="Arial" w:hAnsi="Arial" w:cs="Arial"/>
          <w:lang w:val="es-MX"/>
        </w:rPr>
        <w:t xml:space="preserve">Durante la revisión y análisis del expediente unitario de la obra: </w:t>
      </w:r>
      <w:r w:rsidRPr="00D64195">
        <w:rPr>
          <w:rFonts w:ascii="Arial" w:hAnsi="Arial" w:cs="Arial"/>
        </w:rPr>
        <w:t>Rehabilitación de las Canchas de Béisbol en la Unidad Deportiva de la Riviera Maya,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689147B5" w14:textId="2A7C430C" w:rsidR="00D64195" w:rsidRPr="005F30E0" w:rsidRDefault="007E2173" w:rsidP="00D64195">
      <w:pPr>
        <w:tabs>
          <w:tab w:val="left" w:pos="2160"/>
        </w:tabs>
        <w:spacing w:line="360" w:lineRule="auto"/>
        <w:jc w:val="center"/>
        <w:rPr>
          <w:rFonts w:ascii="Arial" w:hAnsi="Arial" w:cs="Arial"/>
        </w:rPr>
      </w:pPr>
      <w:r>
        <w:rPr>
          <w:rFonts w:ascii="Arial" w:hAnsi="Arial" w:cs="Arial"/>
          <w:bCs/>
          <w:sz w:val="20"/>
          <w:szCs w:val="20"/>
        </w:rPr>
        <w:t>Tabla No. 6</w:t>
      </w:r>
      <w:r w:rsidR="00222EE1">
        <w:rPr>
          <w:rFonts w:ascii="Arial" w:hAnsi="Arial" w:cs="Arial"/>
          <w:bCs/>
          <w:sz w:val="20"/>
          <w:szCs w:val="20"/>
        </w:rPr>
        <w:t>6</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64858B2B" w14:textId="77777777" w:rsidTr="00D64195">
        <w:trPr>
          <w:trHeight w:val="301"/>
          <w:tblHeader/>
          <w:jc w:val="center"/>
        </w:trPr>
        <w:tc>
          <w:tcPr>
            <w:tcW w:w="3618" w:type="dxa"/>
            <w:shd w:val="clear" w:color="auto" w:fill="D0CECE" w:themeFill="background2" w:themeFillShade="E6"/>
            <w:vAlign w:val="center"/>
          </w:tcPr>
          <w:p w14:paraId="2878E377" w14:textId="77777777" w:rsidR="00D64195" w:rsidRPr="005F30E0" w:rsidRDefault="00D64195" w:rsidP="00E335C6">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40BB179C" w14:textId="77777777" w:rsidR="00D64195" w:rsidRPr="005F30E0" w:rsidRDefault="00D64195" w:rsidP="00E335C6">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9E7425" w:rsidRPr="005F30E0" w14:paraId="1EB67E23" w14:textId="77777777" w:rsidTr="00D64195">
        <w:trPr>
          <w:jc w:val="center"/>
        </w:trPr>
        <w:tc>
          <w:tcPr>
            <w:tcW w:w="3618" w:type="dxa"/>
          </w:tcPr>
          <w:p w14:paraId="7238E61B" w14:textId="40A2BC8F" w:rsidR="009E7425" w:rsidRPr="009E7425" w:rsidRDefault="009E7425" w:rsidP="00E335C6">
            <w:pPr>
              <w:spacing w:line="276" w:lineRule="auto"/>
              <w:contextualSpacing/>
              <w:jc w:val="both"/>
              <w:rPr>
                <w:rFonts w:ascii="Arial" w:hAnsi="Arial" w:cs="Arial"/>
                <w:sz w:val="18"/>
                <w:szCs w:val="18"/>
                <w:lang w:val="es-MX"/>
              </w:rPr>
            </w:pPr>
            <w:r w:rsidRPr="009E7425">
              <w:rPr>
                <w:rFonts w:ascii="Arial" w:hAnsi="Arial" w:cs="Arial"/>
                <w:sz w:val="16"/>
                <w:szCs w:val="16"/>
                <w:lang w:eastAsia="es-MX"/>
              </w:rPr>
              <w:t>Acta constitutiva del comité comunitario; Participación social (Recursos Mixtos y propios).</w:t>
            </w:r>
          </w:p>
        </w:tc>
        <w:tc>
          <w:tcPr>
            <w:tcW w:w="6060" w:type="dxa"/>
          </w:tcPr>
          <w:p w14:paraId="3E289181" w14:textId="77777777" w:rsidR="009E7425" w:rsidRPr="009E7425" w:rsidRDefault="009E7425" w:rsidP="00E335C6">
            <w:pPr>
              <w:spacing w:line="276" w:lineRule="auto"/>
              <w:jc w:val="both"/>
              <w:rPr>
                <w:rFonts w:ascii="Arial" w:hAnsi="Arial" w:cs="Arial"/>
                <w:sz w:val="16"/>
                <w:szCs w:val="16"/>
                <w:lang w:eastAsia="es-MX"/>
              </w:rPr>
            </w:pPr>
            <w:r w:rsidRPr="009E7425">
              <w:rPr>
                <w:rFonts w:ascii="Arial" w:hAnsi="Arial" w:cs="Arial"/>
                <w:sz w:val="16"/>
                <w:szCs w:val="16"/>
                <w:lang w:eastAsia="es-MX"/>
              </w:rPr>
              <w:t xml:space="preserve">El periodo de ejecución de la obra es del 4 de octubre al 22 de diciembre, el Acta constitutiva tiene fecha del 27 de diciembre de 2019. Es después del término de ejecución de la obra. </w:t>
            </w:r>
          </w:p>
          <w:p w14:paraId="3562D20A" w14:textId="77777777" w:rsidR="009E7425" w:rsidRPr="009E7425" w:rsidRDefault="009E7425" w:rsidP="00E335C6">
            <w:pPr>
              <w:spacing w:line="276" w:lineRule="auto"/>
              <w:jc w:val="both"/>
              <w:rPr>
                <w:rFonts w:ascii="Arial" w:hAnsi="Arial" w:cs="Arial"/>
                <w:sz w:val="16"/>
                <w:szCs w:val="16"/>
                <w:lang w:eastAsia="es-MX"/>
              </w:rPr>
            </w:pPr>
            <w:r w:rsidRPr="009E7425">
              <w:rPr>
                <w:rFonts w:ascii="Arial" w:hAnsi="Arial" w:cs="Arial"/>
                <w:sz w:val="16"/>
                <w:szCs w:val="16"/>
                <w:lang w:eastAsia="es-MX"/>
              </w:rPr>
              <w:t xml:space="preserve">En el primer párrafo del acta se puede leer: Con la finalidad de constituir una práctica de transparencia y rendición de cuentas donde las y los beneficiarios de los programas sociales, así como de las obras y acciones, verifiquen el cumplimiento de las metas y la correcta aplicación de los recursos públicos aprobados para el ejercicio fiscal 2019, se requiere formar un comité comunitario de obra...                                                  </w:t>
            </w:r>
          </w:p>
          <w:p w14:paraId="4184CCED" w14:textId="2B208ABF" w:rsidR="009E7425" w:rsidRPr="009E7425" w:rsidRDefault="009E7425" w:rsidP="00E335C6">
            <w:pPr>
              <w:spacing w:line="276" w:lineRule="auto"/>
              <w:jc w:val="both"/>
              <w:rPr>
                <w:rFonts w:ascii="Arial" w:hAnsi="Arial" w:cs="Arial"/>
                <w:sz w:val="18"/>
                <w:szCs w:val="18"/>
              </w:rPr>
            </w:pPr>
            <w:r w:rsidRPr="009E7425">
              <w:rPr>
                <w:rFonts w:ascii="Arial" w:hAnsi="Arial" w:cs="Arial"/>
                <w:sz w:val="16"/>
                <w:szCs w:val="16"/>
                <w:lang w:eastAsia="es-MX"/>
              </w:rPr>
              <w:t>Por tal razón se recomienda que esta Acta constitutiva del comité comunitario se elabore antes de la fecha de inicio de la obra, para participen los beneficiarios de la obra, estén enterados y verifiquen los programas sociales, obras y acciones tal como lo especifica el Acta constitutiva.</w:t>
            </w:r>
          </w:p>
        </w:tc>
      </w:tr>
      <w:tr w:rsidR="009E7425" w:rsidRPr="005F30E0" w14:paraId="703D7BD3" w14:textId="77777777" w:rsidTr="00D64195">
        <w:trPr>
          <w:jc w:val="center"/>
        </w:trPr>
        <w:tc>
          <w:tcPr>
            <w:tcW w:w="3618" w:type="dxa"/>
          </w:tcPr>
          <w:p w14:paraId="5A11B69E" w14:textId="1377EF36" w:rsidR="009E7425" w:rsidRPr="009E7425" w:rsidRDefault="009E7425" w:rsidP="00E335C6">
            <w:pPr>
              <w:spacing w:line="276" w:lineRule="auto"/>
              <w:contextualSpacing/>
              <w:jc w:val="both"/>
              <w:rPr>
                <w:rFonts w:ascii="Arial" w:hAnsi="Arial" w:cs="Arial"/>
                <w:sz w:val="16"/>
                <w:szCs w:val="16"/>
                <w:lang w:val="es-MX"/>
              </w:rPr>
            </w:pPr>
            <w:r w:rsidRPr="009E7425">
              <w:rPr>
                <w:rFonts w:ascii="Arial" w:hAnsi="Arial" w:cs="Arial"/>
                <w:sz w:val="16"/>
                <w:szCs w:val="16"/>
                <w:lang w:eastAsia="es-MX"/>
              </w:rPr>
              <w:t>Pólizas de Cheque o transferencia interbancaria</w:t>
            </w:r>
            <w:r>
              <w:rPr>
                <w:rFonts w:ascii="Arial" w:hAnsi="Arial" w:cs="Arial"/>
                <w:sz w:val="16"/>
                <w:szCs w:val="16"/>
                <w:lang w:eastAsia="es-MX"/>
              </w:rPr>
              <w:t>.</w:t>
            </w:r>
          </w:p>
        </w:tc>
        <w:tc>
          <w:tcPr>
            <w:tcW w:w="6060" w:type="dxa"/>
          </w:tcPr>
          <w:p w14:paraId="78A7BBF5" w14:textId="77777777" w:rsidR="009E7425" w:rsidRPr="009E7425" w:rsidRDefault="009E7425" w:rsidP="00E335C6">
            <w:pPr>
              <w:spacing w:line="276" w:lineRule="auto"/>
              <w:jc w:val="both"/>
              <w:rPr>
                <w:rFonts w:ascii="Arial" w:hAnsi="Arial" w:cs="Arial"/>
                <w:sz w:val="16"/>
                <w:szCs w:val="16"/>
              </w:rPr>
            </w:pPr>
            <w:r w:rsidRPr="009E7425">
              <w:rPr>
                <w:rFonts w:ascii="Arial" w:hAnsi="Arial" w:cs="Arial"/>
                <w:sz w:val="16"/>
                <w:szCs w:val="16"/>
                <w:lang w:eastAsia="es-MX"/>
              </w:rPr>
              <w:t xml:space="preserve">Artículo 67 de la Ley General de Contabilidad Gubernamental; </w:t>
            </w:r>
            <w:r w:rsidRPr="009E7425">
              <w:rPr>
                <w:rFonts w:ascii="Arial" w:eastAsia="Arial Narrow" w:hAnsi="Arial" w:cs="Arial"/>
                <w:sz w:val="16"/>
                <w:szCs w:val="16"/>
              </w:rPr>
              <w:t>50 de la Ley de Obras Públicas y Servicios Relacionados con las Mismas del Estado de Quintana Roo y 140 del Reglamento de la Ley de Obras Públicas y Servicios Relacionados con las Mismas del Estado de Quintana Roo.</w:t>
            </w:r>
          </w:p>
          <w:p w14:paraId="55E2920D" w14:textId="77777777" w:rsidR="009E7425" w:rsidRPr="009E7425" w:rsidRDefault="009E7425" w:rsidP="00E335C6">
            <w:pPr>
              <w:spacing w:line="276" w:lineRule="auto"/>
              <w:jc w:val="both"/>
              <w:rPr>
                <w:rFonts w:ascii="Arial" w:hAnsi="Arial" w:cs="Arial"/>
                <w:sz w:val="16"/>
                <w:szCs w:val="16"/>
              </w:rPr>
            </w:pPr>
            <w:r w:rsidRPr="009E7425">
              <w:rPr>
                <w:rFonts w:ascii="Arial" w:hAnsi="Arial" w:cs="Arial"/>
                <w:sz w:val="16"/>
                <w:szCs w:val="16"/>
              </w:rPr>
              <w:t>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7009D3DD" w14:textId="77777777" w:rsidR="009E7425" w:rsidRPr="009E7425" w:rsidRDefault="009E7425" w:rsidP="00E335C6">
            <w:pPr>
              <w:spacing w:line="276" w:lineRule="auto"/>
              <w:jc w:val="both"/>
              <w:rPr>
                <w:rFonts w:ascii="Arial" w:eastAsia="Arial Narrow" w:hAnsi="Arial" w:cs="Arial"/>
                <w:sz w:val="16"/>
                <w:szCs w:val="16"/>
              </w:rPr>
            </w:pPr>
            <w:r w:rsidRPr="009E7425">
              <w:rPr>
                <w:rFonts w:ascii="Arial" w:eastAsia="Arial Narrow" w:hAnsi="Arial" w:cs="Arial"/>
                <w:sz w:val="16"/>
                <w:szCs w:val="16"/>
              </w:rPr>
              <w:t xml:space="preserve">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w:t>
            </w:r>
            <w:r w:rsidRPr="009E7425">
              <w:rPr>
                <w:rFonts w:ascii="Arial" w:eastAsia="Arial Narrow" w:hAnsi="Arial" w:cs="Arial"/>
                <w:sz w:val="16"/>
                <w:szCs w:val="16"/>
              </w:rPr>
              <w:lastRenderedPageBreak/>
              <w:t>contados a partir de la fecha en que hayan sido autorizadas por la residencia de la obra de que se trate).</w:t>
            </w:r>
          </w:p>
          <w:p w14:paraId="4411A8A4" w14:textId="77777777" w:rsidR="009E7425" w:rsidRPr="009E7425" w:rsidRDefault="009E7425" w:rsidP="00E335C6">
            <w:pPr>
              <w:spacing w:line="276" w:lineRule="auto"/>
              <w:jc w:val="both"/>
              <w:rPr>
                <w:rFonts w:ascii="Arial" w:eastAsia="Arial Narrow" w:hAnsi="Arial" w:cs="Arial"/>
                <w:sz w:val="16"/>
                <w:szCs w:val="16"/>
              </w:rPr>
            </w:pPr>
            <w:r w:rsidRPr="009E7425">
              <w:rPr>
                <w:rFonts w:ascii="Arial" w:eastAsia="Arial Narrow" w:hAnsi="Arial" w:cs="Arial"/>
                <w:sz w:val="16"/>
                <w:szCs w:val="16"/>
              </w:rPr>
              <w:t xml:space="preserve">La autorización de la estimación 1 es del 06/11/19, y su transferencia es del 30/12/19.                                                                                      </w:t>
            </w:r>
          </w:p>
          <w:p w14:paraId="747F7005" w14:textId="77777777" w:rsidR="009E7425" w:rsidRPr="009E7425" w:rsidRDefault="009E7425" w:rsidP="00E335C6">
            <w:pPr>
              <w:spacing w:line="276" w:lineRule="auto"/>
              <w:jc w:val="both"/>
              <w:rPr>
                <w:rFonts w:ascii="Arial" w:eastAsia="Arial Narrow" w:hAnsi="Arial" w:cs="Arial"/>
                <w:sz w:val="16"/>
                <w:szCs w:val="16"/>
              </w:rPr>
            </w:pPr>
            <w:r w:rsidRPr="009E7425">
              <w:rPr>
                <w:rFonts w:ascii="Arial" w:eastAsia="Arial Narrow" w:hAnsi="Arial" w:cs="Arial"/>
                <w:sz w:val="16"/>
                <w:szCs w:val="16"/>
              </w:rPr>
              <w:t>La autorización de la estimación 2 es del 20/11/19, y su transferencia es del 16/01/20.</w:t>
            </w:r>
          </w:p>
          <w:p w14:paraId="57F964DA" w14:textId="77777777" w:rsidR="009E7425" w:rsidRPr="009E7425" w:rsidRDefault="009E7425" w:rsidP="00E335C6">
            <w:pPr>
              <w:spacing w:line="276" w:lineRule="auto"/>
              <w:jc w:val="both"/>
              <w:rPr>
                <w:rFonts w:ascii="Arial" w:eastAsia="Arial Narrow" w:hAnsi="Arial" w:cs="Arial"/>
                <w:sz w:val="16"/>
                <w:szCs w:val="16"/>
              </w:rPr>
            </w:pPr>
            <w:r w:rsidRPr="009E7425">
              <w:rPr>
                <w:rFonts w:ascii="Arial" w:eastAsia="Arial Narrow" w:hAnsi="Arial" w:cs="Arial"/>
                <w:sz w:val="16"/>
                <w:szCs w:val="16"/>
              </w:rPr>
              <w:t>La autorización de la estimación 3 es del 04/12/19, y su transferencia es del 31/03/20.</w:t>
            </w:r>
          </w:p>
          <w:p w14:paraId="74F4D933" w14:textId="159EF4E9" w:rsidR="009E7425" w:rsidRPr="009E7425" w:rsidRDefault="009E7425" w:rsidP="00E335C6">
            <w:pPr>
              <w:spacing w:line="276" w:lineRule="auto"/>
              <w:jc w:val="both"/>
              <w:rPr>
                <w:rFonts w:ascii="Arial" w:hAnsi="Arial" w:cs="Arial"/>
                <w:sz w:val="16"/>
                <w:szCs w:val="16"/>
                <w:lang w:val="es-MX"/>
              </w:rPr>
            </w:pPr>
            <w:r w:rsidRPr="009E7425">
              <w:rPr>
                <w:rFonts w:ascii="Arial" w:eastAsia="Arial Narrow" w:hAnsi="Arial" w:cs="Arial"/>
                <w:sz w:val="16"/>
                <w:szCs w:val="16"/>
              </w:rPr>
              <w:t>No se tiene las autorizaciones de las estimaciones 4 y 5, las transferencias de estas son del 31/03/20.</w:t>
            </w:r>
          </w:p>
        </w:tc>
      </w:tr>
      <w:tr w:rsidR="009E7425" w:rsidRPr="005F30E0" w14:paraId="45C1F9E7" w14:textId="77777777" w:rsidTr="00D64195">
        <w:trPr>
          <w:jc w:val="center"/>
        </w:trPr>
        <w:tc>
          <w:tcPr>
            <w:tcW w:w="3618" w:type="dxa"/>
          </w:tcPr>
          <w:p w14:paraId="01C44910" w14:textId="3E03D406" w:rsidR="009E7425" w:rsidRPr="009E7425" w:rsidRDefault="009E7425" w:rsidP="00E335C6">
            <w:pPr>
              <w:spacing w:line="276" w:lineRule="auto"/>
              <w:contextualSpacing/>
              <w:jc w:val="both"/>
              <w:rPr>
                <w:rFonts w:ascii="Arial" w:hAnsi="Arial" w:cs="Arial"/>
                <w:sz w:val="16"/>
                <w:szCs w:val="16"/>
                <w:lang w:val="es-MX"/>
              </w:rPr>
            </w:pPr>
            <w:r w:rsidRPr="009E7425">
              <w:rPr>
                <w:rFonts w:ascii="Arial" w:hAnsi="Arial" w:cs="Arial"/>
                <w:sz w:val="16"/>
                <w:szCs w:val="16"/>
              </w:rPr>
              <w:lastRenderedPageBreak/>
              <w:t>Facturas de las estimaciones</w:t>
            </w:r>
            <w:r>
              <w:rPr>
                <w:rFonts w:ascii="Arial" w:hAnsi="Arial" w:cs="Arial"/>
                <w:sz w:val="16"/>
                <w:szCs w:val="16"/>
              </w:rPr>
              <w:t>.</w:t>
            </w:r>
          </w:p>
        </w:tc>
        <w:tc>
          <w:tcPr>
            <w:tcW w:w="6060" w:type="dxa"/>
          </w:tcPr>
          <w:p w14:paraId="6ED17944" w14:textId="77777777" w:rsidR="009E7425" w:rsidRPr="009E7425" w:rsidRDefault="009E7425" w:rsidP="00E335C6">
            <w:pPr>
              <w:spacing w:line="276" w:lineRule="auto"/>
              <w:jc w:val="both"/>
              <w:rPr>
                <w:rFonts w:ascii="Arial" w:hAnsi="Arial" w:cs="Arial"/>
                <w:sz w:val="16"/>
                <w:szCs w:val="16"/>
              </w:rPr>
            </w:pPr>
            <w:r w:rsidRPr="009E7425">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75260C34" w14:textId="77777777" w:rsidR="009E7425" w:rsidRPr="009E7425" w:rsidRDefault="009E7425" w:rsidP="00E335C6">
            <w:pPr>
              <w:spacing w:line="276" w:lineRule="auto"/>
              <w:jc w:val="both"/>
              <w:rPr>
                <w:rFonts w:ascii="Arial" w:hAnsi="Arial" w:cs="Arial"/>
                <w:sz w:val="16"/>
                <w:szCs w:val="16"/>
              </w:rPr>
            </w:pPr>
            <w:r w:rsidRPr="009E7425">
              <w:rPr>
                <w:rFonts w:ascii="Arial" w:eastAsia="Arial Narrow" w:hAnsi="Arial" w:cs="Arial"/>
                <w:sz w:val="16"/>
                <w:szCs w:val="16"/>
              </w:rPr>
              <w:t xml:space="preserve">Artículo 50 de la Ley de Obras Públicas y Servicios Relacionados con las Mismas del Estado de Quintana Roo. - </w:t>
            </w:r>
            <w:r w:rsidRPr="009E7425">
              <w:rPr>
                <w:rFonts w:ascii="Arial" w:hAnsi="Arial" w:cs="Arial"/>
                <w:sz w:val="16"/>
                <w:szCs w:val="16"/>
              </w:rPr>
              <w:t xml:space="preserve">Las estimaciones </w:t>
            </w:r>
            <w:r w:rsidRPr="009E7425">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4FAF1350" w14:textId="77777777" w:rsidR="009E7425" w:rsidRPr="009E7425" w:rsidRDefault="009E7425" w:rsidP="00E335C6">
            <w:pPr>
              <w:spacing w:line="276" w:lineRule="auto"/>
              <w:jc w:val="both"/>
              <w:rPr>
                <w:rFonts w:ascii="Arial" w:hAnsi="Arial" w:cs="Arial"/>
                <w:sz w:val="16"/>
                <w:szCs w:val="16"/>
              </w:rPr>
            </w:pPr>
            <w:r w:rsidRPr="009E7425">
              <w:rPr>
                <w:rFonts w:ascii="Arial" w:eastAsia="Arial Narrow" w:hAnsi="Arial" w:cs="Arial"/>
                <w:sz w:val="16"/>
                <w:szCs w:val="16"/>
              </w:rPr>
              <w:t xml:space="preserve">Artículo 99 del Reglamento de la Ley de Obras Públicas y Servicios Relacionados con las Mismas del Estado de Quintana Roo. - </w:t>
            </w:r>
            <w:r w:rsidRPr="009E7425">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0A84B79C" w14:textId="77777777" w:rsidR="009E7425" w:rsidRPr="009E7425" w:rsidRDefault="009E7425" w:rsidP="00E335C6">
            <w:pPr>
              <w:spacing w:line="276" w:lineRule="auto"/>
              <w:jc w:val="both"/>
              <w:rPr>
                <w:rFonts w:ascii="Arial" w:eastAsia="Arial Narrow" w:hAnsi="Arial" w:cs="Arial"/>
                <w:sz w:val="16"/>
                <w:szCs w:val="16"/>
              </w:rPr>
            </w:pPr>
            <w:r w:rsidRPr="009E7425">
              <w:rPr>
                <w:rFonts w:ascii="Arial" w:eastAsia="Arial Narrow" w:hAnsi="Arial" w:cs="Arial"/>
                <w:sz w:val="16"/>
                <w:szCs w:val="16"/>
              </w:rPr>
              <w:t>La autorización de la estimación 1 es del 06/11/19, su factura es del 19/12/19.</w:t>
            </w:r>
          </w:p>
          <w:p w14:paraId="5A9FF68A" w14:textId="2084A375" w:rsidR="009E7425" w:rsidRPr="009E7425" w:rsidRDefault="009E7425" w:rsidP="00E335C6">
            <w:pPr>
              <w:spacing w:line="276" w:lineRule="auto"/>
              <w:jc w:val="both"/>
              <w:rPr>
                <w:rFonts w:ascii="Arial" w:hAnsi="Arial" w:cs="Arial"/>
                <w:sz w:val="16"/>
                <w:szCs w:val="16"/>
                <w:lang w:val="es-MX"/>
              </w:rPr>
            </w:pPr>
            <w:r w:rsidRPr="009E7425">
              <w:rPr>
                <w:rFonts w:ascii="Arial" w:eastAsia="Arial Narrow" w:hAnsi="Arial" w:cs="Arial"/>
                <w:sz w:val="16"/>
                <w:szCs w:val="16"/>
              </w:rPr>
              <w:t>La autorización de la estimación 2 es del 20/11/19, su factura es del 21/12/19.</w:t>
            </w:r>
          </w:p>
        </w:tc>
      </w:tr>
      <w:tr w:rsidR="00D64195" w:rsidRPr="005F30E0" w14:paraId="4CA87499" w14:textId="77777777" w:rsidTr="00D64195">
        <w:trPr>
          <w:jc w:val="center"/>
        </w:trPr>
        <w:tc>
          <w:tcPr>
            <w:tcW w:w="3618" w:type="dxa"/>
          </w:tcPr>
          <w:p w14:paraId="3D9CF0BB" w14:textId="68C1CF09" w:rsidR="00D64195" w:rsidRPr="00D64195" w:rsidRDefault="00D64195" w:rsidP="00E335C6">
            <w:pPr>
              <w:spacing w:line="276" w:lineRule="auto"/>
              <w:contextualSpacing/>
              <w:jc w:val="both"/>
              <w:rPr>
                <w:rFonts w:ascii="Arial" w:hAnsi="Arial" w:cs="Arial"/>
                <w:sz w:val="16"/>
                <w:szCs w:val="16"/>
                <w:lang w:val="es-MX"/>
              </w:rPr>
            </w:pPr>
          </w:p>
        </w:tc>
        <w:tc>
          <w:tcPr>
            <w:tcW w:w="6060" w:type="dxa"/>
          </w:tcPr>
          <w:p w14:paraId="6E2CEDB7" w14:textId="6492A49C" w:rsidR="00D64195" w:rsidRPr="00D64195" w:rsidRDefault="00D64195" w:rsidP="00E335C6">
            <w:pPr>
              <w:spacing w:line="276" w:lineRule="auto"/>
              <w:jc w:val="both"/>
              <w:rPr>
                <w:rFonts w:ascii="Arial" w:hAnsi="Arial" w:cs="Arial"/>
                <w:sz w:val="16"/>
                <w:szCs w:val="16"/>
                <w:lang w:val="es-MX"/>
              </w:rPr>
            </w:pPr>
          </w:p>
        </w:tc>
      </w:tr>
    </w:tbl>
    <w:p w14:paraId="758DF9CE"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3FC0B1E5" w14:textId="77777777" w:rsidR="009B00C1" w:rsidRPr="00214A3B" w:rsidRDefault="009B00C1" w:rsidP="009B00C1">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5E7584C4" w14:textId="77777777" w:rsidR="009B00C1" w:rsidRDefault="009B00C1" w:rsidP="009B00C1">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lastRenderedPageBreak/>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15251B63"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B98507F" w14:textId="757FD8D7" w:rsidR="00D64195" w:rsidRDefault="00D64195" w:rsidP="009B00C1">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9B00C1"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2D55066F" w14:textId="1D9F9420" w:rsidR="00D64195" w:rsidRPr="005F30E0" w:rsidRDefault="007E2173" w:rsidP="00D64195">
      <w:pPr>
        <w:tabs>
          <w:tab w:val="left" w:pos="2160"/>
        </w:tabs>
        <w:spacing w:line="360" w:lineRule="auto"/>
        <w:jc w:val="center"/>
        <w:rPr>
          <w:rFonts w:ascii="Arial" w:hAnsi="Arial" w:cs="Arial"/>
        </w:rPr>
      </w:pPr>
      <w:r>
        <w:rPr>
          <w:rFonts w:ascii="Arial" w:hAnsi="Arial" w:cs="Arial"/>
          <w:bCs/>
          <w:sz w:val="20"/>
          <w:szCs w:val="20"/>
        </w:rPr>
        <w:t>Tabla No. 6</w:t>
      </w:r>
      <w:r w:rsidR="00222EE1">
        <w:rPr>
          <w:rFonts w:ascii="Arial" w:hAnsi="Arial" w:cs="Arial"/>
          <w:bCs/>
          <w:sz w:val="20"/>
          <w:szCs w:val="20"/>
        </w:rPr>
        <w:t>7</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0DCF1D8A" w14:textId="77777777" w:rsidTr="00D64195">
        <w:trPr>
          <w:trHeight w:val="301"/>
          <w:tblHeader/>
          <w:jc w:val="center"/>
        </w:trPr>
        <w:tc>
          <w:tcPr>
            <w:tcW w:w="1279" w:type="pct"/>
            <w:shd w:val="clear" w:color="auto" w:fill="D0CECE" w:themeFill="background2" w:themeFillShade="E6"/>
            <w:vAlign w:val="center"/>
          </w:tcPr>
          <w:p w14:paraId="31E49230" w14:textId="77777777" w:rsidR="00D64195" w:rsidRPr="005F30E0" w:rsidRDefault="00D64195" w:rsidP="00E335C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28C90851" w14:textId="77777777" w:rsidR="00D64195" w:rsidRPr="005F30E0" w:rsidRDefault="00D64195" w:rsidP="00E335C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350CCD7" w14:textId="77777777" w:rsidR="00D64195" w:rsidRPr="005F30E0" w:rsidRDefault="00D64195" w:rsidP="00E335C6">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9B00C1" w:rsidRPr="005F30E0" w14:paraId="465CC321" w14:textId="77777777" w:rsidTr="009B00C1">
        <w:trPr>
          <w:trHeight w:val="574"/>
          <w:jc w:val="center"/>
        </w:trPr>
        <w:tc>
          <w:tcPr>
            <w:tcW w:w="1279" w:type="pct"/>
          </w:tcPr>
          <w:p w14:paraId="5DACEAE8" w14:textId="0B9B1815" w:rsidR="009B00C1" w:rsidRPr="00D64195" w:rsidRDefault="009B00C1" w:rsidP="00E335C6">
            <w:pPr>
              <w:overflowPunct w:val="0"/>
              <w:autoSpaceDE w:val="0"/>
              <w:autoSpaceDN w:val="0"/>
              <w:adjustRightInd w:val="0"/>
              <w:spacing w:line="276" w:lineRule="auto"/>
              <w:jc w:val="both"/>
              <w:textAlignment w:val="baseline"/>
              <w:rPr>
                <w:rFonts w:ascii="Arial" w:hAnsi="Arial" w:cs="Arial"/>
                <w:sz w:val="16"/>
                <w:szCs w:val="16"/>
                <w:lang w:val="es-ES_tradnl"/>
              </w:rPr>
            </w:pPr>
            <w:r w:rsidRPr="009E7425">
              <w:rPr>
                <w:rFonts w:ascii="Arial" w:hAnsi="Arial" w:cs="Arial"/>
                <w:sz w:val="16"/>
                <w:szCs w:val="16"/>
                <w:lang w:eastAsia="es-MX"/>
              </w:rPr>
              <w:t>Acta constitutiva del comité comunitario; Participación social (Recursos Mixtos y propios).</w:t>
            </w:r>
          </w:p>
        </w:tc>
        <w:tc>
          <w:tcPr>
            <w:tcW w:w="2002" w:type="pct"/>
            <w:vMerge w:val="restart"/>
            <w:vAlign w:val="center"/>
          </w:tcPr>
          <w:p w14:paraId="4DBCB3D3" w14:textId="7BC760C4" w:rsidR="009B00C1" w:rsidRPr="009B00C1" w:rsidRDefault="009B00C1" w:rsidP="00E335C6">
            <w:pPr>
              <w:spacing w:line="276" w:lineRule="auto"/>
              <w:jc w:val="both"/>
              <w:rPr>
                <w:rFonts w:ascii="Arial" w:hAnsi="Arial" w:cs="Arial"/>
                <w:sz w:val="16"/>
                <w:szCs w:val="16"/>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399A9E83" w14:textId="77777777" w:rsidR="009B00C1" w:rsidRPr="002D27DA" w:rsidRDefault="009B00C1" w:rsidP="00E335C6">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7BBFCB3F" w14:textId="77777777" w:rsidR="009B00C1" w:rsidRPr="002D27DA" w:rsidRDefault="009B00C1" w:rsidP="00E335C6">
            <w:pPr>
              <w:spacing w:line="276" w:lineRule="auto"/>
              <w:jc w:val="both"/>
              <w:rPr>
                <w:rFonts w:ascii="Arial" w:hAnsi="Arial" w:cs="Arial"/>
                <w:sz w:val="16"/>
                <w:szCs w:val="16"/>
              </w:rPr>
            </w:pPr>
          </w:p>
          <w:p w14:paraId="08E7F989" w14:textId="07E530EB" w:rsidR="009B00C1" w:rsidRPr="005F30E0" w:rsidRDefault="009B00C1" w:rsidP="00E335C6">
            <w:pPr>
              <w:overflowPunct w:val="0"/>
              <w:autoSpaceDE w:val="0"/>
              <w:autoSpaceDN w:val="0"/>
              <w:adjustRightInd w:val="0"/>
              <w:spacing w:line="276" w:lineRule="auto"/>
              <w:jc w:val="both"/>
              <w:textAlignment w:val="baseline"/>
              <w:rPr>
                <w:rFonts w:ascii="Arial" w:hAnsi="Arial" w:cs="Arial"/>
                <w:b/>
                <w:sz w:val="16"/>
                <w:szCs w:val="16"/>
              </w:rPr>
            </w:pPr>
            <w:r w:rsidRPr="002D27DA">
              <w:rPr>
                <w:rFonts w:ascii="Arial" w:hAnsi="Arial" w:cs="Arial"/>
                <w:b/>
                <w:sz w:val="16"/>
                <w:szCs w:val="16"/>
              </w:rPr>
              <w:t>Atendido, No solventado</w:t>
            </w:r>
          </w:p>
        </w:tc>
      </w:tr>
      <w:tr w:rsidR="009B00C1" w:rsidRPr="005F30E0" w14:paraId="4A87E599" w14:textId="77777777" w:rsidTr="00D64195">
        <w:trPr>
          <w:trHeight w:val="574"/>
          <w:jc w:val="center"/>
        </w:trPr>
        <w:tc>
          <w:tcPr>
            <w:tcW w:w="1279" w:type="pct"/>
          </w:tcPr>
          <w:p w14:paraId="6FB691F7" w14:textId="52216C7A" w:rsidR="009B00C1" w:rsidRPr="00D64195" w:rsidRDefault="009B00C1" w:rsidP="00E335C6">
            <w:pPr>
              <w:overflowPunct w:val="0"/>
              <w:autoSpaceDE w:val="0"/>
              <w:autoSpaceDN w:val="0"/>
              <w:adjustRightInd w:val="0"/>
              <w:spacing w:line="276" w:lineRule="auto"/>
              <w:jc w:val="both"/>
              <w:textAlignment w:val="baseline"/>
              <w:rPr>
                <w:rFonts w:ascii="Arial" w:hAnsi="Arial" w:cs="Arial"/>
                <w:sz w:val="16"/>
                <w:szCs w:val="16"/>
              </w:rPr>
            </w:pPr>
            <w:r w:rsidRPr="009E7425">
              <w:rPr>
                <w:rFonts w:ascii="Arial" w:hAnsi="Arial" w:cs="Arial"/>
                <w:sz w:val="16"/>
                <w:szCs w:val="16"/>
                <w:lang w:eastAsia="es-MX"/>
              </w:rPr>
              <w:t>Pólizas de Cheque o transferencia interbancaria</w:t>
            </w:r>
            <w:r>
              <w:rPr>
                <w:rFonts w:ascii="Arial" w:hAnsi="Arial" w:cs="Arial"/>
                <w:sz w:val="16"/>
                <w:szCs w:val="16"/>
                <w:lang w:eastAsia="es-MX"/>
              </w:rPr>
              <w:t>.</w:t>
            </w:r>
          </w:p>
        </w:tc>
        <w:tc>
          <w:tcPr>
            <w:tcW w:w="2002" w:type="pct"/>
            <w:vMerge/>
          </w:tcPr>
          <w:p w14:paraId="4A0AADC9" w14:textId="77777777" w:rsidR="009B00C1" w:rsidRPr="005F30E0" w:rsidRDefault="009B00C1" w:rsidP="00E335C6">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25DFDB3B" w14:textId="77777777" w:rsidR="009B00C1" w:rsidRPr="002D27DA" w:rsidRDefault="009B00C1" w:rsidP="00E335C6">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17EA2108" w14:textId="77777777" w:rsidR="009B00C1" w:rsidRPr="002D27DA" w:rsidRDefault="009B00C1" w:rsidP="00E335C6">
            <w:pPr>
              <w:spacing w:line="276" w:lineRule="auto"/>
              <w:jc w:val="both"/>
              <w:rPr>
                <w:rFonts w:ascii="Arial" w:hAnsi="Arial" w:cs="Arial"/>
                <w:sz w:val="16"/>
                <w:szCs w:val="16"/>
              </w:rPr>
            </w:pPr>
          </w:p>
          <w:p w14:paraId="0F5BA9A5" w14:textId="0C01E509" w:rsidR="009B00C1" w:rsidRPr="005F30E0" w:rsidRDefault="009B00C1" w:rsidP="00E335C6">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9B00C1" w:rsidRPr="005F30E0" w14:paraId="7864AC3C" w14:textId="77777777" w:rsidTr="00D64195">
        <w:trPr>
          <w:trHeight w:val="574"/>
          <w:jc w:val="center"/>
        </w:trPr>
        <w:tc>
          <w:tcPr>
            <w:tcW w:w="1279" w:type="pct"/>
          </w:tcPr>
          <w:p w14:paraId="5A80036F" w14:textId="51C9D82B" w:rsidR="009B00C1" w:rsidRPr="00D64195" w:rsidRDefault="009B00C1" w:rsidP="00E335C6">
            <w:pPr>
              <w:overflowPunct w:val="0"/>
              <w:autoSpaceDE w:val="0"/>
              <w:autoSpaceDN w:val="0"/>
              <w:adjustRightInd w:val="0"/>
              <w:spacing w:line="276" w:lineRule="auto"/>
              <w:jc w:val="both"/>
              <w:textAlignment w:val="baseline"/>
              <w:rPr>
                <w:rFonts w:ascii="Arial" w:hAnsi="Arial" w:cs="Arial"/>
                <w:sz w:val="16"/>
                <w:szCs w:val="16"/>
              </w:rPr>
            </w:pPr>
            <w:r w:rsidRPr="009E7425">
              <w:rPr>
                <w:rFonts w:ascii="Arial" w:hAnsi="Arial" w:cs="Arial"/>
                <w:sz w:val="16"/>
                <w:szCs w:val="16"/>
              </w:rPr>
              <w:t>Facturas de las estimaciones</w:t>
            </w:r>
            <w:r>
              <w:rPr>
                <w:rFonts w:ascii="Arial" w:hAnsi="Arial" w:cs="Arial"/>
                <w:sz w:val="16"/>
                <w:szCs w:val="16"/>
              </w:rPr>
              <w:t>.</w:t>
            </w:r>
          </w:p>
        </w:tc>
        <w:tc>
          <w:tcPr>
            <w:tcW w:w="2002" w:type="pct"/>
            <w:vMerge/>
          </w:tcPr>
          <w:p w14:paraId="7C10A5E4" w14:textId="77777777" w:rsidR="009B00C1" w:rsidRPr="005F30E0" w:rsidRDefault="009B00C1" w:rsidP="00E335C6">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5909E7D9" w14:textId="77777777" w:rsidR="009B00C1" w:rsidRPr="002D27DA" w:rsidRDefault="009B00C1" w:rsidP="00E335C6">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6C105AE7" w14:textId="77777777" w:rsidR="009B00C1" w:rsidRPr="002D27DA" w:rsidRDefault="009B00C1" w:rsidP="00E335C6">
            <w:pPr>
              <w:spacing w:line="276" w:lineRule="auto"/>
              <w:jc w:val="both"/>
              <w:rPr>
                <w:rFonts w:ascii="Arial" w:hAnsi="Arial" w:cs="Arial"/>
                <w:sz w:val="16"/>
                <w:szCs w:val="16"/>
              </w:rPr>
            </w:pPr>
          </w:p>
          <w:p w14:paraId="319D3E1D" w14:textId="4A7C3F69" w:rsidR="009B00C1" w:rsidRPr="005F30E0" w:rsidRDefault="009B00C1" w:rsidP="00E335C6">
            <w:pPr>
              <w:spacing w:line="276" w:lineRule="auto"/>
              <w:jc w:val="both"/>
              <w:rPr>
                <w:rFonts w:ascii="Arial" w:hAnsi="Arial" w:cs="Arial"/>
                <w:sz w:val="16"/>
                <w:szCs w:val="16"/>
              </w:rPr>
            </w:pPr>
            <w:r w:rsidRPr="002D27DA">
              <w:rPr>
                <w:rFonts w:ascii="Arial" w:hAnsi="Arial" w:cs="Arial"/>
                <w:b/>
                <w:sz w:val="16"/>
                <w:szCs w:val="16"/>
              </w:rPr>
              <w:t>Atendido, No solventado</w:t>
            </w:r>
          </w:p>
        </w:tc>
      </w:tr>
      <w:tr w:rsidR="00745B2A" w:rsidRPr="005F30E0" w14:paraId="43E63D76" w14:textId="77777777" w:rsidTr="00D64195">
        <w:trPr>
          <w:trHeight w:val="574"/>
          <w:jc w:val="center"/>
        </w:trPr>
        <w:tc>
          <w:tcPr>
            <w:tcW w:w="1279" w:type="pct"/>
          </w:tcPr>
          <w:p w14:paraId="5A83BCD6" w14:textId="5F8FC371" w:rsidR="00745B2A" w:rsidRPr="009E7425" w:rsidRDefault="00745B2A" w:rsidP="00E335C6">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t>Finiquito de obra.</w:t>
            </w:r>
          </w:p>
        </w:tc>
        <w:tc>
          <w:tcPr>
            <w:tcW w:w="2002" w:type="pct"/>
          </w:tcPr>
          <w:p w14:paraId="0AF042D3" w14:textId="29499F38" w:rsidR="00745B2A" w:rsidRPr="005F30E0" w:rsidRDefault="00745B2A" w:rsidP="00E335C6">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 xml:space="preserve">Este documento estaba observado como faltante, sin embargo, al presentarlo, se detectaron inconsistencias en el mismo, por lo que se considera como documentación irregular. </w:t>
            </w:r>
          </w:p>
        </w:tc>
        <w:tc>
          <w:tcPr>
            <w:tcW w:w="1719" w:type="pct"/>
          </w:tcPr>
          <w:p w14:paraId="086DE0AB" w14:textId="77777777" w:rsidR="00745B2A" w:rsidRPr="002D27DA" w:rsidRDefault="00745B2A" w:rsidP="00E335C6">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7A50B1DF" w14:textId="77777777" w:rsidR="00745B2A" w:rsidRPr="002D27DA" w:rsidRDefault="00745B2A" w:rsidP="00E335C6">
            <w:pPr>
              <w:spacing w:line="276" w:lineRule="auto"/>
              <w:jc w:val="both"/>
              <w:rPr>
                <w:rFonts w:ascii="Arial" w:hAnsi="Arial" w:cs="Arial"/>
                <w:sz w:val="16"/>
                <w:szCs w:val="16"/>
              </w:rPr>
            </w:pPr>
          </w:p>
          <w:p w14:paraId="3E404D67" w14:textId="04C4A93B" w:rsidR="00745B2A" w:rsidRPr="002D27DA" w:rsidRDefault="00745B2A" w:rsidP="00E335C6">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5F2D7FBD"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133F4086" w14:textId="77777777" w:rsidR="00E335C6" w:rsidRDefault="00E335C6" w:rsidP="00D64195">
      <w:pPr>
        <w:spacing w:after="240" w:line="360" w:lineRule="auto"/>
        <w:jc w:val="both"/>
        <w:rPr>
          <w:rFonts w:ascii="Arial" w:hAnsi="Arial" w:cs="Arial"/>
          <w:b/>
        </w:rPr>
      </w:pPr>
    </w:p>
    <w:p w14:paraId="65B3D440" w14:textId="77777777" w:rsidR="00E335C6" w:rsidRDefault="00E335C6" w:rsidP="00D64195">
      <w:pPr>
        <w:spacing w:after="240" w:line="360" w:lineRule="auto"/>
        <w:jc w:val="both"/>
        <w:rPr>
          <w:rFonts w:ascii="Arial" w:hAnsi="Arial" w:cs="Arial"/>
          <w:b/>
        </w:rPr>
      </w:pPr>
    </w:p>
    <w:p w14:paraId="6F8A4D8C" w14:textId="7C9B1CFB" w:rsidR="00D64195" w:rsidRPr="00A22F2C" w:rsidRDefault="00D64195" w:rsidP="00D64195">
      <w:pPr>
        <w:spacing w:after="240" w:line="360" w:lineRule="auto"/>
        <w:jc w:val="both"/>
        <w:rPr>
          <w:rFonts w:ascii="Arial" w:hAnsi="Arial" w:cs="Arial"/>
          <w:b/>
        </w:rPr>
      </w:pPr>
      <w:r w:rsidRPr="00A22F2C">
        <w:rPr>
          <w:rFonts w:ascii="Arial" w:hAnsi="Arial" w:cs="Arial"/>
          <w:b/>
        </w:rPr>
        <w:lastRenderedPageBreak/>
        <w:t>Valoración de las justificaciones, aclaraciones, argumentaciones y documentación soporte.</w:t>
      </w:r>
    </w:p>
    <w:p w14:paraId="2F1AD943" w14:textId="77777777" w:rsidR="00745B2A" w:rsidRPr="00DD299E" w:rsidRDefault="00745B2A" w:rsidP="00745B2A">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2377B738"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42BCA3D4" w14:textId="5F2BFCAD"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9E7425">
        <w:rPr>
          <w:rFonts w:ascii="Arial" w:hAnsi="Arial" w:cs="Arial"/>
        </w:rPr>
        <w:t>.</w:t>
      </w:r>
      <w:r w:rsidRPr="00A22F2C">
        <w:rPr>
          <w:rFonts w:ascii="Arial" w:hAnsi="Arial" w:cs="Arial"/>
        </w:rPr>
        <w:t xml:space="preserve"> </w:t>
      </w:r>
    </w:p>
    <w:p w14:paraId="59E5D69A" w14:textId="35DBCA54"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 17 fracción I, 19 fracción</w:t>
      </w:r>
      <w:r w:rsidR="0036314F">
        <w:rPr>
          <w:rFonts w:ascii="Arial" w:hAnsi="Arial" w:cs="Arial"/>
        </w:rPr>
        <w:t xml:space="preserve">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1585A97" w14:textId="77777777" w:rsidR="0027766D" w:rsidRDefault="0027766D" w:rsidP="00D64195">
      <w:pPr>
        <w:spacing w:before="240" w:after="240" w:line="360" w:lineRule="auto"/>
        <w:jc w:val="both"/>
        <w:rPr>
          <w:rFonts w:ascii="Arial" w:hAnsi="Arial" w:cs="Arial"/>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9E7425" w:rsidRPr="005F30E0" w14:paraId="6EB2089B" w14:textId="77777777" w:rsidTr="00D64195">
        <w:trPr>
          <w:trHeight w:val="365"/>
        </w:trPr>
        <w:tc>
          <w:tcPr>
            <w:tcW w:w="2552" w:type="dxa"/>
            <w:tcMar>
              <w:top w:w="10" w:type="dxa"/>
              <w:left w:w="10" w:type="dxa"/>
              <w:bottom w:w="10" w:type="dxa"/>
              <w:right w:w="10" w:type="dxa"/>
            </w:tcMar>
            <w:vAlign w:val="center"/>
          </w:tcPr>
          <w:p w14:paraId="1866BD47" w14:textId="77777777" w:rsidR="009E7425" w:rsidRPr="005F30E0" w:rsidRDefault="009E7425" w:rsidP="009E7425">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38780058" w14:textId="6F367895" w:rsidR="009E7425" w:rsidRPr="009E7425" w:rsidRDefault="009E7425" w:rsidP="009E7425">
            <w:pPr>
              <w:spacing w:line="276" w:lineRule="auto"/>
              <w:jc w:val="both"/>
              <w:rPr>
                <w:rFonts w:ascii="Arial" w:hAnsi="Arial" w:cs="Arial"/>
              </w:rPr>
            </w:pPr>
            <w:r w:rsidRPr="009E7425">
              <w:rPr>
                <w:rFonts w:ascii="Arial" w:hAnsi="Arial" w:cs="Arial"/>
              </w:rPr>
              <w:t>049</w:t>
            </w:r>
          </w:p>
        </w:tc>
      </w:tr>
      <w:tr w:rsidR="009E7425" w:rsidRPr="005F30E0" w14:paraId="2C2EE124" w14:textId="77777777" w:rsidTr="003C1384">
        <w:trPr>
          <w:trHeight w:val="311"/>
        </w:trPr>
        <w:tc>
          <w:tcPr>
            <w:tcW w:w="2552" w:type="dxa"/>
            <w:tcMar>
              <w:top w:w="10" w:type="dxa"/>
              <w:left w:w="10" w:type="dxa"/>
              <w:bottom w:w="10" w:type="dxa"/>
              <w:right w:w="10" w:type="dxa"/>
            </w:tcMar>
            <w:vAlign w:val="center"/>
          </w:tcPr>
          <w:p w14:paraId="3F011DF1" w14:textId="77777777" w:rsidR="009E7425" w:rsidRPr="005F30E0" w:rsidRDefault="009E7425" w:rsidP="009E7425">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28E6754D" w14:textId="4208F590" w:rsidR="009E7425" w:rsidRPr="009E7425" w:rsidRDefault="009E7425" w:rsidP="009E7425">
            <w:pPr>
              <w:spacing w:line="276" w:lineRule="auto"/>
              <w:ind w:right="276"/>
              <w:jc w:val="both"/>
              <w:rPr>
                <w:rFonts w:ascii="Arial" w:hAnsi="Arial" w:cs="Arial"/>
              </w:rPr>
            </w:pPr>
            <w:r w:rsidRPr="009E7425">
              <w:rPr>
                <w:rFonts w:ascii="Arial" w:hAnsi="Arial" w:cs="Arial"/>
              </w:rPr>
              <w:t>MSOL-DGIDUMAyCC-R33-041-2019</w:t>
            </w:r>
          </w:p>
        </w:tc>
      </w:tr>
      <w:tr w:rsidR="009E7425" w:rsidRPr="005F30E0" w14:paraId="0BAED9BB" w14:textId="77777777" w:rsidTr="00D64195">
        <w:trPr>
          <w:trHeight w:val="347"/>
        </w:trPr>
        <w:tc>
          <w:tcPr>
            <w:tcW w:w="2552" w:type="dxa"/>
            <w:tcMar>
              <w:top w:w="10" w:type="dxa"/>
              <w:left w:w="10" w:type="dxa"/>
              <w:bottom w:w="10" w:type="dxa"/>
              <w:right w:w="10" w:type="dxa"/>
            </w:tcMar>
            <w:vAlign w:val="center"/>
          </w:tcPr>
          <w:p w14:paraId="1D7FF793" w14:textId="77777777" w:rsidR="009E7425" w:rsidRPr="005F30E0" w:rsidRDefault="009E7425" w:rsidP="009E7425">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51497F8B" w14:textId="52DDA7D5" w:rsidR="009E7425" w:rsidRPr="009E7425" w:rsidRDefault="009E7425" w:rsidP="009E7425">
            <w:pPr>
              <w:tabs>
                <w:tab w:val="left" w:pos="7074"/>
              </w:tabs>
              <w:spacing w:line="276" w:lineRule="auto"/>
              <w:ind w:right="276"/>
              <w:jc w:val="both"/>
              <w:rPr>
                <w:rFonts w:ascii="Arial" w:hAnsi="Arial" w:cs="Arial"/>
              </w:rPr>
            </w:pPr>
            <w:r w:rsidRPr="009E7425">
              <w:rPr>
                <w:rFonts w:ascii="Arial" w:hAnsi="Arial" w:cs="Arial"/>
              </w:rPr>
              <w:t>Consolidación del Nuevo Palacio Municipal de Solidaridad Primera Etapa, Av. 115 y Av. 125 entre C.T.M. y Paseo Central, Col. Cruz de Servicios.</w:t>
            </w:r>
          </w:p>
        </w:tc>
      </w:tr>
      <w:tr w:rsidR="009E7425" w:rsidRPr="005F30E0" w14:paraId="276798FE" w14:textId="77777777" w:rsidTr="003C1384">
        <w:trPr>
          <w:trHeight w:val="347"/>
        </w:trPr>
        <w:tc>
          <w:tcPr>
            <w:tcW w:w="2552" w:type="dxa"/>
            <w:tcMar>
              <w:top w:w="10" w:type="dxa"/>
              <w:left w:w="10" w:type="dxa"/>
              <w:bottom w:w="10" w:type="dxa"/>
              <w:right w:w="10" w:type="dxa"/>
            </w:tcMar>
            <w:vAlign w:val="center"/>
          </w:tcPr>
          <w:p w14:paraId="4DE3936E" w14:textId="77777777" w:rsidR="009E7425" w:rsidRPr="005F30E0" w:rsidRDefault="009E7425" w:rsidP="009E7425">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2E9BBB27" w14:textId="6D9C1DFF" w:rsidR="009E7425" w:rsidRPr="009E7425" w:rsidRDefault="009E7425" w:rsidP="009E7425">
            <w:pPr>
              <w:tabs>
                <w:tab w:val="left" w:pos="7074"/>
              </w:tabs>
              <w:spacing w:line="276" w:lineRule="auto"/>
              <w:ind w:right="276"/>
              <w:jc w:val="both"/>
              <w:rPr>
                <w:rFonts w:ascii="Arial" w:hAnsi="Arial" w:cs="Arial"/>
              </w:rPr>
            </w:pPr>
            <w:r w:rsidRPr="009E7425">
              <w:rPr>
                <w:rFonts w:ascii="Arial" w:hAnsi="Arial" w:cs="Arial"/>
              </w:rPr>
              <w:t>$ 19,597,849.02</w:t>
            </w:r>
          </w:p>
        </w:tc>
      </w:tr>
    </w:tbl>
    <w:p w14:paraId="4C65093C" w14:textId="77777777" w:rsidR="00D64195" w:rsidRPr="005F30E0" w:rsidRDefault="00D64195" w:rsidP="00E335C6">
      <w:pPr>
        <w:spacing w:after="240" w:line="360" w:lineRule="auto"/>
        <w:jc w:val="both"/>
        <w:rPr>
          <w:rFonts w:ascii="Arial" w:hAnsi="Arial"/>
          <w:b/>
          <w:lang w:val="es-MX"/>
        </w:rPr>
      </w:pPr>
    </w:p>
    <w:p w14:paraId="5B202F24" w14:textId="756C47DA" w:rsidR="00D64195" w:rsidRPr="005F30E0" w:rsidRDefault="00D64195" w:rsidP="00E335C6">
      <w:pPr>
        <w:spacing w:after="240" w:line="360" w:lineRule="auto"/>
        <w:jc w:val="both"/>
        <w:rPr>
          <w:rFonts w:ascii="Arial" w:hAnsi="Arial" w:cs="Arial"/>
          <w:b/>
          <w:lang w:val="es-MX"/>
        </w:rPr>
      </w:pPr>
      <w:r w:rsidRPr="005F30E0">
        <w:rPr>
          <w:rFonts w:ascii="Arial" w:hAnsi="Arial" w:cs="Arial"/>
          <w:b/>
          <w:lang w:val="es-MX"/>
        </w:rPr>
        <w:t xml:space="preserve">Resultado </w:t>
      </w:r>
      <w:r w:rsidR="009E7425">
        <w:rPr>
          <w:rFonts w:ascii="Arial" w:hAnsi="Arial" w:cs="Arial"/>
          <w:b/>
          <w:lang w:val="es-MX"/>
        </w:rPr>
        <w:t>23</w:t>
      </w:r>
      <w:r w:rsidRPr="005F30E0">
        <w:rPr>
          <w:rFonts w:ascii="Arial" w:hAnsi="Arial" w:cs="Arial"/>
          <w:b/>
          <w:lang w:val="es-MX"/>
        </w:rPr>
        <w:t>, Observación 1</w:t>
      </w:r>
    </w:p>
    <w:p w14:paraId="7CBD6AF1" w14:textId="3D363161" w:rsidR="00D64195" w:rsidRDefault="00D64195" w:rsidP="00E335C6">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09BC8ADA" w14:textId="77777777" w:rsidR="00D64195" w:rsidRPr="005F30E0" w:rsidRDefault="00D64195" w:rsidP="00E335C6">
      <w:pPr>
        <w:spacing w:after="240" w:line="360" w:lineRule="auto"/>
        <w:jc w:val="both"/>
        <w:rPr>
          <w:rFonts w:ascii="Arial" w:hAnsi="Arial" w:cs="Arial"/>
          <w:b/>
        </w:rPr>
      </w:pPr>
      <w:r>
        <w:rPr>
          <w:rFonts w:ascii="Arial" w:hAnsi="Arial" w:cs="Arial"/>
          <w:b/>
        </w:rPr>
        <w:t>Descripción de la Observación:</w:t>
      </w:r>
    </w:p>
    <w:p w14:paraId="212784DF" w14:textId="637EC372" w:rsidR="00D64195" w:rsidRPr="005F30E0" w:rsidRDefault="00D64195" w:rsidP="00E335C6">
      <w:pPr>
        <w:spacing w:after="240" w:line="360" w:lineRule="auto"/>
        <w:jc w:val="both"/>
        <w:rPr>
          <w:rFonts w:ascii="Arial" w:hAnsi="Arial" w:cs="Arial"/>
          <w:lang w:val="es-MX"/>
        </w:rPr>
      </w:pPr>
      <w:r w:rsidRPr="00A22F2C">
        <w:rPr>
          <w:rFonts w:ascii="Arial" w:hAnsi="Arial" w:cs="Arial"/>
        </w:rPr>
        <w:lastRenderedPageBreak/>
        <w:t xml:space="preserve">Durante la revisión y análisis del expediente unitario de la obra: </w:t>
      </w:r>
      <w:r w:rsidR="009E7425" w:rsidRPr="009E7425">
        <w:rPr>
          <w:rFonts w:ascii="Arial" w:hAnsi="Arial" w:cs="Arial"/>
        </w:rPr>
        <w:t>Consolidación del Nuevo Palacio Municipal de Solidaridad Primera Etapa, Av. 115 y Av. 125 entre C.T.M. y Paseo Central, Col. Cruz de Servicios, en la localidad de Playa del Carmen, Municipio de Solidaridad, Quintana Roo</w:t>
      </w:r>
      <w:r w:rsidRPr="00A22F2C">
        <w:rPr>
          <w:rFonts w:ascii="Arial" w:hAnsi="Arial" w:cs="Arial"/>
        </w:rPr>
        <w:t>, se detecta que omitieron integrar los documentos señalados en diversas</w:t>
      </w:r>
      <w:r w:rsidR="0036314F">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042110EB" w14:textId="794B340A" w:rsidR="00D64195" w:rsidRPr="005F30E0" w:rsidRDefault="007E2173" w:rsidP="00D64195">
      <w:pPr>
        <w:tabs>
          <w:tab w:val="left" w:pos="2160"/>
        </w:tabs>
        <w:spacing w:line="360" w:lineRule="auto"/>
        <w:jc w:val="center"/>
        <w:rPr>
          <w:rFonts w:ascii="Arial" w:hAnsi="Arial" w:cs="Arial"/>
        </w:rPr>
      </w:pPr>
      <w:r>
        <w:rPr>
          <w:rFonts w:ascii="Arial" w:hAnsi="Arial" w:cs="Arial"/>
          <w:bCs/>
          <w:sz w:val="20"/>
          <w:szCs w:val="20"/>
        </w:rPr>
        <w:t>Tabla No. 6</w:t>
      </w:r>
      <w:r w:rsidR="00222EE1">
        <w:rPr>
          <w:rFonts w:ascii="Arial" w:hAnsi="Arial" w:cs="Arial"/>
          <w:bCs/>
          <w:sz w:val="20"/>
          <w:szCs w:val="20"/>
        </w:rPr>
        <w:t>8</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1508ABC9" w14:textId="77777777" w:rsidTr="00D64195">
        <w:trPr>
          <w:trHeight w:val="301"/>
          <w:tblHeader/>
          <w:jc w:val="center"/>
        </w:trPr>
        <w:tc>
          <w:tcPr>
            <w:tcW w:w="3618" w:type="dxa"/>
            <w:shd w:val="clear" w:color="auto" w:fill="D0CECE" w:themeFill="background2" w:themeFillShade="E6"/>
            <w:vAlign w:val="center"/>
          </w:tcPr>
          <w:p w14:paraId="0392B9CD" w14:textId="77777777" w:rsidR="00D64195" w:rsidRPr="005F30E0" w:rsidRDefault="00D64195" w:rsidP="00FE181E">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2EEEAA51" w14:textId="77777777" w:rsidR="00D64195" w:rsidRPr="005F30E0" w:rsidRDefault="00D64195" w:rsidP="00FE181E">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9E7425" w:rsidRPr="005F30E0" w14:paraId="7F470348" w14:textId="77777777" w:rsidTr="00D64195">
        <w:trPr>
          <w:jc w:val="center"/>
        </w:trPr>
        <w:tc>
          <w:tcPr>
            <w:tcW w:w="3618" w:type="dxa"/>
          </w:tcPr>
          <w:p w14:paraId="42402F5B" w14:textId="7974E4AF" w:rsidR="009E7425" w:rsidRPr="009E7425" w:rsidRDefault="009E7425" w:rsidP="00FE181E">
            <w:pPr>
              <w:spacing w:line="276" w:lineRule="auto"/>
              <w:jc w:val="both"/>
              <w:rPr>
                <w:rFonts w:ascii="Arial" w:hAnsi="Arial" w:cs="Arial"/>
                <w:sz w:val="16"/>
                <w:szCs w:val="16"/>
                <w:lang w:eastAsia="es-MX"/>
              </w:rPr>
            </w:pPr>
            <w:r w:rsidRPr="009E7425">
              <w:rPr>
                <w:rFonts w:ascii="Arial" w:hAnsi="Arial" w:cs="Arial"/>
                <w:sz w:val="16"/>
                <w:szCs w:val="16"/>
                <w:lang w:eastAsia="es-MX"/>
              </w:rPr>
              <w:t>Regularización y adquisición de la tenencia de la tierra</w:t>
            </w:r>
            <w:r w:rsidR="00E36949">
              <w:rPr>
                <w:rFonts w:ascii="Arial" w:hAnsi="Arial" w:cs="Arial"/>
                <w:sz w:val="16"/>
                <w:szCs w:val="16"/>
                <w:lang w:eastAsia="es-MX"/>
              </w:rPr>
              <w:t>.</w:t>
            </w:r>
          </w:p>
          <w:p w14:paraId="08B30701" w14:textId="186DAADA" w:rsidR="009E7425" w:rsidRPr="009E7425" w:rsidRDefault="009E7425" w:rsidP="00FE181E">
            <w:pPr>
              <w:spacing w:line="276" w:lineRule="auto"/>
              <w:contextualSpacing/>
              <w:jc w:val="both"/>
              <w:rPr>
                <w:rFonts w:ascii="Arial" w:hAnsi="Arial" w:cs="Arial"/>
                <w:sz w:val="18"/>
                <w:szCs w:val="18"/>
                <w:lang w:val="es-MX"/>
              </w:rPr>
            </w:pPr>
          </w:p>
        </w:tc>
        <w:tc>
          <w:tcPr>
            <w:tcW w:w="6060" w:type="dxa"/>
          </w:tcPr>
          <w:p w14:paraId="33659ECF" w14:textId="77777777" w:rsidR="009E7425" w:rsidRPr="009E7425" w:rsidRDefault="009E7425" w:rsidP="00FE181E">
            <w:pPr>
              <w:spacing w:line="276" w:lineRule="auto"/>
              <w:jc w:val="both"/>
              <w:rPr>
                <w:rFonts w:ascii="Arial" w:eastAsia="Arial Narrow" w:hAnsi="Arial" w:cs="Arial"/>
                <w:sz w:val="16"/>
                <w:szCs w:val="16"/>
              </w:rPr>
            </w:pPr>
            <w:r w:rsidRPr="009E7425">
              <w:rPr>
                <w:rFonts w:ascii="Arial" w:eastAsia="Arial Narrow" w:hAnsi="Arial" w:cs="Arial"/>
                <w:sz w:val="16"/>
                <w:szCs w:val="16"/>
              </w:rPr>
              <w:t>Artículos 14 fracción VIII y 17 de la Ley de Obras Públicas y Servicios Relacionados con las Mismas del Estado de Quintana Roo.</w:t>
            </w:r>
          </w:p>
          <w:p w14:paraId="5C8A427D" w14:textId="77777777" w:rsidR="009E7425" w:rsidRPr="009E7425" w:rsidRDefault="009E7425" w:rsidP="00FE181E">
            <w:pPr>
              <w:spacing w:line="276" w:lineRule="auto"/>
              <w:jc w:val="both"/>
              <w:rPr>
                <w:rFonts w:ascii="Arial" w:eastAsia="Arial Narrow" w:hAnsi="Arial" w:cs="Arial"/>
                <w:sz w:val="16"/>
                <w:szCs w:val="16"/>
              </w:rPr>
            </w:pPr>
            <w:r w:rsidRPr="009E7425">
              <w:rPr>
                <w:rFonts w:ascii="Arial" w:eastAsia="Arial Narrow" w:hAnsi="Arial" w:cs="Arial"/>
                <w:sz w:val="16"/>
                <w:szCs w:val="16"/>
              </w:rPr>
              <w:t>Artículo 14 fracción VIII de la Ley de Obras Públicas y Servicios Relacionados con las Mismas del Estado de Quintana Roo. - VIII.- La regularización y adquisición de la tenencia de la tierra…</w:t>
            </w:r>
          </w:p>
          <w:p w14:paraId="00921547" w14:textId="611D950F" w:rsidR="009E7425" w:rsidRPr="009E7425" w:rsidRDefault="009E7425" w:rsidP="00FE181E">
            <w:pPr>
              <w:spacing w:line="276" w:lineRule="auto"/>
              <w:jc w:val="both"/>
              <w:rPr>
                <w:rFonts w:ascii="Arial" w:hAnsi="Arial" w:cs="Arial"/>
                <w:sz w:val="18"/>
                <w:szCs w:val="18"/>
              </w:rPr>
            </w:pPr>
            <w:r w:rsidRPr="009E7425">
              <w:rPr>
                <w:rFonts w:ascii="Arial" w:eastAsia="Arial Narrow" w:hAnsi="Arial" w:cs="Arial"/>
                <w:sz w:val="16"/>
                <w:szCs w:val="16"/>
              </w:rPr>
              <w:t>Artículo 17 párrafo 2 de la Ley de Obras Públicas y Servicios Relacionados con las Mismas del Estado de Quintana Roo. -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w:t>
            </w:r>
            <w:r w:rsidR="00E36949">
              <w:rPr>
                <w:rFonts w:ascii="Arial" w:eastAsia="Arial Narrow" w:hAnsi="Arial" w:cs="Arial"/>
                <w:sz w:val="16"/>
                <w:szCs w:val="16"/>
              </w:rPr>
              <w:t>e ejecutarán las obras públicas</w:t>
            </w:r>
            <w:r w:rsidRPr="009E7425">
              <w:rPr>
                <w:rFonts w:ascii="Arial" w:hAnsi="Arial" w:cs="Arial"/>
                <w:sz w:val="16"/>
                <w:szCs w:val="16"/>
                <w:lang w:eastAsia="es-MX"/>
              </w:rPr>
              <w:t>.</w:t>
            </w:r>
          </w:p>
        </w:tc>
      </w:tr>
      <w:tr w:rsidR="009E7425" w:rsidRPr="005F30E0" w14:paraId="08120BD7" w14:textId="77777777" w:rsidTr="00D64195">
        <w:trPr>
          <w:jc w:val="center"/>
        </w:trPr>
        <w:tc>
          <w:tcPr>
            <w:tcW w:w="3618" w:type="dxa"/>
          </w:tcPr>
          <w:p w14:paraId="037B20FE" w14:textId="19EBBDE7" w:rsidR="009E7425" w:rsidRPr="009E7425" w:rsidRDefault="009E7425" w:rsidP="00FE181E">
            <w:pPr>
              <w:spacing w:line="276" w:lineRule="auto"/>
              <w:contextualSpacing/>
              <w:jc w:val="both"/>
              <w:rPr>
                <w:rFonts w:ascii="Arial" w:hAnsi="Arial" w:cs="Arial"/>
                <w:sz w:val="16"/>
                <w:szCs w:val="16"/>
                <w:lang w:eastAsia="es-MX"/>
              </w:rPr>
            </w:pPr>
            <w:r w:rsidRPr="009E7425">
              <w:rPr>
                <w:rFonts w:ascii="Arial" w:hAnsi="Arial" w:cs="Arial"/>
                <w:sz w:val="16"/>
                <w:szCs w:val="16"/>
                <w:lang w:eastAsia="es-MX"/>
              </w:rPr>
              <w:t>Acta de Entrega-Recepción física de los trabajos.</w:t>
            </w:r>
          </w:p>
        </w:tc>
        <w:tc>
          <w:tcPr>
            <w:tcW w:w="6060" w:type="dxa"/>
          </w:tcPr>
          <w:p w14:paraId="25AD6540" w14:textId="135430D1" w:rsidR="009E7425" w:rsidRPr="009E7425" w:rsidRDefault="009E7425" w:rsidP="00FE181E">
            <w:pPr>
              <w:spacing w:line="276" w:lineRule="auto"/>
              <w:jc w:val="both"/>
              <w:rPr>
                <w:rFonts w:ascii="Arial" w:eastAsia="Arial Narrow" w:hAnsi="Arial" w:cs="Arial"/>
                <w:sz w:val="16"/>
                <w:szCs w:val="16"/>
                <w:lang w:val="es-MX"/>
              </w:rPr>
            </w:pPr>
            <w:r w:rsidRPr="009E7425">
              <w:rPr>
                <w:rFonts w:ascii="Arial" w:eastAsia="Arial Narrow" w:hAnsi="Arial" w:cs="Arial"/>
                <w:sz w:val="16"/>
                <w:szCs w:val="16"/>
              </w:rPr>
              <w:t>Artículo 60 de la Ley de Obras Públicas y Servicios Relacionados con las Mismas del Estado de Quintana Roo y 135 del Reglamento de la Ley de Obras Públicas y Servicios Relacionados con las Mismas del Estado de Quintana Roo.</w:t>
            </w:r>
          </w:p>
        </w:tc>
      </w:tr>
      <w:tr w:rsidR="009E7425" w:rsidRPr="005F30E0" w14:paraId="71E9AE97" w14:textId="77777777" w:rsidTr="00D64195">
        <w:trPr>
          <w:jc w:val="center"/>
        </w:trPr>
        <w:tc>
          <w:tcPr>
            <w:tcW w:w="3618" w:type="dxa"/>
          </w:tcPr>
          <w:p w14:paraId="4C5177BD" w14:textId="0ADC60F9" w:rsidR="009E7425" w:rsidRPr="009E7425" w:rsidRDefault="009E7425" w:rsidP="00FE181E">
            <w:pPr>
              <w:spacing w:line="276" w:lineRule="auto"/>
              <w:contextualSpacing/>
              <w:jc w:val="both"/>
              <w:rPr>
                <w:rFonts w:ascii="Arial" w:hAnsi="Arial" w:cs="Arial"/>
                <w:sz w:val="16"/>
                <w:szCs w:val="16"/>
                <w:lang w:eastAsia="es-MX"/>
              </w:rPr>
            </w:pPr>
            <w:r w:rsidRPr="009E7425">
              <w:rPr>
                <w:rFonts w:ascii="Arial" w:hAnsi="Arial" w:cs="Arial"/>
                <w:sz w:val="16"/>
                <w:szCs w:val="16"/>
                <w:lang w:eastAsia="es-MX"/>
              </w:rPr>
              <w:t>Notificación al contratista para la elaboración del finiquito.</w:t>
            </w:r>
          </w:p>
        </w:tc>
        <w:tc>
          <w:tcPr>
            <w:tcW w:w="6060" w:type="dxa"/>
          </w:tcPr>
          <w:p w14:paraId="4380F5EA" w14:textId="77777777" w:rsidR="009E7425" w:rsidRPr="009E7425" w:rsidRDefault="009E7425" w:rsidP="00FE181E">
            <w:pPr>
              <w:spacing w:line="276" w:lineRule="auto"/>
              <w:jc w:val="both"/>
              <w:rPr>
                <w:rFonts w:ascii="Arial" w:hAnsi="Arial" w:cs="Arial"/>
              </w:rPr>
            </w:pPr>
            <w:r w:rsidRPr="009E7425">
              <w:rPr>
                <w:rFonts w:ascii="Arial" w:eastAsia="Arial Narrow" w:hAnsi="Arial" w:cs="Arial"/>
                <w:sz w:val="16"/>
                <w:szCs w:val="16"/>
              </w:rPr>
              <w:t>Artículo 138 del Reglamento de la Ley de Obras Públicas y Servicios Relacionados con las Mismas del Estado de Quintana Roo</w:t>
            </w:r>
            <w:r w:rsidRPr="009E7425">
              <w:rPr>
                <w:rFonts w:ascii="Arial" w:hAnsi="Arial" w:cs="Arial"/>
              </w:rPr>
              <w:t xml:space="preserve"> </w:t>
            </w:r>
          </w:p>
          <w:p w14:paraId="6C6B780E" w14:textId="6535C03E" w:rsidR="009E7425" w:rsidRPr="009E7425" w:rsidRDefault="009E7425" w:rsidP="00FE181E">
            <w:pPr>
              <w:spacing w:line="276" w:lineRule="auto"/>
              <w:jc w:val="both"/>
              <w:rPr>
                <w:rFonts w:ascii="Arial" w:eastAsia="Arial Narrow" w:hAnsi="Arial" w:cs="Arial"/>
                <w:sz w:val="16"/>
                <w:szCs w:val="16"/>
                <w:lang w:val="es-MX"/>
              </w:rPr>
            </w:pPr>
            <w:r w:rsidRPr="009E7425">
              <w:rPr>
                <w:rFonts w:ascii="Arial" w:eastAsia="Arial Narrow" w:hAnsi="Arial" w:cs="Arial"/>
                <w:sz w:val="16"/>
                <w:szCs w:val="16"/>
              </w:rPr>
              <w:t>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trabajos.</w:t>
            </w:r>
          </w:p>
        </w:tc>
      </w:tr>
      <w:tr w:rsidR="009E7425" w:rsidRPr="005F30E0" w14:paraId="31CB8482" w14:textId="77777777" w:rsidTr="00D64195">
        <w:trPr>
          <w:jc w:val="center"/>
        </w:trPr>
        <w:tc>
          <w:tcPr>
            <w:tcW w:w="3618" w:type="dxa"/>
          </w:tcPr>
          <w:p w14:paraId="2CDBBA49" w14:textId="3ED18B82" w:rsidR="009E7425" w:rsidRPr="009E7425" w:rsidRDefault="009E7425" w:rsidP="00FE181E">
            <w:pPr>
              <w:spacing w:line="276" w:lineRule="auto"/>
              <w:contextualSpacing/>
              <w:jc w:val="both"/>
              <w:rPr>
                <w:rFonts w:ascii="Arial" w:hAnsi="Arial" w:cs="Arial"/>
                <w:sz w:val="16"/>
                <w:szCs w:val="16"/>
                <w:lang w:eastAsia="es-MX"/>
              </w:rPr>
            </w:pPr>
            <w:r w:rsidRPr="009E7425">
              <w:rPr>
                <w:rFonts w:ascii="Arial" w:hAnsi="Arial" w:cs="Arial"/>
                <w:sz w:val="16"/>
                <w:szCs w:val="16"/>
                <w:lang w:eastAsia="es-MX"/>
              </w:rPr>
              <w:t>Finiquito de obra</w:t>
            </w:r>
            <w:r w:rsidR="00E36949">
              <w:rPr>
                <w:rFonts w:ascii="Arial" w:hAnsi="Arial" w:cs="Arial"/>
                <w:sz w:val="16"/>
                <w:szCs w:val="16"/>
                <w:lang w:eastAsia="es-MX"/>
              </w:rPr>
              <w:t>.</w:t>
            </w:r>
          </w:p>
        </w:tc>
        <w:tc>
          <w:tcPr>
            <w:tcW w:w="6060" w:type="dxa"/>
          </w:tcPr>
          <w:p w14:paraId="2C6D7661" w14:textId="77777777" w:rsidR="009E7425" w:rsidRPr="009E7425" w:rsidRDefault="009E7425" w:rsidP="00FE181E">
            <w:pPr>
              <w:spacing w:line="276" w:lineRule="auto"/>
              <w:jc w:val="both"/>
              <w:rPr>
                <w:rFonts w:ascii="Arial" w:hAnsi="Arial" w:cs="Arial"/>
                <w:sz w:val="16"/>
                <w:szCs w:val="16"/>
              </w:rPr>
            </w:pPr>
            <w:r w:rsidRPr="009E7425">
              <w:rPr>
                <w:rFonts w:ascii="Arial" w:hAnsi="Arial" w:cs="Arial"/>
                <w:sz w:val="16"/>
                <w:szCs w:val="16"/>
              </w:rPr>
              <w:t>Artículo 60 de la Ley de Obras Públicas y Servicios Relacionados con las Mismas del Estado de Quintana Roo y 1</w:t>
            </w:r>
            <w:r w:rsidRPr="009E7425">
              <w:rPr>
                <w:rFonts w:ascii="Arial" w:eastAsia="Arial Narrow" w:hAnsi="Arial" w:cs="Arial"/>
                <w:sz w:val="16"/>
                <w:szCs w:val="16"/>
              </w:rPr>
              <w:t>37 del Reglamento de la Ley de Obras Públicas y Servicios Relacionados con las Mismas del Estado de Quintana Roo.</w:t>
            </w:r>
            <w:r w:rsidRPr="009E7425">
              <w:rPr>
                <w:rFonts w:ascii="Arial" w:hAnsi="Arial" w:cs="Arial"/>
                <w:sz w:val="16"/>
                <w:szCs w:val="16"/>
              </w:rPr>
              <w:t xml:space="preserve">  </w:t>
            </w:r>
          </w:p>
          <w:p w14:paraId="04865DDC" w14:textId="54F34AB5" w:rsidR="009E7425" w:rsidRPr="00E36949" w:rsidRDefault="009E7425" w:rsidP="00FE181E">
            <w:pPr>
              <w:spacing w:line="276" w:lineRule="auto"/>
              <w:jc w:val="both"/>
              <w:rPr>
                <w:rFonts w:ascii="Arial" w:hAnsi="Arial" w:cs="Arial"/>
                <w:sz w:val="16"/>
                <w:szCs w:val="16"/>
              </w:rPr>
            </w:pPr>
            <w:r w:rsidRPr="009E7425">
              <w:rPr>
                <w:rFonts w:ascii="Arial" w:hAnsi="Arial" w:cs="Arial"/>
                <w:sz w:val="16"/>
                <w:szCs w:val="16"/>
              </w:rPr>
              <w:t>Artículo 60 de la Ley de Obras Públicas y Servicios Relacionados con las Mismas del Estado de Quintana Roo. - Recibidos físicamente los trabajos, las partes deberán elaborar dentro de un plazo de sesenta días naturales, el cual deberá de ser establecido en el contrato, el finiquito de los trabajos…</w:t>
            </w:r>
          </w:p>
        </w:tc>
      </w:tr>
      <w:tr w:rsidR="009E7425" w:rsidRPr="005F30E0" w14:paraId="48D214A9" w14:textId="77777777" w:rsidTr="00D64195">
        <w:trPr>
          <w:jc w:val="center"/>
        </w:trPr>
        <w:tc>
          <w:tcPr>
            <w:tcW w:w="3618" w:type="dxa"/>
          </w:tcPr>
          <w:p w14:paraId="374F17F4" w14:textId="4A7E36DA" w:rsidR="009E7425" w:rsidRPr="009E7425" w:rsidRDefault="009E7425" w:rsidP="00FE181E">
            <w:pPr>
              <w:spacing w:line="276" w:lineRule="auto"/>
              <w:contextualSpacing/>
              <w:jc w:val="both"/>
              <w:rPr>
                <w:rFonts w:ascii="Arial" w:hAnsi="Arial" w:cs="Arial"/>
                <w:sz w:val="16"/>
                <w:szCs w:val="16"/>
                <w:lang w:eastAsia="es-MX"/>
              </w:rPr>
            </w:pPr>
            <w:r w:rsidRPr="009E7425">
              <w:rPr>
                <w:rFonts w:ascii="Arial" w:hAnsi="Arial" w:cs="Arial"/>
                <w:sz w:val="16"/>
                <w:szCs w:val="16"/>
                <w:lang w:eastAsia="es-MX"/>
              </w:rPr>
              <w:t>Acta de extinción de derechos y obligaciones.</w:t>
            </w:r>
          </w:p>
        </w:tc>
        <w:tc>
          <w:tcPr>
            <w:tcW w:w="6060" w:type="dxa"/>
          </w:tcPr>
          <w:p w14:paraId="7056B106" w14:textId="005DB4FD" w:rsidR="009E7425" w:rsidRPr="009E7425" w:rsidRDefault="009E7425" w:rsidP="00FE181E">
            <w:pPr>
              <w:spacing w:line="276" w:lineRule="auto"/>
              <w:jc w:val="both"/>
              <w:rPr>
                <w:rFonts w:ascii="Arial" w:eastAsia="Arial Narrow" w:hAnsi="Arial" w:cs="Arial"/>
                <w:sz w:val="16"/>
                <w:szCs w:val="16"/>
                <w:lang w:val="es-MX"/>
              </w:rPr>
            </w:pPr>
            <w:r w:rsidRPr="009E7425">
              <w:rPr>
                <w:rFonts w:ascii="Arial" w:eastAsia="Arial Narrow" w:hAnsi="Arial" w:cs="Arial"/>
                <w:sz w:val="16"/>
                <w:szCs w:val="16"/>
              </w:rPr>
              <w:t xml:space="preserve">Artículo 60 de la Ley de Obras Públicas y Servicios Relacionados con las Mismas del Estado de Quintana Roo y 141 del Reglamento de la </w:t>
            </w:r>
            <w:r w:rsidRPr="009E7425">
              <w:rPr>
                <w:rFonts w:ascii="Arial" w:hAnsi="Arial" w:cs="Arial"/>
                <w:sz w:val="16"/>
                <w:szCs w:val="16"/>
              </w:rPr>
              <w:t>Ley de Obras Públicas y Servicios Relacionados con las Mismas del Estado de Quintana Roo.</w:t>
            </w:r>
          </w:p>
        </w:tc>
      </w:tr>
      <w:tr w:rsidR="009E7425" w:rsidRPr="005F30E0" w14:paraId="1240C346" w14:textId="77777777" w:rsidTr="00D64195">
        <w:trPr>
          <w:jc w:val="center"/>
        </w:trPr>
        <w:tc>
          <w:tcPr>
            <w:tcW w:w="3618" w:type="dxa"/>
          </w:tcPr>
          <w:p w14:paraId="46CA5C9F" w14:textId="77777777" w:rsidR="009E7425" w:rsidRPr="009E7425" w:rsidRDefault="009E7425" w:rsidP="00FE181E">
            <w:pPr>
              <w:spacing w:line="276" w:lineRule="auto"/>
              <w:jc w:val="both"/>
              <w:rPr>
                <w:rFonts w:ascii="Arial" w:hAnsi="Arial" w:cs="Arial"/>
                <w:sz w:val="16"/>
                <w:szCs w:val="16"/>
                <w:lang w:eastAsia="es-MX"/>
              </w:rPr>
            </w:pPr>
            <w:r w:rsidRPr="009E7425">
              <w:rPr>
                <w:rFonts w:ascii="Arial" w:hAnsi="Arial" w:cs="Arial"/>
                <w:sz w:val="16"/>
                <w:szCs w:val="16"/>
                <w:lang w:eastAsia="es-MX"/>
              </w:rPr>
              <w:t>Registro de propiedad en las oficinas de Catastro y del Registro Público de la Propiedad y el Comercio del Estado.</w:t>
            </w:r>
          </w:p>
          <w:p w14:paraId="3E6F7D5F" w14:textId="77777777" w:rsidR="009E7425" w:rsidRPr="009E7425" w:rsidRDefault="009E7425" w:rsidP="00FE181E">
            <w:pPr>
              <w:spacing w:line="276" w:lineRule="auto"/>
              <w:contextualSpacing/>
              <w:jc w:val="both"/>
              <w:rPr>
                <w:rFonts w:ascii="Arial" w:hAnsi="Arial" w:cs="Arial"/>
                <w:sz w:val="16"/>
                <w:szCs w:val="16"/>
                <w:lang w:eastAsia="es-MX"/>
              </w:rPr>
            </w:pPr>
          </w:p>
        </w:tc>
        <w:tc>
          <w:tcPr>
            <w:tcW w:w="6060" w:type="dxa"/>
          </w:tcPr>
          <w:p w14:paraId="5C500A50" w14:textId="77777777" w:rsidR="009E7425" w:rsidRPr="009E7425" w:rsidRDefault="009E7425" w:rsidP="00FE181E">
            <w:pPr>
              <w:spacing w:line="276" w:lineRule="auto"/>
              <w:jc w:val="both"/>
              <w:rPr>
                <w:rFonts w:ascii="Arial" w:eastAsia="Arial Narrow" w:hAnsi="Arial" w:cs="Arial"/>
                <w:sz w:val="16"/>
                <w:szCs w:val="16"/>
              </w:rPr>
            </w:pPr>
            <w:r w:rsidRPr="009E7425">
              <w:rPr>
                <w:rFonts w:ascii="Arial" w:eastAsia="Arial Narrow" w:hAnsi="Arial" w:cs="Arial"/>
                <w:sz w:val="16"/>
                <w:szCs w:val="16"/>
              </w:rPr>
              <w:t>Artículo 61 de la Ley de Obras Públicas y Servicios Relacionados con las Mismas del Estado de Quintana Roo.</w:t>
            </w:r>
          </w:p>
          <w:p w14:paraId="05A89501" w14:textId="77777777" w:rsidR="009E7425" w:rsidRPr="009E7425" w:rsidRDefault="009E7425" w:rsidP="00FE181E">
            <w:pPr>
              <w:spacing w:line="276" w:lineRule="auto"/>
              <w:jc w:val="both"/>
              <w:rPr>
                <w:rFonts w:ascii="Arial" w:eastAsia="Arial Narrow" w:hAnsi="Arial" w:cs="Arial"/>
                <w:sz w:val="16"/>
                <w:szCs w:val="16"/>
              </w:rPr>
            </w:pPr>
            <w:r w:rsidRPr="009E7425">
              <w:rPr>
                <w:rFonts w:ascii="Arial" w:eastAsia="Arial Narrow" w:hAnsi="Arial" w:cs="Arial"/>
                <w:sz w:val="16"/>
                <w:szCs w:val="16"/>
              </w:rPr>
              <w:t xml:space="preserve">Artículo 61 de la Ley de Obras Públicas y Servicios Relacionados con las Mismas del Estado de Quintana Roo. - A la conclusión de las obras públicas, las instancias </w:t>
            </w:r>
            <w:r w:rsidRPr="009E7425">
              <w:rPr>
                <w:rFonts w:ascii="Arial" w:eastAsia="Arial Narrow" w:hAnsi="Arial" w:cs="Arial"/>
                <w:sz w:val="16"/>
                <w:szCs w:val="16"/>
              </w:rPr>
              <w:lastRenderedPageBreak/>
              <w:t xml:space="preserve">convocantes, deberán registrar en las oficinas de Catastro y del Registro Público de la Propiedad y el Comercio del Estado de Quintana Roo… </w:t>
            </w:r>
          </w:p>
          <w:p w14:paraId="56298784" w14:textId="099286A9" w:rsidR="009E7425" w:rsidRPr="009E7425" w:rsidRDefault="009E7425" w:rsidP="00FE181E">
            <w:pPr>
              <w:spacing w:line="276" w:lineRule="auto"/>
              <w:jc w:val="both"/>
              <w:rPr>
                <w:rFonts w:ascii="Arial" w:eastAsia="Arial Narrow" w:hAnsi="Arial" w:cs="Arial"/>
                <w:sz w:val="16"/>
                <w:szCs w:val="16"/>
                <w:lang w:val="es-MX"/>
              </w:rPr>
            </w:pPr>
            <w:r w:rsidRPr="009E7425">
              <w:rPr>
                <w:rFonts w:ascii="Arial" w:hAnsi="Arial" w:cs="Arial"/>
                <w:sz w:val="16"/>
                <w:szCs w:val="16"/>
              </w:rPr>
              <w:t xml:space="preserve">En el expediente se integró la cédula catastral. </w:t>
            </w:r>
          </w:p>
        </w:tc>
      </w:tr>
    </w:tbl>
    <w:p w14:paraId="6255CDBA"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10FC4AD6" w14:textId="77777777" w:rsidR="0036314F" w:rsidRPr="00214A3B" w:rsidRDefault="0036314F" w:rsidP="0036314F">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39CFAA84" w14:textId="77777777" w:rsidR="0036314F" w:rsidRDefault="0036314F" w:rsidP="0036314F">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4D468A53"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6357390" w14:textId="40C21C06" w:rsidR="00D64195" w:rsidRDefault="00D64195" w:rsidP="0036314F">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36314F"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5BB387B7" w14:textId="77777777" w:rsidR="00FE181E" w:rsidRDefault="00FE181E" w:rsidP="00D64195">
      <w:pPr>
        <w:tabs>
          <w:tab w:val="left" w:pos="2160"/>
        </w:tabs>
        <w:spacing w:line="360" w:lineRule="auto"/>
        <w:jc w:val="center"/>
        <w:rPr>
          <w:rFonts w:ascii="Arial" w:hAnsi="Arial" w:cs="Arial"/>
          <w:bCs/>
          <w:sz w:val="20"/>
          <w:szCs w:val="20"/>
        </w:rPr>
      </w:pPr>
    </w:p>
    <w:p w14:paraId="3895F341" w14:textId="77777777" w:rsidR="00FE181E" w:rsidRDefault="00FE181E" w:rsidP="00D64195">
      <w:pPr>
        <w:tabs>
          <w:tab w:val="left" w:pos="2160"/>
        </w:tabs>
        <w:spacing w:line="360" w:lineRule="auto"/>
        <w:jc w:val="center"/>
        <w:rPr>
          <w:rFonts w:ascii="Arial" w:hAnsi="Arial" w:cs="Arial"/>
          <w:bCs/>
          <w:sz w:val="20"/>
          <w:szCs w:val="20"/>
        </w:rPr>
      </w:pPr>
    </w:p>
    <w:p w14:paraId="38424375" w14:textId="77777777" w:rsidR="00FE181E" w:rsidRDefault="00FE181E" w:rsidP="00D64195">
      <w:pPr>
        <w:tabs>
          <w:tab w:val="left" w:pos="2160"/>
        </w:tabs>
        <w:spacing w:line="360" w:lineRule="auto"/>
        <w:jc w:val="center"/>
        <w:rPr>
          <w:rFonts w:ascii="Arial" w:hAnsi="Arial" w:cs="Arial"/>
          <w:bCs/>
          <w:sz w:val="20"/>
          <w:szCs w:val="20"/>
        </w:rPr>
      </w:pPr>
    </w:p>
    <w:p w14:paraId="09C05294" w14:textId="77777777" w:rsidR="00FE181E" w:rsidRDefault="00FE181E" w:rsidP="00D64195">
      <w:pPr>
        <w:tabs>
          <w:tab w:val="left" w:pos="2160"/>
        </w:tabs>
        <w:spacing w:line="360" w:lineRule="auto"/>
        <w:jc w:val="center"/>
        <w:rPr>
          <w:rFonts w:ascii="Arial" w:hAnsi="Arial" w:cs="Arial"/>
          <w:bCs/>
          <w:sz w:val="20"/>
          <w:szCs w:val="20"/>
        </w:rPr>
      </w:pPr>
    </w:p>
    <w:p w14:paraId="6B9F13E2" w14:textId="6122A928" w:rsidR="00D64195" w:rsidRPr="005F30E0" w:rsidRDefault="007E2173" w:rsidP="00D64195">
      <w:pPr>
        <w:tabs>
          <w:tab w:val="left" w:pos="2160"/>
        </w:tabs>
        <w:spacing w:line="360" w:lineRule="auto"/>
        <w:jc w:val="center"/>
        <w:rPr>
          <w:rFonts w:ascii="Arial" w:hAnsi="Arial" w:cs="Arial"/>
        </w:rPr>
      </w:pPr>
      <w:r>
        <w:rPr>
          <w:rFonts w:ascii="Arial" w:hAnsi="Arial" w:cs="Arial"/>
          <w:bCs/>
          <w:sz w:val="20"/>
          <w:szCs w:val="20"/>
        </w:rPr>
        <w:lastRenderedPageBreak/>
        <w:t>Tabla No. 6</w:t>
      </w:r>
      <w:r w:rsidR="00222EE1">
        <w:rPr>
          <w:rFonts w:ascii="Arial" w:hAnsi="Arial" w:cs="Arial"/>
          <w:bCs/>
          <w:sz w:val="20"/>
          <w:szCs w:val="20"/>
        </w:rPr>
        <w:t>9</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49A8B07C" w14:textId="77777777" w:rsidTr="00D64195">
        <w:trPr>
          <w:trHeight w:val="301"/>
          <w:tblHeader/>
          <w:jc w:val="center"/>
        </w:trPr>
        <w:tc>
          <w:tcPr>
            <w:tcW w:w="1279" w:type="pct"/>
            <w:shd w:val="clear" w:color="auto" w:fill="D0CECE" w:themeFill="background2" w:themeFillShade="E6"/>
            <w:vAlign w:val="center"/>
          </w:tcPr>
          <w:p w14:paraId="50CAA443" w14:textId="77777777" w:rsidR="00D64195" w:rsidRPr="005F30E0" w:rsidRDefault="00D64195" w:rsidP="00FE181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090C6C32" w14:textId="77777777" w:rsidR="00D64195" w:rsidRPr="005F30E0" w:rsidRDefault="00D64195" w:rsidP="00FE181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C9F6313" w14:textId="77777777" w:rsidR="00D64195" w:rsidRPr="005F30E0" w:rsidRDefault="00D64195" w:rsidP="00FE181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E36949" w:rsidRPr="005F30E0" w14:paraId="443789B4" w14:textId="77777777" w:rsidTr="00D64195">
        <w:trPr>
          <w:trHeight w:val="574"/>
          <w:jc w:val="center"/>
        </w:trPr>
        <w:tc>
          <w:tcPr>
            <w:tcW w:w="1279" w:type="pct"/>
          </w:tcPr>
          <w:p w14:paraId="403E1A85" w14:textId="77777777" w:rsidR="00E36949" w:rsidRPr="009E7425" w:rsidRDefault="00E36949" w:rsidP="00FE181E">
            <w:pPr>
              <w:spacing w:line="276" w:lineRule="auto"/>
              <w:jc w:val="both"/>
              <w:rPr>
                <w:rFonts w:ascii="Arial" w:hAnsi="Arial" w:cs="Arial"/>
                <w:sz w:val="16"/>
                <w:szCs w:val="16"/>
                <w:lang w:eastAsia="es-MX"/>
              </w:rPr>
            </w:pPr>
            <w:r w:rsidRPr="009E7425">
              <w:rPr>
                <w:rFonts w:ascii="Arial" w:hAnsi="Arial" w:cs="Arial"/>
                <w:sz w:val="16"/>
                <w:szCs w:val="16"/>
                <w:lang w:eastAsia="es-MX"/>
              </w:rPr>
              <w:t>Regularización y adquisición de la tenencia de la tierra</w:t>
            </w:r>
            <w:r>
              <w:rPr>
                <w:rFonts w:ascii="Arial" w:hAnsi="Arial" w:cs="Arial"/>
                <w:sz w:val="16"/>
                <w:szCs w:val="16"/>
                <w:lang w:eastAsia="es-MX"/>
              </w:rPr>
              <w:t>.</w:t>
            </w:r>
          </w:p>
          <w:p w14:paraId="6787640E" w14:textId="5738FC91" w:rsidR="00E36949" w:rsidRPr="005F30E0" w:rsidRDefault="00E36949" w:rsidP="00FE181E">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2002" w:type="pct"/>
          </w:tcPr>
          <w:p w14:paraId="50165336" w14:textId="77777777" w:rsidR="00E36949" w:rsidRPr="005F30E0" w:rsidRDefault="00E36949" w:rsidP="00FE181E">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03832E90" w14:textId="77777777" w:rsidR="00E36949" w:rsidRPr="00A624FF" w:rsidRDefault="00E36949" w:rsidP="00FE181E">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5A9E0C06" w14:textId="77777777" w:rsidR="00E36949" w:rsidRPr="00A624FF" w:rsidRDefault="00E36949" w:rsidP="00FE181E">
            <w:pPr>
              <w:spacing w:line="276" w:lineRule="auto"/>
              <w:jc w:val="both"/>
              <w:rPr>
                <w:rFonts w:ascii="Arial" w:hAnsi="Arial" w:cs="Arial"/>
                <w:sz w:val="16"/>
                <w:szCs w:val="16"/>
              </w:rPr>
            </w:pPr>
          </w:p>
          <w:p w14:paraId="7C40277B" w14:textId="77777777" w:rsidR="00E36949" w:rsidRPr="005F30E0" w:rsidRDefault="00E36949" w:rsidP="00FE181E">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E36949" w:rsidRPr="005F30E0" w14:paraId="432AD1B3" w14:textId="77777777" w:rsidTr="00D64195">
        <w:trPr>
          <w:trHeight w:val="574"/>
          <w:jc w:val="center"/>
        </w:trPr>
        <w:tc>
          <w:tcPr>
            <w:tcW w:w="1279" w:type="pct"/>
          </w:tcPr>
          <w:p w14:paraId="58E5D194" w14:textId="298C43F9" w:rsidR="00E36949" w:rsidRPr="00A22F2C" w:rsidRDefault="00E36949" w:rsidP="00FE181E">
            <w:pPr>
              <w:overflowPunct w:val="0"/>
              <w:autoSpaceDE w:val="0"/>
              <w:autoSpaceDN w:val="0"/>
              <w:adjustRightInd w:val="0"/>
              <w:spacing w:line="276" w:lineRule="auto"/>
              <w:jc w:val="both"/>
              <w:textAlignment w:val="baseline"/>
              <w:rPr>
                <w:rFonts w:ascii="Arial" w:hAnsi="Arial" w:cs="Arial"/>
                <w:sz w:val="16"/>
                <w:szCs w:val="16"/>
              </w:rPr>
            </w:pPr>
            <w:r w:rsidRPr="009E7425">
              <w:rPr>
                <w:rFonts w:ascii="Arial" w:hAnsi="Arial" w:cs="Arial"/>
                <w:sz w:val="16"/>
                <w:szCs w:val="16"/>
                <w:lang w:eastAsia="es-MX"/>
              </w:rPr>
              <w:t>Acta de Entrega-Recepción física de los trabajos.</w:t>
            </w:r>
          </w:p>
        </w:tc>
        <w:tc>
          <w:tcPr>
            <w:tcW w:w="2002" w:type="pct"/>
          </w:tcPr>
          <w:p w14:paraId="03A5FA01" w14:textId="5F868D77" w:rsidR="00E36949" w:rsidRDefault="00E36949" w:rsidP="00FE181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7EDE5F9" w14:textId="77777777" w:rsidR="00E36949" w:rsidRPr="00A624FF" w:rsidRDefault="00E36949" w:rsidP="00FE181E">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C9C4FD6" w14:textId="77777777" w:rsidR="00E36949" w:rsidRPr="00A624FF" w:rsidRDefault="00E36949" w:rsidP="00FE181E">
            <w:pPr>
              <w:spacing w:line="276" w:lineRule="auto"/>
              <w:jc w:val="both"/>
              <w:rPr>
                <w:rFonts w:ascii="Arial" w:hAnsi="Arial" w:cs="Arial"/>
                <w:sz w:val="16"/>
                <w:szCs w:val="16"/>
              </w:rPr>
            </w:pPr>
          </w:p>
          <w:p w14:paraId="1174A6AC" w14:textId="63AF7811" w:rsidR="00E36949" w:rsidRPr="00A624FF" w:rsidRDefault="00E36949" w:rsidP="00FE181E">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E36949" w:rsidRPr="005F30E0" w14:paraId="1F1CB18B" w14:textId="77777777" w:rsidTr="00D64195">
        <w:trPr>
          <w:trHeight w:val="574"/>
          <w:jc w:val="center"/>
        </w:trPr>
        <w:tc>
          <w:tcPr>
            <w:tcW w:w="1279" w:type="pct"/>
          </w:tcPr>
          <w:p w14:paraId="42E1B5EA" w14:textId="05187144" w:rsidR="00E36949" w:rsidRPr="00A22F2C" w:rsidRDefault="00E36949" w:rsidP="00FE181E">
            <w:pPr>
              <w:overflowPunct w:val="0"/>
              <w:autoSpaceDE w:val="0"/>
              <w:autoSpaceDN w:val="0"/>
              <w:adjustRightInd w:val="0"/>
              <w:spacing w:line="276" w:lineRule="auto"/>
              <w:jc w:val="both"/>
              <w:textAlignment w:val="baseline"/>
              <w:rPr>
                <w:rFonts w:ascii="Arial" w:hAnsi="Arial" w:cs="Arial"/>
                <w:sz w:val="16"/>
                <w:szCs w:val="16"/>
              </w:rPr>
            </w:pPr>
            <w:r w:rsidRPr="009E7425">
              <w:rPr>
                <w:rFonts w:ascii="Arial" w:hAnsi="Arial" w:cs="Arial"/>
                <w:sz w:val="16"/>
                <w:szCs w:val="16"/>
                <w:lang w:eastAsia="es-MX"/>
              </w:rPr>
              <w:t>Notificación al contratista para la elaboración del finiquito.</w:t>
            </w:r>
          </w:p>
        </w:tc>
        <w:tc>
          <w:tcPr>
            <w:tcW w:w="2002" w:type="pct"/>
          </w:tcPr>
          <w:p w14:paraId="680CB7FC" w14:textId="5D9E0E46" w:rsidR="00E36949" w:rsidRDefault="00E36949" w:rsidP="00FE181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3967510" w14:textId="77777777" w:rsidR="00E36949" w:rsidRPr="00A624FF" w:rsidRDefault="00E36949" w:rsidP="00FE181E">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E15B44B" w14:textId="77777777" w:rsidR="00E36949" w:rsidRPr="00A624FF" w:rsidRDefault="00E36949" w:rsidP="00FE181E">
            <w:pPr>
              <w:spacing w:line="276" w:lineRule="auto"/>
              <w:jc w:val="both"/>
              <w:rPr>
                <w:rFonts w:ascii="Arial" w:hAnsi="Arial" w:cs="Arial"/>
                <w:sz w:val="16"/>
                <w:szCs w:val="16"/>
              </w:rPr>
            </w:pPr>
          </w:p>
          <w:p w14:paraId="4AFB208E" w14:textId="71B24DAD" w:rsidR="00E36949" w:rsidRPr="00A624FF" w:rsidRDefault="00E36949" w:rsidP="00FE181E">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745B2A" w:rsidRPr="005F30E0" w14:paraId="378EB976" w14:textId="77777777" w:rsidTr="00D64195">
        <w:trPr>
          <w:trHeight w:val="574"/>
          <w:jc w:val="center"/>
        </w:trPr>
        <w:tc>
          <w:tcPr>
            <w:tcW w:w="1279" w:type="pct"/>
          </w:tcPr>
          <w:p w14:paraId="2AD3DFB0" w14:textId="15BDEDF6" w:rsidR="00745B2A" w:rsidRPr="00A22F2C" w:rsidRDefault="00745B2A" w:rsidP="00FE181E">
            <w:pPr>
              <w:overflowPunct w:val="0"/>
              <w:autoSpaceDE w:val="0"/>
              <w:autoSpaceDN w:val="0"/>
              <w:adjustRightInd w:val="0"/>
              <w:spacing w:line="276" w:lineRule="auto"/>
              <w:jc w:val="both"/>
              <w:textAlignment w:val="baseline"/>
              <w:rPr>
                <w:rFonts w:ascii="Arial" w:hAnsi="Arial" w:cs="Arial"/>
                <w:sz w:val="16"/>
                <w:szCs w:val="16"/>
              </w:rPr>
            </w:pPr>
            <w:r w:rsidRPr="009E7425">
              <w:rPr>
                <w:rFonts w:ascii="Arial" w:hAnsi="Arial" w:cs="Arial"/>
                <w:sz w:val="16"/>
                <w:szCs w:val="16"/>
                <w:lang w:eastAsia="es-MX"/>
              </w:rPr>
              <w:t>Finiquito de obra</w:t>
            </w:r>
            <w:r>
              <w:rPr>
                <w:rFonts w:ascii="Arial" w:hAnsi="Arial" w:cs="Arial"/>
                <w:sz w:val="16"/>
                <w:szCs w:val="16"/>
                <w:lang w:eastAsia="es-MX"/>
              </w:rPr>
              <w:t>.</w:t>
            </w:r>
          </w:p>
        </w:tc>
        <w:tc>
          <w:tcPr>
            <w:tcW w:w="2002" w:type="pct"/>
          </w:tcPr>
          <w:p w14:paraId="1D3933A3" w14:textId="2E5EB7C7" w:rsidR="00745B2A" w:rsidRDefault="00745B2A" w:rsidP="00FE181E">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t>Se presentó la documentación solicitada.</w:t>
            </w:r>
          </w:p>
        </w:tc>
        <w:tc>
          <w:tcPr>
            <w:tcW w:w="1719" w:type="pct"/>
          </w:tcPr>
          <w:p w14:paraId="02BD14DB" w14:textId="12078A18" w:rsidR="00745B2A" w:rsidRPr="00A624FF" w:rsidRDefault="00745B2A" w:rsidP="00FE181E">
            <w:pPr>
              <w:spacing w:line="276" w:lineRule="auto"/>
              <w:jc w:val="both"/>
              <w:rPr>
                <w:rFonts w:ascii="Arial" w:hAnsi="Arial" w:cs="Arial"/>
                <w:sz w:val="16"/>
                <w:szCs w:val="16"/>
              </w:rPr>
            </w:pPr>
            <w:r w:rsidRPr="00A624FF">
              <w:rPr>
                <w:rFonts w:ascii="Arial" w:hAnsi="Arial" w:cs="Arial"/>
                <w:sz w:val="16"/>
                <w:szCs w:val="16"/>
              </w:rPr>
              <w:t>La documentación presentada</w:t>
            </w:r>
            <w:r>
              <w:rPr>
                <w:rFonts w:ascii="Arial" w:hAnsi="Arial" w:cs="Arial"/>
                <w:sz w:val="16"/>
                <w:szCs w:val="16"/>
              </w:rPr>
              <w:t xml:space="preserve">, elimina la observación actual, sin embargo, presenta </w:t>
            </w:r>
            <w:r w:rsidRPr="002D5C9E">
              <w:rPr>
                <w:rFonts w:ascii="Arial" w:hAnsi="Arial" w:cs="Arial"/>
                <w:sz w:val="16"/>
                <w:szCs w:val="16"/>
              </w:rPr>
              <w:t xml:space="preserve">irregularidades debido a que no se cumple con lo establecido en los artículos 139 y 140 del Reglamento de la Ley de Obras Públicas y Servicios Relacionados con las Mismas del Estado de Quintana Roo por lo que este documento se anexa al Resultado </w:t>
            </w:r>
            <w:r>
              <w:rPr>
                <w:rFonts w:ascii="Arial" w:hAnsi="Arial" w:cs="Arial"/>
                <w:sz w:val="16"/>
                <w:szCs w:val="16"/>
              </w:rPr>
              <w:t>2</w:t>
            </w:r>
            <w:r w:rsidRPr="002D5C9E">
              <w:rPr>
                <w:rFonts w:ascii="Arial" w:hAnsi="Arial" w:cs="Arial"/>
                <w:sz w:val="16"/>
                <w:szCs w:val="16"/>
              </w:rPr>
              <w:t>3, Observación 2.</w:t>
            </w:r>
          </w:p>
          <w:p w14:paraId="2AD5B495" w14:textId="77777777" w:rsidR="00745B2A" w:rsidRPr="00A624FF" w:rsidRDefault="00745B2A" w:rsidP="00FE181E">
            <w:pPr>
              <w:spacing w:line="276" w:lineRule="auto"/>
              <w:jc w:val="both"/>
              <w:rPr>
                <w:rFonts w:ascii="Arial" w:hAnsi="Arial" w:cs="Arial"/>
                <w:sz w:val="16"/>
                <w:szCs w:val="16"/>
              </w:rPr>
            </w:pPr>
          </w:p>
          <w:p w14:paraId="367EBFBE" w14:textId="637D733F" w:rsidR="00745B2A" w:rsidRPr="00A624FF" w:rsidRDefault="00745B2A" w:rsidP="00FE181E">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E36949" w:rsidRPr="005F30E0" w14:paraId="2F80E493" w14:textId="77777777" w:rsidTr="00D64195">
        <w:trPr>
          <w:trHeight w:val="574"/>
          <w:jc w:val="center"/>
        </w:trPr>
        <w:tc>
          <w:tcPr>
            <w:tcW w:w="1279" w:type="pct"/>
          </w:tcPr>
          <w:p w14:paraId="5E01A80F" w14:textId="325EA8F2" w:rsidR="00E36949" w:rsidRPr="00A22F2C" w:rsidRDefault="00E36949" w:rsidP="00FE181E">
            <w:pPr>
              <w:overflowPunct w:val="0"/>
              <w:autoSpaceDE w:val="0"/>
              <w:autoSpaceDN w:val="0"/>
              <w:adjustRightInd w:val="0"/>
              <w:spacing w:line="276" w:lineRule="auto"/>
              <w:jc w:val="both"/>
              <w:textAlignment w:val="baseline"/>
              <w:rPr>
                <w:rFonts w:ascii="Arial" w:hAnsi="Arial" w:cs="Arial"/>
                <w:sz w:val="16"/>
                <w:szCs w:val="16"/>
              </w:rPr>
            </w:pPr>
            <w:r w:rsidRPr="009E7425">
              <w:rPr>
                <w:rFonts w:ascii="Arial" w:hAnsi="Arial" w:cs="Arial"/>
                <w:sz w:val="16"/>
                <w:szCs w:val="16"/>
                <w:lang w:eastAsia="es-MX"/>
              </w:rPr>
              <w:t>Acta de extinción de derechos y obligaciones.</w:t>
            </w:r>
          </w:p>
        </w:tc>
        <w:tc>
          <w:tcPr>
            <w:tcW w:w="2002" w:type="pct"/>
          </w:tcPr>
          <w:p w14:paraId="009927BC" w14:textId="0EDDAF12" w:rsidR="00E36949" w:rsidRDefault="00E36949" w:rsidP="00FE181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9920FCA" w14:textId="77777777" w:rsidR="00E36949" w:rsidRPr="00A624FF" w:rsidRDefault="00E36949" w:rsidP="00FE181E">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374B8D0" w14:textId="77777777" w:rsidR="00E36949" w:rsidRPr="00A624FF" w:rsidRDefault="00E36949" w:rsidP="00FE181E">
            <w:pPr>
              <w:spacing w:line="276" w:lineRule="auto"/>
              <w:jc w:val="both"/>
              <w:rPr>
                <w:rFonts w:ascii="Arial" w:hAnsi="Arial" w:cs="Arial"/>
                <w:sz w:val="16"/>
                <w:szCs w:val="16"/>
              </w:rPr>
            </w:pPr>
          </w:p>
          <w:p w14:paraId="0E961A70" w14:textId="4FE2C3C7" w:rsidR="00E36949" w:rsidRPr="00A624FF" w:rsidRDefault="00E36949" w:rsidP="00FE181E">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E36949" w:rsidRPr="005F30E0" w14:paraId="7C845CAF" w14:textId="77777777" w:rsidTr="00D64195">
        <w:trPr>
          <w:trHeight w:val="574"/>
          <w:jc w:val="center"/>
        </w:trPr>
        <w:tc>
          <w:tcPr>
            <w:tcW w:w="1279" w:type="pct"/>
          </w:tcPr>
          <w:p w14:paraId="748416B1" w14:textId="77777777" w:rsidR="00E36949" w:rsidRPr="009E7425" w:rsidRDefault="00E36949" w:rsidP="00FE181E">
            <w:pPr>
              <w:spacing w:line="276" w:lineRule="auto"/>
              <w:jc w:val="both"/>
              <w:rPr>
                <w:rFonts w:ascii="Arial" w:hAnsi="Arial" w:cs="Arial"/>
                <w:sz w:val="16"/>
                <w:szCs w:val="16"/>
                <w:lang w:eastAsia="es-MX"/>
              </w:rPr>
            </w:pPr>
            <w:r w:rsidRPr="009E7425">
              <w:rPr>
                <w:rFonts w:ascii="Arial" w:hAnsi="Arial" w:cs="Arial"/>
                <w:sz w:val="16"/>
                <w:szCs w:val="16"/>
                <w:lang w:eastAsia="es-MX"/>
              </w:rPr>
              <w:t>Registro de propiedad en las oficinas de Catastro y del Registro Público de la Propiedad y el Comercio del Estado.</w:t>
            </w:r>
          </w:p>
          <w:p w14:paraId="7ECDAEFB" w14:textId="77777777" w:rsidR="00E36949" w:rsidRPr="00A22F2C" w:rsidRDefault="00E36949" w:rsidP="00FE181E">
            <w:pPr>
              <w:overflowPunct w:val="0"/>
              <w:autoSpaceDE w:val="0"/>
              <w:autoSpaceDN w:val="0"/>
              <w:adjustRightInd w:val="0"/>
              <w:spacing w:line="276" w:lineRule="auto"/>
              <w:jc w:val="both"/>
              <w:textAlignment w:val="baseline"/>
              <w:rPr>
                <w:rFonts w:ascii="Arial" w:hAnsi="Arial" w:cs="Arial"/>
                <w:sz w:val="16"/>
                <w:szCs w:val="16"/>
              </w:rPr>
            </w:pPr>
          </w:p>
        </w:tc>
        <w:tc>
          <w:tcPr>
            <w:tcW w:w="2002" w:type="pct"/>
          </w:tcPr>
          <w:p w14:paraId="33BED7FF" w14:textId="497D7652" w:rsidR="00E36949" w:rsidRDefault="00E36949" w:rsidP="00FE181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D30F723" w14:textId="77777777" w:rsidR="00E36949" w:rsidRPr="00A624FF" w:rsidRDefault="00E36949" w:rsidP="00FE181E">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A85E145" w14:textId="77777777" w:rsidR="00E36949" w:rsidRPr="00A624FF" w:rsidRDefault="00E36949" w:rsidP="00FE181E">
            <w:pPr>
              <w:spacing w:line="276" w:lineRule="auto"/>
              <w:jc w:val="both"/>
              <w:rPr>
                <w:rFonts w:ascii="Arial" w:hAnsi="Arial" w:cs="Arial"/>
                <w:sz w:val="16"/>
                <w:szCs w:val="16"/>
              </w:rPr>
            </w:pPr>
          </w:p>
          <w:p w14:paraId="3B7116CC" w14:textId="4D1FC8BE" w:rsidR="00E36949" w:rsidRPr="00A624FF" w:rsidRDefault="00E36949" w:rsidP="00FE181E">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21AA8726"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260F7E98"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3B785321" w14:textId="77777777" w:rsidR="00D64195" w:rsidRPr="00A22F2C" w:rsidRDefault="00D64195" w:rsidP="00D64195">
      <w:pPr>
        <w:spacing w:after="240" w:line="360" w:lineRule="auto"/>
        <w:jc w:val="both"/>
        <w:rPr>
          <w:rFonts w:ascii="Arial" w:hAnsi="Arial" w:cs="Arial"/>
        </w:rPr>
      </w:pPr>
      <w:r w:rsidRPr="00A22F2C">
        <w:rPr>
          <w:rFonts w:ascii="Arial" w:hAnsi="Arial" w:cs="Arial"/>
        </w:rPr>
        <w:t xml:space="preserve">Del análisis de la información y documentación presentada por la entidad fiscalizada se determina que la observación se solventa, toda vez que los documentos presentados </w:t>
      </w:r>
      <w:r w:rsidRPr="00A22F2C">
        <w:rPr>
          <w:rFonts w:ascii="Arial" w:hAnsi="Arial" w:cs="Arial"/>
        </w:rPr>
        <w:lastRenderedPageBreak/>
        <w:t>aclaran lo observado en el Reporte de Resultados Finales de Auditoría y Observaciones Preliminares.</w:t>
      </w:r>
    </w:p>
    <w:p w14:paraId="1219DE86"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057A83BD" w14:textId="160C2ACE"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w:t>
      </w:r>
      <w:r w:rsidR="00E36949">
        <w:rPr>
          <w:rFonts w:ascii="Arial" w:hAnsi="Arial" w:cs="Arial"/>
        </w:rPr>
        <w:t>ia.</w:t>
      </w:r>
    </w:p>
    <w:p w14:paraId="481CA0F5" w14:textId="1E0202D7"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B015FB">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E33A428" w14:textId="77777777" w:rsidR="00B015FB" w:rsidRDefault="00B015FB" w:rsidP="00D64195">
      <w:pPr>
        <w:spacing w:before="240" w:after="240" w:line="360" w:lineRule="auto"/>
        <w:jc w:val="both"/>
        <w:rPr>
          <w:rFonts w:ascii="Arial" w:hAnsi="Arial" w:cs="Arial"/>
        </w:rPr>
      </w:pPr>
    </w:p>
    <w:p w14:paraId="0D57B2CB" w14:textId="60B7CA6A" w:rsidR="00D64195" w:rsidRPr="005F30E0" w:rsidRDefault="00D64195" w:rsidP="00B015FB">
      <w:pPr>
        <w:spacing w:after="240" w:line="360" w:lineRule="auto"/>
        <w:jc w:val="both"/>
        <w:rPr>
          <w:rFonts w:ascii="Arial" w:hAnsi="Arial" w:cs="Arial"/>
          <w:b/>
          <w:lang w:val="es-MX"/>
        </w:rPr>
      </w:pPr>
      <w:r w:rsidRPr="005F30E0">
        <w:rPr>
          <w:rFonts w:ascii="Arial" w:hAnsi="Arial" w:cs="Arial"/>
          <w:b/>
          <w:lang w:val="es-MX"/>
        </w:rPr>
        <w:t xml:space="preserve">Resultado </w:t>
      </w:r>
      <w:r w:rsidR="00E36949">
        <w:rPr>
          <w:rFonts w:ascii="Arial" w:hAnsi="Arial" w:cs="Arial"/>
          <w:b/>
          <w:lang w:val="es-MX"/>
        </w:rPr>
        <w:t>23</w:t>
      </w:r>
      <w:r w:rsidRPr="005F30E0">
        <w:rPr>
          <w:rFonts w:ascii="Arial" w:hAnsi="Arial" w:cs="Arial"/>
          <w:b/>
          <w:lang w:val="es-MX"/>
        </w:rPr>
        <w:t xml:space="preserve">, Observación </w:t>
      </w:r>
      <w:r w:rsidR="00E36949">
        <w:rPr>
          <w:rFonts w:ascii="Arial" w:hAnsi="Arial" w:cs="Arial"/>
          <w:b/>
          <w:lang w:val="es-MX"/>
        </w:rPr>
        <w:t>2</w:t>
      </w:r>
    </w:p>
    <w:p w14:paraId="7872DCC6" w14:textId="70076058" w:rsidR="00D64195" w:rsidRDefault="00D64195" w:rsidP="00B015FB">
      <w:pPr>
        <w:spacing w:after="240" w:line="360" w:lineRule="auto"/>
        <w:jc w:val="both"/>
        <w:rPr>
          <w:rFonts w:ascii="Arial" w:hAnsi="Arial" w:cs="Arial"/>
          <w:b/>
        </w:rPr>
      </w:pPr>
      <w:r w:rsidRPr="005F30E0">
        <w:rPr>
          <w:rFonts w:ascii="Arial" w:hAnsi="Arial" w:cs="Arial"/>
          <w:b/>
        </w:rPr>
        <w:t>Documentación Irregular</w:t>
      </w:r>
    </w:p>
    <w:p w14:paraId="698C9F9F" w14:textId="77777777" w:rsidR="00D64195" w:rsidRPr="005F30E0" w:rsidRDefault="00D64195" w:rsidP="00B015FB">
      <w:pPr>
        <w:spacing w:after="240" w:line="360" w:lineRule="auto"/>
        <w:jc w:val="both"/>
        <w:rPr>
          <w:rFonts w:ascii="Arial" w:hAnsi="Arial" w:cs="Arial"/>
          <w:b/>
        </w:rPr>
      </w:pPr>
      <w:r>
        <w:rPr>
          <w:rFonts w:ascii="Arial" w:hAnsi="Arial" w:cs="Arial"/>
          <w:b/>
        </w:rPr>
        <w:t>Descripción de la Observación:</w:t>
      </w:r>
    </w:p>
    <w:p w14:paraId="52D4952A" w14:textId="3AD0B7CA" w:rsidR="00D64195" w:rsidRPr="005F30E0" w:rsidRDefault="00D64195" w:rsidP="00D64195">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E36949" w:rsidRPr="00E36949">
        <w:rPr>
          <w:rFonts w:ascii="Arial" w:hAnsi="Arial" w:cs="Arial"/>
        </w:rPr>
        <w:t>Consolidación del Nuevo Palacio Municipal de Solidaridad Primera Etapa, Av. 115 y Av. 125 entre C.T.M. y Paseo Central, Col. Cruz de Servicios,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5DC600B7" w14:textId="77777777" w:rsidR="00FE181E" w:rsidRDefault="00FE181E" w:rsidP="00D64195">
      <w:pPr>
        <w:tabs>
          <w:tab w:val="left" w:pos="2160"/>
        </w:tabs>
        <w:spacing w:line="360" w:lineRule="auto"/>
        <w:jc w:val="center"/>
        <w:rPr>
          <w:rFonts w:ascii="Arial" w:hAnsi="Arial" w:cs="Arial"/>
          <w:bCs/>
          <w:sz w:val="20"/>
          <w:szCs w:val="20"/>
        </w:rPr>
      </w:pPr>
    </w:p>
    <w:p w14:paraId="41696B67" w14:textId="77777777" w:rsidR="00FE181E" w:rsidRDefault="00FE181E" w:rsidP="00D64195">
      <w:pPr>
        <w:tabs>
          <w:tab w:val="left" w:pos="2160"/>
        </w:tabs>
        <w:spacing w:line="360" w:lineRule="auto"/>
        <w:jc w:val="center"/>
        <w:rPr>
          <w:rFonts w:ascii="Arial" w:hAnsi="Arial" w:cs="Arial"/>
          <w:bCs/>
          <w:sz w:val="20"/>
          <w:szCs w:val="20"/>
        </w:rPr>
      </w:pPr>
    </w:p>
    <w:p w14:paraId="406B5682" w14:textId="10164533" w:rsidR="00D64195" w:rsidRPr="005F30E0" w:rsidRDefault="00C22BF3" w:rsidP="00D64195">
      <w:pPr>
        <w:tabs>
          <w:tab w:val="left" w:pos="2160"/>
        </w:tabs>
        <w:spacing w:line="360" w:lineRule="auto"/>
        <w:jc w:val="center"/>
        <w:rPr>
          <w:rFonts w:ascii="Arial" w:hAnsi="Arial" w:cs="Arial"/>
        </w:rPr>
      </w:pPr>
      <w:r>
        <w:rPr>
          <w:rFonts w:ascii="Arial" w:hAnsi="Arial" w:cs="Arial"/>
          <w:bCs/>
          <w:sz w:val="20"/>
          <w:szCs w:val="20"/>
        </w:rPr>
        <w:lastRenderedPageBreak/>
        <w:t>Tabla No.</w:t>
      </w:r>
      <w:r w:rsidR="00222EE1">
        <w:rPr>
          <w:rFonts w:ascii="Arial" w:hAnsi="Arial" w:cs="Arial"/>
          <w:bCs/>
          <w:sz w:val="20"/>
          <w:szCs w:val="20"/>
        </w:rPr>
        <w:t>70</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2BECBE7F" w14:textId="77777777" w:rsidTr="00D64195">
        <w:trPr>
          <w:trHeight w:val="301"/>
          <w:tblHeader/>
          <w:jc w:val="center"/>
        </w:trPr>
        <w:tc>
          <w:tcPr>
            <w:tcW w:w="3618" w:type="dxa"/>
            <w:shd w:val="clear" w:color="auto" w:fill="D0CECE" w:themeFill="background2" w:themeFillShade="E6"/>
            <w:vAlign w:val="center"/>
          </w:tcPr>
          <w:p w14:paraId="70E2826E"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3CB2A18F"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7A36EE" w:rsidRPr="005F30E0" w14:paraId="22F1F5F0" w14:textId="77777777" w:rsidTr="00D64195">
        <w:trPr>
          <w:jc w:val="center"/>
        </w:trPr>
        <w:tc>
          <w:tcPr>
            <w:tcW w:w="3618" w:type="dxa"/>
          </w:tcPr>
          <w:p w14:paraId="3454D5EB" w14:textId="24A3529B" w:rsidR="007A36EE" w:rsidRPr="007A36EE" w:rsidRDefault="007A36EE" w:rsidP="00EF5204">
            <w:pPr>
              <w:spacing w:line="276" w:lineRule="auto"/>
              <w:contextualSpacing/>
              <w:jc w:val="both"/>
              <w:rPr>
                <w:rFonts w:ascii="Arial" w:hAnsi="Arial" w:cs="Arial"/>
                <w:sz w:val="18"/>
                <w:szCs w:val="18"/>
                <w:lang w:val="es-MX"/>
              </w:rPr>
            </w:pPr>
            <w:r w:rsidRPr="007A36EE">
              <w:rPr>
                <w:rFonts w:ascii="Arial" w:hAnsi="Arial" w:cs="Arial"/>
                <w:sz w:val="16"/>
                <w:szCs w:val="16"/>
              </w:rPr>
              <w:t>Bitácora de Obra</w:t>
            </w:r>
            <w:r>
              <w:rPr>
                <w:rFonts w:ascii="Arial" w:hAnsi="Arial" w:cs="Arial"/>
                <w:sz w:val="16"/>
                <w:szCs w:val="16"/>
              </w:rPr>
              <w:t>.</w:t>
            </w:r>
          </w:p>
        </w:tc>
        <w:tc>
          <w:tcPr>
            <w:tcW w:w="6060" w:type="dxa"/>
          </w:tcPr>
          <w:p w14:paraId="70037F4F" w14:textId="77777777" w:rsidR="007A36EE" w:rsidRPr="007A36EE" w:rsidRDefault="007A36EE" w:rsidP="00EF5204">
            <w:pPr>
              <w:spacing w:line="276" w:lineRule="auto"/>
              <w:jc w:val="both"/>
              <w:rPr>
                <w:rFonts w:ascii="Arial" w:hAnsi="Arial" w:cs="Arial"/>
                <w:sz w:val="16"/>
                <w:szCs w:val="16"/>
              </w:rPr>
            </w:pPr>
            <w:r w:rsidRPr="007A36EE">
              <w:rPr>
                <w:rFonts w:ascii="Arial" w:eastAsia="Arial Narrow" w:hAnsi="Arial" w:cs="Arial"/>
                <w:sz w:val="16"/>
                <w:szCs w:val="16"/>
              </w:rPr>
              <w:t xml:space="preserve">Artículo 96 del </w:t>
            </w:r>
            <w:r w:rsidRPr="007A36EE">
              <w:rPr>
                <w:rFonts w:ascii="Arial" w:hAnsi="Arial" w:cs="Arial"/>
                <w:sz w:val="16"/>
                <w:szCs w:val="16"/>
              </w:rPr>
              <w:t>Reglamento de la Ley de Obras Públicas y Servicios Relacionados con las Mismas del Estado de Quintana Roo.</w:t>
            </w:r>
          </w:p>
          <w:p w14:paraId="5137E718" w14:textId="77777777" w:rsidR="007A36EE" w:rsidRPr="007A36EE" w:rsidRDefault="007A36EE" w:rsidP="00EF5204">
            <w:pPr>
              <w:spacing w:line="276" w:lineRule="auto"/>
              <w:jc w:val="both"/>
              <w:rPr>
                <w:rFonts w:ascii="Arial" w:eastAsia="Arial Narrow" w:hAnsi="Arial" w:cs="Arial"/>
                <w:sz w:val="16"/>
                <w:szCs w:val="16"/>
              </w:rPr>
            </w:pPr>
            <w:r w:rsidRPr="007A36EE">
              <w:rPr>
                <w:rFonts w:ascii="Arial" w:eastAsia="Arial Narrow" w:hAnsi="Arial" w:cs="Arial"/>
                <w:sz w:val="16"/>
                <w:szCs w:val="16"/>
              </w:rPr>
              <w:t xml:space="preserve">Artículo 96 </w:t>
            </w:r>
            <w:r w:rsidRPr="007A36EE">
              <w:rPr>
                <w:rFonts w:ascii="Arial" w:hAnsi="Arial" w:cs="Arial"/>
                <w:sz w:val="16"/>
                <w:szCs w:val="16"/>
              </w:rPr>
              <w:t xml:space="preserve">Reglamento de la Ley de Obras Públicas y Servicios Relacionados con las Mismas del Estado de Quintana Roo. - </w:t>
            </w:r>
            <w:r w:rsidRPr="007A36EE">
              <w:rPr>
                <w:rFonts w:ascii="Arial" w:eastAsia="Arial Narrow" w:hAnsi="Arial" w:cs="Arial"/>
                <w:sz w:val="16"/>
                <w:szCs w:val="16"/>
              </w:rPr>
              <w:t xml:space="preserve"> Cuando se presenten cualquiera de los eventos que a continuación se relacionan, se deberá efectuar el registro en la Bitácora mediante la nota correspondiente conforme a lo siguiente:</w:t>
            </w:r>
          </w:p>
          <w:p w14:paraId="68A9650C" w14:textId="77777777" w:rsidR="007A36EE" w:rsidRPr="007A36EE" w:rsidRDefault="007A36EE" w:rsidP="00EF5204">
            <w:pPr>
              <w:spacing w:line="276" w:lineRule="auto"/>
              <w:jc w:val="both"/>
              <w:rPr>
                <w:rFonts w:ascii="Arial" w:eastAsia="Arial Narrow" w:hAnsi="Arial" w:cs="Arial"/>
                <w:sz w:val="16"/>
                <w:szCs w:val="16"/>
              </w:rPr>
            </w:pPr>
            <w:r w:rsidRPr="007A36EE">
              <w:rPr>
                <w:rFonts w:ascii="Arial" w:eastAsia="Arial Narrow" w:hAnsi="Arial" w:cs="Arial"/>
                <w:sz w:val="16"/>
                <w:szCs w:val="16"/>
              </w:rPr>
              <w:t>I. Al residente le corresponderá registrar:</w:t>
            </w:r>
          </w:p>
          <w:p w14:paraId="45967BB0" w14:textId="77777777" w:rsidR="007A36EE" w:rsidRPr="007A36EE" w:rsidRDefault="007A36EE" w:rsidP="00EF5204">
            <w:pPr>
              <w:spacing w:line="276" w:lineRule="auto"/>
              <w:jc w:val="both"/>
              <w:rPr>
                <w:rFonts w:ascii="Arial" w:eastAsia="Arial Narrow" w:hAnsi="Arial" w:cs="Arial"/>
                <w:sz w:val="16"/>
                <w:szCs w:val="16"/>
              </w:rPr>
            </w:pPr>
            <w:r w:rsidRPr="007A36EE">
              <w:rPr>
                <w:rFonts w:ascii="Arial" w:eastAsia="Arial Narrow" w:hAnsi="Arial" w:cs="Arial"/>
                <w:sz w:val="16"/>
                <w:szCs w:val="16"/>
              </w:rPr>
              <w:t>b) La autorización de estimaciones</w:t>
            </w:r>
          </w:p>
          <w:p w14:paraId="27F95300" w14:textId="3913F238" w:rsidR="007A36EE" w:rsidRPr="007A36EE" w:rsidRDefault="007A36EE" w:rsidP="00EF5204">
            <w:pPr>
              <w:spacing w:line="276" w:lineRule="auto"/>
              <w:jc w:val="both"/>
              <w:rPr>
                <w:rFonts w:ascii="Arial" w:hAnsi="Arial" w:cs="Arial"/>
                <w:sz w:val="18"/>
                <w:szCs w:val="18"/>
              </w:rPr>
            </w:pPr>
            <w:r w:rsidRPr="007A36EE">
              <w:rPr>
                <w:rFonts w:ascii="Arial" w:eastAsia="Arial Narrow" w:hAnsi="Arial" w:cs="Arial"/>
                <w:sz w:val="16"/>
                <w:szCs w:val="16"/>
              </w:rPr>
              <w:t>No se encuentra en bitácora la autorización de las estimaciones 2, 3 y 4. Sólo está la autorización de las estimaciones 1 y 5.</w:t>
            </w:r>
          </w:p>
        </w:tc>
      </w:tr>
      <w:tr w:rsidR="007A36EE" w:rsidRPr="005F30E0" w14:paraId="53D923C9" w14:textId="77777777" w:rsidTr="00D64195">
        <w:trPr>
          <w:jc w:val="center"/>
        </w:trPr>
        <w:tc>
          <w:tcPr>
            <w:tcW w:w="3618" w:type="dxa"/>
          </w:tcPr>
          <w:p w14:paraId="3774CC98" w14:textId="2C56FEA1" w:rsidR="007A36EE" w:rsidRPr="007A36EE" w:rsidRDefault="007A36EE" w:rsidP="00EF5204">
            <w:pPr>
              <w:spacing w:line="276" w:lineRule="auto"/>
              <w:contextualSpacing/>
              <w:jc w:val="both"/>
              <w:rPr>
                <w:rFonts w:ascii="Arial" w:hAnsi="Arial" w:cs="Arial"/>
                <w:sz w:val="16"/>
                <w:szCs w:val="16"/>
                <w:lang w:val="es-MX"/>
              </w:rPr>
            </w:pPr>
            <w:r w:rsidRPr="007A36EE">
              <w:rPr>
                <w:rFonts w:ascii="Arial" w:hAnsi="Arial" w:cs="Arial"/>
                <w:sz w:val="16"/>
                <w:szCs w:val="16"/>
              </w:rPr>
              <w:t>Pólizas de cheque o transferencias interbancarias</w:t>
            </w:r>
            <w:r>
              <w:rPr>
                <w:rFonts w:ascii="Arial" w:hAnsi="Arial" w:cs="Arial"/>
                <w:sz w:val="16"/>
                <w:szCs w:val="16"/>
              </w:rPr>
              <w:t>.</w:t>
            </w:r>
          </w:p>
        </w:tc>
        <w:tc>
          <w:tcPr>
            <w:tcW w:w="6060" w:type="dxa"/>
          </w:tcPr>
          <w:p w14:paraId="2F725A58" w14:textId="77777777" w:rsidR="007A36EE" w:rsidRPr="007A36EE" w:rsidRDefault="007A36EE" w:rsidP="00EF5204">
            <w:pPr>
              <w:spacing w:line="276" w:lineRule="auto"/>
              <w:jc w:val="both"/>
              <w:rPr>
                <w:rFonts w:ascii="Arial" w:hAnsi="Arial" w:cs="Arial"/>
                <w:sz w:val="16"/>
                <w:szCs w:val="16"/>
              </w:rPr>
            </w:pPr>
            <w:r w:rsidRPr="007A36EE">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r w:rsidRPr="007A36EE">
              <w:rPr>
                <w:rFonts w:ascii="Arial" w:hAnsi="Arial" w:cs="Arial"/>
                <w:sz w:val="16"/>
                <w:szCs w:val="16"/>
              </w:rPr>
              <w:t xml:space="preserve">                               </w:t>
            </w:r>
          </w:p>
          <w:p w14:paraId="5100B909" w14:textId="77777777" w:rsidR="007A36EE" w:rsidRPr="007A36EE" w:rsidRDefault="007A36EE" w:rsidP="00EF5204">
            <w:pPr>
              <w:spacing w:line="276" w:lineRule="auto"/>
              <w:jc w:val="both"/>
              <w:rPr>
                <w:rFonts w:ascii="Arial" w:hAnsi="Arial" w:cs="Arial"/>
                <w:sz w:val="16"/>
                <w:szCs w:val="16"/>
              </w:rPr>
            </w:pPr>
            <w:r w:rsidRPr="007A36EE">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23C76AA8" w14:textId="77777777" w:rsidR="007A36EE" w:rsidRPr="007A36EE" w:rsidRDefault="007A36EE" w:rsidP="00EF5204">
            <w:pPr>
              <w:spacing w:line="276" w:lineRule="auto"/>
              <w:jc w:val="both"/>
              <w:rPr>
                <w:rFonts w:ascii="Arial" w:eastAsia="Arial Narrow" w:hAnsi="Arial" w:cs="Arial"/>
                <w:sz w:val="16"/>
                <w:szCs w:val="16"/>
              </w:rPr>
            </w:pPr>
            <w:r w:rsidRPr="007A36EE">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34538773" w14:textId="77777777" w:rsidR="007A36EE" w:rsidRPr="007A36EE" w:rsidRDefault="007A36EE" w:rsidP="00EF5204">
            <w:pPr>
              <w:spacing w:line="276" w:lineRule="auto"/>
              <w:jc w:val="both"/>
              <w:rPr>
                <w:rFonts w:ascii="Arial" w:eastAsia="Arial Narrow" w:hAnsi="Arial" w:cs="Arial"/>
                <w:sz w:val="16"/>
                <w:szCs w:val="16"/>
                <w:highlight w:val="green"/>
              </w:rPr>
            </w:pPr>
            <w:r w:rsidRPr="007A36EE">
              <w:rPr>
                <w:rFonts w:ascii="Arial" w:eastAsia="Arial Narrow" w:hAnsi="Arial" w:cs="Arial"/>
                <w:sz w:val="16"/>
                <w:szCs w:val="16"/>
              </w:rPr>
              <w:t xml:space="preserve">La autorización de la estimación 1 es del 8/11/19 y su transferencia es del 27/12/19. </w:t>
            </w:r>
          </w:p>
          <w:p w14:paraId="03800725" w14:textId="77777777" w:rsidR="007A36EE" w:rsidRPr="007A36EE" w:rsidRDefault="007A36EE" w:rsidP="00EF5204">
            <w:pPr>
              <w:spacing w:line="276" w:lineRule="auto"/>
              <w:jc w:val="both"/>
              <w:rPr>
                <w:rFonts w:ascii="Arial" w:eastAsia="Arial Narrow" w:hAnsi="Arial" w:cs="Arial"/>
                <w:sz w:val="16"/>
                <w:szCs w:val="16"/>
              </w:rPr>
            </w:pPr>
            <w:r w:rsidRPr="007A36EE">
              <w:rPr>
                <w:rFonts w:ascii="Arial" w:eastAsia="Arial Narrow" w:hAnsi="Arial" w:cs="Arial"/>
                <w:sz w:val="16"/>
                <w:szCs w:val="16"/>
              </w:rPr>
              <w:t>La autorización de la estimación 5 es del 23/12/19 y su transferencia es del 31/03/20.</w:t>
            </w:r>
          </w:p>
          <w:p w14:paraId="43E56ED1" w14:textId="619ECB0A" w:rsidR="007A36EE" w:rsidRPr="007A36EE" w:rsidRDefault="007A36EE" w:rsidP="00EF5204">
            <w:pPr>
              <w:spacing w:line="276" w:lineRule="auto"/>
              <w:jc w:val="both"/>
              <w:rPr>
                <w:rFonts w:ascii="Arial" w:hAnsi="Arial" w:cs="Arial"/>
                <w:sz w:val="16"/>
                <w:szCs w:val="16"/>
                <w:lang w:val="es-MX"/>
              </w:rPr>
            </w:pPr>
            <w:r w:rsidRPr="007A36EE">
              <w:rPr>
                <w:rFonts w:ascii="Arial" w:eastAsia="Arial Narrow" w:hAnsi="Arial" w:cs="Arial"/>
                <w:sz w:val="16"/>
                <w:szCs w:val="16"/>
              </w:rPr>
              <w:t>No se indica las autorizaciones de las estimaciones 2, 3 y 4.</w:t>
            </w:r>
          </w:p>
        </w:tc>
      </w:tr>
      <w:tr w:rsidR="007A36EE" w:rsidRPr="005F30E0" w14:paraId="495F7F30" w14:textId="77777777" w:rsidTr="00D64195">
        <w:trPr>
          <w:jc w:val="center"/>
        </w:trPr>
        <w:tc>
          <w:tcPr>
            <w:tcW w:w="3618" w:type="dxa"/>
          </w:tcPr>
          <w:p w14:paraId="4C3ECA62" w14:textId="4ED561C6" w:rsidR="007A36EE" w:rsidRPr="007A36EE" w:rsidRDefault="007A36EE" w:rsidP="00EF5204">
            <w:pPr>
              <w:spacing w:line="276" w:lineRule="auto"/>
              <w:contextualSpacing/>
              <w:jc w:val="both"/>
              <w:rPr>
                <w:rFonts w:ascii="Arial" w:hAnsi="Arial" w:cs="Arial"/>
                <w:sz w:val="16"/>
                <w:szCs w:val="16"/>
                <w:lang w:val="es-MX"/>
              </w:rPr>
            </w:pPr>
            <w:r w:rsidRPr="007A36EE">
              <w:rPr>
                <w:rFonts w:ascii="Arial" w:hAnsi="Arial" w:cs="Arial"/>
                <w:sz w:val="16"/>
                <w:szCs w:val="16"/>
              </w:rPr>
              <w:t>Facturas de las estimaciones</w:t>
            </w:r>
            <w:r>
              <w:rPr>
                <w:rFonts w:ascii="Arial" w:hAnsi="Arial" w:cs="Arial"/>
                <w:sz w:val="16"/>
                <w:szCs w:val="16"/>
              </w:rPr>
              <w:t>.</w:t>
            </w:r>
          </w:p>
        </w:tc>
        <w:tc>
          <w:tcPr>
            <w:tcW w:w="6060" w:type="dxa"/>
          </w:tcPr>
          <w:p w14:paraId="6A08C9BE" w14:textId="77777777" w:rsidR="007A36EE" w:rsidRPr="007A36EE" w:rsidRDefault="007A36EE" w:rsidP="00EF5204">
            <w:pPr>
              <w:spacing w:line="276" w:lineRule="auto"/>
              <w:jc w:val="both"/>
              <w:rPr>
                <w:rFonts w:ascii="Arial" w:hAnsi="Arial" w:cs="Arial"/>
                <w:sz w:val="16"/>
                <w:szCs w:val="16"/>
              </w:rPr>
            </w:pPr>
            <w:r w:rsidRPr="007A36EE">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6E30783B" w14:textId="77777777" w:rsidR="007A36EE" w:rsidRPr="007A36EE" w:rsidRDefault="007A36EE" w:rsidP="00EF5204">
            <w:pPr>
              <w:spacing w:line="276" w:lineRule="auto"/>
              <w:jc w:val="both"/>
              <w:rPr>
                <w:rFonts w:ascii="Arial" w:hAnsi="Arial" w:cs="Arial"/>
                <w:sz w:val="16"/>
                <w:szCs w:val="16"/>
              </w:rPr>
            </w:pPr>
            <w:r w:rsidRPr="007A36EE">
              <w:rPr>
                <w:rFonts w:ascii="Arial" w:eastAsia="Arial Narrow" w:hAnsi="Arial" w:cs="Arial"/>
                <w:sz w:val="16"/>
                <w:szCs w:val="16"/>
              </w:rPr>
              <w:t xml:space="preserve">Artículo 50 de la Ley de Obras Públicas y Servicios Relacionados con las Mismas del Estado de Quintana Roo. - </w:t>
            </w:r>
            <w:r w:rsidRPr="007A36EE">
              <w:rPr>
                <w:rFonts w:ascii="Arial" w:hAnsi="Arial" w:cs="Arial"/>
                <w:sz w:val="16"/>
                <w:szCs w:val="16"/>
              </w:rPr>
              <w:t xml:space="preserve">Las estimaciones </w:t>
            </w:r>
            <w:r w:rsidRPr="007A36EE">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r w:rsidRPr="007A36EE">
              <w:rPr>
                <w:rFonts w:ascii="Arial" w:hAnsi="Arial" w:cs="Arial"/>
                <w:sz w:val="16"/>
                <w:szCs w:val="16"/>
              </w:rPr>
              <w:t xml:space="preserve">                      </w:t>
            </w:r>
          </w:p>
          <w:p w14:paraId="54815316" w14:textId="77777777" w:rsidR="007A36EE" w:rsidRPr="007A36EE" w:rsidRDefault="007A36EE" w:rsidP="00EF5204">
            <w:pPr>
              <w:spacing w:line="276" w:lineRule="auto"/>
              <w:jc w:val="both"/>
              <w:rPr>
                <w:rFonts w:ascii="Arial" w:hAnsi="Arial" w:cs="Arial"/>
                <w:sz w:val="16"/>
                <w:szCs w:val="16"/>
              </w:rPr>
            </w:pPr>
            <w:r w:rsidRPr="007A36EE">
              <w:rPr>
                <w:rFonts w:ascii="Arial" w:eastAsia="Arial Narrow" w:hAnsi="Arial" w:cs="Arial"/>
                <w:sz w:val="16"/>
                <w:szCs w:val="16"/>
              </w:rPr>
              <w:t xml:space="preserve">Artículo 99 del Reglamento de la Ley de Obras Públicas y Servicios Relacionados con las Mismas del Estado de Quintana Roo. - </w:t>
            </w:r>
            <w:r w:rsidRPr="007A36EE">
              <w:rPr>
                <w:rFonts w:ascii="Arial" w:hAnsi="Arial" w:cs="Arial"/>
                <w:sz w:val="16"/>
                <w:szCs w:val="16"/>
              </w:rPr>
              <w:t xml:space="preserve">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w:t>
            </w:r>
            <w:r w:rsidRPr="007A36EE">
              <w:rPr>
                <w:rFonts w:ascii="Arial" w:hAnsi="Arial" w:cs="Arial"/>
                <w:sz w:val="16"/>
                <w:szCs w:val="16"/>
              </w:rPr>
              <w:lastRenderedPageBreak/>
              <w:t>convocante deberá revisar la factura y, si reúne los requisitos administrativos y fiscales, tramitar y realizar el pago de la misma al contratista.</w:t>
            </w:r>
          </w:p>
          <w:p w14:paraId="005D6350" w14:textId="77777777" w:rsidR="007A36EE" w:rsidRPr="007A36EE" w:rsidRDefault="007A36EE" w:rsidP="00EF5204">
            <w:pPr>
              <w:spacing w:line="276" w:lineRule="auto"/>
              <w:jc w:val="both"/>
              <w:rPr>
                <w:rFonts w:ascii="Arial" w:eastAsia="Arial Narrow" w:hAnsi="Arial" w:cs="Arial"/>
                <w:sz w:val="16"/>
                <w:szCs w:val="16"/>
              </w:rPr>
            </w:pPr>
            <w:r w:rsidRPr="007A36EE">
              <w:rPr>
                <w:rFonts w:ascii="Arial" w:eastAsia="Arial Narrow" w:hAnsi="Arial" w:cs="Arial"/>
                <w:sz w:val="16"/>
                <w:szCs w:val="16"/>
              </w:rPr>
              <w:t>La autorización de la estimación 1 es del 08/11/19, su factura es del 11/12/19.</w:t>
            </w:r>
          </w:p>
          <w:p w14:paraId="19B7B241" w14:textId="77777777" w:rsidR="007A36EE" w:rsidRPr="007A36EE" w:rsidRDefault="007A36EE" w:rsidP="00EF5204">
            <w:pPr>
              <w:spacing w:line="276" w:lineRule="auto"/>
              <w:jc w:val="both"/>
              <w:rPr>
                <w:rFonts w:ascii="Arial" w:eastAsia="Arial Narrow" w:hAnsi="Arial" w:cs="Arial"/>
                <w:sz w:val="16"/>
                <w:szCs w:val="16"/>
              </w:rPr>
            </w:pPr>
            <w:r w:rsidRPr="007A36EE">
              <w:rPr>
                <w:rFonts w:ascii="Arial" w:eastAsia="Arial Narrow" w:hAnsi="Arial" w:cs="Arial"/>
                <w:sz w:val="16"/>
                <w:szCs w:val="16"/>
              </w:rPr>
              <w:t>La autorización de la estimación 5 es del 23/12/19, su factura es del 20/12/19.</w:t>
            </w:r>
          </w:p>
          <w:p w14:paraId="7D80984B" w14:textId="373E3850" w:rsidR="007A36EE" w:rsidRPr="007A36EE" w:rsidRDefault="007A36EE" w:rsidP="00EF5204">
            <w:pPr>
              <w:spacing w:line="276" w:lineRule="auto"/>
              <w:jc w:val="both"/>
              <w:rPr>
                <w:rFonts w:ascii="Arial" w:hAnsi="Arial" w:cs="Arial"/>
                <w:sz w:val="16"/>
                <w:szCs w:val="16"/>
                <w:lang w:val="es-MX"/>
              </w:rPr>
            </w:pPr>
            <w:r w:rsidRPr="007A36EE">
              <w:rPr>
                <w:rFonts w:ascii="Arial" w:eastAsia="Arial Narrow" w:hAnsi="Arial" w:cs="Arial"/>
                <w:sz w:val="16"/>
                <w:szCs w:val="16"/>
              </w:rPr>
              <w:t>No se indica las autorizaciones de las estimaciones 2, 3 y 4.</w:t>
            </w:r>
          </w:p>
        </w:tc>
      </w:tr>
    </w:tbl>
    <w:p w14:paraId="7CF5D111"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392D8E20" w14:textId="77777777" w:rsidR="00B015FB" w:rsidRPr="00214A3B" w:rsidRDefault="00B015FB" w:rsidP="00B015FB">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23B244D5" w14:textId="77777777" w:rsidR="00B015FB" w:rsidRDefault="00B015FB" w:rsidP="00B015FB">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0DC699C6"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9BD2054" w14:textId="78C6955A" w:rsidR="002F17E4" w:rsidRDefault="00D64195" w:rsidP="00DF786A">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DF786A" w:rsidRPr="00DC3ED7">
        <w:rPr>
          <w:rFonts w:ascii="Arial" w:hAnsi="Arial" w:cs="Arial"/>
        </w:rPr>
        <w:t>CM/DNCE/01-0012/2021 de fecha 15 de enero de 2021</w:t>
      </w:r>
      <w:r w:rsidR="00DF786A">
        <w:rPr>
          <w:rFonts w:ascii="Arial" w:hAnsi="Arial" w:cs="Arial"/>
        </w:rPr>
        <w:t>,</w:t>
      </w:r>
      <w:r w:rsidRPr="00F35BA2">
        <w:rPr>
          <w:rFonts w:ascii="Arial" w:hAnsi="Arial" w:cs="Arial"/>
        </w:rPr>
        <w:t xml:space="preserve"> para su análisis, la cual se enuncia a continuación</w:t>
      </w:r>
      <w:r>
        <w:rPr>
          <w:rFonts w:ascii="Arial" w:hAnsi="Arial" w:cs="Arial"/>
        </w:rPr>
        <w:t>.</w:t>
      </w:r>
    </w:p>
    <w:p w14:paraId="755C859E" w14:textId="77777777" w:rsidR="00EF5204" w:rsidRDefault="00EF5204" w:rsidP="00DF786A">
      <w:pPr>
        <w:spacing w:after="240" w:line="360" w:lineRule="auto"/>
        <w:jc w:val="both"/>
        <w:rPr>
          <w:rFonts w:ascii="Arial" w:hAnsi="Arial" w:cs="Arial"/>
        </w:rPr>
      </w:pPr>
    </w:p>
    <w:p w14:paraId="5BC89C94" w14:textId="4EAE06A4" w:rsidR="00D64195" w:rsidRPr="005F30E0" w:rsidRDefault="00A26E71" w:rsidP="00D64195">
      <w:pPr>
        <w:tabs>
          <w:tab w:val="left" w:pos="2160"/>
        </w:tabs>
        <w:spacing w:line="360" w:lineRule="auto"/>
        <w:jc w:val="center"/>
        <w:rPr>
          <w:rFonts w:ascii="Arial" w:hAnsi="Arial" w:cs="Arial"/>
        </w:rPr>
      </w:pPr>
      <w:r>
        <w:rPr>
          <w:rFonts w:ascii="Arial" w:hAnsi="Arial" w:cs="Arial"/>
          <w:bCs/>
          <w:sz w:val="20"/>
          <w:szCs w:val="20"/>
        </w:rPr>
        <w:lastRenderedPageBreak/>
        <w:t xml:space="preserve">Tabla No. </w:t>
      </w:r>
      <w:r w:rsidR="00F92686">
        <w:rPr>
          <w:rFonts w:ascii="Arial" w:hAnsi="Arial" w:cs="Arial"/>
          <w:bCs/>
          <w:sz w:val="20"/>
          <w:szCs w:val="20"/>
        </w:rPr>
        <w:t>7</w:t>
      </w:r>
      <w:r w:rsidR="00222EE1">
        <w:rPr>
          <w:rFonts w:ascii="Arial" w:hAnsi="Arial" w:cs="Arial"/>
          <w:bCs/>
          <w:sz w:val="20"/>
          <w:szCs w:val="20"/>
        </w:rPr>
        <w:t>1</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19FBA787" w14:textId="77777777" w:rsidTr="00D64195">
        <w:trPr>
          <w:trHeight w:val="301"/>
          <w:tblHeader/>
          <w:jc w:val="center"/>
        </w:trPr>
        <w:tc>
          <w:tcPr>
            <w:tcW w:w="1279" w:type="pct"/>
            <w:shd w:val="clear" w:color="auto" w:fill="D0CECE" w:themeFill="background2" w:themeFillShade="E6"/>
            <w:vAlign w:val="center"/>
          </w:tcPr>
          <w:p w14:paraId="3A2BCBF5"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3D3C48F3"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CC76F0A"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DF786A" w:rsidRPr="005F30E0" w14:paraId="7D0F85BC" w14:textId="77777777" w:rsidTr="00DF786A">
        <w:trPr>
          <w:trHeight w:val="574"/>
          <w:jc w:val="center"/>
        </w:trPr>
        <w:tc>
          <w:tcPr>
            <w:tcW w:w="1279" w:type="pct"/>
          </w:tcPr>
          <w:p w14:paraId="6656B82A" w14:textId="3442A22F" w:rsidR="00DF786A" w:rsidRPr="00D64195" w:rsidRDefault="00DF786A"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sidRPr="007A36EE">
              <w:rPr>
                <w:rFonts w:ascii="Arial" w:hAnsi="Arial" w:cs="Arial"/>
                <w:sz w:val="16"/>
                <w:szCs w:val="16"/>
              </w:rPr>
              <w:t>Bitácora de Obra</w:t>
            </w:r>
            <w:r>
              <w:rPr>
                <w:rFonts w:ascii="Arial" w:hAnsi="Arial" w:cs="Arial"/>
                <w:sz w:val="16"/>
                <w:szCs w:val="16"/>
              </w:rPr>
              <w:t>.</w:t>
            </w:r>
          </w:p>
        </w:tc>
        <w:tc>
          <w:tcPr>
            <w:tcW w:w="2002" w:type="pct"/>
            <w:vMerge w:val="restart"/>
            <w:vAlign w:val="center"/>
          </w:tcPr>
          <w:p w14:paraId="27E40019" w14:textId="3F6B3D72" w:rsidR="00DF786A" w:rsidRPr="005F30E0" w:rsidRDefault="00DF786A"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sidRPr="00271971">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p>
        </w:tc>
        <w:tc>
          <w:tcPr>
            <w:tcW w:w="1719" w:type="pct"/>
          </w:tcPr>
          <w:p w14:paraId="2DEAAD4A" w14:textId="77777777" w:rsidR="00504CE5" w:rsidRPr="00271971" w:rsidRDefault="00504CE5" w:rsidP="00EF5204">
            <w:pPr>
              <w:spacing w:line="276" w:lineRule="auto"/>
              <w:jc w:val="both"/>
              <w:rPr>
                <w:rFonts w:ascii="Arial" w:hAnsi="Arial" w:cs="Arial"/>
                <w:sz w:val="16"/>
                <w:szCs w:val="16"/>
              </w:rPr>
            </w:pPr>
            <w:r w:rsidRPr="00271971">
              <w:rPr>
                <w:rFonts w:ascii="Arial" w:hAnsi="Arial" w:cs="Arial"/>
                <w:sz w:val="16"/>
                <w:szCs w:val="16"/>
              </w:rPr>
              <w:t>Este documento permanece irregular.</w:t>
            </w:r>
          </w:p>
          <w:p w14:paraId="1F06C408" w14:textId="77777777" w:rsidR="00504CE5" w:rsidRPr="00271971" w:rsidRDefault="00504CE5" w:rsidP="00EF5204">
            <w:pPr>
              <w:spacing w:line="276" w:lineRule="auto"/>
              <w:jc w:val="both"/>
              <w:rPr>
                <w:rFonts w:ascii="Arial" w:hAnsi="Arial" w:cs="Arial"/>
                <w:sz w:val="16"/>
                <w:szCs w:val="16"/>
              </w:rPr>
            </w:pPr>
          </w:p>
          <w:p w14:paraId="06E43D47" w14:textId="619B19B5" w:rsidR="00DF786A" w:rsidRPr="005F30E0" w:rsidRDefault="00504CE5" w:rsidP="00EF5204">
            <w:pPr>
              <w:overflowPunct w:val="0"/>
              <w:autoSpaceDE w:val="0"/>
              <w:autoSpaceDN w:val="0"/>
              <w:adjustRightInd w:val="0"/>
              <w:spacing w:line="276" w:lineRule="auto"/>
              <w:jc w:val="both"/>
              <w:textAlignment w:val="baseline"/>
              <w:rPr>
                <w:rFonts w:ascii="Arial" w:hAnsi="Arial" w:cs="Arial"/>
                <w:b/>
                <w:sz w:val="16"/>
                <w:szCs w:val="16"/>
              </w:rPr>
            </w:pPr>
            <w:r w:rsidRPr="00271971">
              <w:rPr>
                <w:rFonts w:ascii="Arial" w:hAnsi="Arial" w:cs="Arial"/>
                <w:b/>
                <w:sz w:val="16"/>
                <w:szCs w:val="16"/>
              </w:rPr>
              <w:t>Atendido, No solventado</w:t>
            </w:r>
          </w:p>
        </w:tc>
      </w:tr>
      <w:tr w:rsidR="00DF786A" w:rsidRPr="005F30E0" w14:paraId="16801590" w14:textId="77777777" w:rsidTr="00D64195">
        <w:trPr>
          <w:trHeight w:val="574"/>
          <w:jc w:val="center"/>
        </w:trPr>
        <w:tc>
          <w:tcPr>
            <w:tcW w:w="1279" w:type="pct"/>
          </w:tcPr>
          <w:p w14:paraId="578A7F4C" w14:textId="7D2FC88C" w:rsidR="00DF786A" w:rsidRPr="00D64195" w:rsidRDefault="00DF786A" w:rsidP="00EF5204">
            <w:pPr>
              <w:overflowPunct w:val="0"/>
              <w:autoSpaceDE w:val="0"/>
              <w:autoSpaceDN w:val="0"/>
              <w:adjustRightInd w:val="0"/>
              <w:spacing w:line="276" w:lineRule="auto"/>
              <w:jc w:val="both"/>
              <w:textAlignment w:val="baseline"/>
              <w:rPr>
                <w:rFonts w:ascii="Arial" w:hAnsi="Arial" w:cs="Arial"/>
                <w:sz w:val="16"/>
                <w:szCs w:val="16"/>
              </w:rPr>
            </w:pPr>
            <w:r w:rsidRPr="007A36EE">
              <w:rPr>
                <w:rFonts w:ascii="Arial" w:hAnsi="Arial" w:cs="Arial"/>
                <w:sz w:val="16"/>
                <w:szCs w:val="16"/>
              </w:rPr>
              <w:t>Pólizas de cheque o transferencias interbancarias</w:t>
            </w:r>
            <w:r>
              <w:rPr>
                <w:rFonts w:ascii="Arial" w:hAnsi="Arial" w:cs="Arial"/>
                <w:sz w:val="16"/>
                <w:szCs w:val="16"/>
              </w:rPr>
              <w:t>.</w:t>
            </w:r>
          </w:p>
        </w:tc>
        <w:tc>
          <w:tcPr>
            <w:tcW w:w="2002" w:type="pct"/>
            <w:vMerge/>
          </w:tcPr>
          <w:p w14:paraId="77426624" w14:textId="77777777" w:rsidR="00DF786A" w:rsidRPr="005F30E0" w:rsidRDefault="00DF786A" w:rsidP="00EF520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26F79EAB" w14:textId="77777777" w:rsidR="00504CE5" w:rsidRPr="00271971" w:rsidRDefault="00504CE5" w:rsidP="00EF5204">
            <w:pPr>
              <w:spacing w:line="276" w:lineRule="auto"/>
              <w:jc w:val="both"/>
              <w:rPr>
                <w:rFonts w:ascii="Arial" w:hAnsi="Arial" w:cs="Arial"/>
                <w:sz w:val="16"/>
                <w:szCs w:val="16"/>
              </w:rPr>
            </w:pPr>
            <w:r w:rsidRPr="00271971">
              <w:rPr>
                <w:rFonts w:ascii="Arial" w:hAnsi="Arial" w:cs="Arial"/>
                <w:sz w:val="16"/>
                <w:szCs w:val="16"/>
              </w:rPr>
              <w:t>Este documento permanece irregular.</w:t>
            </w:r>
          </w:p>
          <w:p w14:paraId="048ED9AC" w14:textId="77777777" w:rsidR="00504CE5" w:rsidRPr="00271971" w:rsidRDefault="00504CE5" w:rsidP="00EF5204">
            <w:pPr>
              <w:spacing w:line="276" w:lineRule="auto"/>
              <w:jc w:val="both"/>
              <w:rPr>
                <w:rFonts w:ascii="Arial" w:hAnsi="Arial" w:cs="Arial"/>
                <w:sz w:val="16"/>
                <w:szCs w:val="16"/>
              </w:rPr>
            </w:pPr>
          </w:p>
          <w:p w14:paraId="634984FF" w14:textId="77413CE6" w:rsidR="00DF786A" w:rsidRPr="005F30E0" w:rsidRDefault="00504CE5" w:rsidP="00EF5204">
            <w:pPr>
              <w:spacing w:line="276" w:lineRule="auto"/>
              <w:jc w:val="both"/>
              <w:rPr>
                <w:rFonts w:ascii="Arial" w:hAnsi="Arial" w:cs="Arial"/>
                <w:sz w:val="16"/>
                <w:szCs w:val="16"/>
              </w:rPr>
            </w:pPr>
            <w:r w:rsidRPr="00271971">
              <w:rPr>
                <w:rFonts w:ascii="Arial" w:hAnsi="Arial" w:cs="Arial"/>
                <w:b/>
                <w:sz w:val="16"/>
                <w:szCs w:val="16"/>
              </w:rPr>
              <w:t>Atendido, No solventado</w:t>
            </w:r>
          </w:p>
        </w:tc>
      </w:tr>
      <w:tr w:rsidR="00DF786A" w:rsidRPr="005F30E0" w14:paraId="0BD3BB61" w14:textId="77777777" w:rsidTr="00D64195">
        <w:trPr>
          <w:trHeight w:val="574"/>
          <w:jc w:val="center"/>
        </w:trPr>
        <w:tc>
          <w:tcPr>
            <w:tcW w:w="1279" w:type="pct"/>
          </w:tcPr>
          <w:p w14:paraId="4AC7F081" w14:textId="4A28F652" w:rsidR="00DF786A" w:rsidRPr="00D64195" w:rsidRDefault="00DF786A" w:rsidP="00EF5204">
            <w:pPr>
              <w:overflowPunct w:val="0"/>
              <w:autoSpaceDE w:val="0"/>
              <w:autoSpaceDN w:val="0"/>
              <w:adjustRightInd w:val="0"/>
              <w:spacing w:line="276" w:lineRule="auto"/>
              <w:jc w:val="both"/>
              <w:textAlignment w:val="baseline"/>
              <w:rPr>
                <w:rFonts w:ascii="Arial" w:hAnsi="Arial" w:cs="Arial"/>
                <w:sz w:val="16"/>
                <w:szCs w:val="16"/>
              </w:rPr>
            </w:pPr>
            <w:r w:rsidRPr="007A36EE">
              <w:rPr>
                <w:rFonts w:ascii="Arial" w:hAnsi="Arial" w:cs="Arial"/>
                <w:sz w:val="16"/>
                <w:szCs w:val="16"/>
              </w:rPr>
              <w:t>Facturas de las estimaciones</w:t>
            </w:r>
            <w:r>
              <w:rPr>
                <w:rFonts w:ascii="Arial" w:hAnsi="Arial" w:cs="Arial"/>
                <w:sz w:val="16"/>
                <w:szCs w:val="16"/>
              </w:rPr>
              <w:t>.</w:t>
            </w:r>
          </w:p>
        </w:tc>
        <w:tc>
          <w:tcPr>
            <w:tcW w:w="2002" w:type="pct"/>
            <w:vMerge/>
          </w:tcPr>
          <w:p w14:paraId="736271BB" w14:textId="77777777" w:rsidR="00DF786A" w:rsidRPr="005F30E0" w:rsidRDefault="00DF786A" w:rsidP="00EF520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497A2C0D" w14:textId="77777777" w:rsidR="00504CE5" w:rsidRPr="00271971" w:rsidRDefault="00504CE5" w:rsidP="00EF5204">
            <w:pPr>
              <w:spacing w:line="276" w:lineRule="auto"/>
              <w:jc w:val="both"/>
              <w:rPr>
                <w:rFonts w:ascii="Arial" w:hAnsi="Arial" w:cs="Arial"/>
                <w:sz w:val="16"/>
                <w:szCs w:val="16"/>
              </w:rPr>
            </w:pPr>
            <w:r w:rsidRPr="00271971">
              <w:rPr>
                <w:rFonts w:ascii="Arial" w:hAnsi="Arial" w:cs="Arial"/>
                <w:sz w:val="16"/>
                <w:szCs w:val="16"/>
              </w:rPr>
              <w:t>Este documento permanece irregular.</w:t>
            </w:r>
          </w:p>
          <w:p w14:paraId="6EF8D0E0" w14:textId="77777777" w:rsidR="00504CE5" w:rsidRPr="00271971" w:rsidRDefault="00504CE5" w:rsidP="00EF5204">
            <w:pPr>
              <w:spacing w:line="276" w:lineRule="auto"/>
              <w:jc w:val="both"/>
              <w:rPr>
                <w:rFonts w:ascii="Arial" w:hAnsi="Arial" w:cs="Arial"/>
                <w:sz w:val="16"/>
                <w:szCs w:val="16"/>
              </w:rPr>
            </w:pPr>
          </w:p>
          <w:p w14:paraId="3529489F" w14:textId="5A721FA1" w:rsidR="00DF786A" w:rsidRPr="005F30E0" w:rsidRDefault="00504CE5" w:rsidP="00EF5204">
            <w:pPr>
              <w:spacing w:line="276" w:lineRule="auto"/>
              <w:jc w:val="both"/>
              <w:rPr>
                <w:rFonts w:ascii="Arial" w:hAnsi="Arial" w:cs="Arial"/>
                <w:sz w:val="16"/>
                <w:szCs w:val="16"/>
              </w:rPr>
            </w:pPr>
            <w:r w:rsidRPr="00271971">
              <w:rPr>
                <w:rFonts w:ascii="Arial" w:hAnsi="Arial" w:cs="Arial"/>
                <w:b/>
                <w:sz w:val="16"/>
                <w:szCs w:val="16"/>
              </w:rPr>
              <w:t>Atendido, No solventado</w:t>
            </w:r>
          </w:p>
        </w:tc>
      </w:tr>
      <w:tr w:rsidR="002F17E4" w:rsidRPr="005F30E0" w14:paraId="152D6360" w14:textId="77777777" w:rsidTr="00D64195">
        <w:trPr>
          <w:trHeight w:val="574"/>
          <w:jc w:val="center"/>
        </w:trPr>
        <w:tc>
          <w:tcPr>
            <w:tcW w:w="1279" w:type="pct"/>
          </w:tcPr>
          <w:p w14:paraId="1939137D" w14:textId="29CE71E6" w:rsidR="002F17E4" w:rsidRPr="007A36EE" w:rsidRDefault="002F17E4" w:rsidP="00EF5204">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t>Finiquito de obra.</w:t>
            </w:r>
          </w:p>
        </w:tc>
        <w:tc>
          <w:tcPr>
            <w:tcW w:w="2002" w:type="pct"/>
          </w:tcPr>
          <w:p w14:paraId="3DAD5C8E" w14:textId="6FF446DD" w:rsidR="002F17E4" w:rsidRPr="005F30E0" w:rsidRDefault="002F17E4" w:rsidP="00EF520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 xml:space="preserve">Este documento estaba observado como faltante, sin embargo, al presentarlo, se detectaron inconsistencias en el mismo, por lo que se considera como documentación irregular. </w:t>
            </w:r>
          </w:p>
        </w:tc>
        <w:tc>
          <w:tcPr>
            <w:tcW w:w="1719" w:type="pct"/>
          </w:tcPr>
          <w:p w14:paraId="094F82FA" w14:textId="77777777" w:rsidR="002F17E4" w:rsidRPr="002D27DA" w:rsidRDefault="002F17E4" w:rsidP="00EF520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4A605982" w14:textId="77777777" w:rsidR="002F17E4" w:rsidRPr="002D27DA" w:rsidRDefault="002F17E4" w:rsidP="00EF5204">
            <w:pPr>
              <w:spacing w:line="276" w:lineRule="auto"/>
              <w:jc w:val="both"/>
              <w:rPr>
                <w:rFonts w:ascii="Arial" w:hAnsi="Arial" w:cs="Arial"/>
                <w:sz w:val="16"/>
                <w:szCs w:val="16"/>
              </w:rPr>
            </w:pPr>
          </w:p>
          <w:p w14:paraId="3EC48BA1" w14:textId="6D569BE7" w:rsidR="002F17E4" w:rsidRPr="00271971" w:rsidRDefault="002F17E4" w:rsidP="00EF5204">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08CCCDF5"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3405DD09"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371E71E3" w14:textId="77777777" w:rsidR="002F17E4" w:rsidRPr="00DD299E" w:rsidRDefault="002F17E4" w:rsidP="002F17E4">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1B8364DB"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1AC0D391" w14:textId="1193E2DF"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222EE1">
        <w:rPr>
          <w:rFonts w:ascii="Arial" w:hAnsi="Arial" w:cs="Arial"/>
        </w:rPr>
        <w:t>.</w:t>
      </w:r>
      <w:r w:rsidRPr="00A22F2C">
        <w:rPr>
          <w:rFonts w:ascii="Arial" w:hAnsi="Arial" w:cs="Arial"/>
        </w:rPr>
        <w:t xml:space="preserve"> </w:t>
      </w:r>
    </w:p>
    <w:p w14:paraId="72812961" w14:textId="0A023537"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BD5D67">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C096B9E" w14:textId="77777777" w:rsidR="002F17E4" w:rsidRPr="0027766D" w:rsidRDefault="002F17E4" w:rsidP="00D64195">
      <w:pPr>
        <w:spacing w:after="240" w:line="360" w:lineRule="auto"/>
        <w:jc w:val="center"/>
        <w:rPr>
          <w:rFonts w:ascii="Arial" w:hAnsi="Arial" w:cs="Arial"/>
          <w:b/>
          <w:bCs/>
          <w:sz w:val="16"/>
          <w:szCs w:val="16"/>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D71E6B" w:rsidRPr="005F30E0" w14:paraId="718F7B29" w14:textId="77777777" w:rsidTr="00D64195">
        <w:trPr>
          <w:trHeight w:val="365"/>
        </w:trPr>
        <w:tc>
          <w:tcPr>
            <w:tcW w:w="2552" w:type="dxa"/>
            <w:tcMar>
              <w:top w:w="10" w:type="dxa"/>
              <w:left w:w="10" w:type="dxa"/>
              <w:bottom w:w="10" w:type="dxa"/>
              <w:right w:w="10" w:type="dxa"/>
            </w:tcMar>
            <w:vAlign w:val="center"/>
          </w:tcPr>
          <w:p w14:paraId="20A7F699" w14:textId="77777777" w:rsidR="00D71E6B" w:rsidRPr="005F30E0" w:rsidRDefault="00D71E6B" w:rsidP="00D71E6B">
            <w:pPr>
              <w:spacing w:line="276" w:lineRule="auto"/>
              <w:jc w:val="both"/>
              <w:rPr>
                <w:rFonts w:ascii="Arial" w:hAnsi="Arial" w:cs="Arial"/>
                <w:b/>
                <w:bCs/>
              </w:rPr>
            </w:pPr>
            <w:r w:rsidRPr="005F30E0">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66AC0D84" w14:textId="0DF40F37" w:rsidR="00D71E6B" w:rsidRPr="00D71E6B" w:rsidRDefault="00D71E6B" w:rsidP="00D71E6B">
            <w:pPr>
              <w:spacing w:line="276" w:lineRule="auto"/>
              <w:jc w:val="both"/>
              <w:rPr>
                <w:rFonts w:ascii="Arial" w:hAnsi="Arial" w:cs="Arial"/>
              </w:rPr>
            </w:pPr>
            <w:r w:rsidRPr="00D71E6B">
              <w:rPr>
                <w:rFonts w:ascii="Arial" w:hAnsi="Arial" w:cs="Arial"/>
              </w:rPr>
              <w:t>055</w:t>
            </w:r>
          </w:p>
        </w:tc>
      </w:tr>
      <w:tr w:rsidR="00D71E6B" w:rsidRPr="005F30E0" w14:paraId="7706B0E6" w14:textId="77777777" w:rsidTr="003C1384">
        <w:trPr>
          <w:trHeight w:val="311"/>
        </w:trPr>
        <w:tc>
          <w:tcPr>
            <w:tcW w:w="2552" w:type="dxa"/>
            <w:tcMar>
              <w:top w:w="10" w:type="dxa"/>
              <w:left w:w="10" w:type="dxa"/>
              <w:bottom w:w="10" w:type="dxa"/>
              <w:right w:w="10" w:type="dxa"/>
            </w:tcMar>
            <w:vAlign w:val="center"/>
          </w:tcPr>
          <w:p w14:paraId="2874B78D" w14:textId="77777777" w:rsidR="00D71E6B" w:rsidRPr="005F30E0" w:rsidRDefault="00D71E6B" w:rsidP="00D71E6B">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20B2662E" w14:textId="6599A6FD" w:rsidR="00D71E6B" w:rsidRPr="00D71E6B" w:rsidRDefault="00D71E6B" w:rsidP="00D71E6B">
            <w:pPr>
              <w:spacing w:line="276" w:lineRule="auto"/>
              <w:ind w:right="276"/>
              <w:jc w:val="both"/>
              <w:rPr>
                <w:rFonts w:ascii="Arial" w:hAnsi="Arial" w:cs="Arial"/>
              </w:rPr>
            </w:pPr>
            <w:r w:rsidRPr="00D71E6B">
              <w:rPr>
                <w:rFonts w:ascii="Arial" w:hAnsi="Arial" w:cs="Arial"/>
              </w:rPr>
              <w:t>MSOL-DGIDUMAyCC-R33-046-2019</w:t>
            </w:r>
          </w:p>
        </w:tc>
      </w:tr>
      <w:tr w:rsidR="00D71E6B" w:rsidRPr="005F30E0" w14:paraId="6C57A767" w14:textId="77777777" w:rsidTr="00D64195">
        <w:trPr>
          <w:trHeight w:val="347"/>
        </w:trPr>
        <w:tc>
          <w:tcPr>
            <w:tcW w:w="2552" w:type="dxa"/>
            <w:tcMar>
              <w:top w:w="10" w:type="dxa"/>
              <w:left w:w="10" w:type="dxa"/>
              <w:bottom w:w="10" w:type="dxa"/>
              <w:right w:w="10" w:type="dxa"/>
            </w:tcMar>
            <w:vAlign w:val="center"/>
          </w:tcPr>
          <w:p w14:paraId="56BD5E9D" w14:textId="77777777" w:rsidR="00D71E6B" w:rsidRPr="005F30E0" w:rsidRDefault="00D71E6B" w:rsidP="00D71E6B">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39E39F00" w14:textId="17448754" w:rsidR="00D71E6B" w:rsidRPr="00D71E6B" w:rsidRDefault="00D71E6B" w:rsidP="00D71E6B">
            <w:pPr>
              <w:tabs>
                <w:tab w:val="left" w:pos="7074"/>
              </w:tabs>
              <w:spacing w:line="276" w:lineRule="auto"/>
              <w:ind w:right="276"/>
              <w:jc w:val="both"/>
              <w:rPr>
                <w:rFonts w:ascii="Arial" w:hAnsi="Arial" w:cs="Arial"/>
              </w:rPr>
            </w:pPr>
            <w:r w:rsidRPr="00D71E6B">
              <w:rPr>
                <w:rFonts w:ascii="Arial" w:hAnsi="Arial" w:cs="Arial"/>
              </w:rPr>
              <w:t xml:space="preserve">Construcción de Estacionamientos Laterales a la Plaza Cívica, Jardinería, y Control de Acceso a Presidencia en el Nuevo Palacio Municipal. </w:t>
            </w:r>
          </w:p>
        </w:tc>
      </w:tr>
      <w:tr w:rsidR="00D71E6B" w:rsidRPr="005F30E0" w14:paraId="10AB5057" w14:textId="77777777" w:rsidTr="003C1384">
        <w:trPr>
          <w:trHeight w:val="347"/>
        </w:trPr>
        <w:tc>
          <w:tcPr>
            <w:tcW w:w="2552" w:type="dxa"/>
            <w:tcMar>
              <w:top w:w="10" w:type="dxa"/>
              <w:left w:w="10" w:type="dxa"/>
              <w:bottom w:w="10" w:type="dxa"/>
              <w:right w:w="10" w:type="dxa"/>
            </w:tcMar>
            <w:vAlign w:val="center"/>
          </w:tcPr>
          <w:p w14:paraId="79BE038A" w14:textId="77777777" w:rsidR="00D71E6B" w:rsidRPr="005F30E0" w:rsidRDefault="00D71E6B" w:rsidP="00D71E6B">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099ABF58" w14:textId="48A611F9" w:rsidR="00D71E6B" w:rsidRPr="00D71E6B" w:rsidRDefault="00D71E6B" w:rsidP="00D71E6B">
            <w:pPr>
              <w:tabs>
                <w:tab w:val="left" w:pos="7074"/>
              </w:tabs>
              <w:spacing w:line="276" w:lineRule="auto"/>
              <w:ind w:right="276"/>
              <w:jc w:val="both"/>
              <w:rPr>
                <w:rFonts w:ascii="Arial" w:hAnsi="Arial" w:cs="Arial"/>
              </w:rPr>
            </w:pPr>
            <w:r w:rsidRPr="00D71E6B">
              <w:rPr>
                <w:rFonts w:ascii="Arial" w:hAnsi="Arial" w:cs="Arial"/>
              </w:rPr>
              <w:t>$ 6,042,447.37</w:t>
            </w:r>
          </w:p>
        </w:tc>
      </w:tr>
    </w:tbl>
    <w:p w14:paraId="1735C405" w14:textId="77777777" w:rsidR="00D64195" w:rsidRPr="005F30E0" w:rsidRDefault="00D64195" w:rsidP="00EF5204">
      <w:pPr>
        <w:spacing w:after="240" w:line="360" w:lineRule="auto"/>
        <w:jc w:val="both"/>
        <w:rPr>
          <w:rFonts w:ascii="Arial" w:hAnsi="Arial"/>
          <w:b/>
          <w:lang w:val="es-MX"/>
        </w:rPr>
      </w:pPr>
    </w:p>
    <w:p w14:paraId="04AD9FF4" w14:textId="1CC035F2" w:rsidR="00D64195" w:rsidRPr="005F30E0" w:rsidRDefault="00D64195" w:rsidP="00EF5204">
      <w:pPr>
        <w:spacing w:after="240" w:line="360" w:lineRule="auto"/>
        <w:jc w:val="both"/>
        <w:rPr>
          <w:rFonts w:ascii="Arial" w:hAnsi="Arial" w:cs="Arial"/>
          <w:b/>
          <w:lang w:val="es-MX"/>
        </w:rPr>
      </w:pPr>
      <w:r w:rsidRPr="005F30E0">
        <w:rPr>
          <w:rFonts w:ascii="Arial" w:hAnsi="Arial" w:cs="Arial"/>
          <w:b/>
          <w:lang w:val="es-MX"/>
        </w:rPr>
        <w:t xml:space="preserve">Resultado </w:t>
      </w:r>
      <w:r w:rsidR="00D71E6B">
        <w:rPr>
          <w:rFonts w:ascii="Arial" w:hAnsi="Arial" w:cs="Arial"/>
          <w:b/>
          <w:lang w:val="es-MX"/>
        </w:rPr>
        <w:t>24</w:t>
      </w:r>
      <w:r w:rsidRPr="005F30E0">
        <w:rPr>
          <w:rFonts w:ascii="Arial" w:hAnsi="Arial" w:cs="Arial"/>
          <w:b/>
          <w:lang w:val="es-MX"/>
        </w:rPr>
        <w:t>, Observación 1</w:t>
      </w:r>
    </w:p>
    <w:p w14:paraId="13DE0698" w14:textId="3026727D" w:rsidR="00D64195" w:rsidRDefault="00D64195" w:rsidP="00EF5204">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47AFBC7A" w14:textId="77777777" w:rsidR="00D64195" w:rsidRPr="005F30E0" w:rsidRDefault="00D64195" w:rsidP="00EF5204">
      <w:pPr>
        <w:spacing w:after="240" w:line="360" w:lineRule="auto"/>
        <w:jc w:val="both"/>
        <w:rPr>
          <w:rFonts w:ascii="Arial" w:hAnsi="Arial" w:cs="Arial"/>
          <w:b/>
        </w:rPr>
      </w:pPr>
      <w:r>
        <w:rPr>
          <w:rFonts w:ascii="Arial" w:hAnsi="Arial" w:cs="Arial"/>
          <w:b/>
        </w:rPr>
        <w:t>Descripción de la Observación:</w:t>
      </w:r>
    </w:p>
    <w:p w14:paraId="3BDE6432" w14:textId="4C9958C0" w:rsidR="00D64195" w:rsidRPr="005F30E0" w:rsidRDefault="00D64195" w:rsidP="00EF5204">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00D71E6B" w:rsidRPr="00D71E6B">
        <w:rPr>
          <w:rFonts w:ascii="Arial" w:hAnsi="Arial" w:cs="Arial"/>
        </w:rPr>
        <w:t>Construcción de Estacionamientos Laterales a la Plaza Cívica, Jardinería, y Control de Acceso a Presidencia en el Nuevo Palacio Municipal, en la localidad de Playa del Carmen, Municipio de Solidaridad, Quintana Roo</w:t>
      </w:r>
      <w:r w:rsidRPr="00A22F2C">
        <w:rPr>
          <w:rFonts w:ascii="Arial" w:hAnsi="Arial" w:cs="Arial"/>
        </w:rPr>
        <w:t>, se detecta que omitieron integrar los documentos señalados en diversas</w:t>
      </w:r>
      <w:r w:rsidR="00500062">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5DB69DC4" w14:textId="198F4546"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Tabla No.</w:t>
      </w:r>
      <w:r w:rsidR="00F92686">
        <w:rPr>
          <w:rFonts w:ascii="Arial" w:hAnsi="Arial" w:cs="Arial"/>
          <w:bCs/>
          <w:sz w:val="20"/>
          <w:szCs w:val="20"/>
        </w:rPr>
        <w:t xml:space="preserve"> 7</w:t>
      </w:r>
      <w:r w:rsidR="00222EE1">
        <w:rPr>
          <w:rFonts w:ascii="Arial" w:hAnsi="Arial" w:cs="Arial"/>
          <w:bCs/>
          <w:sz w:val="20"/>
          <w:szCs w:val="20"/>
        </w:rPr>
        <w:t>2</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3F4ED918" w14:textId="77777777" w:rsidTr="00D64195">
        <w:trPr>
          <w:trHeight w:val="301"/>
          <w:tblHeader/>
          <w:jc w:val="center"/>
        </w:trPr>
        <w:tc>
          <w:tcPr>
            <w:tcW w:w="3618" w:type="dxa"/>
            <w:shd w:val="clear" w:color="auto" w:fill="D0CECE" w:themeFill="background2" w:themeFillShade="E6"/>
            <w:vAlign w:val="center"/>
          </w:tcPr>
          <w:p w14:paraId="41CF4C9B" w14:textId="77777777" w:rsidR="00D64195" w:rsidRPr="005F30E0" w:rsidRDefault="00D64195" w:rsidP="00D6419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48BABF6F" w14:textId="77777777" w:rsidR="00D64195" w:rsidRPr="005F30E0" w:rsidRDefault="00D64195" w:rsidP="00D6419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D71E6B" w:rsidRPr="005F30E0" w14:paraId="55743B77" w14:textId="77777777" w:rsidTr="00D64195">
        <w:trPr>
          <w:jc w:val="center"/>
        </w:trPr>
        <w:tc>
          <w:tcPr>
            <w:tcW w:w="3618" w:type="dxa"/>
          </w:tcPr>
          <w:p w14:paraId="0EE05E3D" w14:textId="77777777" w:rsidR="00D71E6B" w:rsidRPr="00D71E6B" w:rsidRDefault="00D71E6B" w:rsidP="00D71E6B">
            <w:pPr>
              <w:spacing w:line="276" w:lineRule="auto"/>
              <w:jc w:val="both"/>
              <w:rPr>
                <w:rFonts w:ascii="Arial" w:hAnsi="Arial" w:cs="Arial"/>
                <w:sz w:val="16"/>
                <w:szCs w:val="16"/>
                <w:lang w:eastAsia="es-MX"/>
              </w:rPr>
            </w:pPr>
            <w:r w:rsidRPr="00D71E6B">
              <w:rPr>
                <w:rFonts w:ascii="Arial" w:hAnsi="Arial" w:cs="Arial"/>
                <w:sz w:val="16"/>
                <w:szCs w:val="16"/>
                <w:lang w:eastAsia="es-MX"/>
              </w:rPr>
              <w:t>Registro de propiedad en las oficinas de Catastro y del Registro Público de la Propiedad y el Comercio del Estado.</w:t>
            </w:r>
          </w:p>
          <w:p w14:paraId="4EEB4A68" w14:textId="0EC3F6D1" w:rsidR="00D71E6B" w:rsidRPr="00D71E6B" w:rsidRDefault="00D71E6B" w:rsidP="00D71E6B">
            <w:pPr>
              <w:spacing w:line="276" w:lineRule="auto"/>
              <w:contextualSpacing/>
              <w:jc w:val="both"/>
              <w:rPr>
                <w:rFonts w:ascii="Arial" w:hAnsi="Arial" w:cs="Arial"/>
                <w:sz w:val="18"/>
                <w:szCs w:val="18"/>
                <w:lang w:val="es-MX"/>
              </w:rPr>
            </w:pPr>
          </w:p>
        </w:tc>
        <w:tc>
          <w:tcPr>
            <w:tcW w:w="6060" w:type="dxa"/>
          </w:tcPr>
          <w:p w14:paraId="508BF804" w14:textId="77777777" w:rsidR="00D71E6B" w:rsidRPr="00D71E6B" w:rsidRDefault="00D71E6B" w:rsidP="00D71E6B">
            <w:pPr>
              <w:spacing w:line="276" w:lineRule="auto"/>
              <w:jc w:val="both"/>
              <w:rPr>
                <w:rFonts w:ascii="Arial" w:eastAsia="Arial Narrow" w:hAnsi="Arial" w:cs="Arial"/>
                <w:sz w:val="16"/>
                <w:szCs w:val="16"/>
              </w:rPr>
            </w:pPr>
            <w:r w:rsidRPr="00D71E6B">
              <w:rPr>
                <w:rFonts w:ascii="Arial" w:eastAsia="Arial Narrow" w:hAnsi="Arial" w:cs="Arial"/>
                <w:sz w:val="16"/>
                <w:szCs w:val="16"/>
              </w:rPr>
              <w:t>Artículo 61 de la Ley de Obras Públicas y Servicios Relacionados con las Mismas del Estado de Quintana Roo.</w:t>
            </w:r>
          </w:p>
          <w:p w14:paraId="24B69197" w14:textId="77777777" w:rsidR="00D71E6B" w:rsidRPr="00D71E6B" w:rsidRDefault="00D71E6B" w:rsidP="00D71E6B">
            <w:pPr>
              <w:spacing w:line="276" w:lineRule="auto"/>
              <w:jc w:val="both"/>
              <w:rPr>
                <w:rFonts w:ascii="Arial" w:eastAsia="Arial Narrow" w:hAnsi="Arial" w:cs="Arial"/>
                <w:sz w:val="16"/>
                <w:szCs w:val="16"/>
              </w:rPr>
            </w:pPr>
            <w:r w:rsidRPr="00D71E6B">
              <w:rPr>
                <w:rFonts w:ascii="Arial" w:eastAsia="Arial Narrow" w:hAnsi="Arial" w:cs="Arial"/>
                <w:sz w:val="16"/>
                <w:szCs w:val="16"/>
              </w:rPr>
              <w:t xml:space="preserve">Artículo 61 de la Ley de Obras Públicas y Servicios Relacionados con las Mismas del Estado de Quintana Roo. - A la conclusión de las obras públicas, las instancias convocantes, deberán registrar en las oficinas de Catastro y del Registro Público de la Propiedad y el Comercio del Estado de Quintana Roo… </w:t>
            </w:r>
          </w:p>
          <w:p w14:paraId="5CDE4119" w14:textId="720155E8" w:rsidR="00D71E6B" w:rsidRPr="00D71E6B" w:rsidRDefault="00D71E6B" w:rsidP="00D71E6B">
            <w:pPr>
              <w:spacing w:line="276" w:lineRule="auto"/>
              <w:jc w:val="both"/>
              <w:rPr>
                <w:rFonts w:ascii="Arial" w:hAnsi="Arial" w:cs="Arial"/>
                <w:sz w:val="18"/>
                <w:szCs w:val="18"/>
              </w:rPr>
            </w:pPr>
            <w:r w:rsidRPr="00D71E6B">
              <w:rPr>
                <w:rFonts w:ascii="Arial" w:hAnsi="Arial" w:cs="Arial"/>
                <w:sz w:val="16"/>
                <w:szCs w:val="16"/>
              </w:rPr>
              <w:t xml:space="preserve">En el expediente se integró la cédula catastral. </w:t>
            </w:r>
          </w:p>
        </w:tc>
      </w:tr>
    </w:tbl>
    <w:p w14:paraId="671A26D6"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6E8F5983" w14:textId="77777777" w:rsidR="00EF5204" w:rsidRDefault="00EF5204" w:rsidP="00500062">
      <w:pPr>
        <w:spacing w:before="240" w:after="240" w:line="360" w:lineRule="auto"/>
        <w:jc w:val="both"/>
        <w:rPr>
          <w:rFonts w:ascii="Arial" w:hAnsi="Arial" w:cs="Arial"/>
          <w:b/>
          <w:bCs/>
        </w:rPr>
      </w:pPr>
    </w:p>
    <w:p w14:paraId="545687B9" w14:textId="77777777" w:rsidR="00EF5204" w:rsidRDefault="00EF5204" w:rsidP="00500062">
      <w:pPr>
        <w:spacing w:before="240" w:after="240" w:line="360" w:lineRule="auto"/>
        <w:jc w:val="both"/>
        <w:rPr>
          <w:rFonts w:ascii="Arial" w:hAnsi="Arial" w:cs="Arial"/>
          <w:b/>
          <w:bCs/>
        </w:rPr>
      </w:pPr>
    </w:p>
    <w:p w14:paraId="735AD31F" w14:textId="0C69DD2C" w:rsidR="00500062" w:rsidRPr="00214A3B" w:rsidRDefault="00500062" w:rsidP="00EF5204">
      <w:pPr>
        <w:spacing w:after="240" w:line="360" w:lineRule="auto"/>
        <w:jc w:val="both"/>
        <w:rPr>
          <w:rFonts w:ascii="Arial" w:hAnsi="Arial" w:cs="Arial"/>
          <w:b/>
          <w:bCs/>
        </w:rPr>
      </w:pPr>
      <w:r>
        <w:rPr>
          <w:rFonts w:ascii="Arial" w:hAnsi="Arial" w:cs="Arial"/>
          <w:b/>
          <w:bCs/>
        </w:rPr>
        <w:lastRenderedPageBreak/>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7E6253A7" w14:textId="77777777" w:rsidR="00500062" w:rsidRDefault="00500062" w:rsidP="00EF5204">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63E489D3" w14:textId="77777777" w:rsidR="00D64195" w:rsidRDefault="00D64195" w:rsidP="00EF5204">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188474E" w14:textId="1D6A0F00" w:rsidR="00D64195" w:rsidRDefault="00D64195" w:rsidP="00EF5204">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500062"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74246B80" w14:textId="554BE811"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F92686">
        <w:rPr>
          <w:rFonts w:ascii="Arial" w:hAnsi="Arial" w:cs="Arial"/>
          <w:bCs/>
          <w:sz w:val="20"/>
          <w:szCs w:val="20"/>
        </w:rPr>
        <w:t>7</w:t>
      </w:r>
      <w:r w:rsidR="00222EE1">
        <w:rPr>
          <w:rFonts w:ascii="Arial" w:hAnsi="Arial" w:cs="Arial"/>
          <w:bCs/>
          <w:sz w:val="20"/>
          <w:szCs w:val="20"/>
        </w:rPr>
        <w:t>3</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3B9DA766" w14:textId="77777777" w:rsidTr="00D64195">
        <w:trPr>
          <w:trHeight w:val="301"/>
          <w:tblHeader/>
          <w:jc w:val="center"/>
        </w:trPr>
        <w:tc>
          <w:tcPr>
            <w:tcW w:w="1279" w:type="pct"/>
            <w:shd w:val="clear" w:color="auto" w:fill="D0CECE" w:themeFill="background2" w:themeFillShade="E6"/>
            <w:vAlign w:val="center"/>
          </w:tcPr>
          <w:p w14:paraId="343D0A7B"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24C7E9A0"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45A69E8"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D64195" w:rsidRPr="005F30E0" w14:paraId="386E60E8" w14:textId="77777777" w:rsidTr="00D64195">
        <w:trPr>
          <w:trHeight w:val="574"/>
          <w:jc w:val="center"/>
        </w:trPr>
        <w:tc>
          <w:tcPr>
            <w:tcW w:w="1279" w:type="pct"/>
          </w:tcPr>
          <w:p w14:paraId="2A2BBDC9" w14:textId="148EC9AA" w:rsidR="00D64195" w:rsidRPr="005F30E0" w:rsidRDefault="00D71E6B"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sidRPr="00D71E6B">
              <w:rPr>
                <w:rFonts w:ascii="Arial" w:hAnsi="Arial" w:cs="Arial"/>
                <w:sz w:val="16"/>
                <w:szCs w:val="16"/>
              </w:rPr>
              <w:t>Registro de propiedad en las oficinas de Catastro y del Registro Público de la Propiedad y el Comercio del Estado.</w:t>
            </w:r>
          </w:p>
        </w:tc>
        <w:tc>
          <w:tcPr>
            <w:tcW w:w="2002" w:type="pct"/>
          </w:tcPr>
          <w:p w14:paraId="6B1C97AA" w14:textId="77777777" w:rsidR="00D64195" w:rsidRPr="005F30E0" w:rsidRDefault="00D64195"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42F3582F" w14:textId="77777777" w:rsidR="00D64195" w:rsidRPr="00A624FF" w:rsidRDefault="00D64195" w:rsidP="00EF520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C8ACDA2" w14:textId="77777777" w:rsidR="00D64195" w:rsidRPr="00A624FF" w:rsidRDefault="00D64195" w:rsidP="00EF5204">
            <w:pPr>
              <w:spacing w:line="276" w:lineRule="auto"/>
              <w:jc w:val="both"/>
              <w:rPr>
                <w:rFonts w:ascii="Arial" w:hAnsi="Arial" w:cs="Arial"/>
                <w:sz w:val="16"/>
                <w:szCs w:val="16"/>
              </w:rPr>
            </w:pPr>
          </w:p>
          <w:p w14:paraId="43FF6910" w14:textId="6A4BDD24" w:rsidR="00D64195" w:rsidRPr="005F30E0" w:rsidRDefault="00D64195" w:rsidP="00EF5204">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r w:rsidR="00D71E6B">
              <w:rPr>
                <w:rFonts w:ascii="Arial" w:hAnsi="Arial" w:cs="Arial"/>
                <w:b/>
                <w:sz w:val="16"/>
                <w:szCs w:val="16"/>
              </w:rPr>
              <w:t>.</w:t>
            </w:r>
          </w:p>
        </w:tc>
      </w:tr>
    </w:tbl>
    <w:p w14:paraId="7D8872CD"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76A93075"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lastRenderedPageBreak/>
        <w:t>Valoración de las justificaciones, aclaraciones, argumentaciones y documentación soporte.</w:t>
      </w:r>
    </w:p>
    <w:p w14:paraId="53B500CC" w14:textId="77777777" w:rsidR="00D64195" w:rsidRPr="00A22F2C" w:rsidRDefault="00D64195" w:rsidP="00D64195">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61EC7B88"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484C000D" w14:textId="7025A138"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500062">
        <w:rPr>
          <w:rFonts w:ascii="Arial" w:hAnsi="Arial" w:cs="Arial"/>
        </w:rPr>
        <w:t>.</w:t>
      </w:r>
      <w:r w:rsidRPr="00A22F2C">
        <w:rPr>
          <w:rFonts w:ascii="Arial" w:hAnsi="Arial" w:cs="Arial"/>
        </w:rPr>
        <w:t xml:space="preserve"> </w:t>
      </w:r>
    </w:p>
    <w:p w14:paraId="26AABEED" w14:textId="7E3ADBC9" w:rsidR="00D64195" w:rsidRDefault="00D64195" w:rsidP="00EF5204">
      <w:pPr>
        <w:spacing w:after="240" w:line="360" w:lineRule="auto"/>
        <w:jc w:val="both"/>
        <w:rPr>
          <w:rFonts w:ascii="Arial" w:hAnsi="Arial" w:cs="Arial"/>
        </w:rPr>
      </w:pPr>
      <w:r w:rsidRPr="00A22F2C">
        <w:rPr>
          <w:rFonts w:ascii="Arial" w:hAnsi="Arial" w:cs="Arial"/>
        </w:rPr>
        <w:t xml:space="preserve">La Auditoría Superior del Estado, con fundamento en lo dispuesto por los artículos 16 fracción III, 17 fracción I, 19 </w:t>
      </w:r>
      <w:r w:rsidR="00500062">
        <w:rPr>
          <w:rFonts w:ascii="Arial" w:hAnsi="Arial" w:cs="Arial"/>
        </w:rPr>
        <w:t xml:space="preserve">fracción XVI </w:t>
      </w:r>
      <w:r w:rsidRPr="00A22F2C">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30EA0E3" w14:textId="77777777" w:rsidR="00BA007F" w:rsidRDefault="00BA007F" w:rsidP="00EF5204">
      <w:pPr>
        <w:spacing w:after="240" w:line="360" w:lineRule="auto"/>
        <w:jc w:val="both"/>
        <w:rPr>
          <w:rFonts w:ascii="Arial" w:hAnsi="Arial" w:cs="Arial"/>
        </w:rPr>
      </w:pPr>
    </w:p>
    <w:p w14:paraId="7F6B5985" w14:textId="354C170C" w:rsidR="00D64195" w:rsidRPr="005F30E0" w:rsidRDefault="00D64195" w:rsidP="00EF5204">
      <w:pPr>
        <w:spacing w:after="240" w:line="360" w:lineRule="auto"/>
        <w:jc w:val="both"/>
        <w:rPr>
          <w:rFonts w:ascii="Arial" w:hAnsi="Arial" w:cs="Arial"/>
          <w:b/>
          <w:lang w:val="es-MX"/>
        </w:rPr>
      </w:pPr>
      <w:r w:rsidRPr="005F30E0">
        <w:rPr>
          <w:rFonts w:ascii="Arial" w:hAnsi="Arial" w:cs="Arial"/>
          <w:b/>
          <w:lang w:val="es-MX"/>
        </w:rPr>
        <w:t xml:space="preserve">Resultado </w:t>
      </w:r>
      <w:r w:rsidR="00D71E6B">
        <w:rPr>
          <w:rFonts w:ascii="Arial" w:hAnsi="Arial" w:cs="Arial"/>
          <w:b/>
          <w:lang w:val="es-MX"/>
        </w:rPr>
        <w:t>24</w:t>
      </w:r>
      <w:r w:rsidRPr="005F30E0">
        <w:rPr>
          <w:rFonts w:ascii="Arial" w:hAnsi="Arial" w:cs="Arial"/>
          <w:b/>
          <w:lang w:val="es-MX"/>
        </w:rPr>
        <w:t xml:space="preserve">, Observación </w:t>
      </w:r>
      <w:r w:rsidR="00D71E6B">
        <w:rPr>
          <w:rFonts w:ascii="Arial" w:hAnsi="Arial" w:cs="Arial"/>
          <w:b/>
          <w:lang w:val="es-MX"/>
        </w:rPr>
        <w:t>2</w:t>
      </w:r>
    </w:p>
    <w:p w14:paraId="545631D6" w14:textId="7B91B39E" w:rsidR="00D64195" w:rsidRDefault="00D64195" w:rsidP="00EF5204">
      <w:pPr>
        <w:spacing w:after="240" w:line="360" w:lineRule="auto"/>
        <w:jc w:val="both"/>
        <w:rPr>
          <w:rFonts w:ascii="Arial" w:hAnsi="Arial" w:cs="Arial"/>
          <w:b/>
        </w:rPr>
      </w:pPr>
      <w:r w:rsidRPr="005F30E0">
        <w:rPr>
          <w:rFonts w:ascii="Arial" w:hAnsi="Arial" w:cs="Arial"/>
          <w:b/>
        </w:rPr>
        <w:t>Documentación Irregular</w:t>
      </w:r>
    </w:p>
    <w:p w14:paraId="09C2B596" w14:textId="77777777" w:rsidR="00D64195" w:rsidRPr="005F30E0" w:rsidRDefault="00D64195" w:rsidP="00EF5204">
      <w:pPr>
        <w:spacing w:after="240" w:line="360" w:lineRule="auto"/>
        <w:jc w:val="both"/>
        <w:rPr>
          <w:rFonts w:ascii="Arial" w:hAnsi="Arial" w:cs="Arial"/>
          <w:b/>
        </w:rPr>
      </w:pPr>
      <w:r>
        <w:rPr>
          <w:rFonts w:ascii="Arial" w:hAnsi="Arial" w:cs="Arial"/>
          <w:b/>
        </w:rPr>
        <w:t>Descripción de la Observación:</w:t>
      </w:r>
    </w:p>
    <w:p w14:paraId="0DBD02FA" w14:textId="6BEDF0AC" w:rsidR="00D64195" w:rsidRPr="005F30E0" w:rsidRDefault="00D64195" w:rsidP="00EF5204">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D71E6B" w:rsidRPr="00D71E6B">
        <w:rPr>
          <w:rFonts w:ascii="Arial" w:hAnsi="Arial" w:cs="Arial"/>
        </w:rPr>
        <w:t>Construcción de Estacionamientos Laterales a la Plaza Cívica, Jardinería, y Control de Acceso a Presidencia en el Nuevo Palacio Municipal,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 xml:space="preserve">ne documentos considerados irregulares </w:t>
      </w:r>
      <w:r w:rsidRPr="005F30E0">
        <w:rPr>
          <w:rFonts w:ascii="Arial" w:hAnsi="Arial" w:cs="Arial"/>
        </w:rPr>
        <w:lastRenderedPageBreak/>
        <w:t>por presentar anomalías trascendentales para la integración del mismo, cuyo detalle se relaciona a continuación:</w:t>
      </w:r>
    </w:p>
    <w:p w14:paraId="2727EF3D" w14:textId="0CDF2DFD" w:rsidR="00D64195" w:rsidRPr="005F30E0" w:rsidRDefault="00A26E71" w:rsidP="00D64195">
      <w:pPr>
        <w:tabs>
          <w:tab w:val="left" w:pos="2160"/>
        </w:tabs>
        <w:spacing w:line="360" w:lineRule="auto"/>
        <w:jc w:val="center"/>
        <w:rPr>
          <w:rFonts w:ascii="Arial" w:hAnsi="Arial" w:cs="Arial"/>
        </w:rPr>
      </w:pPr>
      <w:r>
        <w:rPr>
          <w:rFonts w:ascii="Arial" w:hAnsi="Arial" w:cs="Arial"/>
          <w:bCs/>
          <w:sz w:val="20"/>
          <w:szCs w:val="20"/>
        </w:rPr>
        <w:t xml:space="preserve">Tabla No. </w:t>
      </w:r>
      <w:r w:rsidR="00F92686">
        <w:rPr>
          <w:rFonts w:ascii="Arial" w:hAnsi="Arial" w:cs="Arial"/>
          <w:bCs/>
          <w:sz w:val="20"/>
          <w:szCs w:val="20"/>
        </w:rPr>
        <w:t>7</w:t>
      </w:r>
      <w:r w:rsidR="00222EE1">
        <w:rPr>
          <w:rFonts w:ascii="Arial" w:hAnsi="Arial" w:cs="Arial"/>
          <w:bCs/>
          <w:sz w:val="20"/>
          <w:szCs w:val="20"/>
        </w:rPr>
        <w:t>4</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6079CEB0" w14:textId="77777777" w:rsidTr="00D64195">
        <w:trPr>
          <w:trHeight w:val="301"/>
          <w:tblHeader/>
          <w:jc w:val="center"/>
        </w:trPr>
        <w:tc>
          <w:tcPr>
            <w:tcW w:w="3618" w:type="dxa"/>
            <w:shd w:val="clear" w:color="auto" w:fill="D0CECE" w:themeFill="background2" w:themeFillShade="E6"/>
            <w:vAlign w:val="center"/>
          </w:tcPr>
          <w:p w14:paraId="4211B666"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3C8F4C95"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D71E6B" w:rsidRPr="005F30E0" w14:paraId="061CE069" w14:textId="77777777" w:rsidTr="00D64195">
        <w:trPr>
          <w:jc w:val="center"/>
        </w:trPr>
        <w:tc>
          <w:tcPr>
            <w:tcW w:w="3618" w:type="dxa"/>
          </w:tcPr>
          <w:p w14:paraId="3BFB189E" w14:textId="4FF69195" w:rsidR="00D71E6B" w:rsidRPr="00D71E6B" w:rsidRDefault="00D71E6B" w:rsidP="00EF5204">
            <w:pPr>
              <w:spacing w:line="276" w:lineRule="auto"/>
              <w:contextualSpacing/>
              <w:jc w:val="both"/>
              <w:rPr>
                <w:rFonts w:ascii="Arial" w:hAnsi="Arial" w:cs="Arial"/>
                <w:sz w:val="18"/>
                <w:szCs w:val="18"/>
                <w:lang w:val="es-MX"/>
              </w:rPr>
            </w:pPr>
            <w:r w:rsidRPr="00D71E6B">
              <w:rPr>
                <w:rFonts w:ascii="Arial" w:hAnsi="Arial" w:cs="Arial"/>
                <w:sz w:val="16"/>
                <w:szCs w:val="16"/>
              </w:rPr>
              <w:t>Finiquito de obra</w:t>
            </w:r>
            <w:r>
              <w:rPr>
                <w:rFonts w:ascii="Arial" w:hAnsi="Arial" w:cs="Arial"/>
                <w:sz w:val="16"/>
                <w:szCs w:val="16"/>
              </w:rPr>
              <w:t>.</w:t>
            </w:r>
          </w:p>
        </w:tc>
        <w:tc>
          <w:tcPr>
            <w:tcW w:w="6060" w:type="dxa"/>
          </w:tcPr>
          <w:p w14:paraId="7698BC7B" w14:textId="77777777" w:rsidR="00D71E6B" w:rsidRPr="00D71E6B" w:rsidRDefault="00D71E6B" w:rsidP="00EF5204">
            <w:pPr>
              <w:spacing w:line="276" w:lineRule="auto"/>
              <w:jc w:val="both"/>
              <w:rPr>
                <w:rFonts w:ascii="Arial" w:hAnsi="Arial" w:cs="Arial"/>
                <w:sz w:val="16"/>
                <w:szCs w:val="16"/>
              </w:rPr>
            </w:pPr>
            <w:r w:rsidRPr="00D71E6B">
              <w:rPr>
                <w:rFonts w:ascii="Arial" w:hAnsi="Arial" w:cs="Arial"/>
                <w:sz w:val="16"/>
                <w:szCs w:val="16"/>
              </w:rPr>
              <w:t>Artículos 139 y 140 del Reglamento de la Ley de Obras Públicas y Servicios Relacionados con las Mismas del Estado de Quintana Roo.</w:t>
            </w:r>
          </w:p>
          <w:p w14:paraId="5C83A1A2" w14:textId="77777777" w:rsidR="00D71E6B" w:rsidRPr="00D71E6B" w:rsidRDefault="00D71E6B" w:rsidP="00EF5204">
            <w:pPr>
              <w:spacing w:line="276" w:lineRule="auto"/>
              <w:jc w:val="both"/>
              <w:rPr>
                <w:rFonts w:ascii="Arial" w:eastAsia="Arial Narrow" w:hAnsi="Arial" w:cs="Arial"/>
                <w:sz w:val="16"/>
                <w:szCs w:val="16"/>
              </w:rPr>
            </w:pPr>
            <w:r w:rsidRPr="00D71E6B">
              <w:rPr>
                <w:rFonts w:ascii="Arial" w:hAnsi="Arial" w:cs="Arial"/>
                <w:sz w:val="16"/>
                <w:szCs w:val="16"/>
              </w:rPr>
              <w:t xml:space="preserve">Artículo 139 del Reglamento de la Ley de Obras Públicas y Servicios Relacionados con las Mismas del Estado de Quintana Roo. - El documento donde conste el finiquito de los trabajos formará parte del contrato y deberá contener como mínimo lo siguiente: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w:t>
            </w:r>
            <w:r w:rsidRPr="00D71E6B">
              <w:rPr>
                <w:rFonts w:ascii="Arial" w:eastAsia="Arial Narrow" w:hAnsi="Arial" w:cs="Arial"/>
                <w:sz w:val="16"/>
                <w:szCs w:val="16"/>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40DCB3DF" w14:textId="77777777" w:rsidR="00D71E6B" w:rsidRPr="00D71E6B" w:rsidRDefault="00D71E6B" w:rsidP="00EF5204">
            <w:pPr>
              <w:spacing w:line="276" w:lineRule="auto"/>
              <w:jc w:val="both"/>
              <w:rPr>
                <w:rFonts w:ascii="Arial" w:hAnsi="Arial" w:cs="Arial"/>
                <w:sz w:val="16"/>
                <w:szCs w:val="16"/>
              </w:rPr>
            </w:pPr>
            <w:r w:rsidRPr="00D71E6B">
              <w:rPr>
                <w:rFonts w:ascii="Arial" w:hAnsi="Arial" w:cs="Arial"/>
                <w:sz w:val="16"/>
                <w:szCs w:val="16"/>
              </w:rPr>
              <w:t>Artículo 140 del Reglamento de la Ley de Obras Públicas y Servicios Relacionados con las Mismas del Estado de Quintana Roo. - Si del finiquito existen saldos a favor del contratista se deberá pagar dentro los 20 días naturales.</w:t>
            </w:r>
          </w:p>
          <w:p w14:paraId="6DED3AB1" w14:textId="77777777" w:rsidR="00D71E6B" w:rsidRPr="00D71E6B" w:rsidRDefault="00D71E6B" w:rsidP="00EF5204">
            <w:pPr>
              <w:spacing w:line="276" w:lineRule="auto"/>
              <w:jc w:val="both"/>
              <w:rPr>
                <w:rFonts w:ascii="Arial" w:hAnsi="Arial" w:cs="Arial"/>
                <w:sz w:val="16"/>
                <w:szCs w:val="16"/>
              </w:rPr>
            </w:pPr>
            <w:r w:rsidRPr="00D71E6B">
              <w:rPr>
                <w:rFonts w:ascii="Arial" w:hAnsi="Arial" w:cs="Arial"/>
                <w:sz w:val="16"/>
                <w:szCs w:val="16"/>
                <w:lang w:eastAsia="es-MX"/>
              </w:rPr>
              <w:t>En el expediente técnico se integró el acta de finiquito del 31/01/20, e</w:t>
            </w:r>
            <w:r w:rsidRPr="00D71E6B">
              <w:rPr>
                <w:rFonts w:ascii="Arial" w:hAnsi="Arial" w:cs="Arial"/>
                <w:sz w:val="16"/>
                <w:szCs w:val="16"/>
              </w:rPr>
              <w:t xml:space="preserve">n la fracción V del acta se indican las estimaciones pendientes de pago y finiquito, sin embargo, no se indica la fecha, lugar y hora en la que será liquidada.  </w:t>
            </w:r>
          </w:p>
          <w:p w14:paraId="63C48B32" w14:textId="40F1797C" w:rsidR="00D71E6B" w:rsidRPr="00D71E6B" w:rsidRDefault="00D71E6B" w:rsidP="00EF5204">
            <w:pPr>
              <w:spacing w:line="276" w:lineRule="auto"/>
              <w:jc w:val="both"/>
              <w:rPr>
                <w:rFonts w:ascii="Arial" w:hAnsi="Arial" w:cs="Arial"/>
                <w:sz w:val="18"/>
                <w:szCs w:val="18"/>
              </w:rPr>
            </w:pPr>
            <w:r w:rsidRPr="00D71E6B">
              <w:rPr>
                <w:rFonts w:ascii="Arial" w:eastAsia="Arial Narrow" w:hAnsi="Arial" w:cs="Arial"/>
                <w:sz w:val="16"/>
                <w:szCs w:val="16"/>
              </w:rPr>
              <w:t xml:space="preserve">Así mismo, se señala la manifestación de las partes, en donde se indica que no existen otros adeudos que reclamar. </w:t>
            </w:r>
            <w:r w:rsidRPr="00D71E6B">
              <w:rPr>
                <w:rFonts w:ascii="Arial" w:hAnsi="Arial" w:cs="Arial"/>
                <w:sz w:val="16"/>
                <w:szCs w:val="16"/>
              </w:rPr>
              <w:t>La transferencia de la estimación 4 finiquito es del 31/03/20.</w:t>
            </w:r>
          </w:p>
        </w:tc>
      </w:tr>
      <w:tr w:rsidR="00D71E6B" w:rsidRPr="005F30E0" w14:paraId="33E0C56A" w14:textId="77777777" w:rsidTr="00D64195">
        <w:trPr>
          <w:jc w:val="center"/>
        </w:trPr>
        <w:tc>
          <w:tcPr>
            <w:tcW w:w="3618" w:type="dxa"/>
          </w:tcPr>
          <w:p w14:paraId="1CD9D2D8" w14:textId="070B78CB" w:rsidR="00D71E6B" w:rsidRPr="00D71E6B" w:rsidRDefault="00D71E6B" w:rsidP="00EF5204">
            <w:pPr>
              <w:spacing w:line="276" w:lineRule="auto"/>
              <w:contextualSpacing/>
              <w:jc w:val="both"/>
              <w:rPr>
                <w:rFonts w:ascii="Arial" w:hAnsi="Arial" w:cs="Arial"/>
                <w:sz w:val="16"/>
                <w:szCs w:val="16"/>
                <w:lang w:val="es-MX"/>
              </w:rPr>
            </w:pPr>
            <w:r w:rsidRPr="00D71E6B">
              <w:rPr>
                <w:rFonts w:ascii="Arial" w:hAnsi="Arial" w:cs="Arial"/>
                <w:sz w:val="16"/>
                <w:szCs w:val="16"/>
              </w:rPr>
              <w:t>Pólizas de Cheque o transferencias interbancarias</w:t>
            </w:r>
            <w:r>
              <w:rPr>
                <w:rFonts w:ascii="Arial" w:hAnsi="Arial" w:cs="Arial"/>
                <w:sz w:val="16"/>
                <w:szCs w:val="16"/>
              </w:rPr>
              <w:t>.</w:t>
            </w:r>
          </w:p>
        </w:tc>
        <w:tc>
          <w:tcPr>
            <w:tcW w:w="6060" w:type="dxa"/>
          </w:tcPr>
          <w:p w14:paraId="287F284C" w14:textId="77777777" w:rsidR="00D71E6B" w:rsidRPr="00D71E6B" w:rsidRDefault="00D71E6B" w:rsidP="00EF5204">
            <w:pPr>
              <w:spacing w:line="276" w:lineRule="auto"/>
              <w:jc w:val="both"/>
              <w:rPr>
                <w:rFonts w:ascii="Arial" w:hAnsi="Arial" w:cs="Arial"/>
                <w:sz w:val="16"/>
                <w:szCs w:val="16"/>
              </w:rPr>
            </w:pPr>
            <w:r w:rsidRPr="00D71E6B">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3139B411" w14:textId="77777777" w:rsidR="00D71E6B" w:rsidRPr="00D71E6B" w:rsidRDefault="00D71E6B" w:rsidP="00EF5204">
            <w:pPr>
              <w:spacing w:line="276" w:lineRule="auto"/>
              <w:jc w:val="both"/>
              <w:rPr>
                <w:rFonts w:ascii="Arial" w:hAnsi="Arial" w:cs="Arial"/>
                <w:sz w:val="16"/>
                <w:szCs w:val="16"/>
              </w:rPr>
            </w:pPr>
            <w:r w:rsidRPr="00D71E6B">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0DBDBC75" w14:textId="77777777" w:rsidR="00D71E6B" w:rsidRPr="00D71E6B" w:rsidRDefault="00D71E6B" w:rsidP="00EF5204">
            <w:pPr>
              <w:spacing w:line="276" w:lineRule="auto"/>
              <w:jc w:val="both"/>
              <w:rPr>
                <w:rFonts w:ascii="Arial" w:eastAsia="Arial Narrow" w:hAnsi="Arial" w:cs="Arial"/>
                <w:sz w:val="16"/>
                <w:szCs w:val="16"/>
              </w:rPr>
            </w:pPr>
            <w:r w:rsidRPr="00D71E6B">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42F38488" w14:textId="77777777" w:rsidR="00D71E6B" w:rsidRPr="00D71E6B" w:rsidRDefault="00D71E6B" w:rsidP="00EF5204">
            <w:pPr>
              <w:spacing w:line="276" w:lineRule="auto"/>
              <w:jc w:val="both"/>
              <w:rPr>
                <w:rFonts w:ascii="Arial" w:eastAsia="Arial Narrow" w:hAnsi="Arial" w:cs="Arial"/>
                <w:sz w:val="16"/>
                <w:szCs w:val="16"/>
              </w:rPr>
            </w:pPr>
            <w:r w:rsidRPr="00D71E6B">
              <w:rPr>
                <w:rFonts w:ascii="Arial" w:eastAsia="Arial Narrow" w:hAnsi="Arial" w:cs="Arial"/>
                <w:sz w:val="16"/>
                <w:szCs w:val="16"/>
              </w:rPr>
              <w:t xml:space="preserve">Las transferencias de las estimaciones 2, 3, y 4 exceden el límite de los 20 días naturales que marca la ley para realizar el pago de la estimación. Cabe mencionar que, en el contrato de esta obra integrada en el expediente, en la cláusula de pago </w:t>
            </w:r>
            <w:r w:rsidRPr="00D71E6B">
              <w:rPr>
                <w:rFonts w:ascii="Arial" w:eastAsia="Arial Narrow" w:hAnsi="Arial" w:cs="Arial"/>
                <w:sz w:val="16"/>
                <w:szCs w:val="16"/>
              </w:rPr>
              <w:lastRenderedPageBreak/>
              <w:t xml:space="preserve">de estimaciones menciona que los pagos serán realizados en un plazo no mayor a 20 días naturales. </w:t>
            </w:r>
          </w:p>
          <w:p w14:paraId="13303FCF" w14:textId="77777777" w:rsidR="00D71E6B" w:rsidRPr="00D71E6B" w:rsidRDefault="00D71E6B" w:rsidP="00EF5204">
            <w:pPr>
              <w:spacing w:line="276" w:lineRule="auto"/>
              <w:jc w:val="both"/>
              <w:rPr>
                <w:rFonts w:ascii="Arial" w:eastAsia="Arial Narrow" w:hAnsi="Arial" w:cs="Arial"/>
                <w:sz w:val="16"/>
                <w:szCs w:val="16"/>
              </w:rPr>
            </w:pPr>
            <w:r w:rsidRPr="00D71E6B">
              <w:rPr>
                <w:rFonts w:ascii="Arial" w:eastAsia="Arial Narrow" w:hAnsi="Arial" w:cs="Arial"/>
                <w:sz w:val="16"/>
                <w:szCs w:val="16"/>
              </w:rPr>
              <w:t>La autorización de la estimación 1 es del 22/11/19 y su transferencia es del 27/12/19.</w:t>
            </w:r>
          </w:p>
          <w:p w14:paraId="3D0C98FA" w14:textId="77777777" w:rsidR="00D71E6B" w:rsidRPr="00D71E6B" w:rsidRDefault="00D71E6B" w:rsidP="00EF5204">
            <w:pPr>
              <w:spacing w:line="276" w:lineRule="auto"/>
              <w:jc w:val="both"/>
              <w:rPr>
                <w:rFonts w:ascii="Arial" w:eastAsia="Arial Narrow" w:hAnsi="Arial" w:cs="Arial"/>
                <w:sz w:val="16"/>
                <w:szCs w:val="16"/>
              </w:rPr>
            </w:pPr>
            <w:r w:rsidRPr="00D71E6B">
              <w:rPr>
                <w:rFonts w:ascii="Arial" w:eastAsia="Arial Narrow" w:hAnsi="Arial" w:cs="Arial"/>
                <w:sz w:val="16"/>
                <w:szCs w:val="16"/>
              </w:rPr>
              <w:t xml:space="preserve">La autorización de la estimación 2 es del 3/12/19 y su transferencia es del 10/03/20. </w:t>
            </w:r>
          </w:p>
          <w:p w14:paraId="2755922D" w14:textId="77777777" w:rsidR="00D71E6B" w:rsidRPr="00D71E6B" w:rsidRDefault="00D71E6B" w:rsidP="00EF5204">
            <w:pPr>
              <w:spacing w:line="276" w:lineRule="auto"/>
              <w:jc w:val="both"/>
              <w:rPr>
                <w:rFonts w:ascii="Arial" w:eastAsia="Arial Narrow" w:hAnsi="Arial" w:cs="Arial"/>
                <w:sz w:val="16"/>
                <w:szCs w:val="16"/>
              </w:rPr>
            </w:pPr>
            <w:r w:rsidRPr="00D71E6B">
              <w:rPr>
                <w:rFonts w:ascii="Arial" w:eastAsia="Arial Narrow" w:hAnsi="Arial" w:cs="Arial"/>
                <w:sz w:val="16"/>
                <w:szCs w:val="16"/>
              </w:rPr>
              <w:t>La autorización de la estimación 3 es del 16/12/19 y su transferencia es del 23/03/20</w:t>
            </w:r>
          </w:p>
          <w:p w14:paraId="2DB92C2F" w14:textId="18D59CA5" w:rsidR="00D71E6B" w:rsidRPr="00D71E6B" w:rsidRDefault="00D71E6B" w:rsidP="00EF5204">
            <w:pPr>
              <w:spacing w:line="276" w:lineRule="auto"/>
              <w:jc w:val="both"/>
              <w:rPr>
                <w:rFonts w:ascii="Arial" w:hAnsi="Arial" w:cs="Arial"/>
                <w:sz w:val="16"/>
                <w:szCs w:val="16"/>
                <w:lang w:val="es-MX"/>
              </w:rPr>
            </w:pPr>
            <w:r w:rsidRPr="00D71E6B">
              <w:rPr>
                <w:rFonts w:ascii="Arial" w:eastAsia="Arial Narrow" w:hAnsi="Arial" w:cs="Arial"/>
                <w:sz w:val="16"/>
                <w:szCs w:val="16"/>
              </w:rPr>
              <w:t>La autorización de la estimación 4 finiquito es del 23/12/19 y su transferencia es del 31/03/20.</w:t>
            </w:r>
          </w:p>
        </w:tc>
      </w:tr>
      <w:tr w:rsidR="00D71E6B" w:rsidRPr="005F30E0" w14:paraId="5454CFB1" w14:textId="77777777" w:rsidTr="00D64195">
        <w:trPr>
          <w:jc w:val="center"/>
        </w:trPr>
        <w:tc>
          <w:tcPr>
            <w:tcW w:w="3618" w:type="dxa"/>
          </w:tcPr>
          <w:p w14:paraId="51025224" w14:textId="59940F09" w:rsidR="00D71E6B" w:rsidRPr="00D71E6B" w:rsidRDefault="00D71E6B" w:rsidP="00EF5204">
            <w:pPr>
              <w:spacing w:line="276" w:lineRule="auto"/>
              <w:contextualSpacing/>
              <w:jc w:val="both"/>
              <w:rPr>
                <w:rFonts w:ascii="Arial" w:hAnsi="Arial" w:cs="Arial"/>
                <w:sz w:val="16"/>
                <w:szCs w:val="16"/>
                <w:lang w:val="es-MX"/>
              </w:rPr>
            </w:pPr>
            <w:r w:rsidRPr="00D71E6B">
              <w:rPr>
                <w:rFonts w:ascii="Arial" w:hAnsi="Arial" w:cs="Arial"/>
                <w:sz w:val="16"/>
                <w:szCs w:val="16"/>
              </w:rPr>
              <w:lastRenderedPageBreak/>
              <w:t>Facturas de las estimaciones</w:t>
            </w:r>
            <w:r>
              <w:rPr>
                <w:rFonts w:ascii="Arial" w:hAnsi="Arial" w:cs="Arial"/>
                <w:sz w:val="16"/>
                <w:szCs w:val="16"/>
              </w:rPr>
              <w:t>.</w:t>
            </w:r>
          </w:p>
        </w:tc>
        <w:tc>
          <w:tcPr>
            <w:tcW w:w="6060" w:type="dxa"/>
          </w:tcPr>
          <w:p w14:paraId="1FC3B8A8" w14:textId="77777777" w:rsidR="00D71E6B" w:rsidRPr="00D71E6B" w:rsidRDefault="00D71E6B" w:rsidP="00EF5204">
            <w:pPr>
              <w:spacing w:line="276" w:lineRule="auto"/>
              <w:jc w:val="both"/>
              <w:rPr>
                <w:rFonts w:ascii="Arial" w:hAnsi="Arial" w:cs="Arial"/>
                <w:sz w:val="16"/>
                <w:szCs w:val="16"/>
              </w:rPr>
            </w:pPr>
            <w:r w:rsidRPr="00D71E6B">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328FB789" w14:textId="77777777" w:rsidR="00D71E6B" w:rsidRPr="00D71E6B" w:rsidRDefault="00D71E6B" w:rsidP="00EF5204">
            <w:pPr>
              <w:spacing w:line="276" w:lineRule="auto"/>
              <w:jc w:val="both"/>
              <w:rPr>
                <w:rFonts w:ascii="Arial" w:hAnsi="Arial" w:cs="Arial"/>
                <w:sz w:val="16"/>
                <w:szCs w:val="16"/>
              </w:rPr>
            </w:pPr>
            <w:r w:rsidRPr="00D71E6B">
              <w:rPr>
                <w:rFonts w:ascii="Arial" w:eastAsia="Arial Narrow" w:hAnsi="Arial" w:cs="Arial"/>
                <w:sz w:val="16"/>
                <w:szCs w:val="16"/>
              </w:rPr>
              <w:t xml:space="preserve">Artículo 50 de la Ley de Obras Públicas y Servicios Relacionados con las Mismas del Estado de Quintana Roo. - </w:t>
            </w:r>
            <w:r w:rsidRPr="00D71E6B">
              <w:rPr>
                <w:rFonts w:ascii="Arial" w:hAnsi="Arial" w:cs="Arial"/>
                <w:sz w:val="16"/>
                <w:szCs w:val="16"/>
              </w:rPr>
              <w:t xml:space="preserve">Las estimaciones </w:t>
            </w:r>
            <w:r w:rsidRPr="00D71E6B">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4E80C694" w14:textId="77777777" w:rsidR="00D71E6B" w:rsidRPr="00D71E6B" w:rsidRDefault="00D71E6B" w:rsidP="00EF5204">
            <w:pPr>
              <w:spacing w:line="276" w:lineRule="auto"/>
              <w:jc w:val="both"/>
              <w:rPr>
                <w:rFonts w:ascii="Arial" w:hAnsi="Arial" w:cs="Arial"/>
                <w:sz w:val="16"/>
                <w:szCs w:val="16"/>
              </w:rPr>
            </w:pPr>
            <w:r w:rsidRPr="00D71E6B">
              <w:rPr>
                <w:rFonts w:ascii="Arial" w:eastAsia="Arial Narrow" w:hAnsi="Arial" w:cs="Arial"/>
                <w:sz w:val="16"/>
                <w:szCs w:val="16"/>
              </w:rPr>
              <w:t xml:space="preserve">Artículo 99 del Reglamento de la Ley de Obras Públicas y Servicios Relacionados con las Mismas del Estado de Quintana Roo. - </w:t>
            </w:r>
            <w:r w:rsidRPr="00D71E6B">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3D4F045E" w14:textId="77777777" w:rsidR="00D71E6B" w:rsidRPr="00D71E6B" w:rsidRDefault="00D71E6B" w:rsidP="00EF5204">
            <w:pPr>
              <w:spacing w:line="276" w:lineRule="auto"/>
              <w:jc w:val="both"/>
              <w:rPr>
                <w:rFonts w:ascii="Arial" w:eastAsia="Arial Narrow" w:hAnsi="Arial" w:cs="Arial"/>
                <w:sz w:val="16"/>
                <w:szCs w:val="16"/>
              </w:rPr>
            </w:pPr>
            <w:r w:rsidRPr="00D71E6B">
              <w:rPr>
                <w:rFonts w:ascii="Arial" w:eastAsia="Arial Narrow" w:hAnsi="Arial" w:cs="Arial"/>
                <w:sz w:val="16"/>
                <w:szCs w:val="16"/>
              </w:rPr>
              <w:t>La autorización de la estimación 1 es del 22/11/19, su factura es del 11/12/19.</w:t>
            </w:r>
          </w:p>
          <w:p w14:paraId="5259A67C" w14:textId="1B675381" w:rsidR="00D71E6B" w:rsidRPr="00D71E6B" w:rsidRDefault="00D71E6B" w:rsidP="00EF5204">
            <w:pPr>
              <w:spacing w:line="276" w:lineRule="auto"/>
              <w:jc w:val="both"/>
              <w:rPr>
                <w:rFonts w:ascii="Arial" w:hAnsi="Arial" w:cs="Arial"/>
                <w:sz w:val="16"/>
                <w:szCs w:val="16"/>
                <w:lang w:val="es-MX"/>
              </w:rPr>
            </w:pPr>
            <w:r w:rsidRPr="00D71E6B">
              <w:rPr>
                <w:rFonts w:ascii="Arial" w:eastAsia="Arial Narrow" w:hAnsi="Arial" w:cs="Arial"/>
                <w:sz w:val="16"/>
                <w:szCs w:val="16"/>
              </w:rPr>
              <w:t>La autorización de la estimación 4 finiquito es del 23/12/19, su factura es del 18/12/19.</w:t>
            </w:r>
          </w:p>
        </w:tc>
      </w:tr>
    </w:tbl>
    <w:p w14:paraId="0650AB01"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1CCA2494" w14:textId="77777777" w:rsidR="00BA007F" w:rsidRPr="00214A3B" w:rsidRDefault="00BA007F" w:rsidP="00BA007F">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11E9FA31" w14:textId="77777777" w:rsidR="00BA007F" w:rsidRDefault="00BA007F" w:rsidP="00BA007F">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 xml:space="preserve">iante oficio </w:t>
      </w:r>
      <w:r>
        <w:rPr>
          <w:rFonts w:ascii="Arial" w:hAnsi="Arial" w:cs="Arial"/>
        </w:rPr>
        <w:lastRenderedPageBreak/>
        <w:t>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7C0C2789"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955AF5F" w14:textId="122623AB" w:rsidR="00D64195" w:rsidRDefault="00D64195" w:rsidP="00BA007F">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BA007F"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6735D269" w14:textId="673C37A3" w:rsidR="00D64195" w:rsidRPr="005F30E0" w:rsidRDefault="00A26E71" w:rsidP="00D64195">
      <w:pPr>
        <w:tabs>
          <w:tab w:val="left" w:pos="2160"/>
        </w:tabs>
        <w:spacing w:line="360" w:lineRule="auto"/>
        <w:jc w:val="center"/>
        <w:rPr>
          <w:rFonts w:ascii="Arial" w:hAnsi="Arial" w:cs="Arial"/>
        </w:rPr>
      </w:pPr>
      <w:r>
        <w:rPr>
          <w:rFonts w:ascii="Arial" w:hAnsi="Arial" w:cs="Arial"/>
          <w:bCs/>
          <w:sz w:val="20"/>
          <w:szCs w:val="20"/>
        </w:rPr>
        <w:t>Tabla No. 7</w:t>
      </w:r>
      <w:r w:rsidR="00222EE1">
        <w:rPr>
          <w:rFonts w:ascii="Arial" w:hAnsi="Arial" w:cs="Arial"/>
          <w:bCs/>
          <w:sz w:val="20"/>
          <w:szCs w:val="20"/>
        </w:rPr>
        <w:t>5</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76201D95" w14:textId="77777777" w:rsidTr="00D64195">
        <w:trPr>
          <w:trHeight w:val="301"/>
          <w:tblHeader/>
          <w:jc w:val="center"/>
        </w:trPr>
        <w:tc>
          <w:tcPr>
            <w:tcW w:w="1279" w:type="pct"/>
            <w:shd w:val="clear" w:color="auto" w:fill="D0CECE" w:themeFill="background2" w:themeFillShade="E6"/>
            <w:vAlign w:val="center"/>
          </w:tcPr>
          <w:p w14:paraId="16D5EC93"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27E1827E"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157F35E"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BA007F" w:rsidRPr="005F30E0" w14:paraId="193D59F7" w14:textId="77777777" w:rsidTr="00BA007F">
        <w:trPr>
          <w:trHeight w:val="574"/>
          <w:jc w:val="center"/>
        </w:trPr>
        <w:tc>
          <w:tcPr>
            <w:tcW w:w="1279" w:type="pct"/>
          </w:tcPr>
          <w:p w14:paraId="491BE56C" w14:textId="59D807AE" w:rsidR="00BA007F" w:rsidRPr="00D64195" w:rsidRDefault="002D12F0"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Finiquito de obra.</w:t>
            </w:r>
          </w:p>
        </w:tc>
        <w:tc>
          <w:tcPr>
            <w:tcW w:w="2002" w:type="pct"/>
            <w:vMerge w:val="restart"/>
            <w:vAlign w:val="center"/>
          </w:tcPr>
          <w:p w14:paraId="4E3D49A8" w14:textId="336864D0" w:rsidR="00BA007F" w:rsidRPr="005F30E0" w:rsidRDefault="00BA007F"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sidRPr="008977B9">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0EADC97F" w14:textId="77777777" w:rsidR="00452345" w:rsidRPr="008977B9" w:rsidRDefault="00452345" w:rsidP="00EF5204">
            <w:pPr>
              <w:spacing w:line="276" w:lineRule="auto"/>
              <w:jc w:val="both"/>
              <w:rPr>
                <w:rFonts w:ascii="Arial" w:hAnsi="Arial" w:cs="Arial"/>
                <w:sz w:val="16"/>
                <w:szCs w:val="16"/>
              </w:rPr>
            </w:pPr>
            <w:r w:rsidRPr="008977B9">
              <w:rPr>
                <w:rFonts w:ascii="Arial" w:hAnsi="Arial" w:cs="Arial"/>
                <w:sz w:val="16"/>
                <w:szCs w:val="16"/>
              </w:rPr>
              <w:t>Este documento permanece irregular.</w:t>
            </w:r>
          </w:p>
          <w:p w14:paraId="3C17D285" w14:textId="77777777" w:rsidR="00452345" w:rsidRPr="008977B9" w:rsidRDefault="00452345" w:rsidP="00EF5204">
            <w:pPr>
              <w:spacing w:line="276" w:lineRule="auto"/>
              <w:jc w:val="both"/>
              <w:rPr>
                <w:rFonts w:ascii="Arial" w:hAnsi="Arial" w:cs="Arial"/>
                <w:sz w:val="16"/>
                <w:szCs w:val="16"/>
              </w:rPr>
            </w:pPr>
          </w:p>
          <w:p w14:paraId="22686026" w14:textId="78F419CC" w:rsidR="00BA007F" w:rsidRPr="005F30E0" w:rsidRDefault="00452345" w:rsidP="00EF5204">
            <w:pPr>
              <w:overflowPunct w:val="0"/>
              <w:autoSpaceDE w:val="0"/>
              <w:autoSpaceDN w:val="0"/>
              <w:adjustRightInd w:val="0"/>
              <w:spacing w:line="276" w:lineRule="auto"/>
              <w:jc w:val="both"/>
              <w:textAlignment w:val="baseline"/>
              <w:rPr>
                <w:rFonts w:ascii="Arial" w:hAnsi="Arial" w:cs="Arial"/>
                <w:b/>
                <w:sz w:val="16"/>
                <w:szCs w:val="16"/>
              </w:rPr>
            </w:pPr>
            <w:r w:rsidRPr="008977B9">
              <w:rPr>
                <w:rFonts w:ascii="Arial" w:hAnsi="Arial" w:cs="Arial"/>
                <w:b/>
                <w:sz w:val="16"/>
                <w:szCs w:val="16"/>
              </w:rPr>
              <w:t>Atendido, No solventado</w:t>
            </w:r>
          </w:p>
        </w:tc>
      </w:tr>
      <w:tr w:rsidR="00BA007F" w:rsidRPr="005F30E0" w14:paraId="6FE05735" w14:textId="77777777" w:rsidTr="00D64195">
        <w:trPr>
          <w:trHeight w:val="574"/>
          <w:jc w:val="center"/>
        </w:trPr>
        <w:tc>
          <w:tcPr>
            <w:tcW w:w="1279" w:type="pct"/>
          </w:tcPr>
          <w:p w14:paraId="6D3E8316" w14:textId="06A9E0E4" w:rsidR="00BA007F" w:rsidRPr="00D64195" w:rsidRDefault="00BA007F" w:rsidP="00EF5204">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Pólizas de Cheque o transferencia interbancaria de estimaciones</w:t>
            </w:r>
            <w:r w:rsidR="002D12F0">
              <w:rPr>
                <w:rFonts w:ascii="Arial" w:hAnsi="Arial" w:cs="Arial"/>
                <w:sz w:val="16"/>
                <w:szCs w:val="16"/>
              </w:rPr>
              <w:t>.</w:t>
            </w:r>
          </w:p>
        </w:tc>
        <w:tc>
          <w:tcPr>
            <w:tcW w:w="2002" w:type="pct"/>
            <w:vMerge/>
          </w:tcPr>
          <w:p w14:paraId="1237D6E9" w14:textId="77777777" w:rsidR="00BA007F" w:rsidRPr="005F30E0" w:rsidRDefault="00BA007F" w:rsidP="00EF520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5F6019ED" w14:textId="77777777" w:rsidR="00452345" w:rsidRPr="008977B9" w:rsidRDefault="00452345" w:rsidP="00EF5204">
            <w:pPr>
              <w:spacing w:line="276" w:lineRule="auto"/>
              <w:jc w:val="both"/>
              <w:rPr>
                <w:rFonts w:ascii="Arial" w:hAnsi="Arial" w:cs="Arial"/>
                <w:sz w:val="16"/>
                <w:szCs w:val="16"/>
              </w:rPr>
            </w:pPr>
            <w:r w:rsidRPr="008977B9">
              <w:rPr>
                <w:rFonts w:ascii="Arial" w:hAnsi="Arial" w:cs="Arial"/>
                <w:sz w:val="16"/>
                <w:szCs w:val="16"/>
              </w:rPr>
              <w:t>Este documento permanece irregular.</w:t>
            </w:r>
          </w:p>
          <w:p w14:paraId="04CF7EC7" w14:textId="77777777" w:rsidR="00452345" w:rsidRPr="008977B9" w:rsidRDefault="00452345" w:rsidP="00EF5204">
            <w:pPr>
              <w:spacing w:line="276" w:lineRule="auto"/>
              <w:jc w:val="both"/>
              <w:rPr>
                <w:rFonts w:ascii="Arial" w:hAnsi="Arial" w:cs="Arial"/>
                <w:sz w:val="16"/>
                <w:szCs w:val="16"/>
              </w:rPr>
            </w:pPr>
          </w:p>
          <w:p w14:paraId="465CC437" w14:textId="273F5E6D" w:rsidR="00BA007F" w:rsidRPr="005F30E0" w:rsidRDefault="00452345" w:rsidP="00EF5204">
            <w:pPr>
              <w:spacing w:line="276" w:lineRule="auto"/>
              <w:jc w:val="both"/>
              <w:rPr>
                <w:rFonts w:ascii="Arial" w:hAnsi="Arial" w:cs="Arial"/>
                <w:sz w:val="16"/>
                <w:szCs w:val="16"/>
              </w:rPr>
            </w:pPr>
            <w:r w:rsidRPr="008977B9">
              <w:rPr>
                <w:rFonts w:ascii="Arial" w:hAnsi="Arial" w:cs="Arial"/>
                <w:b/>
                <w:sz w:val="16"/>
                <w:szCs w:val="16"/>
              </w:rPr>
              <w:t>Atendido, No solventado</w:t>
            </w:r>
          </w:p>
        </w:tc>
      </w:tr>
      <w:tr w:rsidR="00BA007F" w:rsidRPr="005F30E0" w14:paraId="3402D5F8" w14:textId="77777777" w:rsidTr="00D64195">
        <w:trPr>
          <w:trHeight w:val="574"/>
          <w:jc w:val="center"/>
        </w:trPr>
        <w:tc>
          <w:tcPr>
            <w:tcW w:w="1279" w:type="pct"/>
          </w:tcPr>
          <w:p w14:paraId="0C7E754F" w14:textId="36BF9F39" w:rsidR="00BA007F" w:rsidRPr="00D64195" w:rsidRDefault="00BA007F" w:rsidP="00EF5204">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Facturas de las estimaciones</w:t>
            </w:r>
            <w:r w:rsidR="002D12F0">
              <w:rPr>
                <w:rFonts w:ascii="Arial" w:hAnsi="Arial" w:cs="Arial"/>
                <w:sz w:val="16"/>
                <w:szCs w:val="16"/>
              </w:rPr>
              <w:t>.</w:t>
            </w:r>
          </w:p>
        </w:tc>
        <w:tc>
          <w:tcPr>
            <w:tcW w:w="2002" w:type="pct"/>
            <w:vMerge/>
          </w:tcPr>
          <w:p w14:paraId="6A66FE49" w14:textId="77777777" w:rsidR="00BA007F" w:rsidRPr="005F30E0" w:rsidRDefault="00BA007F" w:rsidP="00EF520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6C8333A4" w14:textId="77777777" w:rsidR="00452345" w:rsidRPr="008977B9" w:rsidRDefault="00452345" w:rsidP="00EF5204">
            <w:pPr>
              <w:spacing w:line="276" w:lineRule="auto"/>
              <w:jc w:val="both"/>
              <w:rPr>
                <w:rFonts w:ascii="Arial" w:hAnsi="Arial" w:cs="Arial"/>
                <w:sz w:val="16"/>
                <w:szCs w:val="16"/>
              </w:rPr>
            </w:pPr>
            <w:r w:rsidRPr="008977B9">
              <w:rPr>
                <w:rFonts w:ascii="Arial" w:hAnsi="Arial" w:cs="Arial"/>
                <w:sz w:val="16"/>
                <w:szCs w:val="16"/>
              </w:rPr>
              <w:t>Este documento permanece irregular.</w:t>
            </w:r>
          </w:p>
          <w:p w14:paraId="0060FE29" w14:textId="77777777" w:rsidR="00452345" w:rsidRPr="008977B9" w:rsidRDefault="00452345" w:rsidP="00EF5204">
            <w:pPr>
              <w:spacing w:line="276" w:lineRule="auto"/>
              <w:jc w:val="both"/>
              <w:rPr>
                <w:rFonts w:ascii="Arial" w:hAnsi="Arial" w:cs="Arial"/>
                <w:sz w:val="16"/>
                <w:szCs w:val="16"/>
              </w:rPr>
            </w:pPr>
          </w:p>
          <w:p w14:paraId="05BCB89B" w14:textId="24032DCF" w:rsidR="00BA007F" w:rsidRPr="005F30E0" w:rsidRDefault="00452345" w:rsidP="00EF5204">
            <w:pPr>
              <w:spacing w:line="276" w:lineRule="auto"/>
              <w:jc w:val="both"/>
              <w:rPr>
                <w:rFonts w:ascii="Arial" w:hAnsi="Arial" w:cs="Arial"/>
                <w:sz w:val="16"/>
                <w:szCs w:val="16"/>
              </w:rPr>
            </w:pPr>
            <w:r w:rsidRPr="008977B9">
              <w:rPr>
                <w:rFonts w:ascii="Arial" w:hAnsi="Arial" w:cs="Arial"/>
                <w:b/>
                <w:sz w:val="16"/>
                <w:szCs w:val="16"/>
              </w:rPr>
              <w:t>Atendido, No solventado</w:t>
            </w:r>
          </w:p>
        </w:tc>
      </w:tr>
    </w:tbl>
    <w:p w14:paraId="6BD765C1"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41679513"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5BDA923F" w14:textId="77777777" w:rsidR="002F17E4" w:rsidRPr="00DD299E" w:rsidRDefault="002F17E4" w:rsidP="002F17E4">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41843E5F"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095989C6" w14:textId="77C128A6" w:rsidR="00D64195" w:rsidRPr="00A22F2C" w:rsidRDefault="00D64195" w:rsidP="00D64195">
      <w:pPr>
        <w:spacing w:before="240" w:after="240" w:line="360" w:lineRule="auto"/>
        <w:jc w:val="both"/>
        <w:rPr>
          <w:rFonts w:ascii="Arial" w:hAnsi="Arial" w:cs="Arial"/>
        </w:rPr>
      </w:pPr>
      <w:r w:rsidRPr="00A22F2C">
        <w:rPr>
          <w:rFonts w:ascii="Arial" w:hAnsi="Arial" w:cs="Arial"/>
          <w:b/>
        </w:rPr>
        <w:lastRenderedPageBreak/>
        <w:t xml:space="preserve">Acción Promovida: </w:t>
      </w:r>
      <w:r w:rsidRPr="00A22F2C">
        <w:rPr>
          <w:rFonts w:ascii="Arial" w:hAnsi="Arial" w:cs="Arial"/>
        </w:rPr>
        <w:t>Promoción de Responsabilid</w:t>
      </w:r>
      <w:r w:rsidR="003C1384">
        <w:rPr>
          <w:rFonts w:ascii="Arial" w:hAnsi="Arial" w:cs="Arial"/>
        </w:rPr>
        <w:t>ad Administrativa Sancionatoria.</w:t>
      </w:r>
    </w:p>
    <w:p w14:paraId="4B071A71" w14:textId="6E6145EB"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F128551" w14:textId="77777777" w:rsidR="003C1384" w:rsidRDefault="003C1384" w:rsidP="003C1384">
      <w:pPr>
        <w:spacing w:before="220" w:after="220" w:line="360" w:lineRule="auto"/>
        <w:jc w:val="center"/>
        <w:rPr>
          <w:rFonts w:ascii="Arial" w:hAnsi="Arial"/>
          <w:b/>
        </w:rPr>
      </w:pPr>
    </w:p>
    <w:p w14:paraId="17FC9995" w14:textId="7169B35A" w:rsidR="003C1384" w:rsidRPr="003C1384" w:rsidRDefault="003C1384" w:rsidP="003C1384">
      <w:pPr>
        <w:spacing w:before="220" w:after="220" w:line="360" w:lineRule="auto"/>
        <w:jc w:val="center"/>
        <w:rPr>
          <w:rFonts w:ascii="Arial" w:hAnsi="Arial"/>
          <w:b/>
        </w:rPr>
      </w:pPr>
      <w:r w:rsidRPr="003C1384">
        <w:rPr>
          <w:rFonts w:ascii="Arial" w:hAnsi="Arial"/>
          <w:b/>
        </w:rPr>
        <w:t>FISM</w:t>
      </w: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3C1384" w:rsidRPr="005F30E0" w14:paraId="67A255B6" w14:textId="77777777" w:rsidTr="00D64195">
        <w:trPr>
          <w:trHeight w:val="365"/>
        </w:trPr>
        <w:tc>
          <w:tcPr>
            <w:tcW w:w="2552" w:type="dxa"/>
            <w:tcMar>
              <w:top w:w="10" w:type="dxa"/>
              <w:left w:w="10" w:type="dxa"/>
              <w:bottom w:w="10" w:type="dxa"/>
              <w:right w:w="10" w:type="dxa"/>
            </w:tcMar>
            <w:vAlign w:val="center"/>
          </w:tcPr>
          <w:p w14:paraId="0878C245" w14:textId="77777777" w:rsidR="003C1384" w:rsidRPr="005F30E0" w:rsidRDefault="003C1384" w:rsidP="003C1384">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1BC17496" w14:textId="468F317E" w:rsidR="003C1384" w:rsidRPr="003C1384" w:rsidRDefault="003C1384" w:rsidP="003C1384">
            <w:pPr>
              <w:spacing w:line="276" w:lineRule="auto"/>
              <w:jc w:val="both"/>
              <w:rPr>
                <w:rFonts w:ascii="Arial" w:hAnsi="Arial" w:cs="Arial"/>
              </w:rPr>
            </w:pPr>
            <w:r w:rsidRPr="003C1384">
              <w:rPr>
                <w:rFonts w:ascii="Arial" w:hAnsi="Arial" w:cs="Arial"/>
              </w:rPr>
              <w:t>012</w:t>
            </w:r>
          </w:p>
        </w:tc>
      </w:tr>
      <w:tr w:rsidR="003C1384" w:rsidRPr="005F30E0" w14:paraId="00B23F96" w14:textId="77777777" w:rsidTr="00D64195">
        <w:trPr>
          <w:trHeight w:val="311"/>
        </w:trPr>
        <w:tc>
          <w:tcPr>
            <w:tcW w:w="2552" w:type="dxa"/>
            <w:tcMar>
              <w:top w:w="10" w:type="dxa"/>
              <w:left w:w="10" w:type="dxa"/>
              <w:bottom w:w="10" w:type="dxa"/>
              <w:right w:w="10" w:type="dxa"/>
            </w:tcMar>
            <w:vAlign w:val="center"/>
          </w:tcPr>
          <w:p w14:paraId="59BF224C" w14:textId="77777777" w:rsidR="003C1384" w:rsidRPr="005F30E0" w:rsidRDefault="003C1384" w:rsidP="003C1384">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vAlign w:val="center"/>
          </w:tcPr>
          <w:p w14:paraId="1493AF21" w14:textId="56B48FF7" w:rsidR="003C1384" w:rsidRPr="003C1384" w:rsidRDefault="003C1384" w:rsidP="003C1384">
            <w:pPr>
              <w:spacing w:line="276" w:lineRule="auto"/>
              <w:ind w:right="276"/>
              <w:jc w:val="both"/>
              <w:rPr>
                <w:rFonts w:ascii="Arial" w:hAnsi="Arial" w:cs="Arial"/>
              </w:rPr>
            </w:pPr>
            <w:r w:rsidRPr="003C1384">
              <w:rPr>
                <w:rFonts w:ascii="Arial" w:hAnsi="Arial" w:cs="Arial"/>
              </w:rPr>
              <w:t>MSOL-DGIDUMAyCC-R33-013-2019</w:t>
            </w:r>
          </w:p>
        </w:tc>
      </w:tr>
      <w:tr w:rsidR="003C1384" w:rsidRPr="005F30E0" w14:paraId="6D2C1CA6" w14:textId="77777777" w:rsidTr="00D64195">
        <w:trPr>
          <w:trHeight w:val="347"/>
        </w:trPr>
        <w:tc>
          <w:tcPr>
            <w:tcW w:w="2552" w:type="dxa"/>
            <w:tcMar>
              <w:top w:w="10" w:type="dxa"/>
              <w:left w:w="10" w:type="dxa"/>
              <w:bottom w:w="10" w:type="dxa"/>
              <w:right w:w="10" w:type="dxa"/>
            </w:tcMar>
            <w:vAlign w:val="center"/>
          </w:tcPr>
          <w:p w14:paraId="513E129E" w14:textId="77777777" w:rsidR="003C1384" w:rsidRPr="005F30E0" w:rsidRDefault="003C1384" w:rsidP="003C1384">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555D08EC" w14:textId="793696BD" w:rsidR="003C1384" w:rsidRPr="003C1384" w:rsidRDefault="003C1384" w:rsidP="003C1384">
            <w:pPr>
              <w:tabs>
                <w:tab w:val="left" w:pos="7074"/>
              </w:tabs>
              <w:spacing w:line="276" w:lineRule="auto"/>
              <w:ind w:right="276"/>
              <w:jc w:val="both"/>
              <w:rPr>
                <w:rFonts w:ascii="Arial" w:hAnsi="Arial" w:cs="Arial"/>
              </w:rPr>
            </w:pPr>
            <w:r w:rsidRPr="003C1384">
              <w:rPr>
                <w:rFonts w:ascii="Arial" w:hAnsi="Arial" w:cs="Arial"/>
              </w:rPr>
              <w:t>Construcción de Guarniciones y Banquetas en Zonas Prioritarias del Municipio de Solidaridad Colonia Bella Vista.</w:t>
            </w:r>
          </w:p>
        </w:tc>
      </w:tr>
      <w:tr w:rsidR="003C1384" w:rsidRPr="005F30E0" w14:paraId="5A40596F" w14:textId="77777777" w:rsidTr="00D64195">
        <w:trPr>
          <w:trHeight w:val="347"/>
        </w:trPr>
        <w:tc>
          <w:tcPr>
            <w:tcW w:w="2552" w:type="dxa"/>
            <w:tcMar>
              <w:top w:w="10" w:type="dxa"/>
              <w:left w:w="10" w:type="dxa"/>
              <w:bottom w:w="10" w:type="dxa"/>
              <w:right w:w="10" w:type="dxa"/>
            </w:tcMar>
            <w:vAlign w:val="center"/>
          </w:tcPr>
          <w:p w14:paraId="5054011E" w14:textId="77777777" w:rsidR="003C1384" w:rsidRPr="005F30E0" w:rsidRDefault="003C1384" w:rsidP="003C1384">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vAlign w:val="center"/>
          </w:tcPr>
          <w:p w14:paraId="41BBBCA2" w14:textId="7AE2E377" w:rsidR="003C1384" w:rsidRPr="003C1384" w:rsidRDefault="003C1384" w:rsidP="003C1384">
            <w:pPr>
              <w:tabs>
                <w:tab w:val="left" w:pos="7074"/>
              </w:tabs>
              <w:spacing w:line="276" w:lineRule="auto"/>
              <w:ind w:right="276"/>
              <w:jc w:val="both"/>
              <w:rPr>
                <w:rFonts w:ascii="Arial" w:hAnsi="Arial" w:cs="Arial"/>
              </w:rPr>
            </w:pPr>
            <w:r w:rsidRPr="003C1384">
              <w:rPr>
                <w:rFonts w:ascii="Arial" w:hAnsi="Arial" w:cs="Arial"/>
              </w:rPr>
              <w:t>$ 4,926,672.92</w:t>
            </w:r>
          </w:p>
        </w:tc>
      </w:tr>
    </w:tbl>
    <w:p w14:paraId="71B3D535" w14:textId="77777777" w:rsidR="00D64195" w:rsidRPr="005F30E0" w:rsidRDefault="00D64195" w:rsidP="00EF5204">
      <w:pPr>
        <w:spacing w:after="240" w:line="360" w:lineRule="auto"/>
        <w:jc w:val="both"/>
        <w:rPr>
          <w:rFonts w:ascii="Arial" w:hAnsi="Arial"/>
          <w:b/>
          <w:lang w:val="es-MX"/>
        </w:rPr>
      </w:pPr>
    </w:p>
    <w:p w14:paraId="1B0742F3" w14:textId="04D1916A" w:rsidR="00D64195" w:rsidRPr="005F30E0" w:rsidRDefault="00D64195" w:rsidP="00EF5204">
      <w:pPr>
        <w:spacing w:after="240" w:line="360" w:lineRule="auto"/>
        <w:jc w:val="both"/>
        <w:rPr>
          <w:rFonts w:ascii="Arial" w:hAnsi="Arial" w:cs="Arial"/>
          <w:b/>
          <w:lang w:val="es-MX"/>
        </w:rPr>
      </w:pPr>
      <w:r w:rsidRPr="005F30E0">
        <w:rPr>
          <w:rFonts w:ascii="Arial" w:hAnsi="Arial" w:cs="Arial"/>
          <w:b/>
          <w:lang w:val="es-MX"/>
        </w:rPr>
        <w:t xml:space="preserve">Resultado </w:t>
      </w:r>
      <w:r w:rsidR="003C1384">
        <w:rPr>
          <w:rFonts w:ascii="Arial" w:hAnsi="Arial" w:cs="Arial"/>
          <w:b/>
          <w:lang w:val="es-MX"/>
        </w:rPr>
        <w:t>25</w:t>
      </w:r>
      <w:r w:rsidRPr="005F30E0">
        <w:rPr>
          <w:rFonts w:ascii="Arial" w:hAnsi="Arial" w:cs="Arial"/>
          <w:b/>
          <w:lang w:val="es-MX"/>
        </w:rPr>
        <w:t>, Observación 1</w:t>
      </w:r>
    </w:p>
    <w:p w14:paraId="238B6241" w14:textId="66879CA8" w:rsidR="00D64195" w:rsidRDefault="00D64195" w:rsidP="00EF5204">
      <w:pPr>
        <w:spacing w:after="240" w:line="360" w:lineRule="auto"/>
        <w:jc w:val="both"/>
        <w:rPr>
          <w:rFonts w:ascii="Arial" w:hAnsi="Arial" w:cs="Arial"/>
          <w:b/>
        </w:rPr>
      </w:pPr>
      <w:r w:rsidRPr="005F30E0">
        <w:rPr>
          <w:rFonts w:ascii="Arial" w:hAnsi="Arial" w:cs="Arial"/>
          <w:b/>
        </w:rPr>
        <w:t>Documentación Irregular</w:t>
      </w:r>
    </w:p>
    <w:p w14:paraId="35450C37" w14:textId="77777777" w:rsidR="00D64195" w:rsidRPr="005F30E0" w:rsidRDefault="00D64195" w:rsidP="00EF5204">
      <w:pPr>
        <w:spacing w:after="240" w:line="360" w:lineRule="auto"/>
        <w:jc w:val="both"/>
        <w:rPr>
          <w:rFonts w:ascii="Arial" w:hAnsi="Arial" w:cs="Arial"/>
          <w:b/>
        </w:rPr>
      </w:pPr>
      <w:r>
        <w:rPr>
          <w:rFonts w:ascii="Arial" w:hAnsi="Arial" w:cs="Arial"/>
          <w:b/>
        </w:rPr>
        <w:t>Descripción de la Observación:</w:t>
      </w:r>
    </w:p>
    <w:p w14:paraId="34F26117" w14:textId="55474804" w:rsidR="00D64195" w:rsidRDefault="00D64195" w:rsidP="00EF5204">
      <w:pPr>
        <w:spacing w:after="240" w:line="360" w:lineRule="auto"/>
        <w:jc w:val="both"/>
        <w:rPr>
          <w:rFonts w:ascii="Arial" w:hAnsi="Arial" w:cs="Arial"/>
        </w:rPr>
      </w:pPr>
      <w:r w:rsidRPr="005F30E0">
        <w:rPr>
          <w:rFonts w:ascii="Arial" w:hAnsi="Arial" w:cs="Arial"/>
          <w:lang w:val="es-MX"/>
        </w:rPr>
        <w:t xml:space="preserve">Durante la revisión y análisis del expediente unitario de la obra: </w:t>
      </w:r>
      <w:r w:rsidR="003C1384" w:rsidRPr="003C1384">
        <w:rPr>
          <w:rFonts w:ascii="Arial" w:hAnsi="Arial" w:cs="Arial"/>
        </w:rPr>
        <w:t>Construcción de Guarniciones y Banquetas en Zonas Prioritarias del Municipio de Solidaridad Colonia Bella Vista, en la localidad de Playa del Carmen, Municipio de Solidaridad</w:t>
      </w:r>
      <w:r w:rsidRPr="00D64195">
        <w:rPr>
          <w:rFonts w:ascii="Arial" w:hAnsi="Arial" w:cs="Arial"/>
        </w:rPr>
        <w:t>,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5183714B" w14:textId="7B547F9D" w:rsidR="00D64195" w:rsidRPr="005F30E0" w:rsidRDefault="00A26E71" w:rsidP="00D64195">
      <w:pPr>
        <w:tabs>
          <w:tab w:val="left" w:pos="2160"/>
        </w:tabs>
        <w:spacing w:line="360" w:lineRule="auto"/>
        <w:jc w:val="center"/>
        <w:rPr>
          <w:rFonts w:ascii="Arial" w:hAnsi="Arial" w:cs="Arial"/>
        </w:rPr>
      </w:pPr>
      <w:r>
        <w:rPr>
          <w:rFonts w:ascii="Arial" w:hAnsi="Arial" w:cs="Arial"/>
          <w:bCs/>
          <w:sz w:val="20"/>
          <w:szCs w:val="20"/>
        </w:rPr>
        <w:lastRenderedPageBreak/>
        <w:t>Tabla No. 7</w:t>
      </w:r>
      <w:r w:rsidR="00222EE1">
        <w:rPr>
          <w:rFonts w:ascii="Arial" w:hAnsi="Arial" w:cs="Arial"/>
          <w:bCs/>
          <w:sz w:val="20"/>
          <w:szCs w:val="20"/>
        </w:rPr>
        <w:t>6</w:t>
      </w:r>
      <w:r>
        <w:rPr>
          <w:rFonts w:ascii="Arial" w:hAnsi="Arial" w:cs="Arial"/>
          <w:bCs/>
          <w:sz w:val="20"/>
          <w:szCs w:val="20"/>
        </w:rPr>
        <w:t>.</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010C08E6" w14:textId="77777777" w:rsidTr="00D64195">
        <w:trPr>
          <w:trHeight w:val="301"/>
          <w:tblHeader/>
          <w:jc w:val="center"/>
        </w:trPr>
        <w:tc>
          <w:tcPr>
            <w:tcW w:w="3618" w:type="dxa"/>
            <w:shd w:val="clear" w:color="auto" w:fill="D0CECE" w:themeFill="background2" w:themeFillShade="E6"/>
            <w:vAlign w:val="center"/>
          </w:tcPr>
          <w:p w14:paraId="3A9E1E17"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5EF53C02"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3C1384" w:rsidRPr="005F30E0" w14:paraId="77A5D4D7" w14:textId="77777777" w:rsidTr="00D64195">
        <w:trPr>
          <w:jc w:val="center"/>
        </w:trPr>
        <w:tc>
          <w:tcPr>
            <w:tcW w:w="3618" w:type="dxa"/>
          </w:tcPr>
          <w:p w14:paraId="45BE0FCF" w14:textId="76D31248" w:rsidR="003C1384" w:rsidRPr="003C1384" w:rsidRDefault="003C1384" w:rsidP="00EF5204">
            <w:pPr>
              <w:spacing w:line="276" w:lineRule="auto"/>
              <w:contextualSpacing/>
              <w:jc w:val="both"/>
              <w:rPr>
                <w:rFonts w:ascii="Arial" w:hAnsi="Arial" w:cs="Arial"/>
                <w:sz w:val="18"/>
                <w:szCs w:val="18"/>
                <w:lang w:val="es-MX"/>
              </w:rPr>
            </w:pPr>
            <w:r w:rsidRPr="003C1384">
              <w:rPr>
                <w:rFonts w:ascii="Arial" w:hAnsi="Arial" w:cs="Arial"/>
                <w:sz w:val="16"/>
                <w:szCs w:val="16"/>
              </w:rPr>
              <w:t>Estimaciones de obra</w:t>
            </w:r>
            <w:r>
              <w:rPr>
                <w:rFonts w:ascii="Arial" w:hAnsi="Arial" w:cs="Arial"/>
                <w:sz w:val="16"/>
                <w:szCs w:val="16"/>
              </w:rPr>
              <w:t>.</w:t>
            </w:r>
          </w:p>
        </w:tc>
        <w:tc>
          <w:tcPr>
            <w:tcW w:w="6060" w:type="dxa"/>
          </w:tcPr>
          <w:p w14:paraId="6D50773A" w14:textId="77777777" w:rsidR="003C1384" w:rsidRPr="003C1384" w:rsidRDefault="003C1384" w:rsidP="00EF5204">
            <w:pPr>
              <w:spacing w:line="276" w:lineRule="auto"/>
              <w:jc w:val="both"/>
              <w:rPr>
                <w:rFonts w:ascii="Arial" w:eastAsia="Arial Narrow" w:hAnsi="Arial" w:cs="Arial"/>
                <w:sz w:val="16"/>
                <w:szCs w:val="16"/>
              </w:rPr>
            </w:pPr>
            <w:r w:rsidRPr="003C1384">
              <w:rPr>
                <w:rFonts w:ascii="Arial" w:eastAsia="Arial Narrow" w:hAnsi="Arial" w:cs="Arial"/>
                <w:sz w:val="16"/>
                <w:szCs w:val="16"/>
              </w:rPr>
              <w:t>Artículo 50 Ley de Obras Públicas y Servicios Relacionados con las Mismas del Estado de Quintana Roo.</w:t>
            </w:r>
          </w:p>
          <w:p w14:paraId="42FAEF1F" w14:textId="77777777" w:rsidR="003C1384" w:rsidRPr="003C1384" w:rsidRDefault="003C1384" w:rsidP="00EF5204">
            <w:pPr>
              <w:spacing w:line="276" w:lineRule="auto"/>
              <w:jc w:val="both"/>
              <w:rPr>
                <w:rFonts w:ascii="Arial" w:eastAsia="Arial Narrow" w:hAnsi="Arial" w:cs="Arial"/>
                <w:sz w:val="16"/>
                <w:szCs w:val="16"/>
              </w:rPr>
            </w:pPr>
            <w:r w:rsidRPr="003C1384">
              <w:rPr>
                <w:rFonts w:ascii="Arial" w:eastAsia="Arial Narrow" w:hAnsi="Arial" w:cs="Arial"/>
                <w:sz w:val="16"/>
                <w:szCs w:val="16"/>
              </w:rPr>
              <w:t xml:space="preserve">Artículo 50 Ley de Obras Públicas y Servicios Relacionados con las Mismas del Estado de Quintana Roo. - 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 </w:t>
            </w:r>
          </w:p>
          <w:p w14:paraId="2FB44643" w14:textId="77777777" w:rsidR="003C1384" w:rsidRPr="003C1384" w:rsidRDefault="003C1384" w:rsidP="00EF5204">
            <w:pPr>
              <w:spacing w:line="276" w:lineRule="auto"/>
              <w:jc w:val="both"/>
              <w:rPr>
                <w:rFonts w:ascii="Arial" w:eastAsia="Arial Narrow" w:hAnsi="Arial" w:cs="Arial"/>
                <w:sz w:val="16"/>
                <w:szCs w:val="16"/>
              </w:rPr>
            </w:pPr>
            <w:r w:rsidRPr="003C1384">
              <w:rPr>
                <w:rFonts w:ascii="Arial" w:eastAsia="Arial Narrow" w:hAnsi="Arial" w:cs="Arial"/>
                <w:sz w:val="16"/>
                <w:szCs w:val="16"/>
              </w:rPr>
              <w:t xml:space="preserve">Estimación 01.- Se inician trabajos según nota No.05 de bitácora el día 09/07/2019 y la estimación No.1 indica que corresponde al periodo del 08/08/2019 al 06/09/2019 resultando 30 días posteriores al inicio de obra. </w:t>
            </w:r>
          </w:p>
          <w:p w14:paraId="31F8558D" w14:textId="77777777" w:rsidR="003C1384" w:rsidRPr="003C1384" w:rsidRDefault="003C1384" w:rsidP="00EF5204">
            <w:pPr>
              <w:spacing w:line="276" w:lineRule="auto"/>
              <w:jc w:val="both"/>
              <w:rPr>
                <w:rFonts w:ascii="Arial" w:eastAsia="Arial Narrow" w:hAnsi="Arial" w:cs="Arial"/>
                <w:sz w:val="16"/>
                <w:szCs w:val="16"/>
              </w:rPr>
            </w:pPr>
            <w:r w:rsidRPr="003C1384">
              <w:rPr>
                <w:rFonts w:ascii="Arial" w:eastAsia="Arial Narrow" w:hAnsi="Arial" w:cs="Arial"/>
                <w:sz w:val="16"/>
                <w:szCs w:val="16"/>
              </w:rPr>
              <w:t>En contrato clausula SEXTA. -FORMAS DE PAGO párrafo 2 se indica que el titular de la residencia, dentro de los 5 días naturales siguientes deberá revisar, y en su caso, aprobar la estimación, en el supuesto de que surjan diferencias técnicas o numéricas, las partes tendrán 3 días naturales contados a partir de vencimiento del plazo señalado para la revisión. Y según nota No. 20 de bitácora la estimación 1 se autoriza el 17/09/2019 dando como resultado 19 días posteriores a la fecha de entrega.</w:t>
            </w:r>
          </w:p>
          <w:p w14:paraId="1EF6DA91" w14:textId="77777777" w:rsidR="003C1384" w:rsidRPr="003C1384" w:rsidRDefault="003C1384" w:rsidP="00EF5204">
            <w:pPr>
              <w:spacing w:line="276" w:lineRule="auto"/>
              <w:jc w:val="both"/>
              <w:rPr>
                <w:rFonts w:ascii="Arial" w:eastAsia="Arial Narrow" w:hAnsi="Arial" w:cs="Arial"/>
                <w:sz w:val="16"/>
                <w:szCs w:val="16"/>
              </w:rPr>
            </w:pPr>
            <w:r w:rsidRPr="003C1384">
              <w:rPr>
                <w:rFonts w:ascii="Arial" w:eastAsia="Arial Narrow" w:hAnsi="Arial" w:cs="Arial"/>
                <w:sz w:val="16"/>
                <w:szCs w:val="16"/>
              </w:rPr>
              <w:t>Estimación 03.- Según nota No.32 de bitácora se entrega el 07/10/2019 incumpliendo con el plazo de 6 días posteriores a la fecha de corte (15 o 30 de cada mes) estipulado en contrato.</w:t>
            </w:r>
          </w:p>
          <w:p w14:paraId="4B2C2575" w14:textId="7F2BA611" w:rsidR="003C1384" w:rsidRPr="003C1384" w:rsidRDefault="003C1384" w:rsidP="00EF5204">
            <w:pPr>
              <w:spacing w:line="276" w:lineRule="auto"/>
              <w:jc w:val="both"/>
              <w:rPr>
                <w:rFonts w:ascii="Arial" w:hAnsi="Arial" w:cs="Arial"/>
                <w:sz w:val="18"/>
                <w:szCs w:val="18"/>
              </w:rPr>
            </w:pPr>
            <w:r w:rsidRPr="003C1384">
              <w:rPr>
                <w:rFonts w:ascii="Arial" w:eastAsia="Arial Narrow" w:hAnsi="Arial" w:cs="Arial"/>
                <w:sz w:val="16"/>
                <w:szCs w:val="16"/>
              </w:rPr>
              <w:t>Estimación 04 (finiquito).- Según nota No.35 de bitácora se entrega el 28/10/2019 y la documentación referente a esta estimación tiene fecha del 29/10/2019.</w:t>
            </w:r>
          </w:p>
        </w:tc>
      </w:tr>
      <w:tr w:rsidR="003C1384" w:rsidRPr="005F30E0" w14:paraId="08C8B3E7" w14:textId="77777777" w:rsidTr="00D64195">
        <w:trPr>
          <w:jc w:val="center"/>
        </w:trPr>
        <w:tc>
          <w:tcPr>
            <w:tcW w:w="3618" w:type="dxa"/>
          </w:tcPr>
          <w:p w14:paraId="2FE3260E" w14:textId="6B12173A" w:rsidR="003C1384" w:rsidRPr="003C1384" w:rsidRDefault="003C1384" w:rsidP="00EF5204">
            <w:pPr>
              <w:spacing w:line="276" w:lineRule="auto"/>
              <w:contextualSpacing/>
              <w:jc w:val="both"/>
              <w:rPr>
                <w:rFonts w:ascii="Arial" w:hAnsi="Arial" w:cs="Arial"/>
                <w:sz w:val="16"/>
                <w:szCs w:val="16"/>
                <w:lang w:val="es-MX"/>
              </w:rPr>
            </w:pPr>
            <w:r w:rsidRPr="003C1384">
              <w:rPr>
                <w:rFonts w:ascii="Arial" w:hAnsi="Arial" w:cs="Arial"/>
                <w:sz w:val="16"/>
                <w:szCs w:val="16"/>
              </w:rPr>
              <w:t>Finiquito de obra</w:t>
            </w:r>
            <w:r>
              <w:rPr>
                <w:rFonts w:ascii="Arial" w:hAnsi="Arial" w:cs="Arial"/>
                <w:sz w:val="16"/>
                <w:szCs w:val="16"/>
              </w:rPr>
              <w:t>.</w:t>
            </w:r>
          </w:p>
        </w:tc>
        <w:tc>
          <w:tcPr>
            <w:tcW w:w="6060" w:type="dxa"/>
          </w:tcPr>
          <w:p w14:paraId="2C25C3EF" w14:textId="77777777" w:rsidR="003C1384" w:rsidRPr="003C1384" w:rsidRDefault="003C1384" w:rsidP="00EF5204">
            <w:pPr>
              <w:spacing w:line="276" w:lineRule="auto"/>
              <w:jc w:val="both"/>
              <w:rPr>
                <w:rFonts w:ascii="Arial" w:hAnsi="Arial" w:cs="Arial"/>
                <w:sz w:val="16"/>
                <w:szCs w:val="16"/>
              </w:rPr>
            </w:pPr>
            <w:r w:rsidRPr="003C1384">
              <w:rPr>
                <w:rFonts w:ascii="Arial" w:hAnsi="Arial" w:cs="Arial"/>
                <w:sz w:val="16"/>
                <w:szCs w:val="16"/>
              </w:rPr>
              <w:t>Artículos 139 y 140 del Reglamento de la Ley de Obras Públicas y Servicios Relacionados con las Mismas del Estado de Quintana Roo.</w:t>
            </w:r>
          </w:p>
          <w:p w14:paraId="3FDA7440" w14:textId="77777777" w:rsidR="003C1384" w:rsidRPr="003C1384" w:rsidRDefault="003C1384" w:rsidP="00EF5204">
            <w:pPr>
              <w:spacing w:line="276" w:lineRule="auto"/>
              <w:jc w:val="both"/>
              <w:rPr>
                <w:rFonts w:ascii="Arial" w:eastAsia="Arial Narrow" w:hAnsi="Arial" w:cs="Arial"/>
                <w:sz w:val="16"/>
                <w:szCs w:val="16"/>
              </w:rPr>
            </w:pPr>
            <w:r w:rsidRPr="003C1384">
              <w:rPr>
                <w:rFonts w:ascii="Arial" w:hAnsi="Arial" w:cs="Arial"/>
                <w:sz w:val="16"/>
                <w:szCs w:val="16"/>
              </w:rPr>
              <w:t xml:space="preserve">Artículo 139 del Reglamento de la Ley de Obras Públicas y Servicios Relacionados con las Mismas del Estado de Quintana Roo. - El documento donde conste el finiquito de los trabajos formará parte del contrato y deberá contener como mínimo lo siguiente: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 </w:t>
            </w:r>
            <w:r w:rsidRPr="003C1384">
              <w:rPr>
                <w:rFonts w:ascii="Arial" w:eastAsia="Arial Narrow" w:hAnsi="Arial" w:cs="Arial"/>
                <w:sz w:val="16"/>
                <w:szCs w:val="16"/>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 debiendo agregar únicamente una manifestación de las partes de que no existen otros adeudos, por lo que se dan por terminados los derechos y obligaciones que genera el contrato respectivo, sin derecho a ulterior reclamación.</w:t>
            </w:r>
          </w:p>
          <w:p w14:paraId="3AAA9F94" w14:textId="77777777" w:rsidR="003C1384" w:rsidRPr="003C1384" w:rsidRDefault="003C1384" w:rsidP="00EF5204">
            <w:pPr>
              <w:spacing w:line="276" w:lineRule="auto"/>
              <w:jc w:val="both"/>
              <w:rPr>
                <w:rFonts w:ascii="Arial" w:hAnsi="Arial" w:cs="Arial"/>
                <w:sz w:val="16"/>
                <w:szCs w:val="16"/>
              </w:rPr>
            </w:pPr>
            <w:r w:rsidRPr="003C1384">
              <w:rPr>
                <w:rFonts w:ascii="Arial" w:hAnsi="Arial" w:cs="Arial"/>
                <w:sz w:val="16"/>
                <w:szCs w:val="16"/>
              </w:rPr>
              <w:t>Artículo 140 del Reglamento de la Ley de Obras Públicas y Servicios Relacionados con las Mismas del Estado de Quintana Roo. - Si del finiquito existen saldos a favor del contratista se deberá pagar dentro los 20 días naturales.</w:t>
            </w:r>
          </w:p>
          <w:p w14:paraId="3EB8D2EC" w14:textId="77777777" w:rsidR="003C1384" w:rsidRPr="003C1384" w:rsidRDefault="003C1384" w:rsidP="00EF5204">
            <w:pPr>
              <w:spacing w:line="276" w:lineRule="auto"/>
              <w:jc w:val="both"/>
              <w:rPr>
                <w:rFonts w:ascii="Arial" w:hAnsi="Arial" w:cs="Arial"/>
                <w:sz w:val="16"/>
                <w:szCs w:val="16"/>
              </w:rPr>
            </w:pPr>
            <w:r w:rsidRPr="003C1384">
              <w:rPr>
                <w:rFonts w:ascii="Arial" w:hAnsi="Arial" w:cs="Arial"/>
                <w:sz w:val="16"/>
                <w:szCs w:val="16"/>
                <w:lang w:eastAsia="es-MX"/>
              </w:rPr>
              <w:t>En el expediente técnico se integró el acta de finiquito del 23/12/19, e</w:t>
            </w:r>
            <w:r w:rsidRPr="003C1384">
              <w:rPr>
                <w:rFonts w:ascii="Arial" w:hAnsi="Arial" w:cs="Arial"/>
                <w:sz w:val="16"/>
                <w:szCs w:val="16"/>
              </w:rPr>
              <w:t xml:space="preserve">n la fracción V del acta se indican las estimaciones pendientes de pago y finiquito, sin embargo, no se indica la fecha, lugar y hora en la que será liquidada.  </w:t>
            </w:r>
          </w:p>
          <w:p w14:paraId="2E54DDAB" w14:textId="53807FA0" w:rsidR="003C1384" w:rsidRPr="003C1384" w:rsidRDefault="003C1384" w:rsidP="00EF5204">
            <w:pPr>
              <w:spacing w:line="276" w:lineRule="auto"/>
              <w:jc w:val="both"/>
              <w:rPr>
                <w:rFonts w:ascii="Arial" w:hAnsi="Arial" w:cs="Arial"/>
                <w:sz w:val="16"/>
                <w:szCs w:val="16"/>
                <w:lang w:val="es-MX"/>
              </w:rPr>
            </w:pPr>
            <w:r w:rsidRPr="003C1384">
              <w:rPr>
                <w:rFonts w:ascii="Arial" w:eastAsia="Arial Narrow" w:hAnsi="Arial" w:cs="Arial"/>
                <w:sz w:val="16"/>
                <w:szCs w:val="16"/>
              </w:rPr>
              <w:lastRenderedPageBreak/>
              <w:t xml:space="preserve">Así mismo, se señala la manifestación de las partes, en donde se indica que no existen otros adeudos que reclamar. </w:t>
            </w:r>
            <w:r w:rsidRPr="003C1384">
              <w:rPr>
                <w:rFonts w:ascii="Arial" w:hAnsi="Arial" w:cs="Arial"/>
                <w:sz w:val="16"/>
                <w:szCs w:val="16"/>
              </w:rPr>
              <w:t xml:space="preserve">La transferencia de la estimación 04 (finiquito) es del 12/03/2020 </w:t>
            </w:r>
            <w:r w:rsidRPr="003C1384">
              <w:rPr>
                <w:rFonts w:ascii="Arial" w:eastAsia="Arial Narrow" w:hAnsi="Arial" w:cs="Arial"/>
                <w:sz w:val="16"/>
                <w:szCs w:val="16"/>
              </w:rPr>
              <w:t xml:space="preserve">y su factura es del 17/12/19. </w:t>
            </w:r>
          </w:p>
        </w:tc>
      </w:tr>
      <w:tr w:rsidR="003C1384" w:rsidRPr="005F30E0" w14:paraId="54D023D2" w14:textId="77777777" w:rsidTr="00D64195">
        <w:trPr>
          <w:jc w:val="center"/>
        </w:trPr>
        <w:tc>
          <w:tcPr>
            <w:tcW w:w="3618" w:type="dxa"/>
          </w:tcPr>
          <w:p w14:paraId="16AA6309" w14:textId="01938ECA" w:rsidR="003C1384" w:rsidRPr="003C1384" w:rsidRDefault="003C1384" w:rsidP="00EF5204">
            <w:pPr>
              <w:spacing w:line="276" w:lineRule="auto"/>
              <w:contextualSpacing/>
              <w:jc w:val="both"/>
              <w:rPr>
                <w:rFonts w:ascii="Arial" w:hAnsi="Arial" w:cs="Arial"/>
                <w:sz w:val="16"/>
                <w:szCs w:val="16"/>
                <w:lang w:val="es-MX"/>
              </w:rPr>
            </w:pPr>
            <w:r w:rsidRPr="003C1384">
              <w:rPr>
                <w:rFonts w:ascii="Arial" w:hAnsi="Arial" w:cs="Arial"/>
                <w:sz w:val="16"/>
                <w:szCs w:val="16"/>
              </w:rPr>
              <w:lastRenderedPageBreak/>
              <w:t>Pólizas de cheque o transferencias interbancarias</w:t>
            </w:r>
            <w:r>
              <w:rPr>
                <w:rFonts w:ascii="Arial" w:hAnsi="Arial" w:cs="Arial"/>
                <w:sz w:val="16"/>
                <w:szCs w:val="16"/>
              </w:rPr>
              <w:t>.</w:t>
            </w:r>
          </w:p>
        </w:tc>
        <w:tc>
          <w:tcPr>
            <w:tcW w:w="6060" w:type="dxa"/>
          </w:tcPr>
          <w:p w14:paraId="1DEA0F23" w14:textId="77777777" w:rsidR="003C1384" w:rsidRPr="003C1384" w:rsidRDefault="003C1384" w:rsidP="00EF5204">
            <w:pPr>
              <w:spacing w:line="276" w:lineRule="auto"/>
              <w:jc w:val="both"/>
              <w:rPr>
                <w:rFonts w:ascii="Arial" w:hAnsi="Arial" w:cs="Arial"/>
                <w:sz w:val="16"/>
                <w:szCs w:val="16"/>
              </w:rPr>
            </w:pPr>
            <w:r w:rsidRPr="003C1384">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37537633" w14:textId="77777777" w:rsidR="003C1384" w:rsidRPr="003C1384" w:rsidRDefault="003C1384" w:rsidP="00EF5204">
            <w:pPr>
              <w:spacing w:line="276" w:lineRule="auto"/>
              <w:jc w:val="both"/>
              <w:rPr>
                <w:rFonts w:ascii="Arial" w:hAnsi="Arial" w:cs="Arial"/>
                <w:sz w:val="16"/>
                <w:szCs w:val="16"/>
              </w:rPr>
            </w:pPr>
            <w:r w:rsidRPr="003C1384">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17EA5D1E" w14:textId="77777777" w:rsidR="003C1384" w:rsidRPr="003C1384" w:rsidRDefault="003C1384" w:rsidP="00EF5204">
            <w:pPr>
              <w:spacing w:line="276" w:lineRule="auto"/>
              <w:jc w:val="both"/>
              <w:rPr>
                <w:rFonts w:ascii="Arial" w:eastAsia="Arial Narrow" w:hAnsi="Arial" w:cs="Arial"/>
                <w:sz w:val="16"/>
                <w:szCs w:val="16"/>
              </w:rPr>
            </w:pPr>
            <w:r w:rsidRPr="003C1384">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15031288" w14:textId="77777777" w:rsidR="003C1384" w:rsidRPr="003C1384" w:rsidRDefault="003C1384" w:rsidP="00EF5204">
            <w:pPr>
              <w:spacing w:line="276" w:lineRule="auto"/>
              <w:jc w:val="both"/>
              <w:rPr>
                <w:rFonts w:ascii="Arial" w:hAnsi="Arial" w:cs="Arial"/>
                <w:sz w:val="16"/>
                <w:szCs w:val="16"/>
              </w:rPr>
            </w:pPr>
            <w:r w:rsidRPr="003C1384">
              <w:rPr>
                <w:rFonts w:ascii="Arial" w:hAnsi="Arial" w:cs="Arial"/>
                <w:sz w:val="16"/>
                <w:szCs w:val="16"/>
              </w:rPr>
              <w:t>La autorización de la estimación 01 es del 17/09/19, su transferencia es del 25/10/19, 38 días posteriores a su autorización.</w:t>
            </w:r>
          </w:p>
          <w:p w14:paraId="31EA9B96" w14:textId="77777777" w:rsidR="003C1384" w:rsidRPr="003C1384" w:rsidRDefault="003C1384" w:rsidP="00EF5204">
            <w:pPr>
              <w:spacing w:line="276" w:lineRule="auto"/>
              <w:jc w:val="both"/>
              <w:rPr>
                <w:rFonts w:ascii="Arial" w:hAnsi="Arial" w:cs="Arial"/>
                <w:sz w:val="16"/>
                <w:szCs w:val="16"/>
              </w:rPr>
            </w:pPr>
            <w:r w:rsidRPr="003C1384">
              <w:rPr>
                <w:rFonts w:ascii="Arial" w:hAnsi="Arial" w:cs="Arial"/>
                <w:sz w:val="16"/>
                <w:szCs w:val="16"/>
              </w:rPr>
              <w:t xml:space="preserve">La autorización de la estimación 02 es del 25/09/19, su transferencia es del 07/11/19, 43 días posteriores a su autorización. </w:t>
            </w:r>
          </w:p>
          <w:p w14:paraId="105F9B78" w14:textId="77777777" w:rsidR="003C1384" w:rsidRPr="003C1384" w:rsidRDefault="003C1384" w:rsidP="00EF5204">
            <w:pPr>
              <w:spacing w:line="276" w:lineRule="auto"/>
              <w:jc w:val="both"/>
              <w:rPr>
                <w:rFonts w:ascii="Arial" w:hAnsi="Arial" w:cs="Arial"/>
                <w:sz w:val="16"/>
                <w:szCs w:val="16"/>
              </w:rPr>
            </w:pPr>
            <w:r w:rsidRPr="003C1384">
              <w:rPr>
                <w:rFonts w:ascii="Arial" w:hAnsi="Arial" w:cs="Arial"/>
                <w:sz w:val="16"/>
                <w:szCs w:val="16"/>
              </w:rPr>
              <w:t xml:space="preserve">La autorización de la estimación 03 es del 09/10/19, su transferencia es del 16/12/19, 68 días posteriores a su autorización. </w:t>
            </w:r>
          </w:p>
          <w:p w14:paraId="545ED2F7" w14:textId="3EDBF321" w:rsidR="003C1384" w:rsidRPr="003C1384" w:rsidRDefault="003C1384" w:rsidP="00EF5204">
            <w:pPr>
              <w:spacing w:line="276" w:lineRule="auto"/>
              <w:jc w:val="both"/>
              <w:rPr>
                <w:rFonts w:ascii="Arial" w:hAnsi="Arial" w:cs="Arial"/>
                <w:sz w:val="16"/>
                <w:szCs w:val="16"/>
                <w:lang w:val="es-MX"/>
              </w:rPr>
            </w:pPr>
            <w:r w:rsidRPr="003C1384">
              <w:rPr>
                <w:rFonts w:ascii="Arial" w:hAnsi="Arial" w:cs="Arial"/>
                <w:sz w:val="16"/>
                <w:szCs w:val="16"/>
              </w:rPr>
              <w:t>La autorización de la estimación 04 (finiquito) es del 30/10/19, su transferencia es del 12/03/20, 134 días posteriores a su autorización.</w:t>
            </w:r>
          </w:p>
        </w:tc>
      </w:tr>
      <w:tr w:rsidR="003C1384" w:rsidRPr="005F30E0" w14:paraId="2ECB93A2" w14:textId="77777777" w:rsidTr="00D64195">
        <w:trPr>
          <w:jc w:val="center"/>
        </w:trPr>
        <w:tc>
          <w:tcPr>
            <w:tcW w:w="3618" w:type="dxa"/>
          </w:tcPr>
          <w:p w14:paraId="4FFB242D" w14:textId="543935EF" w:rsidR="003C1384" w:rsidRPr="003C1384" w:rsidRDefault="003C1384" w:rsidP="00EF5204">
            <w:pPr>
              <w:spacing w:line="276" w:lineRule="auto"/>
              <w:contextualSpacing/>
              <w:jc w:val="both"/>
              <w:rPr>
                <w:rFonts w:ascii="Arial" w:hAnsi="Arial" w:cs="Arial"/>
                <w:sz w:val="16"/>
                <w:szCs w:val="16"/>
                <w:lang w:val="es-MX"/>
              </w:rPr>
            </w:pPr>
            <w:r w:rsidRPr="003C1384">
              <w:rPr>
                <w:rFonts w:ascii="Arial" w:hAnsi="Arial" w:cs="Arial"/>
                <w:sz w:val="16"/>
                <w:szCs w:val="16"/>
              </w:rPr>
              <w:t>Facturas de las estimaciones</w:t>
            </w:r>
            <w:r>
              <w:rPr>
                <w:rFonts w:ascii="Arial" w:hAnsi="Arial" w:cs="Arial"/>
                <w:sz w:val="16"/>
                <w:szCs w:val="16"/>
              </w:rPr>
              <w:t>.</w:t>
            </w:r>
          </w:p>
        </w:tc>
        <w:tc>
          <w:tcPr>
            <w:tcW w:w="6060" w:type="dxa"/>
          </w:tcPr>
          <w:p w14:paraId="2067EEF9" w14:textId="77777777" w:rsidR="003C1384" w:rsidRPr="003C1384" w:rsidRDefault="003C1384" w:rsidP="00EF5204">
            <w:pPr>
              <w:spacing w:line="276" w:lineRule="auto"/>
              <w:jc w:val="both"/>
              <w:rPr>
                <w:rFonts w:ascii="Arial" w:hAnsi="Arial" w:cs="Arial"/>
                <w:sz w:val="16"/>
                <w:szCs w:val="16"/>
              </w:rPr>
            </w:pPr>
            <w:r w:rsidRPr="003C1384">
              <w:rPr>
                <w:rFonts w:ascii="Arial" w:eastAsia="Arial Narrow" w:hAnsi="Arial" w:cs="Arial"/>
                <w:sz w:val="16"/>
                <w:szCs w:val="16"/>
              </w:rPr>
              <w:t>Artículo 50 de la Ley de Obras Públicas y Servicios Relacionados con las Mismas del Estado de Quintana Roo y 99 del Reglamento de la Ley de Obras Públicas y Servicios Relacionados con las Mismas del Estado de Quintana Roo.</w:t>
            </w:r>
          </w:p>
          <w:p w14:paraId="4E478459" w14:textId="77777777" w:rsidR="003C1384" w:rsidRPr="003C1384" w:rsidRDefault="003C1384" w:rsidP="00EF5204">
            <w:pPr>
              <w:spacing w:line="276" w:lineRule="auto"/>
              <w:jc w:val="both"/>
              <w:rPr>
                <w:rFonts w:ascii="Arial" w:hAnsi="Arial" w:cs="Arial"/>
                <w:sz w:val="16"/>
                <w:szCs w:val="16"/>
              </w:rPr>
            </w:pPr>
            <w:r w:rsidRPr="003C1384">
              <w:rPr>
                <w:rFonts w:ascii="Arial" w:eastAsia="Arial Narrow" w:hAnsi="Arial" w:cs="Arial"/>
                <w:sz w:val="16"/>
                <w:szCs w:val="16"/>
              </w:rPr>
              <w:t xml:space="preserve">Artículo 50 de la Ley de Obras Públicas y Servicios Relacionados con las Mismas del Estado de Quintana Roo. - </w:t>
            </w:r>
            <w:r w:rsidRPr="003C1384">
              <w:rPr>
                <w:rFonts w:ascii="Arial" w:hAnsi="Arial" w:cs="Arial"/>
                <w:sz w:val="16"/>
                <w:szCs w:val="16"/>
              </w:rPr>
              <w:t xml:space="preserve">Las estimaciones </w:t>
            </w:r>
            <w:r w:rsidRPr="003C1384">
              <w:rPr>
                <w:rFonts w:ascii="Arial" w:eastAsia="Arial Narrow" w:hAnsi="Arial" w:cs="Arial"/>
                <w:sz w:val="16"/>
                <w:szCs w:val="16"/>
              </w:rPr>
              <w:t>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28AD2586" w14:textId="77777777" w:rsidR="003C1384" w:rsidRPr="003C1384" w:rsidRDefault="003C1384" w:rsidP="00EF5204">
            <w:pPr>
              <w:spacing w:line="276" w:lineRule="auto"/>
              <w:jc w:val="both"/>
              <w:rPr>
                <w:rFonts w:ascii="Arial" w:hAnsi="Arial" w:cs="Arial"/>
                <w:sz w:val="16"/>
                <w:szCs w:val="16"/>
              </w:rPr>
            </w:pPr>
            <w:r w:rsidRPr="003C1384">
              <w:rPr>
                <w:rFonts w:ascii="Arial" w:eastAsia="Arial Narrow" w:hAnsi="Arial" w:cs="Arial"/>
                <w:sz w:val="16"/>
                <w:szCs w:val="16"/>
              </w:rPr>
              <w:t xml:space="preserve">Artículo 99 del Reglamento de la Ley de Obras Públicas y Servicios Relacionados con las Mismas del Estado de Quintana Roo. - </w:t>
            </w:r>
            <w:r w:rsidRPr="003C1384">
              <w:rPr>
                <w:rFonts w:ascii="Arial" w:hAnsi="Arial" w:cs="Arial"/>
                <w:sz w:val="16"/>
                <w:szCs w:val="16"/>
              </w:rPr>
              <w:t>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convocante deberá revisar la factura y, si reúne los requisitos administrativos y fiscales, tramitar y realizar el pago de la misma al contratista.</w:t>
            </w:r>
          </w:p>
          <w:p w14:paraId="15853B55" w14:textId="77777777" w:rsidR="003C1384" w:rsidRPr="003C1384" w:rsidRDefault="003C1384" w:rsidP="00EF5204">
            <w:pPr>
              <w:spacing w:line="276" w:lineRule="auto"/>
              <w:jc w:val="both"/>
              <w:rPr>
                <w:rFonts w:ascii="Arial" w:hAnsi="Arial" w:cs="Arial"/>
                <w:sz w:val="16"/>
                <w:szCs w:val="16"/>
              </w:rPr>
            </w:pPr>
            <w:r w:rsidRPr="003C1384">
              <w:rPr>
                <w:rFonts w:ascii="Arial" w:hAnsi="Arial" w:cs="Arial"/>
                <w:sz w:val="16"/>
                <w:szCs w:val="16"/>
              </w:rPr>
              <w:t>La estimación 01 se autoriza el 17/09/2019 y la factura es del 10/10/2019, 23 días posteriores a la fecha de autorización de la estimación.</w:t>
            </w:r>
          </w:p>
          <w:p w14:paraId="3341E174" w14:textId="77777777" w:rsidR="003C1384" w:rsidRPr="003C1384" w:rsidRDefault="003C1384" w:rsidP="00EF5204">
            <w:pPr>
              <w:spacing w:line="276" w:lineRule="auto"/>
              <w:jc w:val="both"/>
              <w:rPr>
                <w:rFonts w:ascii="Arial" w:hAnsi="Arial" w:cs="Arial"/>
                <w:sz w:val="16"/>
                <w:szCs w:val="16"/>
              </w:rPr>
            </w:pPr>
            <w:r w:rsidRPr="003C1384">
              <w:rPr>
                <w:rFonts w:ascii="Arial" w:hAnsi="Arial" w:cs="Arial"/>
                <w:sz w:val="16"/>
                <w:szCs w:val="16"/>
              </w:rPr>
              <w:t>La estimación 02 se autoriza el 25/09/2019 y la factura es del 24/10/2019, 29 días posteriores a la fecha de autorización de la estimación.</w:t>
            </w:r>
          </w:p>
          <w:p w14:paraId="0172F41D" w14:textId="77777777" w:rsidR="003C1384" w:rsidRPr="003C1384" w:rsidRDefault="003C1384" w:rsidP="00EF5204">
            <w:pPr>
              <w:spacing w:line="276" w:lineRule="auto"/>
              <w:jc w:val="both"/>
              <w:rPr>
                <w:rFonts w:ascii="Arial" w:hAnsi="Arial" w:cs="Arial"/>
                <w:sz w:val="16"/>
                <w:szCs w:val="16"/>
              </w:rPr>
            </w:pPr>
            <w:r w:rsidRPr="003C1384">
              <w:rPr>
                <w:rFonts w:ascii="Arial" w:hAnsi="Arial" w:cs="Arial"/>
                <w:sz w:val="16"/>
                <w:szCs w:val="16"/>
              </w:rPr>
              <w:lastRenderedPageBreak/>
              <w:t>La estimación 03 se autoriza el 09/10/2019 y la factura es del 04/12/2019, 56 días posteriores a la fecha de autorización de la estimación.</w:t>
            </w:r>
          </w:p>
          <w:p w14:paraId="2885C461" w14:textId="320BAF43" w:rsidR="003C1384" w:rsidRPr="003C1384" w:rsidRDefault="003C1384" w:rsidP="00EF5204">
            <w:pPr>
              <w:spacing w:line="276" w:lineRule="auto"/>
              <w:jc w:val="both"/>
              <w:rPr>
                <w:rFonts w:ascii="Arial" w:hAnsi="Arial" w:cs="Arial"/>
                <w:sz w:val="16"/>
                <w:szCs w:val="16"/>
                <w:lang w:val="es-MX"/>
              </w:rPr>
            </w:pPr>
            <w:r w:rsidRPr="003C1384">
              <w:rPr>
                <w:rFonts w:ascii="Arial" w:hAnsi="Arial" w:cs="Arial"/>
                <w:sz w:val="16"/>
                <w:szCs w:val="16"/>
              </w:rPr>
              <w:t>La estimación 04 (Finiquito) se autoriza el 30/10/2019 y la factura es del 17/12/2019, 48 días posteriores a la fecha de autorización de la estimación.</w:t>
            </w:r>
          </w:p>
        </w:tc>
      </w:tr>
    </w:tbl>
    <w:p w14:paraId="52EB71E3" w14:textId="77777777" w:rsidR="00D64195" w:rsidRPr="005F30E0" w:rsidRDefault="00D64195" w:rsidP="00EF5204">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23B3E032" w14:textId="77777777" w:rsidR="00EE7C24" w:rsidRPr="00214A3B" w:rsidRDefault="00EE7C24" w:rsidP="00EF5204">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46AC9BC1" w14:textId="77777777" w:rsidR="00EE7C24" w:rsidRDefault="00EE7C24" w:rsidP="00EF5204">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59ECFF0D" w14:textId="77777777" w:rsidR="00D64195" w:rsidRDefault="00D64195" w:rsidP="00EF5204">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4017CD2" w14:textId="0340E001" w:rsidR="00D64195" w:rsidRDefault="00D64195" w:rsidP="00EF5204">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EE7C24"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4F3CC705" w14:textId="77777777" w:rsidR="0027766D" w:rsidRDefault="0027766D" w:rsidP="00EF5204">
      <w:pPr>
        <w:tabs>
          <w:tab w:val="left" w:pos="2160"/>
        </w:tabs>
        <w:spacing w:after="240" w:line="360" w:lineRule="auto"/>
        <w:jc w:val="center"/>
        <w:rPr>
          <w:rFonts w:ascii="Arial" w:hAnsi="Arial" w:cs="Arial"/>
          <w:bCs/>
          <w:sz w:val="20"/>
          <w:szCs w:val="20"/>
        </w:rPr>
      </w:pPr>
    </w:p>
    <w:p w14:paraId="134EA22B" w14:textId="77777777" w:rsidR="0027766D" w:rsidRDefault="0027766D" w:rsidP="00EF5204">
      <w:pPr>
        <w:tabs>
          <w:tab w:val="left" w:pos="2160"/>
        </w:tabs>
        <w:spacing w:after="240" w:line="360" w:lineRule="auto"/>
        <w:jc w:val="center"/>
        <w:rPr>
          <w:rFonts w:ascii="Arial" w:hAnsi="Arial" w:cs="Arial"/>
          <w:bCs/>
          <w:sz w:val="20"/>
          <w:szCs w:val="20"/>
        </w:rPr>
      </w:pPr>
    </w:p>
    <w:p w14:paraId="781E8217" w14:textId="779EA2E5"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lastRenderedPageBreak/>
        <w:t xml:space="preserve">Tabla No. </w:t>
      </w:r>
      <w:r w:rsidR="00A26E71">
        <w:rPr>
          <w:rFonts w:ascii="Arial" w:hAnsi="Arial" w:cs="Arial"/>
          <w:bCs/>
          <w:sz w:val="20"/>
          <w:szCs w:val="20"/>
        </w:rPr>
        <w:t>7</w:t>
      </w:r>
      <w:r w:rsidR="00222EE1">
        <w:rPr>
          <w:rFonts w:ascii="Arial" w:hAnsi="Arial" w:cs="Arial"/>
          <w:bCs/>
          <w:sz w:val="20"/>
          <w:szCs w:val="20"/>
        </w:rPr>
        <w:t>7</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34C4F9DA" w14:textId="77777777" w:rsidTr="00D64195">
        <w:trPr>
          <w:trHeight w:val="301"/>
          <w:tblHeader/>
          <w:jc w:val="center"/>
        </w:trPr>
        <w:tc>
          <w:tcPr>
            <w:tcW w:w="1279" w:type="pct"/>
            <w:shd w:val="clear" w:color="auto" w:fill="D0CECE" w:themeFill="background2" w:themeFillShade="E6"/>
            <w:vAlign w:val="center"/>
          </w:tcPr>
          <w:p w14:paraId="4571ABA9"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34D33D40"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6E18556"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4B6907" w:rsidRPr="005F30E0" w14:paraId="2B8BAE77" w14:textId="77777777" w:rsidTr="004B6907">
        <w:trPr>
          <w:trHeight w:val="574"/>
          <w:jc w:val="center"/>
        </w:trPr>
        <w:tc>
          <w:tcPr>
            <w:tcW w:w="1279" w:type="pct"/>
          </w:tcPr>
          <w:p w14:paraId="03B1F039" w14:textId="58915DDE" w:rsidR="004B6907" w:rsidRPr="00D64195" w:rsidRDefault="004B6907"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sidRPr="003C1384">
              <w:rPr>
                <w:rFonts w:ascii="Arial" w:hAnsi="Arial" w:cs="Arial"/>
                <w:sz w:val="16"/>
                <w:szCs w:val="16"/>
              </w:rPr>
              <w:t>Estimaciones de obra</w:t>
            </w:r>
            <w:r>
              <w:rPr>
                <w:rFonts w:ascii="Arial" w:hAnsi="Arial" w:cs="Arial"/>
                <w:sz w:val="16"/>
                <w:szCs w:val="16"/>
              </w:rPr>
              <w:t>.</w:t>
            </w:r>
          </w:p>
        </w:tc>
        <w:tc>
          <w:tcPr>
            <w:tcW w:w="2002" w:type="pct"/>
            <w:vMerge w:val="restart"/>
            <w:vAlign w:val="center"/>
          </w:tcPr>
          <w:p w14:paraId="5C596DE2" w14:textId="3ED7DA63" w:rsidR="004B6907" w:rsidRPr="005F30E0" w:rsidRDefault="004B6907"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sidRPr="00A366D7">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p>
        </w:tc>
        <w:tc>
          <w:tcPr>
            <w:tcW w:w="1719" w:type="pct"/>
          </w:tcPr>
          <w:p w14:paraId="3960DBB4" w14:textId="77777777" w:rsidR="004B6907" w:rsidRPr="00A366D7" w:rsidRDefault="004B6907" w:rsidP="00EF5204">
            <w:pPr>
              <w:spacing w:line="276" w:lineRule="auto"/>
              <w:jc w:val="both"/>
              <w:rPr>
                <w:rFonts w:ascii="Arial" w:hAnsi="Arial" w:cs="Arial"/>
                <w:sz w:val="16"/>
                <w:szCs w:val="16"/>
              </w:rPr>
            </w:pPr>
            <w:r w:rsidRPr="00A366D7">
              <w:rPr>
                <w:rFonts w:ascii="Arial" w:hAnsi="Arial" w:cs="Arial"/>
                <w:sz w:val="16"/>
                <w:szCs w:val="16"/>
              </w:rPr>
              <w:t>Este documento permanece irregular.</w:t>
            </w:r>
          </w:p>
          <w:p w14:paraId="53D94D8C" w14:textId="77777777" w:rsidR="004B6907" w:rsidRPr="00A366D7" w:rsidRDefault="004B6907" w:rsidP="00EF5204">
            <w:pPr>
              <w:spacing w:line="276" w:lineRule="auto"/>
              <w:jc w:val="both"/>
              <w:rPr>
                <w:rFonts w:ascii="Arial" w:hAnsi="Arial" w:cs="Arial"/>
                <w:sz w:val="16"/>
                <w:szCs w:val="16"/>
              </w:rPr>
            </w:pPr>
          </w:p>
          <w:p w14:paraId="798CD9C7" w14:textId="5280E6CC" w:rsidR="004B6907" w:rsidRPr="005F30E0" w:rsidRDefault="004B6907" w:rsidP="00EF5204">
            <w:pPr>
              <w:overflowPunct w:val="0"/>
              <w:autoSpaceDE w:val="0"/>
              <w:autoSpaceDN w:val="0"/>
              <w:adjustRightInd w:val="0"/>
              <w:spacing w:line="276" w:lineRule="auto"/>
              <w:jc w:val="both"/>
              <w:textAlignment w:val="baseline"/>
              <w:rPr>
                <w:rFonts w:ascii="Arial" w:hAnsi="Arial" w:cs="Arial"/>
                <w:b/>
                <w:sz w:val="16"/>
                <w:szCs w:val="16"/>
              </w:rPr>
            </w:pPr>
            <w:r w:rsidRPr="00A366D7">
              <w:rPr>
                <w:rFonts w:ascii="Arial" w:hAnsi="Arial" w:cs="Arial"/>
                <w:b/>
                <w:sz w:val="16"/>
                <w:szCs w:val="16"/>
              </w:rPr>
              <w:t>Atendido, No solventado</w:t>
            </w:r>
          </w:p>
        </w:tc>
      </w:tr>
      <w:tr w:rsidR="004B6907" w:rsidRPr="005F30E0" w14:paraId="54126203" w14:textId="77777777" w:rsidTr="00D64195">
        <w:trPr>
          <w:trHeight w:val="574"/>
          <w:jc w:val="center"/>
        </w:trPr>
        <w:tc>
          <w:tcPr>
            <w:tcW w:w="1279" w:type="pct"/>
          </w:tcPr>
          <w:p w14:paraId="28B0D8C8" w14:textId="14F6B75E" w:rsidR="004B6907" w:rsidRPr="00D64195" w:rsidRDefault="004B6907" w:rsidP="00EF5204">
            <w:pPr>
              <w:overflowPunct w:val="0"/>
              <w:autoSpaceDE w:val="0"/>
              <w:autoSpaceDN w:val="0"/>
              <w:adjustRightInd w:val="0"/>
              <w:spacing w:line="276" w:lineRule="auto"/>
              <w:jc w:val="both"/>
              <w:textAlignment w:val="baseline"/>
              <w:rPr>
                <w:rFonts w:ascii="Arial" w:hAnsi="Arial" w:cs="Arial"/>
                <w:sz w:val="16"/>
                <w:szCs w:val="16"/>
              </w:rPr>
            </w:pPr>
            <w:r w:rsidRPr="003C1384">
              <w:rPr>
                <w:rFonts w:ascii="Arial" w:hAnsi="Arial" w:cs="Arial"/>
                <w:sz w:val="16"/>
                <w:szCs w:val="16"/>
              </w:rPr>
              <w:t>Finiquito de obra</w:t>
            </w:r>
            <w:r>
              <w:rPr>
                <w:rFonts w:ascii="Arial" w:hAnsi="Arial" w:cs="Arial"/>
                <w:sz w:val="16"/>
                <w:szCs w:val="16"/>
              </w:rPr>
              <w:t>.</w:t>
            </w:r>
          </w:p>
        </w:tc>
        <w:tc>
          <w:tcPr>
            <w:tcW w:w="2002" w:type="pct"/>
            <w:vMerge/>
          </w:tcPr>
          <w:p w14:paraId="23794A6C" w14:textId="77777777" w:rsidR="004B6907" w:rsidRPr="005F30E0" w:rsidRDefault="004B6907" w:rsidP="00EF520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3DC6CC12" w14:textId="77777777" w:rsidR="004B6907" w:rsidRPr="00A366D7" w:rsidRDefault="004B6907" w:rsidP="00EF5204">
            <w:pPr>
              <w:spacing w:line="276" w:lineRule="auto"/>
              <w:jc w:val="both"/>
              <w:rPr>
                <w:rFonts w:ascii="Arial" w:hAnsi="Arial" w:cs="Arial"/>
                <w:sz w:val="16"/>
                <w:szCs w:val="16"/>
              </w:rPr>
            </w:pPr>
            <w:r w:rsidRPr="00A366D7">
              <w:rPr>
                <w:rFonts w:ascii="Arial" w:hAnsi="Arial" w:cs="Arial"/>
                <w:sz w:val="16"/>
                <w:szCs w:val="16"/>
              </w:rPr>
              <w:t>Este documento permanece irregular.</w:t>
            </w:r>
          </w:p>
          <w:p w14:paraId="0E8FA84E" w14:textId="77777777" w:rsidR="004B6907" w:rsidRPr="00A366D7" w:rsidRDefault="004B6907" w:rsidP="00EF5204">
            <w:pPr>
              <w:spacing w:line="276" w:lineRule="auto"/>
              <w:jc w:val="both"/>
              <w:rPr>
                <w:rFonts w:ascii="Arial" w:hAnsi="Arial" w:cs="Arial"/>
                <w:sz w:val="16"/>
                <w:szCs w:val="16"/>
              </w:rPr>
            </w:pPr>
          </w:p>
          <w:p w14:paraId="211F97E1" w14:textId="3838830A" w:rsidR="004B6907" w:rsidRPr="005F30E0" w:rsidRDefault="004B6907" w:rsidP="00EF5204">
            <w:pPr>
              <w:spacing w:line="276" w:lineRule="auto"/>
              <w:jc w:val="both"/>
              <w:rPr>
                <w:rFonts w:ascii="Arial" w:hAnsi="Arial" w:cs="Arial"/>
                <w:sz w:val="16"/>
                <w:szCs w:val="16"/>
              </w:rPr>
            </w:pPr>
            <w:r w:rsidRPr="00A366D7">
              <w:rPr>
                <w:rFonts w:ascii="Arial" w:hAnsi="Arial" w:cs="Arial"/>
                <w:b/>
                <w:sz w:val="16"/>
                <w:szCs w:val="16"/>
              </w:rPr>
              <w:t>Atendido, No solventado</w:t>
            </w:r>
          </w:p>
        </w:tc>
      </w:tr>
      <w:tr w:rsidR="004B6907" w:rsidRPr="005F30E0" w14:paraId="6853CCA9" w14:textId="77777777" w:rsidTr="00D64195">
        <w:trPr>
          <w:trHeight w:val="574"/>
          <w:jc w:val="center"/>
        </w:trPr>
        <w:tc>
          <w:tcPr>
            <w:tcW w:w="1279" w:type="pct"/>
          </w:tcPr>
          <w:p w14:paraId="6046EDAC" w14:textId="106FAC58" w:rsidR="004B6907" w:rsidRPr="00D64195" w:rsidRDefault="004B6907" w:rsidP="00EF5204">
            <w:pPr>
              <w:overflowPunct w:val="0"/>
              <w:autoSpaceDE w:val="0"/>
              <w:autoSpaceDN w:val="0"/>
              <w:adjustRightInd w:val="0"/>
              <w:spacing w:line="276" w:lineRule="auto"/>
              <w:jc w:val="both"/>
              <w:textAlignment w:val="baseline"/>
              <w:rPr>
                <w:rFonts w:ascii="Arial" w:hAnsi="Arial" w:cs="Arial"/>
                <w:sz w:val="16"/>
                <w:szCs w:val="16"/>
              </w:rPr>
            </w:pPr>
            <w:r w:rsidRPr="003C1384">
              <w:rPr>
                <w:rFonts w:ascii="Arial" w:hAnsi="Arial" w:cs="Arial"/>
                <w:sz w:val="16"/>
                <w:szCs w:val="16"/>
              </w:rPr>
              <w:t>Pólizas de cheque o transferencias interbancarias</w:t>
            </w:r>
            <w:r>
              <w:rPr>
                <w:rFonts w:ascii="Arial" w:hAnsi="Arial" w:cs="Arial"/>
                <w:sz w:val="16"/>
                <w:szCs w:val="16"/>
              </w:rPr>
              <w:t>.</w:t>
            </w:r>
          </w:p>
        </w:tc>
        <w:tc>
          <w:tcPr>
            <w:tcW w:w="2002" w:type="pct"/>
            <w:vMerge/>
          </w:tcPr>
          <w:p w14:paraId="1C18BE7F" w14:textId="77777777" w:rsidR="004B6907" w:rsidRPr="005F30E0" w:rsidRDefault="004B6907" w:rsidP="00EF520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64E26FD9" w14:textId="77777777" w:rsidR="004B6907" w:rsidRPr="00A366D7" w:rsidRDefault="004B6907" w:rsidP="00EF5204">
            <w:pPr>
              <w:spacing w:line="276" w:lineRule="auto"/>
              <w:jc w:val="both"/>
              <w:rPr>
                <w:rFonts w:ascii="Arial" w:hAnsi="Arial" w:cs="Arial"/>
                <w:sz w:val="16"/>
                <w:szCs w:val="16"/>
              </w:rPr>
            </w:pPr>
            <w:r w:rsidRPr="00A366D7">
              <w:rPr>
                <w:rFonts w:ascii="Arial" w:hAnsi="Arial" w:cs="Arial"/>
                <w:sz w:val="16"/>
                <w:szCs w:val="16"/>
              </w:rPr>
              <w:t>Este documento permanece irregular.</w:t>
            </w:r>
          </w:p>
          <w:p w14:paraId="5DE9BB43" w14:textId="77777777" w:rsidR="004B6907" w:rsidRPr="00A366D7" w:rsidRDefault="004B6907" w:rsidP="00EF5204">
            <w:pPr>
              <w:spacing w:line="276" w:lineRule="auto"/>
              <w:jc w:val="both"/>
              <w:rPr>
                <w:rFonts w:ascii="Arial" w:hAnsi="Arial" w:cs="Arial"/>
                <w:sz w:val="16"/>
                <w:szCs w:val="16"/>
              </w:rPr>
            </w:pPr>
          </w:p>
          <w:p w14:paraId="3A6C505D" w14:textId="6AC1D49A" w:rsidR="004B6907" w:rsidRPr="005F30E0" w:rsidRDefault="004B6907" w:rsidP="00EF5204">
            <w:pPr>
              <w:spacing w:line="276" w:lineRule="auto"/>
              <w:jc w:val="both"/>
              <w:rPr>
                <w:rFonts w:ascii="Arial" w:hAnsi="Arial" w:cs="Arial"/>
                <w:sz w:val="16"/>
                <w:szCs w:val="16"/>
              </w:rPr>
            </w:pPr>
            <w:r w:rsidRPr="00A366D7">
              <w:rPr>
                <w:rFonts w:ascii="Arial" w:hAnsi="Arial" w:cs="Arial"/>
                <w:b/>
                <w:sz w:val="16"/>
                <w:szCs w:val="16"/>
              </w:rPr>
              <w:t>Atendido, No solventado</w:t>
            </w:r>
          </w:p>
        </w:tc>
      </w:tr>
      <w:tr w:rsidR="004B6907" w:rsidRPr="005F30E0" w14:paraId="5FEF6E26" w14:textId="77777777" w:rsidTr="00D64195">
        <w:trPr>
          <w:trHeight w:val="574"/>
          <w:jc w:val="center"/>
        </w:trPr>
        <w:tc>
          <w:tcPr>
            <w:tcW w:w="1279" w:type="pct"/>
          </w:tcPr>
          <w:p w14:paraId="71DF572B" w14:textId="7B3A2F0E" w:rsidR="004B6907" w:rsidRPr="00D64195" w:rsidRDefault="004B6907" w:rsidP="00EF5204">
            <w:pPr>
              <w:overflowPunct w:val="0"/>
              <w:autoSpaceDE w:val="0"/>
              <w:autoSpaceDN w:val="0"/>
              <w:adjustRightInd w:val="0"/>
              <w:spacing w:line="276" w:lineRule="auto"/>
              <w:jc w:val="both"/>
              <w:textAlignment w:val="baseline"/>
              <w:rPr>
                <w:rFonts w:ascii="Arial" w:hAnsi="Arial" w:cs="Arial"/>
                <w:sz w:val="16"/>
                <w:szCs w:val="16"/>
              </w:rPr>
            </w:pPr>
            <w:r w:rsidRPr="003C1384">
              <w:rPr>
                <w:rFonts w:ascii="Arial" w:hAnsi="Arial" w:cs="Arial"/>
                <w:sz w:val="16"/>
                <w:szCs w:val="16"/>
              </w:rPr>
              <w:t>Facturas de las estimaciones</w:t>
            </w:r>
            <w:r>
              <w:rPr>
                <w:rFonts w:ascii="Arial" w:hAnsi="Arial" w:cs="Arial"/>
                <w:sz w:val="16"/>
                <w:szCs w:val="16"/>
              </w:rPr>
              <w:t>.</w:t>
            </w:r>
          </w:p>
        </w:tc>
        <w:tc>
          <w:tcPr>
            <w:tcW w:w="2002" w:type="pct"/>
            <w:vMerge/>
          </w:tcPr>
          <w:p w14:paraId="201FFC6B" w14:textId="77777777" w:rsidR="004B6907" w:rsidRPr="005F30E0" w:rsidRDefault="004B6907" w:rsidP="00EF520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0943841E" w14:textId="77777777" w:rsidR="004B6907" w:rsidRPr="00A366D7" w:rsidRDefault="004B6907" w:rsidP="00EF5204">
            <w:pPr>
              <w:spacing w:line="276" w:lineRule="auto"/>
              <w:jc w:val="both"/>
              <w:rPr>
                <w:rFonts w:ascii="Arial" w:hAnsi="Arial" w:cs="Arial"/>
                <w:sz w:val="16"/>
                <w:szCs w:val="16"/>
              </w:rPr>
            </w:pPr>
            <w:r w:rsidRPr="00A366D7">
              <w:rPr>
                <w:rFonts w:ascii="Arial" w:hAnsi="Arial" w:cs="Arial"/>
                <w:sz w:val="16"/>
                <w:szCs w:val="16"/>
              </w:rPr>
              <w:t>Este documento permanece irregular.</w:t>
            </w:r>
          </w:p>
          <w:p w14:paraId="7E303AAD" w14:textId="77777777" w:rsidR="004B6907" w:rsidRPr="00A366D7" w:rsidRDefault="004B6907" w:rsidP="00EF5204">
            <w:pPr>
              <w:spacing w:line="276" w:lineRule="auto"/>
              <w:jc w:val="both"/>
              <w:rPr>
                <w:rFonts w:ascii="Arial" w:hAnsi="Arial" w:cs="Arial"/>
                <w:sz w:val="16"/>
                <w:szCs w:val="16"/>
              </w:rPr>
            </w:pPr>
          </w:p>
          <w:p w14:paraId="2472B751" w14:textId="1B47FF81" w:rsidR="004B6907" w:rsidRPr="005F30E0" w:rsidRDefault="004B6907" w:rsidP="00EF5204">
            <w:pPr>
              <w:spacing w:line="276" w:lineRule="auto"/>
              <w:jc w:val="both"/>
              <w:rPr>
                <w:rFonts w:ascii="Arial" w:hAnsi="Arial" w:cs="Arial"/>
                <w:sz w:val="16"/>
                <w:szCs w:val="16"/>
              </w:rPr>
            </w:pPr>
            <w:r w:rsidRPr="00A366D7">
              <w:rPr>
                <w:rFonts w:ascii="Arial" w:hAnsi="Arial" w:cs="Arial"/>
                <w:b/>
                <w:sz w:val="16"/>
                <w:szCs w:val="16"/>
              </w:rPr>
              <w:t>Atendido, No solventado</w:t>
            </w:r>
          </w:p>
        </w:tc>
      </w:tr>
    </w:tbl>
    <w:p w14:paraId="7F618BD5"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5C3E5706"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64EE94B2" w14:textId="77777777" w:rsidR="002F17E4" w:rsidRPr="00DD299E" w:rsidRDefault="002F17E4" w:rsidP="002F17E4">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57ED0724"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3B37C75F" w14:textId="2E7E1AD0"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8F337C">
        <w:rPr>
          <w:rFonts w:ascii="Arial" w:hAnsi="Arial" w:cs="Arial"/>
        </w:rPr>
        <w:t>.</w:t>
      </w:r>
      <w:r w:rsidRPr="00A22F2C">
        <w:rPr>
          <w:rFonts w:ascii="Arial" w:hAnsi="Arial" w:cs="Arial"/>
        </w:rPr>
        <w:t xml:space="preserve"> </w:t>
      </w:r>
    </w:p>
    <w:p w14:paraId="65E85270" w14:textId="591D173D"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FC1E89">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3032663" w14:textId="13FCC485" w:rsidR="00D64195" w:rsidRDefault="00D64195" w:rsidP="00D64195">
      <w:pPr>
        <w:spacing w:after="240" w:line="360" w:lineRule="auto"/>
        <w:jc w:val="center"/>
        <w:rPr>
          <w:rFonts w:ascii="Arial" w:hAnsi="Arial" w:cs="Arial"/>
          <w:b/>
          <w:bCs/>
        </w:rPr>
      </w:pPr>
    </w:p>
    <w:p w14:paraId="630BD245" w14:textId="77777777" w:rsidR="002F17E4" w:rsidRPr="005F30E0" w:rsidRDefault="002F17E4"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6368B" w:rsidRPr="005F30E0" w14:paraId="7149C6F0" w14:textId="77777777" w:rsidTr="00D64195">
        <w:trPr>
          <w:trHeight w:val="365"/>
        </w:trPr>
        <w:tc>
          <w:tcPr>
            <w:tcW w:w="2552" w:type="dxa"/>
            <w:tcMar>
              <w:top w:w="10" w:type="dxa"/>
              <w:left w:w="10" w:type="dxa"/>
              <w:bottom w:w="10" w:type="dxa"/>
              <w:right w:w="10" w:type="dxa"/>
            </w:tcMar>
            <w:vAlign w:val="center"/>
          </w:tcPr>
          <w:p w14:paraId="7AE46453" w14:textId="77777777" w:rsidR="00E6368B" w:rsidRPr="005F30E0" w:rsidRDefault="00E6368B" w:rsidP="00E6368B">
            <w:pPr>
              <w:spacing w:line="276" w:lineRule="auto"/>
              <w:jc w:val="both"/>
              <w:rPr>
                <w:rFonts w:ascii="Arial" w:hAnsi="Arial" w:cs="Arial"/>
                <w:b/>
                <w:bCs/>
              </w:rPr>
            </w:pPr>
            <w:r w:rsidRPr="005F30E0">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26E9C57B" w14:textId="45ED0EC1" w:rsidR="00E6368B" w:rsidRPr="00E6368B" w:rsidRDefault="00E6368B" w:rsidP="00E6368B">
            <w:pPr>
              <w:spacing w:line="276" w:lineRule="auto"/>
              <w:jc w:val="both"/>
              <w:rPr>
                <w:rFonts w:ascii="Arial" w:hAnsi="Arial" w:cs="Arial"/>
              </w:rPr>
            </w:pPr>
            <w:r w:rsidRPr="00E6368B">
              <w:rPr>
                <w:rFonts w:ascii="Arial" w:hAnsi="Arial" w:cs="Arial"/>
              </w:rPr>
              <w:t>034</w:t>
            </w:r>
          </w:p>
        </w:tc>
      </w:tr>
      <w:tr w:rsidR="00E6368B" w:rsidRPr="005F30E0" w14:paraId="1E1938AD" w14:textId="77777777" w:rsidTr="006F3A1E">
        <w:trPr>
          <w:trHeight w:val="311"/>
        </w:trPr>
        <w:tc>
          <w:tcPr>
            <w:tcW w:w="2552" w:type="dxa"/>
            <w:tcMar>
              <w:top w:w="10" w:type="dxa"/>
              <w:left w:w="10" w:type="dxa"/>
              <w:bottom w:w="10" w:type="dxa"/>
              <w:right w:w="10" w:type="dxa"/>
            </w:tcMar>
            <w:vAlign w:val="center"/>
          </w:tcPr>
          <w:p w14:paraId="3661DB6D" w14:textId="77777777" w:rsidR="00E6368B" w:rsidRPr="005F30E0" w:rsidRDefault="00E6368B" w:rsidP="00E6368B">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632BB059" w14:textId="06828ECD" w:rsidR="00E6368B" w:rsidRPr="00E6368B" w:rsidRDefault="00E6368B" w:rsidP="00E6368B">
            <w:pPr>
              <w:spacing w:line="276" w:lineRule="auto"/>
              <w:ind w:right="276"/>
              <w:jc w:val="both"/>
              <w:rPr>
                <w:rFonts w:ascii="Arial" w:hAnsi="Arial" w:cs="Arial"/>
              </w:rPr>
            </w:pPr>
            <w:r w:rsidRPr="00E6368B">
              <w:rPr>
                <w:rFonts w:ascii="Arial" w:hAnsi="Arial" w:cs="Arial"/>
              </w:rPr>
              <w:t>MSOL-DGIDUMAyCC-R33-033-2019</w:t>
            </w:r>
          </w:p>
        </w:tc>
      </w:tr>
      <w:tr w:rsidR="00E6368B" w:rsidRPr="005F30E0" w14:paraId="588BAEC3" w14:textId="77777777" w:rsidTr="00D64195">
        <w:trPr>
          <w:trHeight w:val="347"/>
        </w:trPr>
        <w:tc>
          <w:tcPr>
            <w:tcW w:w="2552" w:type="dxa"/>
            <w:tcMar>
              <w:top w:w="10" w:type="dxa"/>
              <w:left w:w="10" w:type="dxa"/>
              <w:bottom w:w="10" w:type="dxa"/>
              <w:right w:w="10" w:type="dxa"/>
            </w:tcMar>
            <w:vAlign w:val="center"/>
          </w:tcPr>
          <w:p w14:paraId="489FFF5E" w14:textId="77777777" w:rsidR="00E6368B" w:rsidRPr="005F30E0" w:rsidRDefault="00E6368B" w:rsidP="00E6368B">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3D148DAB" w14:textId="5FF3B922" w:rsidR="00E6368B" w:rsidRPr="00E6368B" w:rsidRDefault="00E6368B" w:rsidP="00E6368B">
            <w:pPr>
              <w:tabs>
                <w:tab w:val="left" w:pos="7074"/>
              </w:tabs>
              <w:spacing w:line="276" w:lineRule="auto"/>
              <w:ind w:right="276"/>
              <w:jc w:val="both"/>
              <w:rPr>
                <w:rFonts w:ascii="Arial" w:hAnsi="Arial" w:cs="Arial"/>
              </w:rPr>
            </w:pPr>
            <w:r w:rsidRPr="00E6368B">
              <w:rPr>
                <w:rFonts w:ascii="Arial" w:hAnsi="Arial" w:cs="Arial"/>
              </w:rPr>
              <w:t>Construcción de Red de Drenaje en Zonas Prioritarias del Municipio de Solidaridad</w:t>
            </w:r>
          </w:p>
        </w:tc>
      </w:tr>
      <w:tr w:rsidR="00E6368B" w:rsidRPr="005F30E0" w14:paraId="04C85F0E" w14:textId="77777777" w:rsidTr="006F3A1E">
        <w:trPr>
          <w:trHeight w:val="347"/>
        </w:trPr>
        <w:tc>
          <w:tcPr>
            <w:tcW w:w="2552" w:type="dxa"/>
            <w:tcMar>
              <w:top w:w="10" w:type="dxa"/>
              <w:left w:w="10" w:type="dxa"/>
              <w:bottom w:w="10" w:type="dxa"/>
              <w:right w:w="10" w:type="dxa"/>
            </w:tcMar>
            <w:vAlign w:val="center"/>
          </w:tcPr>
          <w:p w14:paraId="01BC6049" w14:textId="77777777" w:rsidR="00E6368B" w:rsidRPr="005F30E0" w:rsidRDefault="00E6368B" w:rsidP="00E6368B">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32C68425" w14:textId="6AB22F39" w:rsidR="00E6368B" w:rsidRPr="00E6368B" w:rsidRDefault="00E6368B" w:rsidP="00E6368B">
            <w:pPr>
              <w:tabs>
                <w:tab w:val="left" w:pos="7074"/>
              </w:tabs>
              <w:spacing w:line="276" w:lineRule="auto"/>
              <w:ind w:right="276"/>
              <w:jc w:val="both"/>
              <w:rPr>
                <w:rFonts w:ascii="Arial" w:hAnsi="Arial" w:cs="Arial"/>
              </w:rPr>
            </w:pPr>
            <w:r w:rsidRPr="00E6368B">
              <w:rPr>
                <w:rFonts w:ascii="Arial" w:hAnsi="Arial" w:cs="Arial"/>
              </w:rPr>
              <w:t>$ 14,798,506.48</w:t>
            </w:r>
          </w:p>
        </w:tc>
      </w:tr>
    </w:tbl>
    <w:p w14:paraId="15F35DE0" w14:textId="77777777" w:rsidR="00D64195" w:rsidRPr="005F30E0" w:rsidRDefault="00D64195" w:rsidP="00EF5204">
      <w:pPr>
        <w:spacing w:after="240" w:line="360" w:lineRule="auto"/>
        <w:jc w:val="both"/>
        <w:rPr>
          <w:rFonts w:ascii="Arial" w:hAnsi="Arial"/>
          <w:b/>
          <w:lang w:val="es-MX"/>
        </w:rPr>
      </w:pPr>
    </w:p>
    <w:p w14:paraId="34652049" w14:textId="6B12E375" w:rsidR="00D64195" w:rsidRPr="005F30E0" w:rsidRDefault="00D64195" w:rsidP="00EF5204">
      <w:pPr>
        <w:spacing w:after="240" w:line="360" w:lineRule="auto"/>
        <w:jc w:val="both"/>
        <w:rPr>
          <w:rFonts w:ascii="Arial" w:hAnsi="Arial" w:cs="Arial"/>
          <w:b/>
          <w:lang w:val="es-MX"/>
        </w:rPr>
      </w:pPr>
      <w:r w:rsidRPr="005F30E0">
        <w:rPr>
          <w:rFonts w:ascii="Arial" w:hAnsi="Arial" w:cs="Arial"/>
          <w:b/>
          <w:lang w:val="es-MX"/>
        </w:rPr>
        <w:t xml:space="preserve">Resultado </w:t>
      </w:r>
      <w:r w:rsidR="00E6368B">
        <w:rPr>
          <w:rFonts w:ascii="Arial" w:hAnsi="Arial" w:cs="Arial"/>
          <w:b/>
          <w:lang w:val="es-MX"/>
        </w:rPr>
        <w:t>26</w:t>
      </w:r>
      <w:r w:rsidRPr="005F30E0">
        <w:rPr>
          <w:rFonts w:ascii="Arial" w:hAnsi="Arial" w:cs="Arial"/>
          <w:b/>
          <w:lang w:val="es-MX"/>
        </w:rPr>
        <w:t>, Observación 1</w:t>
      </w:r>
    </w:p>
    <w:p w14:paraId="2694560E" w14:textId="0BDADE1C" w:rsidR="00D64195" w:rsidRDefault="00D64195" w:rsidP="00EF5204">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23B62025" w14:textId="77777777" w:rsidR="00D64195" w:rsidRPr="005F30E0" w:rsidRDefault="00D64195" w:rsidP="00EF5204">
      <w:pPr>
        <w:spacing w:after="240" w:line="360" w:lineRule="auto"/>
        <w:jc w:val="both"/>
        <w:rPr>
          <w:rFonts w:ascii="Arial" w:hAnsi="Arial" w:cs="Arial"/>
          <w:b/>
        </w:rPr>
      </w:pPr>
      <w:r>
        <w:rPr>
          <w:rFonts w:ascii="Arial" w:hAnsi="Arial" w:cs="Arial"/>
          <w:b/>
        </w:rPr>
        <w:t>Descripción de la Observación:</w:t>
      </w:r>
    </w:p>
    <w:p w14:paraId="1CFBE2BE" w14:textId="353DDDDC" w:rsidR="00D64195" w:rsidRPr="005F30E0" w:rsidRDefault="00D64195" w:rsidP="00EF5204">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00E6368B" w:rsidRPr="00E6368B">
        <w:rPr>
          <w:rFonts w:ascii="Arial" w:hAnsi="Arial" w:cs="Arial"/>
        </w:rPr>
        <w:t>Construcción de Red de Drenaje en Zonas Prioritarias del Municipio de Solidaridad, en la localidad de Playa del Carmen, Municipio de Solidaridad, Quintana Roo</w:t>
      </w:r>
      <w:r w:rsidRPr="00A22F2C">
        <w:rPr>
          <w:rFonts w:ascii="Arial" w:hAnsi="Arial" w:cs="Arial"/>
        </w:rPr>
        <w:t>, se detecta que omitieron integrar los documentos señalados en diversas</w:t>
      </w:r>
      <w:r w:rsidR="00FC1E89">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06364873" w14:textId="5FC23655"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A26E71">
        <w:rPr>
          <w:rFonts w:ascii="Arial" w:hAnsi="Arial" w:cs="Arial"/>
          <w:bCs/>
          <w:sz w:val="20"/>
          <w:szCs w:val="20"/>
        </w:rPr>
        <w:t>7</w:t>
      </w:r>
      <w:r w:rsidR="00222EE1">
        <w:rPr>
          <w:rFonts w:ascii="Arial" w:hAnsi="Arial" w:cs="Arial"/>
          <w:bCs/>
          <w:sz w:val="20"/>
          <w:szCs w:val="20"/>
        </w:rPr>
        <w:t>8</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4D90C172" w14:textId="77777777" w:rsidTr="00D64195">
        <w:trPr>
          <w:trHeight w:val="301"/>
          <w:tblHeader/>
          <w:jc w:val="center"/>
        </w:trPr>
        <w:tc>
          <w:tcPr>
            <w:tcW w:w="3618" w:type="dxa"/>
            <w:shd w:val="clear" w:color="auto" w:fill="D0CECE" w:themeFill="background2" w:themeFillShade="E6"/>
            <w:vAlign w:val="center"/>
          </w:tcPr>
          <w:p w14:paraId="6B862ACF" w14:textId="77777777" w:rsidR="00D64195" w:rsidRPr="005F30E0" w:rsidRDefault="00D64195" w:rsidP="00D6419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15252889" w14:textId="77777777" w:rsidR="00D64195" w:rsidRPr="005F30E0" w:rsidRDefault="00D64195" w:rsidP="00D6419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E6368B" w:rsidRPr="005F30E0" w14:paraId="65FEB493" w14:textId="77777777" w:rsidTr="00D64195">
        <w:trPr>
          <w:jc w:val="center"/>
        </w:trPr>
        <w:tc>
          <w:tcPr>
            <w:tcW w:w="3618" w:type="dxa"/>
          </w:tcPr>
          <w:p w14:paraId="455A1CAA" w14:textId="5824F9EF" w:rsidR="00E6368B" w:rsidRPr="00E6368B" w:rsidRDefault="00E6368B" w:rsidP="00E6368B">
            <w:pPr>
              <w:spacing w:line="276" w:lineRule="auto"/>
              <w:contextualSpacing/>
              <w:jc w:val="both"/>
              <w:rPr>
                <w:rFonts w:ascii="Arial" w:hAnsi="Arial" w:cs="Arial"/>
                <w:sz w:val="18"/>
                <w:szCs w:val="18"/>
                <w:lang w:val="es-MX"/>
              </w:rPr>
            </w:pPr>
            <w:r w:rsidRPr="00E6368B">
              <w:rPr>
                <w:rFonts w:ascii="Arial" w:hAnsi="Arial" w:cs="Arial"/>
                <w:sz w:val="16"/>
                <w:szCs w:val="16"/>
                <w:lang w:eastAsia="es-MX"/>
              </w:rPr>
              <w:t>Autorización Municipal (o del área facultada de la entidad)</w:t>
            </w:r>
            <w:r>
              <w:rPr>
                <w:rFonts w:ascii="Arial" w:hAnsi="Arial" w:cs="Arial"/>
                <w:sz w:val="16"/>
                <w:szCs w:val="16"/>
                <w:lang w:eastAsia="es-MX"/>
              </w:rPr>
              <w:t>.</w:t>
            </w:r>
          </w:p>
        </w:tc>
        <w:tc>
          <w:tcPr>
            <w:tcW w:w="6060" w:type="dxa"/>
          </w:tcPr>
          <w:p w14:paraId="01DECCBE" w14:textId="77777777" w:rsidR="00E6368B" w:rsidRPr="00E6368B" w:rsidRDefault="00E6368B" w:rsidP="00E6368B">
            <w:pPr>
              <w:spacing w:line="276" w:lineRule="auto"/>
              <w:jc w:val="both"/>
              <w:rPr>
                <w:rFonts w:ascii="Arial" w:eastAsia="Arial Narrow" w:hAnsi="Arial" w:cs="Arial"/>
                <w:sz w:val="16"/>
                <w:szCs w:val="16"/>
              </w:rPr>
            </w:pPr>
            <w:r w:rsidRPr="00E6368B">
              <w:rPr>
                <w:rFonts w:ascii="Arial" w:eastAsia="Arial Narrow" w:hAnsi="Arial" w:cs="Arial"/>
                <w:sz w:val="16"/>
                <w:szCs w:val="16"/>
              </w:rPr>
              <w:t>Artículo 20 de la Ley de Obras Públicas y Servicios Relacionados con las Mismas del Estado de Quintana Roo.</w:t>
            </w:r>
          </w:p>
          <w:p w14:paraId="5B6140EE" w14:textId="77777777" w:rsidR="00E6368B" w:rsidRPr="00E6368B" w:rsidRDefault="00E6368B" w:rsidP="00E6368B">
            <w:pPr>
              <w:spacing w:line="276" w:lineRule="auto"/>
              <w:jc w:val="both"/>
              <w:rPr>
                <w:rFonts w:ascii="Arial" w:eastAsia="Arial Narrow" w:hAnsi="Arial" w:cs="Arial"/>
                <w:sz w:val="16"/>
                <w:szCs w:val="16"/>
              </w:rPr>
            </w:pPr>
            <w:r w:rsidRPr="00E6368B">
              <w:rPr>
                <w:rFonts w:ascii="Arial" w:eastAsia="Arial Narrow" w:hAnsi="Arial" w:cs="Arial"/>
                <w:sz w:val="16"/>
                <w:szCs w:val="16"/>
              </w:rPr>
              <w:t>Artículo 20.- Las dependencias y entidades podrán convocar, adjudicar o contratar obras públicas y servicios relacionados con las mismas, solamente cuando cuenten por parte de la Secretaría con la autorización correspondiente en el presupuesto de inversión, conforme al cual deberán elaborarse los programas de ejecución y pagos correspondientes.</w:t>
            </w:r>
          </w:p>
          <w:p w14:paraId="025DDD48" w14:textId="22B749EE" w:rsidR="00E6368B" w:rsidRPr="00E6368B" w:rsidRDefault="00E6368B" w:rsidP="00E6368B">
            <w:pPr>
              <w:spacing w:line="276" w:lineRule="auto"/>
              <w:jc w:val="both"/>
              <w:rPr>
                <w:rFonts w:ascii="Arial" w:hAnsi="Arial" w:cs="Arial"/>
                <w:sz w:val="18"/>
                <w:szCs w:val="18"/>
              </w:rPr>
            </w:pPr>
            <w:r w:rsidRPr="00E6368B">
              <w:rPr>
                <w:rFonts w:ascii="Arial" w:eastAsia="Arial Narrow" w:hAnsi="Arial" w:cs="Arial"/>
                <w:sz w:val="16"/>
                <w:szCs w:val="16"/>
              </w:rPr>
              <w:t>En caso de que se trate de obras y servicios que ejecuten los ayuntamientos con sus propios recursos, la autorización arriba señalada la deberá emitir el área facultada para ello de acuerdo a su propia normatividad.</w:t>
            </w:r>
          </w:p>
        </w:tc>
      </w:tr>
      <w:tr w:rsidR="00E6368B" w:rsidRPr="005F30E0" w14:paraId="389767FF" w14:textId="77777777" w:rsidTr="00D64195">
        <w:trPr>
          <w:jc w:val="center"/>
        </w:trPr>
        <w:tc>
          <w:tcPr>
            <w:tcW w:w="3618" w:type="dxa"/>
          </w:tcPr>
          <w:p w14:paraId="7FB1E21D" w14:textId="2C808B4A" w:rsidR="00E6368B" w:rsidRPr="00E6368B" w:rsidRDefault="00E6368B" w:rsidP="00E6368B">
            <w:pPr>
              <w:spacing w:line="276" w:lineRule="auto"/>
              <w:contextualSpacing/>
              <w:jc w:val="both"/>
              <w:rPr>
                <w:rFonts w:ascii="Arial" w:hAnsi="Arial" w:cs="Arial"/>
                <w:sz w:val="16"/>
                <w:szCs w:val="16"/>
                <w:lang w:eastAsia="es-MX"/>
              </w:rPr>
            </w:pPr>
            <w:r w:rsidRPr="00E6368B">
              <w:rPr>
                <w:rFonts w:ascii="Arial" w:hAnsi="Arial" w:cs="Arial"/>
                <w:sz w:val="16"/>
                <w:szCs w:val="16"/>
                <w:lang w:eastAsia="es-MX"/>
              </w:rPr>
              <w:t>Acta de extinción de derechos y obligaciones.</w:t>
            </w:r>
          </w:p>
        </w:tc>
        <w:tc>
          <w:tcPr>
            <w:tcW w:w="6060" w:type="dxa"/>
          </w:tcPr>
          <w:p w14:paraId="663C7668" w14:textId="7CC06E37" w:rsidR="00E6368B" w:rsidRPr="00E6368B" w:rsidRDefault="00E6368B" w:rsidP="00E6368B">
            <w:pPr>
              <w:spacing w:line="276" w:lineRule="auto"/>
              <w:jc w:val="both"/>
              <w:rPr>
                <w:rFonts w:ascii="Arial" w:eastAsia="Arial Narrow" w:hAnsi="Arial" w:cs="Arial"/>
                <w:sz w:val="16"/>
                <w:szCs w:val="16"/>
                <w:lang w:val="es-MX"/>
              </w:rPr>
            </w:pPr>
            <w:r w:rsidRPr="00E6368B">
              <w:rPr>
                <w:rFonts w:ascii="Arial" w:eastAsia="Arial Narrow" w:hAnsi="Arial" w:cs="Arial"/>
                <w:sz w:val="16"/>
                <w:szCs w:val="16"/>
              </w:rPr>
              <w:t xml:space="preserve">Artículo 60 de la Ley de Obras Públicas y Servicios Relacionados con las Mismas del Estado de Quintana Roo y 141 del Reglamento de la </w:t>
            </w:r>
            <w:r w:rsidRPr="00E6368B">
              <w:rPr>
                <w:rFonts w:ascii="Arial" w:hAnsi="Arial" w:cs="Arial"/>
                <w:sz w:val="16"/>
                <w:szCs w:val="16"/>
              </w:rPr>
              <w:t>Ley de Obras Públicas y Servicios Relacionados con las Mismas del Estado de Quintana Roo.</w:t>
            </w:r>
          </w:p>
        </w:tc>
      </w:tr>
      <w:tr w:rsidR="00E6368B" w:rsidRPr="005F30E0" w14:paraId="61D643FD" w14:textId="77777777" w:rsidTr="00D64195">
        <w:trPr>
          <w:jc w:val="center"/>
        </w:trPr>
        <w:tc>
          <w:tcPr>
            <w:tcW w:w="3618" w:type="dxa"/>
          </w:tcPr>
          <w:p w14:paraId="2B012A31" w14:textId="661208F8" w:rsidR="00E6368B" w:rsidRPr="00E6368B" w:rsidRDefault="00E6368B" w:rsidP="00E6368B">
            <w:pPr>
              <w:spacing w:line="276" w:lineRule="auto"/>
              <w:contextualSpacing/>
              <w:jc w:val="both"/>
              <w:rPr>
                <w:rFonts w:ascii="Arial" w:hAnsi="Arial" w:cs="Arial"/>
                <w:sz w:val="16"/>
                <w:szCs w:val="16"/>
                <w:lang w:eastAsia="es-MX"/>
              </w:rPr>
            </w:pPr>
            <w:r w:rsidRPr="00E6368B">
              <w:rPr>
                <w:rFonts w:ascii="Arial" w:hAnsi="Arial" w:cs="Arial"/>
                <w:sz w:val="16"/>
                <w:szCs w:val="16"/>
              </w:rPr>
              <w:t>Pólizas de cheque o transferencias interbancarias</w:t>
            </w:r>
            <w:r>
              <w:rPr>
                <w:rFonts w:ascii="Arial" w:hAnsi="Arial" w:cs="Arial"/>
                <w:sz w:val="16"/>
                <w:szCs w:val="16"/>
              </w:rPr>
              <w:t>.</w:t>
            </w:r>
          </w:p>
        </w:tc>
        <w:tc>
          <w:tcPr>
            <w:tcW w:w="6060" w:type="dxa"/>
          </w:tcPr>
          <w:p w14:paraId="12DB9BF3" w14:textId="77777777" w:rsidR="00E6368B" w:rsidRPr="00E6368B" w:rsidRDefault="00E6368B" w:rsidP="00E6368B">
            <w:pPr>
              <w:spacing w:line="276" w:lineRule="auto"/>
              <w:jc w:val="both"/>
              <w:rPr>
                <w:rFonts w:ascii="Arial" w:hAnsi="Arial" w:cs="Arial"/>
                <w:sz w:val="16"/>
                <w:szCs w:val="16"/>
              </w:rPr>
            </w:pPr>
            <w:r w:rsidRPr="00E6368B">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0DFA6736" w14:textId="77777777" w:rsidR="00E6368B" w:rsidRPr="00E6368B" w:rsidRDefault="00E6368B" w:rsidP="00E6368B">
            <w:pPr>
              <w:spacing w:line="276" w:lineRule="auto"/>
              <w:jc w:val="both"/>
              <w:rPr>
                <w:rFonts w:ascii="Arial" w:hAnsi="Arial" w:cs="Arial"/>
                <w:sz w:val="16"/>
                <w:szCs w:val="16"/>
              </w:rPr>
            </w:pPr>
            <w:r w:rsidRPr="00E6368B">
              <w:rPr>
                <w:rFonts w:ascii="Arial" w:hAnsi="Arial" w:cs="Arial"/>
                <w:sz w:val="16"/>
                <w:szCs w:val="16"/>
              </w:rPr>
              <w:lastRenderedPageBreak/>
              <w:t>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5A56435B" w14:textId="77777777" w:rsidR="00E6368B" w:rsidRPr="00E6368B" w:rsidRDefault="00E6368B" w:rsidP="00E6368B">
            <w:pPr>
              <w:spacing w:line="276" w:lineRule="auto"/>
              <w:jc w:val="both"/>
              <w:rPr>
                <w:rFonts w:ascii="Arial" w:eastAsia="Arial Narrow" w:hAnsi="Arial" w:cs="Arial"/>
                <w:sz w:val="16"/>
                <w:szCs w:val="16"/>
              </w:rPr>
            </w:pPr>
            <w:r w:rsidRPr="00E6368B">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66BC5358" w14:textId="272BC8DF" w:rsidR="00E6368B" w:rsidRPr="00E6368B" w:rsidRDefault="00E6368B" w:rsidP="00E6368B">
            <w:pPr>
              <w:spacing w:line="276" w:lineRule="auto"/>
              <w:jc w:val="both"/>
              <w:rPr>
                <w:rFonts w:ascii="Arial" w:eastAsia="Arial Narrow" w:hAnsi="Arial" w:cs="Arial"/>
                <w:sz w:val="16"/>
                <w:szCs w:val="16"/>
                <w:lang w:val="es-MX"/>
              </w:rPr>
            </w:pPr>
            <w:r w:rsidRPr="00E6368B">
              <w:rPr>
                <w:rFonts w:ascii="Arial" w:hAnsi="Arial" w:cs="Arial"/>
                <w:sz w:val="16"/>
                <w:szCs w:val="16"/>
              </w:rPr>
              <w:t xml:space="preserve">En el expediente técnico se integraron las transferencias de las estimaciones 1, 2, 3 y 4. </w:t>
            </w:r>
          </w:p>
        </w:tc>
      </w:tr>
    </w:tbl>
    <w:p w14:paraId="776245B1"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5632788B" w14:textId="77777777" w:rsidR="00595807" w:rsidRPr="00214A3B" w:rsidRDefault="00595807" w:rsidP="00595807">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69473D91" w14:textId="77777777" w:rsidR="00595807" w:rsidRDefault="00595807" w:rsidP="00595807">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08D6DD86" w14:textId="77777777" w:rsidR="00EF5204" w:rsidRDefault="00EF5204" w:rsidP="00D64195">
      <w:pPr>
        <w:spacing w:after="240" w:line="360" w:lineRule="auto"/>
        <w:jc w:val="both"/>
        <w:rPr>
          <w:rFonts w:ascii="Arial" w:hAnsi="Arial" w:cs="Arial"/>
          <w:b/>
        </w:rPr>
      </w:pPr>
    </w:p>
    <w:p w14:paraId="4B289EF1" w14:textId="77777777" w:rsidR="00EF5204" w:rsidRDefault="00EF5204" w:rsidP="00D64195">
      <w:pPr>
        <w:spacing w:after="240" w:line="360" w:lineRule="auto"/>
        <w:jc w:val="both"/>
        <w:rPr>
          <w:rFonts w:ascii="Arial" w:hAnsi="Arial" w:cs="Arial"/>
          <w:b/>
        </w:rPr>
      </w:pPr>
    </w:p>
    <w:p w14:paraId="3D88C355" w14:textId="35FD22B1" w:rsidR="00D64195" w:rsidRDefault="00D64195" w:rsidP="00D6419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42BA6CAB" w14:textId="33CFEB1F" w:rsidR="00D64195" w:rsidRDefault="00D64195" w:rsidP="00595807">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595807"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04E7BF55" w14:textId="2D7ABDE2"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A26E71">
        <w:rPr>
          <w:rFonts w:ascii="Arial" w:hAnsi="Arial" w:cs="Arial"/>
          <w:bCs/>
          <w:sz w:val="20"/>
          <w:szCs w:val="20"/>
        </w:rPr>
        <w:t>7</w:t>
      </w:r>
      <w:r w:rsidR="00222EE1">
        <w:rPr>
          <w:rFonts w:ascii="Arial" w:hAnsi="Arial" w:cs="Arial"/>
          <w:bCs/>
          <w:sz w:val="20"/>
          <w:szCs w:val="20"/>
        </w:rPr>
        <w:t>9</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61FEFFA8" w14:textId="77777777" w:rsidTr="00D64195">
        <w:trPr>
          <w:trHeight w:val="301"/>
          <w:tblHeader/>
          <w:jc w:val="center"/>
        </w:trPr>
        <w:tc>
          <w:tcPr>
            <w:tcW w:w="1279" w:type="pct"/>
            <w:shd w:val="clear" w:color="auto" w:fill="D0CECE" w:themeFill="background2" w:themeFillShade="E6"/>
            <w:vAlign w:val="center"/>
          </w:tcPr>
          <w:p w14:paraId="49A3BFDF"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2A04BD5B"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2E122C1"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E6368B" w:rsidRPr="005F30E0" w14:paraId="5987E494" w14:textId="77777777" w:rsidTr="00D64195">
        <w:trPr>
          <w:trHeight w:val="574"/>
          <w:jc w:val="center"/>
        </w:trPr>
        <w:tc>
          <w:tcPr>
            <w:tcW w:w="1279" w:type="pct"/>
          </w:tcPr>
          <w:p w14:paraId="0EA2BD0E" w14:textId="7503FFDC" w:rsidR="00E6368B" w:rsidRPr="005F30E0" w:rsidRDefault="00E6368B"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sidRPr="00E6368B">
              <w:rPr>
                <w:rFonts w:ascii="Arial" w:hAnsi="Arial" w:cs="Arial"/>
                <w:sz w:val="16"/>
                <w:szCs w:val="16"/>
                <w:lang w:eastAsia="es-MX"/>
              </w:rPr>
              <w:t>Autorización Municipal (o del área facultada de la entidad)</w:t>
            </w:r>
            <w:r>
              <w:rPr>
                <w:rFonts w:ascii="Arial" w:hAnsi="Arial" w:cs="Arial"/>
                <w:sz w:val="16"/>
                <w:szCs w:val="16"/>
                <w:lang w:eastAsia="es-MX"/>
              </w:rPr>
              <w:t>.</w:t>
            </w:r>
          </w:p>
        </w:tc>
        <w:tc>
          <w:tcPr>
            <w:tcW w:w="2002" w:type="pct"/>
          </w:tcPr>
          <w:p w14:paraId="143B8094" w14:textId="77777777" w:rsidR="00E6368B" w:rsidRPr="005F30E0" w:rsidRDefault="00E6368B"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49C073F9" w14:textId="77777777" w:rsidR="00E6368B" w:rsidRPr="00A624FF" w:rsidRDefault="00E6368B" w:rsidP="00EF520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72DF8DC" w14:textId="77777777" w:rsidR="00E6368B" w:rsidRPr="00A624FF" w:rsidRDefault="00E6368B" w:rsidP="00EF5204">
            <w:pPr>
              <w:spacing w:line="276" w:lineRule="auto"/>
              <w:jc w:val="both"/>
              <w:rPr>
                <w:rFonts w:ascii="Arial" w:hAnsi="Arial" w:cs="Arial"/>
                <w:sz w:val="16"/>
                <w:szCs w:val="16"/>
              </w:rPr>
            </w:pPr>
          </w:p>
          <w:p w14:paraId="39B11538" w14:textId="77777777" w:rsidR="00E6368B" w:rsidRPr="005F30E0" w:rsidRDefault="00E6368B" w:rsidP="00EF5204">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E6368B" w:rsidRPr="005F30E0" w14:paraId="2966B59F" w14:textId="77777777" w:rsidTr="00D64195">
        <w:trPr>
          <w:trHeight w:val="574"/>
          <w:jc w:val="center"/>
        </w:trPr>
        <w:tc>
          <w:tcPr>
            <w:tcW w:w="1279" w:type="pct"/>
          </w:tcPr>
          <w:p w14:paraId="4E0364EE" w14:textId="357B7E81" w:rsidR="00E6368B" w:rsidRPr="00A22F2C" w:rsidRDefault="00E6368B" w:rsidP="00EF5204">
            <w:pPr>
              <w:overflowPunct w:val="0"/>
              <w:autoSpaceDE w:val="0"/>
              <w:autoSpaceDN w:val="0"/>
              <w:adjustRightInd w:val="0"/>
              <w:spacing w:line="276" w:lineRule="auto"/>
              <w:jc w:val="both"/>
              <w:textAlignment w:val="baseline"/>
              <w:rPr>
                <w:rFonts w:ascii="Arial" w:hAnsi="Arial" w:cs="Arial"/>
                <w:sz w:val="16"/>
                <w:szCs w:val="16"/>
              </w:rPr>
            </w:pPr>
            <w:r w:rsidRPr="00E6368B">
              <w:rPr>
                <w:rFonts w:ascii="Arial" w:hAnsi="Arial" w:cs="Arial"/>
                <w:sz w:val="16"/>
                <w:szCs w:val="16"/>
                <w:lang w:eastAsia="es-MX"/>
              </w:rPr>
              <w:t>Acta de extinción de derechos y obligaciones.</w:t>
            </w:r>
          </w:p>
        </w:tc>
        <w:tc>
          <w:tcPr>
            <w:tcW w:w="2002" w:type="pct"/>
          </w:tcPr>
          <w:p w14:paraId="7343E93B" w14:textId="79E24DC9" w:rsidR="00E6368B" w:rsidRDefault="00E6368B" w:rsidP="00EF520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79CF1E96" w14:textId="77777777" w:rsidR="00E6368B" w:rsidRPr="00A624FF" w:rsidRDefault="00E6368B" w:rsidP="00EF520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9D56964" w14:textId="77777777" w:rsidR="00E6368B" w:rsidRPr="00A624FF" w:rsidRDefault="00E6368B" w:rsidP="00EF5204">
            <w:pPr>
              <w:spacing w:line="276" w:lineRule="auto"/>
              <w:jc w:val="both"/>
              <w:rPr>
                <w:rFonts w:ascii="Arial" w:hAnsi="Arial" w:cs="Arial"/>
                <w:sz w:val="16"/>
                <w:szCs w:val="16"/>
              </w:rPr>
            </w:pPr>
          </w:p>
          <w:p w14:paraId="0F57766C" w14:textId="2B38CF69" w:rsidR="00E6368B" w:rsidRPr="00A624FF" w:rsidRDefault="00E6368B" w:rsidP="00EF5204">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E6368B" w:rsidRPr="005F30E0" w14:paraId="7CB72AA1" w14:textId="77777777" w:rsidTr="00D64195">
        <w:trPr>
          <w:trHeight w:val="574"/>
          <w:jc w:val="center"/>
        </w:trPr>
        <w:tc>
          <w:tcPr>
            <w:tcW w:w="1279" w:type="pct"/>
          </w:tcPr>
          <w:p w14:paraId="4C78430D" w14:textId="5DB0DDC6" w:rsidR="00E6368B" w:rsidRPr="00A22F2C" w:rsidRDefault="00E6368B" w:rsidP="00EF5204">
            <w:pPr>
              <w:overflowPunct w:val="0"/>
              <w:autoSpaceDE w:val="0"/>
              <w:autoSpaceDN w:val="0"/>
              <w:adjustRightInd w:val="0"/>
              <w:spacing w:line="276" w:lineRule="auto"/>
              <w:jc w:val="both"/>
              <w:textAlignment w:val="baseline"/>
              <w:rPr>
                <w:rFonts w:ascii="Arial" w:hAnsi="Arial" w:cs="Arial"/>
                <w:sz w:val="16"/>
                <w:szCs w:val="16"/>
              </w:rPr>
            </w:pPr>
            <w:r w:rsidRPr="00E6368B">
              <w:rPr>
                <w:rFonts w:ascii="Arial" w:hAnsi="Arial" w:cs="Arial"/>
                <w:sz w:val="16"/>
                <w:szCs w:val="16"/>
              </w:rPr>
              <w:t>Pólizas de cheque o transferencias interbancarias</w:t>
            </w:r>
            <w:r>
              <w:rPr>
                <w:rFonts w:ascii="Arial" w:hAnsi="Arial" w:cs="Arial"/>
                <w:sz w:val="16"/>
                <w:szCs w:val="16"/>
              </w:rPr>
              <w:t>.</w:t>
            </w:r>
          </w:p>
        </w:tc>
        <w:tc>
          <w:tcPr>
            <w:tcW w:w="2002" w:type="pct"/>
          </w:tcPr>
          <w:p w14:paraId="3CB132D9" w14:textId="3D79BDD2" w:rsidR="00E6368B" w:rsidRDefault="00E6368B" w:rsidP="00EF520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273F07E" w14:textId="77777777" w:rsidR="00E6368B" w:rsidRPr="00A624FF" w:rsidRDefault="00E6368B" w:rsidP="00EF520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4DDC507" w14:textId="77777777" w:rsidR="00E6368B" w:rsidRPr="00A624FF" w:rsidRDefault="00E6368B" w:rsidP="00EF5204">
            <w:pPr>
              <w:spacing w:line="276" w:lineRule="auto"/>
              <w:jc w:val="both"/>
              <w:rPr>
                <w:rFonts w:ascii="Arial" w:hAnsi="Arial" w:cs="Arial"/>
                <w:sz w:val="16"/>
                <w:szCs w:val="16"/>
              </w:rPr>
            </w:pPr>
          </w:p>
          <w:p w14:paraId="74F88299" w14:textId="3ADC5A50" w:rsidR="00E6368B" w:rsidRPr="00A624FF" w:rsidRDefault="00E6368B" w:rsidP="00EF5204">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4D58D66F" w14:textId="77777777" w:rsidR="00D64195" w:rsidRPr="005F30E0" w:rsidRDefault="00D64195" w:rsidP="00EF5204">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642743E7" w14:textId="77777777" w:rsidR="00D64195" w:rsidRPr="00A22F2C" w:rsidRDefault="00D64195" w:rsidP="00EF5204">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5164DE1E" w14:textId="77777777" w:rsidR="00D64195" w:rsidRPr="00A22F2C" w:rsidRDefault="00D64195" w:rsidP="00EF5204">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25A9FFA3" w14:textId="77777777" w:rsidR="00D64195" w:rsidRPr="00A22F2C" w:rsidRDefault="00D64195" w:rsidP="00EF5204">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05C0E8C9" w14:textId="213031C4" w:rsidR="00D64195" w:rsidRPr="00A22F2C" w:rsidRDefault="00D64195" w:rsidP="00EF5204">
      <w:pPr>
        <w:spacing w:before="240" w:after="240" w:line="360" w:lineRule="auto"/>
        <w:jc w:val="both"/>
        <w:rPr>
          <w:rFonts w:ascii="Arial" w:hAnsi="Arial" w:cs="Arial"/>
        </w:rPr>
      </w:pPr>
      <w:r w:rsidRPr="00A22F2C">
        <w:rPr>
          <w:rFonts w:ascii="Arial" w:hAnsi="Arial" w:cs="Arial"/>
          <w:b/>
        </w:rPr>
        <w:lastRenderedPageBreak/>
        <w:t xml:space="preserve">Acción Promovida: </w:t>
      </w:r>
      <w:r w:rsidRPr="00A22F2C">
        <w:rPr>
          <w:rFonts w:ascii="Arial" w:hAnsi="Arial" w:cs="Arial"/>
        </w:rPr>
        <w:t>Promoción de Responsabilid</w:t>
      </w:r>
      <w:r w:rsidR="00BB0EA3">
        <w:rPr>
          <w:rFonts w:ascii="Arial" w:hAnsi="Arial" w:cs="Arial"/>
        </w:rPr>
        <w:t>ad Administrativa Sancionatoria.</w:t>
      </w:r>
    </w:p>
    <w:p w14:paraId="54AF0EF5" w14:textId="63E89C5A" w:rsidR="00D64195" w:rsidRDefault="00D64195" w:rsidP="00EF5204">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595807">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DC306BA" w14:textId="77777777" w:rsidR="00595807" w:rsidRDefault="00595807" w:rsidP="00EF5204">
      <w:pPr>
        <w:spacing w:before="240" w:after="240" w:line="360" w:lineRule="auto"/>
        <w:jc w:val="both"/>
        <w:rPr>
          <w:rFonts w:ascii="Arial" w:hAnsi="Arial" w:cs="Arial"/>
        </w:rPr>
      </w:pPr>
    </w:p>
    <w:p w14:paraId="5ADD9FB9" w14:textId="2571B7B9" w:rsidR="00D64195" w:rsidRPr="005F30E0" w:rsidRDefault="00D64195" w:rsidP="00EF5204">
      <w:pPr>
        <w:spacing w:after="240" w:line="360" w:lineRule="auto"/>
        <w:jc w:val="both"/>
        <w:rPr>
          <w:rFonts w:ascii="Arial" w:hAnsi="Arial" w:cs="Arial"/>
          <w:b/>
          <w:lang w:val="es-MX"/>
        </w:rPr>
      </w:pPr>
      <w:r w:rsidRPr="005F30E0">
        <w:rPr>
          <w:rFonts w:ascii="Arial" w:hAnsi="Arial" w:cs="Arial"/>
          <w:b/>
          <w:lang w:val="es-MX"/>
        </w:rPr>
        <w:t xml:space="preserve">Resultado </w:t>
      </w:r>
      <w:r w:rsidR="00BB0EA3">
        <w:rPr>
          <w:rFonts w:ascii="Arial" w:hAnsi="Arial" w:cs="Arial"/>
          <w:b/>
          <w:lang w:val="es-MX"/>
        </w:rPr>
        <w:t>26</w:t>
      </w:r>
      <w:r w:rsidRPr="005F30E0">
        <w:rPr>
          <w:rFonts w:ascii="Arial" w:hAnsi="Arial" w:cs="Arial"/>
          <w:b/>
          <w:lang w:val="es-MX"/>
        </w:rPr>
        <w:t xml:space="preserve">, Observación </w:t>
      </w:r>
      <w:r w:rsidR="00BB0EA3">
        <w:rPr>
          <w:rFonts w:ascii="Arial" w:hAnsi="Arial" w:cs="Arial"/>
          <w:b/>
          <w:lang w:val="es-MX"/>
        </w:rPr>
        <w:t>2</w:t>
      </w:r>
    </w:p>
    <w:p w14:paraId="03456A6E" w14:textId="41A902BD" w:rsidR="00D64195" w:rsidRDefault="00D64195" w:rsidP="00EF5204">
      <w:pPr>
        <w:spacing w:after="240" w:line="360" w:lineRule="auto"/>
        <w:jc w:val="both"/>
        <w:rPr>
          <w:rFonts w:ascii="Arial" w:hAnsi="Arial" w:cs="Arial"/>
          <w:b/>
        </w:rPr>
      </w:pPr>
      <w:r w:rsidRPr="005F30E0">
        <w:rPr>
          <w:rFonts w:ascii="Arial" w:hAnsi="Arial" w:cs="Arial"/>
          <w:b/>
        </w:rPr>
        <w:t>Documentación Irregular</w:t>
      </w:r>
    </w:p>
    <w:p w14:paraId="1910B8DB" w14:textId="77777777" w:rsidR="00D64195" w:rsidRPr="005F30E0" w:rsidRDefault="00D64195" w:rsidP="00EF5204">
      <w:pPr>
        <w:spacing w:after="240" w:line="360" w:lineRule="auto"/>
        <w:jc w:val="both"/>
        <w:rPr>
          <w:rFonts w:ascii="Arial" w:hAnsi="Arial" w:cs="Arial"/>
          <w:b/>
        </w:rPr>
      </w:pPr>
      <w:r>
        <w:rPr>
          <w:rFonts w:ascii="Arial" w:hAnsi="Arial" w:cs="Arial"/>
          <w:b/>
        </w:rPr>
        <w:t>Descripción de la Observación:</w:t>
      </w:r>
    </w:p>
    <w:p w14:paraId="31907A8F" w14:textId="693C9785" w:rsidR="00D64195" w:rsidRPr="005F30E0" w:rsidRDefault="00D64195" w:rsidP="00EF5204">
      <w:pPr>
        <w:spacing w:after="240" w:line="360" w:lineRule="auto"/>
        <w:jc w:val="both"/>
        <w:rPr>
          <w:rFonts w:ascii="Arial" w:hAnsi="Arial" w:cs="Arial"/>
          <w:lang w:val="es-MX"/>
        </w:rPr>
      </w:pPr>
      <w:r w:rsidRPr="005F30E0">
        <w:rPr>
          <w:rFonts w:ascii="Arial" w:hAnsi="Arial" w:cs="Arial"/>
          <w:lang w:val="es-MX"/>
        </w:rPr>
        <w:t xml:space="preserve">Durante la revisión y análisis del expediente unitario de la obra: </w:t>
      </w:r>
      <w:r w:rsidR="00BB0EA3" w:rsidRPr="00BB0EA3">
        <w:rPr>
          <w:rFonts w:ascii="Arial" w:hAnsi="Arial" w:cs="Arial"/>
        </w:rPr>
        <w:t>Construcción de Red de Drenaje en Zonas Prioritarias del Municipio de Solidaridad,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0EBA97FE" w14:textId="5EA1FB5B"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947B65">
        <w:rPr>
          <w:rFonts w:ascii="Arial" w:hAnsi="Arial" w:cs="Arial"/>
          <w:bCs/>
          <w:sz w:val="20"/>
          <w:szCs w:val="20"/>
        </w:rPr>
        <w:t>80</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524E87AE" w14:textId="77777777" w:rsidTr="00D64195">
        <w:trPr>
          <w:trHeight w:val="301"/>
          <w:tblHeader/>
          <w:jc w:val="center"/>
        </w:trPr>
        <w:tc>
          <w:tcPr>
            <w:tcW w:w="3618" w:type="dxa"/>
            <w:shd w:val="clear" w:color="auto" w:fill="D0CECE" w:themeFill="background2" w:themeFillShade="E6"/>
            <w:vAlign w:val="center"/>
          </w:tcPr>
          <w:p w14:paraId="2765AF29"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02FD811B"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BB0EA3" w:rsidRPr="005F30E0" w14:paraId="62E900D1" w14:textId="77777777" w:rsidTr="00D64195">
        <w:trPr>
          <w:jc w:val="center"/>
        </w:trPr>
        <w:tc>
          <w:tcPr>
            <w:tcW w:w="3618" w:type="dxa"/>
          </w:tcPr>
          <w:p w14:paraId="29B7F1C3" w14:textId="75EC7F11" w:rsidR="00BB0EA3" w:rsidRPr="00BB0EA3" w:rsidRDefault="00BB0EA3" w:rsidP="00EF5204">
            <w:pPr>
              <w:spacing w:line="276" w:lineRule="auto"/>
              <w:contextualSpacing/>
              <w:jc w:val="both"/>
              <w:rPr>
                <w:rFonts w:ascii="Arial" w:hAnsi="Arial" w:cs="Arial"/>
                <w:sz w:val="18"/>
                <w:szCs w:val="18"/>
                <w:lang w:val="es-MX"/>
              </w:rPr>
            </w:pPr>
            <w:r w:rsidRPr="00BB0EA3">
              <w:rPr>
                <w:rFonts w:ascii="Arial" w:hAnsi="Arial" w:cs="Arial"/>
                <w:sz w:val="16"/>
                <w:szCs w:val="16"/>
              </w:rPr>
              <w:t>Finiquito de obra</w:t>
            </w:r>
            <w:r>
              <w:rPr>
                <w:rFonts w:ascii="Arial" w:hAnsi="Arial" w:cs="Arial"/>
                <w:sz w:val="16"/>
                <w:szCs w:val="16"/>
              </w:rPr>
              <w:t>.</w:t>
            </w:r>
          </w:p>
        </w:tc>
        <w:tc>
          <w:tcPr>
            <w:tcW w:w="6060" w:type="dxa"/>
          </w:tcPr>
          <w:p w14:paraId="143BFAD4"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Artículos 139 y 140 del Reglamento de la Ley de Obras Públicas y Servicios Relacionados con las Mismas del Estado de Quintana Roo.</w:t>
            </w:r>
          </w:p>
          <w:p w14:paraId="5C1258F3"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Artículo 139 del Reglamento de la Ley de Obras Públicas y Servicios Relacionados con las Mismas del Estado de Quintana Roo. - El documento donde conste el finiquito de los trabajos formará parte del contrato y deberá contener como mínimo lo siguiente: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w:t>
            </w:r>
            <w:r w:rsidRPr="00BB0EA3">
              <w:rPr>
                <w:rFonts w:ascii="Arial" w:hAnsi="Arial" w:cs="Arial"/>
                <w:sz w:val="16"/>
                <w:szCs w:val="16"/>
              </w:rPr>
              <w:cr/>
            </w:r>
            <w:r w:rsidRPr="00BB0EA3">
              <w:rPr>
                <w:rFonts w:ascii="Arial" w:hAnsi="Arial" w:cs="Arial"/>
                <w:sz w:val="16"/>
                <w:szCs w:val="16"/>
              </w:rPr>
              <w:lastRenderedPageBreak/>
              <w:t>Artículo 140 del Reglamento de la Ley de Obras Públicas y Servicios Relacionados con las Mismas del Estado de Quintana Roo. - Si del finiquito existen saldos a favor del contratista se deberá pagar dentro los 20 días naturales.</w:t>
            </w:r>
          </w:p>
          <w:p w14:paraId="46EB5C7C"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 xml:space="preserve">En el expediente técnico se integró el acta de finiquito de obra del 10/02/20 </w:t>
            </w:r>
            <w:r w:rsidRPr="00BB0EA3">
              <w:rPr>
                <w:rFonts w:ascii="Arial" w:hAnsi="Arial" w:cs="Arial"/>
                <w:sz w:val="16"/>
                <w:szCs w:val="16"/>
                <w:lang w:eastAsia="es-MX"/>
              </w:rPr>
              <w:t>e</w:t>
            </w:r>
            <w:r w:rsidRPr="00BB0EA3">
              <w:rPr>
                <w:rFonts w:ascii="Arial" w:hAnsi="Arial" w:cs="Arial"/>
                <w:sz w:val="16"/>
                <w:szCs w:val="16"/>
              </w:rPr>
              <w:t xml:space="preserve">n la fracción V del acta se indican las estimaciones pendientes de pago y finiquito, sin embargo, no se indica la fecha, lugar y hora en la que será liquidada.  </w:t>
            </w:r>
          </w:p>
          <w:p w14:paraId="2E00772F" w14:textId="4E47E4B3" w:rsidR="00BB0EA3" w:rsidRPr="00BB0EA3" w:rsidRDefault="00BB0EA3" w:rsidP="00EF5204">
            <w:pPr>
              <w:spacing w:line="276" w:lineRule="auto"/>
              <w:jc w:val="both"/>
              <w:rPr>
                <w:rFonts w:ascii="Arial" w:hAnsi="Arial" w:cs="Arial"/>
                <w:sz w:val="18"/>
                <w:szCs w:val="18"/>
              </w:rPr>
            </w:pPr>
            <w:r w:rsidRPr="00BB0EA3">
              <w:rPr>
                <w:rFonts w:ascii="Arial" w:eastAsia="Arial Narrow" w:hAnsi="Arial" w:cs="Arial"/>
                <w:sz w:val="16"/>
                <w:szCs w:val="16"/>
              </w:rPr>
              <w:t>Así mismo, se señala la manifestación de las partes, en donde se indica que no existen otros adeudos que reclamar. No se integró l</w:t>
            </w:r>
            <w:r w:rsidRPr="00BB0EA3">
              <w:rPr>
                <w:rFonts w:ascii="Arial" w:hAnsi="Arial" w:cs="Arial"/>
                <w:sz w:val="16"/>
                <w:szCs w:val="16"/>
              </w:rPr>
              <w:t>a transferencia de la estimación 5 finiquito, su</w:t>
            </w:r>
            <w:r w:rsidRPr="00BB0EA3">
              <w:rPr>
                <w:rFonts w:ascii="Arial" w:eastAsia="Arial Narrow" w:hAnsi="Arial" w:cs="Arial"/>
                <w:sz w:val="16"/>
                <w:szCs w:val="16"/>
              </w:rPr>
              <w:t xml:space="preserve"> factura es del 10/12/19. </w:t>
            </w:r>
          </w:p>
        </w:tc>
      </w:tr>
      <w:tr w:rsidR="00BB0EA3" w:rsidRPr="005F30E0" w14:paraId="287FAE84" w14:textId="77777777" w:rsidTr="00D64195">
        <w:trPr>
          <w:jc w:val="center"/>
        </w:trPr>
        <w:tc>
          <w:tcPr>
            <w:tcW w:w="3618" w:type="dxa"/>
          </w:tcPr>
          <w:p w14:paraId="1FD13B5A" w14:textId="619789B3" w:rsidR="00BB0EA3" w:rsidRPr="00BB0EA3" w:rsidRDefault="00BB0EA3" w:rsidP="00EF5204">
            <w:pPr>
              <w:spacing w:line="276" w:lineRule="auto"/>
              <w:contextualSpacing/>
              <w:jc w:val="both"/>
              <w:rPr>
                <w:rFonts w:ascii="Arial" w:hAnsi="Arial" w:cs="Arial"/>
                <w:sz w:val="16"/>
                <w:szCs w:val="16"/>
                <w:lang w:val="es-MX"/>
              </w:rPr>
            </w:pPr>
            <w:r w:rsidRPr="00BB0EA3">
              <w:rPr>
                <w:rFonts w:ascii="Arial" w:hAnsi="Arial" w:cs="Arial"/>
                <w:sz w:val="16"/>
                <w:szCs w:val="16"/>
              </w:rPr>
              <w:lastRenderedPageBreak/>
              <w:t>Pólizas de cheque o transferencias interbancarias</w:t>
            </w:r>
            <w:r>
              <w:rPr>
                <w:rFonts w:ascii="Arial" w:hAnsi="Arial" w:cs="Arial"/>
                <w:sz w:val="16"/>
                <w:szCs w:val="16"/>
              </w:rPr>
              <w:t>.</w:t>
            </w:r>
          </w:p>
        </w:tc>
        <w:tc>
          <w:tcPr>
            <w:tcW w:w="6060" w:type="dxa"/>
          </w:tcPr>
          <w:p w14:paraId="6C3D8C5C" w14:textId="77777777" w:rsidR="00BB0EA3" w:rsidRPr="00BB0EA3" w:rsidRDefault="00BB0EA3" w:rsidP="00EF5204">
            <w:pPr>
              <w:spacing w:line="276" w:lineRule="auto"/>
              <w:jc w:val="both"/>
              <w:rPr>
                <w:rFonts w:ascii="Arial" w:hAnsi="Arial" w:cs="Arial"/>
                <w:sz w:val="16"/>
                <w:szCs w:val="16"/>
              </w:rPr>
            </w:pPr>
            <w:r w:rsidRPr="00BB0EA3">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103E89E7"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4A3D2CB9" w14:textId="77777777" w:rsidR="00BB0EA3" w:rsidRPr="00BB0EA3" w:rsidRDefault="00BB0EA3" w:rsidP="00EF5204">
            <w:pPr>
              <w:spacing w:line="276" w:lineRule="auto"/>
              <w:jc w:val="both"/>
              <w:rPr>
                <w:rFonts w:ascii="Arial" w:eastAsia="Arial Narrow" w:hAnsi="Arial" w:cs="Arial"/>
                <w:sz w:val="16"/>
                <w:szCs w:val="16"/>
              </w:rPr>
            </w:pPr>
            <w:r w:rsidRPr="00BB0EA3">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27E98BD3"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La autorización de la estimación 1 es del 21/10/19, su transferencia es del 22/11/19.</w:t>
            </w:r>
          </w:p>
          <w:p w14:paraId="45A5F698"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La autorización de la estimación 2 es del 28/11/19, su transferencia es del 23/12/19.</w:t>
            </w:r>
          </w:p>
          <w:p w14:paraId="0AF1F000"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La autorización de la estimación 3 es del 29/11/19, su transferencia es del 27/12/19.</w:t>
            </w:r>
          </w:p>
          <w:p w14:paraId="7E90EE1D"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La autorización de la estimación 4 es del 17/12/19, su transferencia es del 31/03/20.</w:t>
            </w:r>
          </w:p>
          <w:p w14:paraId="4473C5FF" w14:textId="190BBEA1" w:rsidR="00BB0EA3" w:rsidRPr="00BB0EA3" w:rsidRDefault="00BB0EA3" w:rsidP="00EF5204">
            <w:pPr>
              <w:spacing w:line="276" w:lineRule="auto"/>
              <w:jc w:val="both"/>
              <w:rPr>
                <w:rFonts w:ascii="Arial" w:hAnsi="Arial" w:cs="Arial"/>
                <w:sz w:val="16"/>
                <w:szCs w:val="16"/>
                <w:lang w:val="es-MX"/>
              </w:rPr>
            </w:pPr>
            <w:r w:rsidRPr="00BB0EA3">
              <w:rPr>
                <w:rFonts w:ascii="Arial" w:hAnsi="Arial" w:cs="Arial"/>
                <w:sz w:val="16"/>
                <w:szCs w:val="16"/>
              </w:rPr>
              <w:t>La autorización de la estimación 5 (finiquito) es del 24/12/19, no se integró la transferencia de esta estimación.</w:t>
            </w:r>
          </w:p>
        </w:tc>
      </w:tr>
    </w:tbl>
    <w:p w14:paraId="74F10114"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185C075E" w14:textId="77777777" w:rsidR="005D6294" w:rsidRPr="00214A3B" w:rsidRDefault="005D6294" w:rsidP="005D6294">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1D935321" w14:textId="77777777" w:rsidR="005D6294" w:rsidRDefault="005D6294" w:rsidP="005D6294">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 xml:space="preserve">iante oficio </w:t>
      </w:r>
      <w:r>
        <w:rPr>
          <w:rFonts w:ascii="Arial" w:hAnsi="Arial" w:cs="Arial"/>
        </w:rPr>
        <w:lastRenderedPageBreak/>
        <w:t>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170DC5E0"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66CDF4C" w14:textId="0F6B4000" w:rsidR="00D64195" w:rsidRDefault="00D64195" w:rsidP="00D64195">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5D6294"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19BF0D93" w14:textId="41244D93"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F92686">
        <w:rPr>
          <w:rFonts w:ascii="Arial" w:hAnsi="Arial" w:cs="Arial"/>
          <w:bCs/>
          <w:sz w:val="20"/>
          <w:szCs w:val="20"/>
        </w:rPr>
        <w:t>8</w:t>
      </w:r>
      <w:r w:rsidR="00947B65">
        <w:rPr>
          <w:rFonts w:ascii="Arial" w:hAnsi="Arial" w:cs="Arial"/>
          <w:bCs/>
          <w:sz w:val="20"/>
          <w:szCs w:val="20"/>
        </w:rPr>
        <w:t>1</w:t>
      </w:r>
      <w:r w:rsidR="00A26E71">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13AAF60A" w14:textId="77777777" w:rsidTr="00D64195">
        <w:trPr>
          <w:trHeight w:val="301"/>
          <w:tblHeader/>
          <w:jc w:val="center"/>
        </w:trPr>
        <w:tc>
          <w:tcPr>
            <w:tcW w:w="1279" w:type="pct"/>
            <w:shd w:val="clear" w:color="auto" w:fill="D0CECE" w:themeFill="background2" w:themeFillShade="E6"/>
            <w:vAlign w:val="center"/>
          </w:tcPr>
          <w:p w14:paraId="51788543"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179D3269"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4A39C2C"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5D6294" w:rsidRPr="005F30E0" w14:paraId="7658CFD5" w14:textId="77777777" w:rsidTr="005D6294">
        <w:trPr>
          <w:trHeight w:val="574"/>
          <w:jc w:val="center"/>
        </w:trPr>
        <w:tc>
          <w:tcPr>
            <w:tcW w:w="1279" w:type="pct"/>
          </w:tcPr>
          <w:p w14:paraId="20AD9E00" w14:textId="77777777" w:rsidR="005D6294" w:rsidRPr="00D64195" w:rsidRDefault="005D6294"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sidRPr="00D64195">
              <w:rPr>
                <w:rFonts w:ascii="Arial" w:hAnsi="Arial" w:cs="Arial"/>
                <w:sz w:val="16"/>
                <w:szCs w:val="16"/>
              </w:rPr>
              <w:t xml:space="preserve">Finiquito de obra </w:t>
            </w:r>
          </w:p>
        </w:tc>
        <w:tc>
          <w:tcPr>
            <w:tcW w:w="2002" w:type="pct"/>
            <w:vMerge w:val="restart"/>
            <w:vAlign w:val="center"/>
          </w:tcPr>
          <w:p w14:paraId="3F931A9A" w14:textId="2CB57883" w:rsidR="005D6294" w:rsidRPr="005D6294" w:rsidRDefault="005D6294" w:rsidP="00EF5204">
            <w:pPr>
              <w:spacing w:line="276" w:lineRule="auto"/>
              <w:jc w:val="both"/>
              <w:rPr>
                <w:rFonts w:ascii="Arial" w:hAnsi="Arial" w:cs="Arial"/>
                <w:sz w:val="16"/>
                <w:szCs w:val="16"/>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2FFB6500" w14:textId="77777777" w:rsidR="005D6294" w:rsidRPr="00DC6268" w:rsidRDefault="005D6294" w:rsidP="00EF5204">
            <w:pPr>
              <w:spacing w:line="276" w:lineRule="auto"/>
              <w:jc w:val="both"/>
              <w:rPr>
                <w:rFonts w:ascii="Arial" w:hAnsi="Arial" w:cs="Arial"/>
                <w:sz w:val="16"/>
                <w:szCs w:val="16"/>
              </w:rPr>
            </w:pPr>
            <w:r w:rsidRPr="00DC6268">
              <w:rPr>
                <w:rFonts w:ascii="Arial" w:hAnsi="Arial" w:cs="Arial"/>
                <w:sz w:val="16"/>
                <w:szCs w:val="16"/>
              </w:rPr>
              <w:t>Este documento permanece irregular.</w:t>
            </w:r>
          </w:p>
          <w:p w14:paraId="5A5E800C" w14:textId="77777777" w:rsidR="005D6294" w:rsidRPr="00DC6268" w:rsidRDefault="005D6294" w:rsidP="00EF5204">
            <w:pPr>
              <w:spacing w:line="276" w:lineRule="auto"/>
              <w:jc w:val="both"/>
              <w:rPr>
                <w:rFonts w:ascii="Arial" w:hAnsi="Arial" w:cs="Arial"/>
                <w:sz w:val="16"/>
                <w:szCs w:val="16"/>
              </w:rPr>
            </w:pPr>
          </w:p>
          <w:p w14:paraId="68FABE06" w14:textId="76633E66" w:rsidR="005D6294" w:rsidRPr="005F30E0" w:rsidRDefault="005D6294" w:rsidP="00EF5204">
            <w:pPr>
              <w:overflowPunct w:val="0"/>
              <w:autoSpaceDE w:val="0"/>
              <w:autoSpaceDN w:val="0"/>
              <w:adjustRightInd w:val="0"/>
              <w:spacing w:line="276" w:lineRule="auto"/>
              <w:jc w:val="both"/>
              <w:textAlignment w:val="baseline"/>
              <w:rPr>
                <w:rFonts w:ascii="Arial" w:hAnsi="Arial" w:cs="Arial"/>
                <w:b/>
                <w:sz w:val="16"/>
                <w:szCs w:val="16"/>
              </w:rPr>
            </w:pPr>
            <w:r w:rsidRPr="00DC6268">
              <w:rPr>
                <w:rFonts w:ascii="Arial" w:hAnsi="Arial" w:cs="Arial"/>
                <w:b/>
                <w:sz w:val="16"/>
                <w:szCs w:val="16"/>
              </w:rPr>
              <w:t>Atendido, No solventado</w:t>
            </w:r>
          </w:p>
        </w:tc>
      </w:tr>
      <w:tr w:rsidR="005D6294" w:rsidRPr="005F30E0" w14:paraId="16D4ED05" w14:textId="77777777" w:rsidTr="00D64195">
        <w:trPr>
          <w:trHeight w:val="574"/>
          <w:jc w:val="center"/>
        </w:trPr>
        <w:tc>
          <w:tcPr>
            <w:tcW w:w="1279" w:type="pct"/>
          </w:tcPr>
          <w:p w14:paraId="753FB6A5" w14:textId="77777777" w:rsidR="005D6294" w:rsidRPr="00D64195" w:rsidRDefault="005D6294" w:rsidP="00EF5204">
            <w:pPr>
              <w:overflowPunct w:val="0"/>
              <w:autoSpaceDE w:val="0"/>
              <w:autoSpaceDN w:val="0"/>
              <w:adjustRightInd w:val="0"/>
              <w:spacing w:line="276" w:lineRule="auto"/>
              <w:jc w:val="both"/>
              <w:textAlignment w:val="baseline"/>
              <w:rPr>
                <w:rFonts w:ascii="Arial" w:hAnsi="Arial" w:cs="Arial"/>
                <w:sz w:val="16"/>
                <w:szCs w:val="16"/>
              </w:rPr>
            </w:pPr>
            <w:r w:rsidRPr="00D64195">
              <w:rPr>
                <w:rFonts w:ascii="Arial" w:hAnsi="Arial" w:cs="Arial"/>
                <w:sz w:val="16"/>
                <w:szCs w:val="16"/>
              </w:rPr>
              <w:t>Pólizas de Cheque o transferencia interbancaria de estimaciones</w:t>
            </w:r>
          </w:p>
        </w:tc>
        <w:tc>
          <w:tcPr>
            <w:tcW w:w="2002" w:type="pct"/>
            <w:vMerge/>
          </w:tcPr>
          <w:p w14:paraId="284EDD3E" w14:textId="77777777" w:rsidR="005D6294" w:rsidRPr="005F30E0" w:rsidRDefault="005D6294" w:rsidP="00EF520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0E5F7CC8" w14:textId="77777777" w:rsidR="005D6294" w:rsidRPr="00DC6268" w:rsidRDefault="005D6294" w:rsidP="00EF5204">
            <w:pPr>
              <w:spacing w:line="276" w:lineRule="auto"/>
              <w:jc w:val="both"/>
              <w:rPr>
                <w:rFonts w:ascii="Arial" w:hAnsi="Arial" w:cs="Arial"/>
                <w:sz w:val="16"/>
                <w:szCs w:val="16"/>
              </w:rPr>
            </w:pPr>
            <w:r w:rsidRPr="00DC6268">
              <w:rPr>
                <w:rFonts w:ascii="Arial" w:hAnsi="Arial" w:cs="Arial"/>
                <w:sz w:val="16"/>
                <w:szCs w:val="16"/>
              </w:rPr>
              <w:t>Este documento permanece irregular.</w:t>
            </w:r>
          </w:p>
          <w:p w14:paraId="0042C925" w14:textId="77777777" w:rsidR="005D6294" w:rsidRPr="00DC6268" w:rsidRDefault="005D6294" w:rsidP="00EF5204">
            <w:pPr>
              <w:spacing w:line="276" w:lineRule="auto"/>
              <w:jc w:val="both"/>
              <w:rPr>
                <w:rFonts w:ascii="Arial" w:hAnsi="Arial" w:cs="Arial"/>
                <w:sz w:val="16"/>
                <w:szCs w:val="16"/>
              </w:rPr>
            </w:pPr>
          </w:p>
          <w:p w14:paraId="699F1426" w14:textId="1D2B44AB" w:rsidR="005D6294" w:rsidRPr="005F30E0" w:rsidRDefault="005D6294" w:rsidP="00EF5204">
            <w:pPr>
              <w:spacing w:line="276" w:lineRule="auto"/>
              <w:jc w:val="both"/>
              <w:rPr>
                <w:rFonts w:ascii="Arial" w:hAnsi="Arial" w:cs="Arial"/>
                <w:sz w:val="16"/>
                <w:szCs w:val="16"/>
              </w:rPr>
            </w:pPr>
            <w:r w:rsidRPr="00DC6268">
              <w:rPr>
                <w:rFonts w:ascii="Arial" w:hAnsi="Arial" w:cs="Arial"/>
                <w:b/>
                <w:sz w:val="16"/>
                <w:szCs w:val="16"/>
              </w:rPr>
              <w:t>Atendido, No solventado</w:t>
            </w:r>
          </w:p>
        </w:tc>
      </w:tr>
    </w:tbl>
    <w:p w14:paraId="0D95D9D3"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48D22B66"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744C125F" w14:textId="77777777" w:rsidR="00B4743C" w:rsidRPr="00DD299E" w:rsidRDefault="00B4743C" w:rsidP="00B4743C">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0E05368E"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790AA2CD" w14:textId="0D07F54F" w:rsidR="00D64195" w:rsidRPr="00A22F2C" w:rsidRDefault="00D64195" w:rsidP="00D64195">
      <w:pPr>
        <w:spacing w:before="240" w:after="240" w:line="360" w:lineRule="auto"/>
        <w:jc w:val="both"/>
        <w:rPr>
          <w:rFonts w:ascii="Arial" w:hAnsi="Arial" w:cs="Arial"/>
        </w:rPr>
      </w:pPr>
      <w:r w:rsidRPr="00A22F2C">
        <w:rPr>
          <w:rFonts w:ascii="Arial" w:hAnsi="Arial" w:cs="Arial"/>
          <w:b/>
        </w:rPr>
        <w:lastRenderedPageBreak/>
        <w:t xml:space="preserve">Acción Promovida: </w:t>
      </w:r>
      <w:r w:rsidRPr="00A22F2C">
        <w:rPr>
          <w:rFonts w:ascii="Arial" w:hAnsi="Arial" w:cs="Arial"/>
        </w:rPr>
        <w:t>Promoción de Responsabilid</w:t>
      </w:r>
      <w:r w:rsidR="00BB0EA3">
        <w:rPr>
          <w:rFonts w:ascii="Arial" w:hAnsi="Arial" w:cs="Arial"/>
        </w:rPr>
        <w:t>ad Administrativa Sancionatoria.</w:t>
      </w:r>
    </w:p>
    <w:p w14:paraId="28147BAC" w14:textId="6C8BCABE"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480B72">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E82B81C" w14:textId="77777777" w:rsidR="00D64195" w:rsidRPr="005F30E0" w:rsidRDefault="00D64195"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BB0EA3" w:rsidRPr="005F30E0" w14:paraId="27A39CE5" w14:textId="77777777" w:rsidTr="00D64195">
        <w:trPr>
          <w:trHeight w:val="365"/>
        </w:trPr>
        <w:tc>
          <w:tcPr>
            <w:tcW w:w="2552" w:type="dxa"/>
            <w:tcMar>
              <w:top w:w="10" w:type="dxa"/>
              <w:left w:w="10" w:type="dxa"/>
              <w:bottom w:w="10" w:type="dxa"/>
              <w:right w:w="10" w:type="dxa"/>
            </w:tcMar>
            <w:vAlign w:val="center"/>
          </w:tcPr>
          <w:p w14:paraId="17DDD5DA" w14:textId="77777777" w:rsidR="00BB0EA3" w:rsidRPr="005F30E0" w:rsidRDefault="00BB0EA3" w:rsidP="00BB0EA3">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3461D135" w14:textId="2B15BA0A" w:rsidR="00BB0EA3" w:rsidRPr="00BB0EA3" w:rsidRDefault="00BB0EA3" w:rsidP="00BB0EA3">
            <w:pPr>
              <w:spacing w:line="276" w:lineRule="auto"/>
              <w:jc w:val="both"/>
              <w:rPr>
                <w:rFonts w:ascii="Arial" w:hAnsi="Arial" w:cs="Arial"/>
              </w:rPr>
            </w:pPr>
            <w:r w:rsidRPr="00BB0EA3">
              <w:rPr>
                <w:rFonts w:ascii="Arial" w:hAnsi="Arial" w:cs="Arial"/>
              </w:rPr>
              <w:t>042</w:t>
            </w:r>
          </w:p>
        </w:tc>
      </w:tr>
      <w:tr w:rsidR="00BB0EA3" w:rsidRPr="005F30E0" w14:paraId="32C4DA77" w14:textId="77777777" w:rsidTr="006F3A1E">
        <w:trPr>
          <w:trHeight w:val="311"/>
        </w:trPr>
        <w:tc>
          <w:tcPr>
            <w:tcW w:w="2552" w:type="dxa"/>
            <w:tcMar>
              <w:top w:w="10" w:type="dxa"/>
              <w:left w:w="10" w:type="dxa"/>
              <w:bottom w:w="10" w:type="dxa"/>
              <w:right w:w="10" w:type="dxa"/>
            </w:tcMar>
            <w:vAlign w:val="center"/>
          </w:tcPr>
          <w:p w14:paraId="4AC6D156" w14:textId="77777777" w:rsidR="00BB0EA3" w:rsidRPr="005F30E0" w:rsidRDefault="00BB0EA3" w:rsidP="00BB0EA3">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4859A968" w14:textId="347C37AC" w:rsidR="00BB0EA3" w:rsidRPr="00BB0EA3" w:rsidRDefault="00BB0EA3" w:rsidP="00BB0EA3">
            <w:pPr>
              <w:spacing w:line="276" w:lineRule="auto"/>
              <w:ind w:right="276"/>
              <w:jc w:val="both"/>
              <w:rPr>
                <w:rFonts w:ascii="Arial" w:hAnsi="Arial" w:cs="Arial"/>
              </w:rPr>
            </w:pPr>
            <w:r w:rsidRPr="00BB0EA3">
              <w:rPr>
                <w:rFonts w:ascii="Arial" w:hAnsi="Arial" w:cs="Arial"/>
              </w:rPr>
              <w:t>MSOL-DGIDUMAyCC-R33-039-2019</w:t>
            </w:r>
          </w:p>
        </w:tc>
      </w:tr>
      <w:tr w:rsidR="00BB0EA3" w:rsidRPr="005F30E0" w14:paraId="4E6F0A85" w14:textId="77777777" w:rsidTr="00D64195">
        <w:trPr>
          <w:trHeight w:val="347"/>
        </w:trPr>
        <w:tc>
          <w:tcPr>
            <w:tcW w:w="2552" w:type="dxa"/>
            <w:tcMar>
              <w:top w:w="10" w:type="dxa"/>
              <w:left w:w="10" w:type="dxa"/>
              <w:bottom w:w="10" w:type="dxa"/>
              <w:right w:w="10" w:type="dxa"/>
            </w:tcMar>
            <w:vAlign w:val="center"/>
          </w:tcPr>
          <w:p w14:paraId="44FDDF59" w14:textId="77777777" w:rsidR="00BB0EA3" w:rsidRPr="005F30E0" w:rsidRDefault="00BB0EA3" w:rsidP="00BB0EA3">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5A6E242F" w14:textId="280C04EE" w:rsidR="00BB0EA3" w:rsidRPr="00BB0EA3" w:rsidRDefault="00BB0EA3" w:rsidP="00BB0EA3">
            <w:pPr>
              <w:tabs>
                <w:tab w:val="left" w:pos="7074"/>
              </w:tabs>
              <w:spacing w:line="276" w:lineRule="auto"/>
              <w:ind w:right="276"/>
              <w:jc w:val="both"/>
              <w:rPr>
                <w:rFonts w:ascii="Arial" w:hAnsi="Arial" w:cs="Arial"/>
              </w:rPr>
            </w:pPr>
            <w:r w:rsidRPr="00BB0EA3">
              <w:rPr>
                <w:rFonts w:ascii="Arial" w:hAnsi="Arial" w:cs="Arial"/>
              </w:rPr>
              <w:t>Construcción de cuartos dormitorios en zonas de alta prioridad en el Municipio de Solidaridad etapa 1</w:t>
            </w:r>
          </w:p>
        </w:tc>
      </w:tr>
      <w:tr w:rsidR="00BB0EA3" w:rsidRPr="005F30E0" w14:paraId="38BA87D2" w14:textId="77777777" w:rsidTr="006F3A1E">
        <w:trPr>
          <w:trHeight w:val="347"/>
        </w:trPr>
        <w:tc>
          <w:tcPr>
            <w:tcW w:w="2552" w:type="dxa"/>
            <w:tcMar>
              <w:top w:w="10" w:type="dxa"/>
              <w:left w:w="10" w:type="dxa"/>
              <w:bottom w:w="10" w:type="dxa"/>
              <w:right w:w="10" w:type="dxa"/>
            </w:tcMar>
            <w:vAlign w:val="center"/>
          </w:tcPr>
          <w:p w14:paraId="14F37C4B" w14:textId="77777777" w:rsidR="00BB0EA3" w:rsidRPr="005F30E0" w:rsidRDefault="00BB0EA3" w:rsidP="00BB0EA3">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5BF3F2E8" w14:textId="768EEEDF" w:rsidR="00BB0EA3" w:rsidRPr="00BB0EA3" w:rsidRDefault="00BB0EA3" w:rsidP="00BB0EA3">
            <w:pPr>
              <w:tabs>
                <w:tab w:val="left" w:pos="7074"/>
              </w:tabs>
              <w:spacing w:line="276" w:lineRule="auto"/>
              <w:ind w:right="276"/>
              <w:jc w:val="both"/>
              <w:rPr>
                <w:rFonts w:ascii="Arial" w:hAnsi="Arial" w:cs="Arial"/>
              </w:rPr>
            </w:pPr>
            <w:r w:rsidRPr="00BB0EA3">
              <w:rPr>
                <w:rFonts w:ascii="Arial" w:hAnsi="Arial" w:cs="Arial"/>
              </w:rPr>
              <w:t>$ 3,357,767.98</w:t>
            </w:r>
          </w:p>
        </w:tc>
      </w:tr>
    </w:tbl>
    <w:p w14:paraId="66F95F73" w14:textId="77777777" w:rsidR="00D64195" w:rsidRPr="005F30E0" w:rsidRDefault="00D64195" w:rsidP="00EF5204">
      <w:pPr>
        <w:spacing w:after="240" w:line="360" w:lineRule="auto"/>
        <w:jc w:val="both"/>
        <w:rPr>
          <w:rFonts w:ascii="Arial" w:hAnsi="Arial"/>
          <w:b/>
          <w:lang w:val="es-MX"/>
        </w:rPr>
      </w:pPr>
    </w:p>
    <w:p w14:paraId="07CFA8A8" w14:textId="76B9A1D3" w:rsidR="00D64195" w:rsidRPr="005F30E0" w:rsidRDefault="00D64195" w:rsidP="00EF5204">
      <w:pPr>
        <w:spacing w:after="240" w:line="360" w:lineRule="auto"/>
        <w:jc w:val="both"/>
        <w:rPr>
          <w:rFonts w:ascii="Arial" w:hAnsi="Arial" w:cs="Arial"/>
          <w:b/>
          <w:lang w:val="es-MX"/>
        </w:rPr>
      </w:pPr>
      <w:r w:rsidRPr="005F30E0">
        <w:rPr>
          <w:rFonts w:ascii="Arial" w:hAnsi="Arial" w:cs="Arial"/>
          <w:b/>
          <w:lang w:val="es-MX"/>
        </w:rPr>
        <w:t xml:space="preserve">Resultado </w:t>
      </w:r>
      <w:r w:rsidR="00BB0EA3">
        <w:rPr>
          <w:rFonts w:ascii="Arial" w:hAnsi="Arial" w:cs="Arial"/>
          <w:b/>
          <w:lang w:val="es-MX"/>
        </w:rPr>
        <w:t>2</w:t>
      </w:r>
      <w:r>
        <w:rPr>
          <w:rFonts w:ascii="Arial" w:hAnsi="Arial" w:cs="Arial"/>
          <w:b/>
          <w:lang w:val="es-MX"/>
        </w:rPr>
        <w:t>7</w:t>
      </w:r>
      <w:r w:rsidRPr="005F30E0">
        <w:rPr>
          <w:rFonts w:ascii="Arial" w:hAnsi="Arial" w:cs="Arial"/>
          <w:b/>
          <w:lang w:val="es-MX"/>
        </w:rPr>
        <w:t>, Observación 1</w:t>
      </w:r>
    </w:p>
    <w:p w14:paraId="0EA06A3B" w14:textId="5D69DF51" w:rsidR="00D64195" w:rsidRDefault="00D64195" w:rsidP="00EF5204">
      <w:pPr>
        <w:spacing w:after="240" w:line="360" w:lineRule="auto"/>
        <w:jc w:val="both"/>
        <w:rPr>
          <w:rFonts w:ascii="Arial" w:hAnsi="Arial" w:cs="Arial"/>
          <w:b/>
        </w:rPr>
      </w:pPr>
      <w:r w:rsidRPr="005F30E0">
        <w:rPr>
          <w:rFonts w:ascii="Arial" w:hAnsi="Arial" w:cs="Arial"/>
          <w:b/>
        </w:rPr>
        <w:t>Documentación Irregular</w:t>
      </w:r>
    </w:p>
    <w:p w14:paraId="3B1802DF" w14:textId="77777777" w:rsidR="00D64195" w:rsidRPr="005F30E0" w:rsidRDefault="00D64195" w:rsidP="00EF5204">
      <w:pPr>
        <w:spacing w:after="240" w:line="360" w:lineRule="auto"/>
        <w:jc w:val="both"/>
        <w:rPr>
          <w:rFonts w:ascii="Arial" w:hAnsi="Arial" w:cs="Arial"/>
          <w:b/>
        </w:rPr>
      </w:pPr>
      <w:r>
        <w:rPr>
          <w:rFonts w:ascii="Arial" w:hAnsi="Arial" w:cs="Arial"/>
          <w:b/>
        </w:rPr>
        <w:t>Descripción de la Observación:</w:t>
      </w:r>
    </w:p>
    <w:p w14:paraId="2332E9A6" w14:textId="0476A5AB" w:rsidR="00D64195" w:rsidRDefault="00D64195" w:rsidP="00EF5204">
      <w:pPr>
        <w:spacing w:after="240" w:line="360" w:lineRule="auto"/>
        <w:jc w:val="both"/>
        <w:rPr>
          <w:rFonts w:ascii="Arial" w:hAnsi="Arial" w:cs="Arial"/>
        </w:rPr>
      </w:pPr>
      <w:r w:rsidRPr="005F30E0">
        <w:rPr>
          <w:rFonts w:ascii="Arial" w:hAnsi="Arial" w:cs="Arial"/>
          <w:lang w:val="es-MX"/>
        </w:rPr>
        <w:t xml:space="preserve">Durante la revisión y análisis del expediente unitario de la obra: </w:t>
      </w:r>
      <w:r w:rsidR="00BB0EA3" w:rsidRPr="00BB0EA3">
        <w:rPr>
          <w:rFonts w:ascii="Arial" w:hAnsi="Arial" w:cs="Arial"/>
        </w:rPr>
        <w:t>Construcción de cuartos dormitorios en zonas de alta prioridad en el Municipio de Solidaridad etapa 1,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56BE334A" w14:textId="77777777" w:rsidR="00EF5204" w:rsidRPr="005F30E0" w:rsidRDefault="00EF5204" w:rsidP="00EF5204">
      <w:pPr>
        <w:spacing w:after="240" w:line="360" w:lineRule="auto"/>
        <w:jc w:val="both"/>
        <w:rPr>
          <w:rFonts w:ascii="Arial" w:hAnsi="Arial" w:cs="Arial"/>
          <w:lang w:val="es-MX"/>
        </w:rPr>
      </w:pPr>
    </w:p>
    <w:p w14:paraId="733A4777" w14:textId="73DF1EF6"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lastRenderedPageBreak/>
        <w:t xml:space="preserve">Tabla No. </w:t>
      </w:r>
      <w:r w:rsidR="00A26E71">
        <w:rPr>
          <w:rFonts w:ascii="Arial" w:hAnsi="Arial" w:cs="Arial"/>
          <w:bCs/>
          <w:sz w:val="20"/>
          <w:szCs w:val="20"/>
        </w:rPr>
        <w:t>8</w:t>
      </w:r>
      <w:r w:rsidR="00E72F51">
        <w:rPr>
          <w:rFonts w:ascii="Arial" w:hAnsi="Arial" w:cs="Arial"/>
          <w:bCs/>
          <w:sz w:val="20"/>
          <w:szCs w:val="20"/>
        </w:rPr>
        <w:t>2</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45F7BEFD" w14:textId="77777777" w:rsidTr="00D64195">
        <w:trPr>
          <w:trHeight w:val="301"/>
          <w:tblHeader/>
          <w:jc w:val="center"/>
        </w:trPr>
        <w:tc>
          <w:tcPr>
            <w:tcW w:w="3618" w:type="dxa"/>
            <w:shd w:val="clear" w:color="auto" w:fill="D0CECE" w:themeFill="background2" w:themeFillShade="E6"/>
            <w:vAlign w:val="center"/>
          </w:tcPr>
          <w:p w14:paraId="1DD488FC"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7D97DC9F"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BB0EA3" w:rsidRPr="005F30E0" w14:paraId="3C5DDDFA" w14:textId="77777777" w:rsidTr="00D64195">
        <w:trPr>
          <w:jc w:val="center"/>
        </w:trPr>
        <w:tc>
          <w:tcPr>
            <w:tcW w:w="3618" w:type="dxa"/>
          </w:tcPr>
          <w:p w14:paraId="4C66DA3C" w14:textId="41C5F79C" w:rsidR="00BB0EA3" w:rsidRPr="00BB0EA3" w:rsidRDefault="00BB0EA3" w:rsidP="00EF5204">
            <w:pPr>
              <w:spacing w:line="276" w:lineRule="auto"/>
              <w:contextualSpacing/>
              <w:jc w:val="both"/>
              <w:rPr>
                <w:rFonts w:ascii="Arial" w:hAnsi="Arial" w:cs="Arial"/>
                <w:sz w:val="18"/>
                <w:szCs w:val="18"/>
                <w:lang w:val="es-MX"/>
              </w:rPr>
            </w:pPr>
            <w:r w:rsidRPr="00BB0EA3">
              <w:rPr>
                <w:rFonts w:ascii="Arial" w:hAnsi="Arial" w:cs="Arial"/>
                <w:sz w:val="16"/>
                <w:szCs w:val="16"/>
                <w:lang w:eastAsia="es-MX"/>
              </w:rPr>
              <w:t>Contrato de obra</w:t>
            </w:r>
            <w:r w:rsidR="00184AE4">
              <w:rPr>
                <w:rFonts w:ascii="Arial" w:hAnsi="Arial" w:cs="Arial"/>
                <w:sz w:val="16"/>
                <w:szCs w:val="16"/>
                <w:lang w:eastAsia="es-MX"/>
              </w:rPr>
              <w:t>.</w:t>
            </w:r>
            <w:r w:rsidRPr="00BB0EA3">
              <w:rPr>
                <w:rFonts w:ascii="Arial" w:hAnsi="Arial" w:cs="Arial"/>
                <w:sz w:val="16"/>
                <w:szCs w:val="16"/>
                <w:lang w:eastAsia="es-MX"/>
              </w:rPr>
              <w:t xml:space="preserve">  </w:t>
            </w:r>
          </w:p>
        </w:tc>
        <w:tc>
          <w:tcPr>
            <w:tcW w:w="6060" w:type="dxa"/>
          </w:tcPr>
          <w:p w14:paraId="3321C7EA" w14:textId="77777777" w:rsidR="00BB0EA3" w:rsidRPr="00BB0EA3" w:rsidRDefault="00BB0EA3" w:rsidP="00EF5204">
            <w:pPr>
              <w:spacing w:line="276" w:lineRule="auto"/>
              <w:jc w:val="both"/>
              <w:rPr>
                <w:rFonts w:ascii="Arial" w:hAnsi="Arial" w:cs="Arial"/>
                <w:sz w:val="16"/>
                <w:szCs w:val="16"/>
                <w:lang w:eastAsia="es-MX"/>
              </w:rPr>
            </w:pPr>
            <w:r w:rsidRPr="00BB0EA3">
              <w:rPr>
                <w:rFonts w:ascii="Arial" w:hAnsi="Arial" w:cs="Arial"/>
                <w:sz w:val="16"/>
                <w:szCs w:val="16"/>
                <w:lang w:eastAsia="es-MX"/>
              </w:rPr>
              <w:t>Artículos 42, 43 y 44 de la Ley de Obras Públicas y Servicios Relacionados con las Mismas del Estado de Quintana Roo; 54 y 63 del Reglamento de la Ley de Obras Públicas y Servicios Relacionados con las Mismas del Estado de Quintana Roo.</w:t>
            </w:r>
          </w:p>
          <w:p w14:paraId="2D0F3B2C" w14:textId="31FF3938" w:rsidR="00BB0EA3" w:rsidRPr="00BB0EA3" w:rsidRDefault="00BB0EA3" w:rsidP="00EF5204">
            <w:pPr>
              <w:spacing w:line="276" w:lineRule="auto"/>
              <w:jc w:val="both"/>
              <w:rPr>
                <w:rFonts w:ascii="Arial" w:hAnsi="Arial" w:cs="Arial"/>
                <w:sz w:val="18"/>
                <w:szCs w:val="18"/>
              </w:rPr>
            </w:pPr>
            <w:r w:rsidRPr="00BB0EA3">
              <w:rPr>
                <w:rFonts w:ascii="Arial" w:hAnsi="Arial" w:cs="Arial"/>
                <w:sz w:val="16"/>
                <w:szCs w:val="16"/>
                <w:lang w:eastAsia="es-MX"/>
              </w:rPr>
              <w:t>De acuerdo a lo que se menciona el contrato, en el apartado de "Declaraciones" en el punto 14. El municipio manifiesta que es propietario del espacio del sitio donde se ejecutara la obra objeto del presente contrato. Sin embargo, la obra trata de cuartos dormitorios para ciertos beneficiarios, mismos que integran su título de propiedad.</w:t>
            </w:r>
          </w:p>
        </w:tc>
      </w:tr>
      <w:tr w:rsidR="00BB0EA3" w:rsidRPr="005F30E0" w14:paraId="5CD4C7E0" w14:textId="77777777" w:rsidTr="00D64195">
        <w:trPr>
          <w:jc w:val="center"/>
        </w:trPr>
        <w:tc>
          <w:tcPr>
            <w:tcW w:w="3618" w:type="dxa"/>
          </w:tcPr>
          <w:p w14:paraId="7819953C" w14:textId="0507C175" w:rsidR="00BB0EA3" w:rsidRPr="00BB0EA3" w:rsidRDefault="00BB0EA3" w:rsidP="00EF5204">
            <w:pPr>
              <w:spacing w:line="276" w:lineRule="auto"/>
              <w:contextualSpacing/>
              <w:jc w:val="both"/>
              <w:rPr>
                <w:rFonts w:ascii="Arial" w:hAnsi="Arial" w:cs="Arial"/>
                <w:sz w:val="16"/>
                <w:szCs w:val="16"/>
                <w:lang w:val="es-MX"/>
              </w:rPr>
            </w:pPr>
            <w:r w:rsidRPr="00BB0EA3">
              <w:rPr>
                <w:rFonts w:ascii="Arial" w:hAnsi="Arial" w:cs="Arial"/>
                <w:sz w:val="16"/>
                <w:szCs w:val="16"/>
              </w:rPr>
              <w:t>Finiquito de obra</w:t>
            </w:r>
            <w:r w:rsidR="00184AE4">
              <w:rPr>
                <w:rFonts w:ascii="Arial" w:hAnsi="Arial" w:cs="Arial"/>
                <w:sz w:val="16"/>
                <w:szCs w:val="16"/>
              </w:rPr>
              <w:t>.</w:t>
            </w:r>
          </w:p>
        </w:tc>
        <w:tc>
          <w:tcPr>
            <w:tcW w:w="6060" w:type="dxa"/>
          </w:tcPr>
          <w:p w14:paraId="4E3EA655" w14:textId="77777777" w:rsidR="00BB0EA3" w:rsidRPr="00BB0EA3" w:rsidRDefault="00BB0EA3" w:rsidP="00EF5204">
            <w:pPr>
              <w:spacing w:line="276" w:lineRule="auto"/>
              <w:jc w:val="both"/>
              <w:rPr>
                <w:rFonts w:ascii="Arial" w:eastAsia="Arial Narrow" w:hAnsi="Arial" w:cs="Arial"/>
                <w:sz w:val="16"/>
                <w:szCs w:val="16"/>
              </w:rPr>
            </w:pPr>
            <w:r w:rsidRPr="00BB0EA3">
              <w:rPr>
                <w:rFonts w:ascii="Arial" w:eastAsia="Arial Narrow" w:hAnsi="Arial" w:cs="Arial"/>
                <w:sz w:val="16"/>
                <w:szCs w:val="16"/>
              </w:rPr>
              <w:t>Artículos 139 y 140 del Reglamento de la Ley de Obras Públicas y Servicios Relacionados con las Mismas del Estado de Quintana Roo.</w:t>
            </w:r>
          </w:p>
          <w:p w14:paraId="547FE9F6" w14:textId="77777777" w:rsidR="00BB0EA3" w:rsidRPr="00BB0EA3" w:rsidRDefault="00BB0EA3" w:rsidP="00EF5204">
            <w:pPr>
              <w:spacing w:line="276" w:lineRule="auto"/>
              <w:jc w:val="both"/>
              <w:rPr>
                <w:rFonts w:ascii="Arial" w:eastAsia="Arial Narrow" w:hAnsi="Arial" w:cs="Arial"/>
                <w:sz w:val="16"/>
                <w:szCs w:val="16"/>
              </w:rPr>
            </w:pPr>
            <w:r w:rsidRPr="00BB0EA3">
              <w:rPr>
                <w:rFonts w:ascii="Arial" w:eastAsia="Arial Narrow" w:hAnsi="Arial" w:cs="Arial"/>
                <w:sz w:val="16"/>
                <w:szCs w:val="16"/>
              </w:rPr>
              <w:t>Artículo 139 del Reglamento de la Ley de Obras Públicas y Servicios Relacionados con las Mismas del Estado de Quintana Roo. - El documento donde conste el finiquito de los trabajos formará parte del contrato y deberá contener como mínimo lo siguiente: VI. Relación de las estimaciones, indicando cómo se ejecutaron los conceptos de trabajo en cada una de ellas y los gastos aprobados, debiendo describir los créditos a favor y en contra de cada una de las partes, señalando los conceptos generales que les dieron origen y su saldo resultante, así como la fecha, lugar y hora en que serán liquidados.</w:t>
            </w:r>
          </w:p>
          <w:p w14:paraId="4A3F6F76" w14:textId="77777777" w:rsidR="00BB0EA3" w:rsidRPr="00BB0EA3" w:rsidRDefault="00BB0EA3" w:rsidP="00EF5204">
            <w:pPr>
              <w:spacing w:line="276" w:lineRule="auto"/>
              <w:jc w:val="both"/>
              <w:rPr>
                <w:rFonts w:ascii="Arial" w:eastAsia="Arial Narrow" w:hAnsi="Arial" w:cs="Arial"/>
                <w:sz w:val="16"/>
                <w:szCs w:val="16"/>
              </w:rPr>
            </w:pPr>
            <w:r w:rsidRPr="00BB0EA3">
              <w:rPr>
                <w:rFonts w:ascii="Arial" w:eastAsia="Arial Narrow" w:hAnsi="Arial" w:cs="Arial"/>
                <w:sz w:val="16"/>
                <w:szCs w:val="16"/>
              </w:rPr>
              <w:t>Artículo 140 del Reglamento de la Ley de Obras Públicas y Servicios Relacionados con las Mismas del Estado de Quintana Roo. - Si del finiquito existen saldos a favor del contratista se deberá pagar dentro los 20 días naturales.</w:t>
            </w:r>
          </w:p>
          <w:p w14:paraId="7EA3EDAF" w14:textId="77777777" w:rsidR="00BB0EA3" w:rsidRPr="00BB0EA3" w:rsidRDefault="00BB0EA3" w:rsidP="00EF5204">
            <w:pPr>
              <w:spacing w:line="276" w:lineRule="auto"/>
              <w:jc w:val="both"/>
              <w:rPr>
                <w:rFonts w:ascii="Arial" w:eastAsia="Arial Narrow" w:hAnsi="Arial" w:cs="Arial"/>
                <w:sz w:val="16"/>
                <w:szCs w:val="16"/>
              </w:rPr>
            </w:pPr>
            <w:r w:rsidRPr="00BB0EA3">
              <w:rPr>
                <w:rFonts w:ascii="Arial" w:hAnsi="Arial" w:cs="Arial"/>
                <w:sz w:val="16"/>
                <w:szCs w:val="16"/>
              </w:rPr>
              <w:t xml:space="preserve">En el expediente técnico se integró el acta de finiquito de obra del 29/01/20 </w:t>
            </w:r>
            <w:r w:rsidRPr="00BB0EA3">
              <w:rPr>
                <w:rFonts w:ascii="Arial" w:hAnsi="Arial" w:cs="Arial"/>
                <w:sz w:val="16"/>
                <w:szCs w:val="16"/>
                <w:lang w:eastAsia="es-MX"/>
              </w:rPr>
              <w:t>e</w:t>
            </w:r>
            <w:r w:rsidRPr="00BB0EA3">
              <w:rPr>
                <w:rFonts w:ascii="Arial" w:hAnsi="Arial" w:cs="Arial"/>
                <w:sz w:val="16"/>
                <w:szCs w:val="16"/>
              </w:rPr>
              <w:t xml:space="preserve">n la fracción V del acta se indican las estimaciones pendientes de pago y finiquito. </w:t>
            </w:r>
            <w:r w:rsidRPr="00BB0EA3">
              <w:rPr>
                <w:rFonts w:ascii="Arial" w:eastAsia="Arial Narrow" w:hAnsi="Arial" w:cs="Arial"/>
                <w:sz w:val="16"/>
                <w:szCs w:val="16"/>
              </w:rPr>
              <w:t>Existe el adeudo de la estimación 5 finiquito por un monto de $1,206,727.38, sin embargo, no se indica el lugar y fecha en que serán liquidados.</w:t>
            </w:r>
          </w:p>
          <w:p w14:paraId="07803743" w14:textId="71E26163" w:rsidR="00BB0EA3" w:rsidRPr="00BB0EA3" w:rsidRDefault="00BB0EA3" w:rsidP="00EF5204">
            <w:pPr>
              <w:spacing w:line="276" w:lineRule="auto"/>
              <w:jc w:val="both"/>
              <w:rPr>
                <w:rFonts w:ascii="Arial" w:hAnsi="Arial" w:cs="Arial"/>
                <w:sz w:val="16"/>
                <w:szCs w:val="16"/>
                <w:lang w:val="es-MX"/>
              </w:rPr>
            </w:pPr>
            <w:r w:rsidRPr="00BB0EA3">
              <w:rPr>
                <w:rFonts w:ascii="Arial" w:eastAsia="Arial Narrow" w:hAnsi="Arial" w:cs="Arial"/>
                <w:sz w:val="16"/>
                <w:szCs w:val="16"/>
              </w:rPr>
              <w:t xml:space="preserve">Así mismo, se señala la manifestación de las partes, en donde se indica que no existen otros adeudos que reclamar. </w:t>
            </w:r>
          </w:p>
        </w:tc>
      </w:tr>
      <w:tr w:rsidR="00BB0EA3" w:rsidRPr="005F30E0" w14:paraId="6D3A9B17" w14:textId="77777777" w:rsidTr="00D64195">
        <w:trPr>
          <w:jc w:val="center"/>
        </w:trPr>
        <w:tc>
          <w:tcPr>
            <w:tcW w:w="3618" w:type="dxa"/>
          </w:tcPr>
          <w:p w14:paraId="6A04C19A" w14:textId="7DECFF44" w:rsidR="00BB0EA3" w:rsidRPr="00BB0EA3" w:rsidRDefault="00BB0EA3" w:rsidP="00EF5204">
            <w:pPr>
              <w:spacing w:line="276" w:lineRule="auto"/>
              <w:contextualSpacing/>
              <w:jc w:val="both"/>
              <w:rPr>
                <w:rFonts w:ascii="Arial" w:hAnsi="Arial" w:cs="Arial"/>
                <w:sz w:val="16"/>
                <w:szCs w:val="16"/>
                <w:lang w:val="es-MX"/>
              </w:rPr>
            </w:pPr>
            <w:r w:rsidRPr="00BB0EA3">
              <w:rPr>
                <w:rFonts w:ascii="Arial" w:hAnsi="Arial" w:cs="Arial"/>
                <w:sz w:val="16"/>
                <w:szCs w:val="16"/>
              </w:rPr>
              <w:t>Pólizas de Cheque o transferencia interbancaria</w:t>
            </w:r>
            <w:r w:rsidR="00184AE4">
              <w:rPr>
                <w:rFonts w:ascii="Arial" w:hAnsi="Arial" w:cs="Arial"/>
                <w:sz w:val="16"/>
                <w:szCs w:val="16"/>
              </w:rPr>
              <w:t>.</w:t>
            </w:r>
          </w:p>
        </w:tc>
        <w:tc>
          <w:tcPr>
            <w:tcW w:w="6060" w:type="dxa"/>
          </w:tcPr>
          <w:p w14:paraId="7CC5DE9D" w14:textId="77777777" w:rsidR="00BB0EA3" w:rsidRPr="00BB0EA3" w:rsidRDefault="00BB0EA3" w:rsidP="00EF5204">
            <w:pPr>
              <w:spacing w:line="276" w:lineRule="auto"/>
              <w:jc w:val="both"/>
              <w:rPr>
                <w:rFonts w:ascii="Arial" w:hAnsi="Arial" w:cs="Arial"/>
                <w:sz w:val="16"/>
                <w:szCs w:val="16"/>
              </w:rPr>
            </w:pPr>
            <w:r w:rsidRPr="00BB0EA3">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p>
          <w:p w14:paraId="4DFA1CAE"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0F2B0B91" w14:textId="77777777" w:rsidR="00BB0EA3" w:rsidRPr="00BB0EA3" w:rsidRDefault="00BB0EA3" w:rsidP="00EF5204">
            <w:pPr>
              <w:spacing w:line="276" w:lineRule="auto"/>
              <w:jc w:val="both"/>
              <w:rPr>
                <w:rFonts w:ascii="Arial" w:eastAsia="Arial Narrow" w:hAnsi="Arial" w:cs="Arial"/>
                <w:sz w:val="16"/>
                <w:szCs w:val="16"/>
              </w:rPr>
            </w:pPr>
            <w:r w:rsidRPr="00BB0EA3">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016770AD"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Artículo 67 de la Ley General de Contabilidad Gubernamental.</w:t>
            </w:r>
          </w:p>
          <w:p w14:paraId="785A5CC2"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La autorización de la estimación 1 es del 08/11/19, su transferencia es del 29/11/19.</w:t>
            </w:r>
          </w:p>
          <w:p w14:paraId="3DA57C5C" w14:textId="77777777" w:rsidR="00BB0EA3" w:rsidRPr="00BB0EA3" w:rsidRDefault="00BB0EA3" w:rsidP="00EF5204">
            <w:pPr>
              <w:spacing w:line="276" w:lineRule="auto"/>
              <w:jc w:val="both"/>
              <w:rPr>
                <w:rFonts w:ascii="Arial" w:hAnsi="Arial" w:cs="Arial"/>
                <w:sz w:val="16"/>
                <w:szCs w:val="16"/>
              </w:rPr>
            </w:pPr>
            <w:r w:rsidRPr="00BB0EA3">
              <w:rPr>
                <w:rFonts w:ascii="Arial" w:hAnsi="Arial" w:cs="Arial"/>
                <w:sz w:val="16"/>
                <w:szCs w:val="16"/>
              </w:rPr>
              <w:t xml:space="preserve">La autorización de la estimación 3 es del 06/12/19, su transferencia es del 24/12/19, la autorización de la estimación 4 es del 13/12/19, su transferencia es del 24/12/19. Las estimaciones 3 y 4 se realizaron en una sola transferencia el 24/12/19, de acuerdo al artículo 50 de la Ley de Obras Públicas párrafo 3 dice que los pagos de </w:t>
            </w:r>
            <w:r w:rsidRPr="00BB0EA3">
              <w:rPr>
                <w:rFonts w:ascii="Arial" w:hAnsi="Arial" w:cs="Arial"/>
                <w:sz w:val="16"/>
                <w:szCs w:val="16"/>
              </w:rPr>
              <w:lastRenderedPageBreak/>
              <w:t>las estimaciones por trabajos ejecutados son independientes entre sí por lo cual se está incumpliendo la ley al fusionar los pagos de la estimación 3 y 4.</w:t>
            </w:r>
          </w:p>
          <w:p w14:paraId="46A2C3B4" w14:textId="10A09A6F" w:rsidR="00BB0EA3" w:rsidRPr="00BB0EA3" w:rsidRDefault="00BB0EA3" w:rsidP="00EF5204">
            <w:pPr>
              <w:spacing w:line="276" w:lineRule="auto"/>
              <w:jc w:val="both"/>
              <w:rPr>
                <w:rFonts w:ascii="Arial" w:hAnsi="Arial" w:cs="Arial"/>
                <w:sz w:val="16"/>
                <w:szCs w:val="16"/>
                <w:lang w:val="es-MX"/>
              </w:rPr>
            </w:pPr>
            <w:r w:rsidRPr="00BB0EA3">
              <w:rPr>
                <w:rFonts w:ascii="Arial" w:hAnsi="Arial" w:cs="Arial"/>
                <w:sz w:val="16"/>
                <w:szCs w:val="16"/>
              </w:rPr>
              <w:t>La autorización de la estimación 5 es del 21/12/19, su transferencia es del 19/02/20.</w:t>
            </w:r>
          </w:p>
        </w:tc>
      </w:tr>
    </w:tbl>
    <w:p w14:paraId="29827198"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1FBC29E6" w14:textId="77777777" w:rsidR="00480B72" w:rsidRPr="00214A3B" w:rsidRDefault="00480B72" w:rsidP="00EF5204">
      <w:pPr>
        <w:spacing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10A014FB" w14:textId="77777777" w:rsidR="00480B72" w:rsidRDefault="00480B72" w:rsidP="00EF5204">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02828644" w14:textId="77777777" w:rsidR="00D64195" w:rsidRDefault="00D64195" w:rsidP="00EF5204">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465873D" w14:textId="44F43FED" w:rsidR="00D64195" w:rsidRDefault="00D64195" w:rsidP="00EF5204">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480B72"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69453E63" w14:textId="20774D42" w:rsidR="00EF5204" w:rsidRDefault="00EF5204" w:rsidP="00EF5204">
      <w:pPr>
        <w:spacing w:after="240" w:line="360" w:lineRule="auto"/>
        <w:jc w:val="both"/>
        <w:rPr>
          <w:rFonts w:ascii="Arial" w:hAnsi="Arial" w:cs="Arial"/>
        </w:rPr>
      </w:pPr>
    </w:p>
    <w:p w14:paraId="1BDBA908" w14:textId="77777777" w:rsidR="00EF5204" w:rsidRDefault="00EF5204" w:rsidP="00EF5204">
      <w:pPr>
        <w:spacing w:after="240" w:line="360" w:lineRule="auto"/>
        <w:jc w:val="both"/>
        <w:rPr>
          <w:rFonts w:ascii="Arial" w:hAnsi="Arial" w:cs="Arial"/>
        </w:rPr>
      </w:pPr>
    </w:p>
    <w:p w14:paraId="26021345" w14:textId="5F3D8D79" w:rsidR="00D64195" w:rsidRPr="005F30E0" w:rsidRDefault="00F92686" w:rsidP="00D64195">
      <w:pPr>
        <w:tabs>
          <w:tab w:val="left" w:pos="2160"/>
        </w:tabs>
        <w:spacing w:line="360" w:lineRule="auto"/>
        <w:jc w:val="center"/>
        <w:rPr>
          <w:rFonts w:ascii="Arial" w:hAnsi="Arial" w:cs="Arial"/>
        </w:rPr>
      </w:pPr>
      <w:r>
        <w:rPr>
          <w:rFonts w:ascii="Arial" w:hAnsi="Arial" w:cs="Arial"/>
          <w:bCs/>
          <w:sz w:val="20"/>
          <w:szCs w:val="20"/>
        </w:rPr>
        <w:lastRenderedPageBreak/>
        <w:t>Tabla No.8</w:t>
      </w:r>
      <w:r w:rsidR="00E72F51">
        <w:rPr>
          <w:rFonts w:ascii="Arial" w:hAnsi="Arial" w:cs="Arial"/>
          <w:bCs/>
          <w:sz w:val="20"/>
          <w:szCs w:val="20"/>
        </w:rPr>
        <w:t>3</w:t>
      </w:r>
      <w:r w:rsidR="00A26E71">
        <w:rPr>
          <w:rFonts w:ascii="Arial" w:hAnsi="Arial" w:cs="Arial"/>
          <w:bCs/>
          <w:sz w:val="20"/>
          <w:szCs w:val="20"/>
        </w:rPr>
        <w:t>.</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1A341781" w14:textId="77777777" w:rsidTr="00D64195">
        <w:trPr>
          <w:trHeight w:val="301"/>
          <w:tblHeader/>
          <w:jc w:val="center"/>
        </w:trPr>
        <w:tc>
          <w:tcPr>
            <w:tcW w:w="1279" w:type="pct"/>
            <w:shd w:val="clear" w:color="auto" w:fill="D0CECE" w:themeFill="background2" w:themeFillShade="E6"/>
            <w:vAlign w:val="center"/>
          </w:tcPr>
          <w:p w14:paraId="38A9FBF5"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6C33C130"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88750D1"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317A95" w:rsidRPr="005F30E0" w14:paraId="3514D3A1" w14:textId="77777777" w:rsidTr="00317A95">
        <w:trPr>
          <w:trHeight w:val="574"/>
          <w:jc w:val="center"/>
        </w:trPr>
        <w:tc>
          <w:tcPr>
            <w:tcW w:w="1279" w:type="pct"/>
          </w:tcPr>
          <w:p w14:paraId="5B765E78" w14:textId="1F0A7AB2" w:rsidR="00317A95" w:rsidRPr="00D64195" w:rsidRDefault="00317A95"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sidRPr="00BB0EA3">
              <w:rPr>
                <w:rFonts w:ascii="Arial" w:hAnsi="Arial" w:cs="Arial"/>
                <w:sz w:val="16"/>
                <w:szCs w:val="16"/>
                <w:lang w:eastAsia="es-MX"/>
              </w:rPr>
              <w:t>Contrato de obra</w:t>
            </w:r>
            <w:r>
              <w:rPr>
                <w:rFonts w:ascii="Arial" w:hAnsi="Arial" w:cs="Arial"/>
                <w:sz w:val="16"/>
                <w:szCs w:val="16"/>
                <w:lang w:eastAsia="es-MX"/>
              </w:rPr>
              <w:t>.</w:t>
            </w:r>
            <w:r w:rsidRPr="00BB0EA3">
              <w:rPr>
                <w:rFonts w:ascii="Arial" w:hAnsi="Arial" w:cs="Arial"/>
                <w:sz w:val="16"/>
                <w:szCs w:val="16"/>
                <w:lang w:eastAsia="es-MX"/>
              </w:rPr>
              <w:t xml:space="preserve">  </w:t>
            </w:r>
          </w:p>
        </w:tc>
        <w:tc>
          <w:tcPr>
            <w:tcW w:w="2002" w:type="pct"/>
            <w:vMerge w:val="restart"/>
            <w:vAlign w:val="center"/>
          </w:tcPr>
          <w:p w14:paraId="6712FAAE" w14:textId="2672895F" w:rsidR="00317A95" w:rsidRPr="00317A95" w:rsidRDefault="00317A95" w:rsidP="00EF5204">
            <w:pPr>
              <w:spacing w:line="276" w:lineRule="auto"/>
              <w:jc w:val="both"/>
              <w:rPr>
                <w:rFonts w:ascii="Arial" w:hAnsi="Arial" w:cs="Arial"/>
                <w:sz w:val="16"/>
                <w:szCs w:val="16"/>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597D4EDF" w14:textId="77777777" w:rsidR="00317A95" w:rsidRPr="002D27DA" w:rsidRDefault="00317A95" w:rsidP="00EF520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3747A857" w14:textId="77777777" w:rsidR="00317A95" w:rsidRPr="002D27DA" w:rsidRDefault="00317A95" w:rsidP="00EF5204">
            <w:pPr>
              <w:spacing w:line="276" w:lineRule="auto"/>
              <w:jc w:val="both"/>
              <w:rPr>
                <w:rFonts w:ascii="Arial" w:hAnsi="Arial" w:cs="Arial"/>
                <w:sz w:val="16"/>
                <w:szCs w:val="16"/>
              </w:rPr>
            </w:pPr>
          </w:p>
          <w:p w14:paraId="5311D796" w14:textId="77777777" w:rsidR="00317A95" w:rsidRDefault="00317A95" w:rsidP="00EF5204">
            <w:pPr>
              <w:spacing w:line="276" w:lineRule="auto"/>
              <w:jc w:val="both"/>
              <w:rPr>
                <w:rFonts w:ascii="Arial" w:hAnsi="Arial" w:cs="Arial"/>
                <w:b/>
                <w:sz w:val="16"/>
                <w:szCs w:val="16"/>
              </w:rPr>
            </w:pPr>
            <w:r w:rsidRPr="002D27DA">
              <w:rPr>
                <w:rFonts w:ascii="Arial" w:hAnsi="Arial" w:cs="Arial"/>
                <w:b/>
                <w:sz w:val="16"/>
                <w:szCs w:val="16"/>
              </w:rPr>
              <w:t>Atendido, No solventado</w:t>
            </w:r>
          </w:p>
          <w:p w14:paraId="7D7CBABD" w14:textId="7D08E670" w:rsidR="00317A95" w:rsidRPr="005F30E0" w:rsidRDefault="00317A95" w:rsidP="00EF5204">
            <w:pPr>
              <w:overflowPunct w:val="0"/>
              <w:autoSpaceDE w:val="0"/>
              <w:autoSpaceDN w:val="0"/>
              <w:adjustRightInd w:val="0"/>
              <w:spacing w:line="276" w:lineRule="auto"/>
              <w:jc w:val="both"/>
              <w:textAlignment w:val="baseline"/>
              <w:rPr>
                <w:rFonts w:ascii="Arial" w:hAnsi="Arial" w:cs="Arial"/>
                <w:b/>
                <w:sz w:val="16"/>
                <w:szCs w:val="16"/>
              </w:rPr>
            </w:pPr>
          </w:p>
        </w:tc>
      </w:tr>
      <w:tr w:rsidR="00317A95" w:rsidRPr="005F30E0" w14:paraId="79A9FB19" w14:textId="77777777" w:rsidTr="00D64195">
        <w:trPr>
          <w:trHeight w:val="574"/>
          <w:jc w:val="center"/>
        </w:trPr>
        <w:tc>
          <w:tcPr>
            <w:tcW w:w="1279" w:type="pct"/>
          </w:tcPr>
          <w:p w14:paraId="7B07A1C6" w14:textId="72815A06" w:rsidR="00317A95" w:rsidRPr="00D64195" w:rsidRDefault="00317A95" w:rsidP="00EF5204">
            <w:pPr>
              <w:overflowPunct w:val="0"/>
              <w:autoSpaceDE w:val="0"/>
              <w:autoSpaceDN w:val="0"/>
              <w:adjustRightInd w:val="0"/>
              <w:spacing w:line="276" w:lineRule="auto"/>
              <w:jc w:val="both"/>
              <w:textAlignment w:val="baseline"/>
              <w:rPr>
                <w:rFonts w:ascii="Arial" w:hAnsi="Arial" w:cs="Arial"/>
                <w:sz w:val="16"/>
                <w:szCs w:val="16"/>
              </w:rPr>
            </w:pPr>
            <w:r w:rsidRPr="00BB0EA3">
              <w:rPr>
                <w:rFonts w:ascii="Arial" w:hAnsi="Arial" w:cs="Arial"/>
                <w:sz w:val="16"/>
                <w:szCs w:val="16"/>
              </w:rPr>
              <w:t>Finiquito de obra</w:t>
            </w:r>
            <w:r>
              <w:rPr>
                <w:rFonts w:ascii="Arial" w:hAnsi="Arial" w:cs="Arial"/>
                <w:sz w:val="16"/>
                <w:szCs w:val="16"/>
              </w:rPr>
              <w:t>.</w:t>
            </w:r>
          </w:p>
        </w:tc>
        <w:tc>
          <w:tcPr>
            <w:tcW w:w="2002" w:type="pct"/>
            <w:vMerge/>
          </w:tcPr>
          <w:p w14:paraId="6ED62469" w14:textId="77777777" w:rsidR="00317A95" w:rsidRPr="005F30E0" w:rsidRDefault="00317A95" w:rsidP="00EF520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488CCCAA" w14:textId="77777777" w:rsidR="00317A95" w:rsidRPr="002D27DA" w:rsidRDefault="00317A95" w:rsidP="00EF520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5C9462A2" w14:textId="77777777" w:rsidR="00317A95" w:rsidRPr="002D27DA" w:rsidRDefault="00317A95" w:rsidP="00EF5204">
            <w:pPr>
              <w:spacing w:line="276" w:lineRule="auto"/>
              <w:jc w:val="both"/>
              <w:rPr>
                <w:rFonts w:ascii="Arial" w:hAnsi="Arial" w:cs="Arial"/>
                <w:sz w:val="16"/>
                <w:szCs w:val="16"/>
              </w:rPr>
            </w:pPr>
          </w:p>
          <w:p w14:paraId="4398C8A1" w14:textId="77777777" w:rsidR="00317A95" w:rsidRDefault="00317A95" w:rsidP="00EF5204">
            <w:pPr>
              <w:spacing w:line="276" w:lineRule="auto"/>
              <w:jc w:val="both"/>
              <w:rPr>
                <w:rFonts w:ascii="Arial" w:hAnsi="Arial" w:cs="Arial"/>
                <w:b/>
                <w:sz w:val="16"/>
                <w:szCs w:val="16"/>
              </w:rPr>
            </w:pPr>
            <w:r w:rsidRPr="002D27DA">
              <w:rPr>
                <w:rFonts w:ascii="Arial" w:hAnsi="Arial" w:cs="Arial"/>
                <w:b/>
                <w:sz w:val="16"/>
                <w:szCs w:val="16"/>
              </w:rPr>
              <w:t>Atendido, No solventado</w:t>
            </w:r>
          </w:p>
          <w:p w14:paraId="7FBFBC5B" w14:textId="0A0A4F31" w:rsidR="00317A95" w:rsidRPr="005F30E0" w:rsidRDefault="00317A95" w:rsidP="00EF5204">
            <w:pPr>
              <w:spacing w:line="276" w:lineRule="auto"/>
              <w:jc w:val="both"/>
              <w:rPr>
                <w:rFonts w:ascii="Arial" w:hAnsi="Arial" w:cs="Arial"/>
                <w:sz w:val="16"/>
                <w:szCs w:val="16"/>
              </w:rPr>
            </w:pPr>
          </w:p>
        </w:tc>
      </w:tr>
      <w:tr w:rsidR="00317A95" w:rsidRPr="005F30E0" w14:paraId="17768879" w14:textId="77777777" w:rsidTr="00D64195">
        <w:trPr>
          <w:trHeight w:val="574"/>
          <w:jc w:val="center"/>
        </w:trPr>
        <w:tc>
          <w:tcPr>
            <w:tcW w:w="1279" w:type="pct"/>
          </w:tcPr>
          <w:p w14:paraId="0912DAA8" w14:textId="08E3E0AB" w:rsidR="00317A95" w:rsidRPr="00D64195" w:rsidRDefault="00317A95" w:rsidP="00EF5204">
            <w:pPr>
              <w:overflowPunct w:val="0"/>
              <w:autoSpaceDE w:val="0"/>
              <w:autoSpaceDN w:val="0"/>
              <w:adjustRightInd w:val="0"/>
              <w:spacing w:line="276" w:lineRule="auto"/>
              <w:jc w:val="both"/>
              <w:textAlignment w:val="baseline"/>
              <w:rPr>
                <w:rFonts w:ascii="Arial" w:hAnsi="Arial" w:cs="Arial"/>
                <w:sz w:val="16"/>
                <w:szCs w:val="16"/>
              </w:rPr>
            </w:pPr>
            <w:r w:rsidRPr="00BB0EA3">
              <w:rPr>
                <w:rFonts w:ascii="Arial" w:hAnsi="Arial" w:cs="Arial"/>
                <w:sz w:val="16"/>
                <w:szCs w:val="16"/>
              </w:rPr>
              <w:t>Pólizas de Cheque o transferencia interbancaria</w:t>
            </w:r>
            <w:r>
              <w:rPr>
                <w:rFonts w:ascii="Arial" w:hAnsi="Arial" w:cs="Arial"/>
                <w:sz w:val="16"/>
                <w:szCs w:val="16"/>
              </w:rPr>
              <w:t>.</w:t>
            </w:r>
          </w:p>
        </w:tc>
        <w:tc>
          <w:tcPr>
            <w:tcW w:w="2002" w:type="pct"/>
            <w:vMerge/>
          </w:tcPr>
          <w:p w14:paraId="335B1A27" w14:textId="77777777" w:rsidR="00317A95" w:rsidRPr="005F30E0" w:rsidRDefault="00317A95" w:rsidP="00EF520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088F51B8" w14:textId="77777777" w:rsidR="00317A95" w:rsidRPr="002D27DA" w:rsidRDefault="00317A95" w:rsidP="00EF520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7D3EB69D" w14:textId="77777777" w:rsidR="00317A95" w:rsidRPr="002D27DA" w:rsidRDefault="00317A95" w:rsidP="00EF5204">
            <w:pPr>
              <w:spacing w:line="276" w:lineRule="auto"/>
              <w:jc w:val="both"/>
              <w:rPr>
                <w:rFonts w:ascii="Arial" w:hAnsi="Arial" w:cs="Arial"/>
                <w:sz w:val="16"/>
                <w:szCs w:val="16"/>
              </w:rPr>
            </w:pPr>
          </w:p>
          <w:p w14:paraId="69F09CC5" w14:textId="77777777" w:rsidR="00317A95" w:rsidRDefault="00317A95" w:rsidP="00EF5204">
            <w:pPr>
              <w:spacing w:line="276" w:lineRule="auto"/>
              <w:jc w:val="both"/>
              <w:rPr>
                <w:rFonts w:ascii="Arial" w:hAnsi="Arial" w:cs="Arial"/>
                <w:b/>
                <w:sz w:val="16"/>
                <w:szCs w:val="16"/>
              </w:rPr>
            </w:pPr>
            <w:r w:rsidRPr="002D27DA">
              <w:rPr>
                <w:rFonts w:ascii="Arial" w:hAnsi="Arial" w:cs="Arial"/>
                <w:b/>
                <w:sz w:val="16"/>
                <w:szCs w:val="16"/>
              </w:rPr>
              <w:t>Atendido, No solventado</w:t>
            </w:r>
          </w:p>
          <w:p w14:paraId="26F81CD3" w14:textId="6F4A1833" w:rsidR="00317A95" w:rsidRPr="005F30E0" w:rsidRDefault="00317A95" w:rsidP="00EF5204">
            <w:pPr>
              <w:spacing w:line="276" w:lineRule="auto"/>
              <w:jc w:val="both"/>
              <w:rPr>
                <w:rFonts w:ascii="Arial" w:hAnsi="Arial" w:cs="Arial"/>
                <w:sz w:val="16"/>
                <w:szCs w:val="16"/>
              </w:rPr>
            </w:pPr>
          </w:p>
        </w:tc>
      </w:tr>
    </w:tbl>
    <w:p w14:paraId="2E264CA6"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0E5751CD"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56C170FA" w14:textId="77777777" w:rsidR="00B4743C" w:rsidRPr="00DD299E" w:rsidRDefault="00B4743C" w:rsidP="00B4743C">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15A78345"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5663A690" w14:textId="1BD8C169"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Sancionatoria</w:t>
      </w:r>
      <w:r w:rsidR="00184AE4">
        <w:rPr>
          <w:rFonts w:ascii="Arial" w:hAnsi="Arial" w:cs="Arial"/>
        </w:rPr>
        <w:t>.</w:t>
      </w:r>
      <w:r w:rsidRPr="00A22F2C">
        <w:rPr>
          <w:rFonts w:ascii="Arial" w:hAnsi="Arial" w:cs="Arial"/>
        </w:rPr>
        <w:t xml:space="preserve"> </w:t>
      </w:r>
    </w:p>
    <w:p w14:paraId="47F9BA81" w14:textId="3F01486F"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8C3B68">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D7F7840" w14:textId="5E9C61B3" w:rsidR="00D64195" w:rsidRDefault="00D64195" w:rsidP="00D64195">
      <w:pPr>
        <w:spacing w:after="240" w:line="360" w:lineRule="auto"/>
        <w:jc w:val="center"/>
        <w:rPr>
          <w:rFonts w:ascii="Arial" w:hAnsi="Arial" w:cs="Arial"/>
          <w:b/>
          <w:bCs/>
        </w:rPr>
      </w:pPr>
    </w:p>
    <w:p w14:paraId="305CEB11" w14:textId="77777777" w:rsidR="00EF5204" w:rsidRPr="005F30E0" w:rsidRDefault="00EF5204" w:rsidP="00D64195">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BB0AC6" w:rsidRPr="005F30E0" w14:paraId="151BE96D" w14:textId="77777777" w:rsidTr="00D64195">
        <w:trPr>
          <w:trHeight w:val="365"/>
        </w:trPr>
        <w:tc>
          <w:tcPr>
            <w:tcW w:w="2552" w:type="dxa"/>
            <w:tcMar>
              <w:top w:w="10" w:type="dxa"/>
              <w:left w:w="10" w:type="dxa"/>
              <w:bottom w:w="10" w:type="dxa"/>
              <w:right w:w="10" w:type="dxa"/>
            </w:tcMar>
            <w:vAlign w:val="center"/>
          </w:tcPr>
          <w:p w14:paraId="1E3523FE" w14:textId="77777777" w:rsidR="00BB0AC6" w:rsidRPr="005F30E0" w:rsidRDefault="00BB0AC6" w:rsidP="00BB0AC6">
            <w:pPr>
              <w:spacing w:line="276" w:lineRule="auto"/>
              <w:jc w:val="both"/>
              <w:rPr>
                <w:rFonts w:ascii="Arial" w:hAnsi="Arial" w:cs="Arial"/>
                <w:b/>
                <w:bCs/>
              </w:rPr>
            </w:pPr>
            <w:r w:rsidRPr="005F30E0">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77B27ABF" w14:textId="2D541691" w:rsidR="00BB0AC6" w:rsidRPr="00BB0AC6" w:rsidRDefault="00BB0AC6" w:rsidP="00BB0AC6">
            <w:pPr>
              <w:spacing w:line="276" w:lineRule="auto"/>
              <w:jc w:val="both"/>
              <w:rPr>
                <w:rFonts w:ascii="Arial" w:hAnsi="Arial" w:cs="Arial"/>
              </w:rPr>
            </w:pPr>
            <w:r w:rsidRPr="00BB0AC6">
              <w:rPr>
                <w:rFonts w:ascii="Arial" w:hAnsi="Arial" w:cs="Arial"/>
              </w:rPr>
              <w:t>043</w:t>
            </w:r>
          </w:p>
        </w:tc>
      </w:tr>
      <w:tr w:rsidR="00BB0AC6" w:rsidRPr="005F30E0" w14:paraId="3CFA9961" w14:textId="77777777" w:rsidTr="006F3A1E">
        <w:trPr>
          <w:trHeight w:val="311"/>
        </w:trPr>
        <w:tc>
          <w:tcPr>
            <w:tcW w:w="2552" w:type="dxa"/>
            <w:tcMar>
              <w:top w:w="10" w:type="dxa"/>
              <w:left w:w="10" w:type="dxa"/>
              <w:bottom w:w="10" w:type="dxa"/>
              <w:right w:w="10" w:type="dxa"/>
            </w:tcMar>
            <w:vAlign w:val="center"/>
          </w:tcPr>
          <w:p w14:paraId="6AD6ADC5" w14:textId="77777777" w:rsidR="00BB0AC6" w:rsidRPr="005F30E0" w:rsidRDefault="00BB0AC6" w:rsidP="00BB0AC6">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48D56117" w14:textId="2B4DE1C2" w:rsidR="00BB0AC6" w:rsidRPr="00BB0AC6" w:rsidRDefault="00BB0AC6" w:rsidP="00BB0AC6">
            <w:pPr>
              <w:spacing w:line="276" w:lineRule="auto"/>
              <w:ind w:right="276"/>
              <w:jc w:val="both"/>
              <w:rPr>
                <w:rFonts w:ascii="Arial" w:hAnsi="Arial" w:cs="Arial"/>
              </w:rPr>
            </w:pPr>
            <w:r w:rsidRPr="00BB0AC6">
              <w:rPr>
                <w:rFonts w:ascii="Arial" w:hAnsi="Arial" w:cs="Arial"/>
              </w:rPr>
              <w:t>MSOL-DGIDUMAyCC-R33-040-2019</w:t>
            </w:r>
          </w:p>
        </w:tc>
      </w:tr>
      <w:tr w:rsidR="00BB0AC6" w:rsidRPr="005F30E0" w14:paraId="76DAA572" w14:textId="77777777" w:rsidTr="00D64195">
        <w:trPr>
          <w:trHeight w:val="347"/>
        </w:trPr>
        <w:tc>
          <w:tcPr>
            <w:tcW w:w="2552" w:type="dxa"/>
            <w:tcMar>
              <w:top w:w="10" w:type="dxa"/>
              <w:left w:w="10" w:type="dxa"/>
              <w:bottom w:w="10" w:type="dxa"/>
              <w:right w:w="10" w:type="dxa"/>
            </w:tcMar>
            <w:vAlign w:val="center"/>
          </w:tcPr>
          <w:p w14:paraId="74DAF8E6" w14:textId="77777777" w:rsidR="00BB0AC6" w:rsidRPr="005F30E0" w:rsidRDefault="00BB0AC6" w:rsidP="00BB0AC6">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0F8B8785" w14:textId="10B838F0" w:rsidR="00BB0AC6" w:rsidRPr="00BB0AC6" w:rsidRDefault="00BB0AC6" w:rsidP="00BB0AC6">
            <w:pPr>
              <w:tabs>
                <w:tab w:val="left" w:pos="7074"/>
              </w:tabs>
              <w:spacing w:line="276" w:lineRule="auto"/>
              <w:ind w:right="276"/>
              <w:jc w:val="both"/>
              <w:rPr>
                <w:rFonts w:ascii="Arial" w:hAnsi="Arial" w:cs="Arial"/>
              </w:rPr>
            </w:pPr>
            <w:r w:rsidRPr="00BB0AC6">
              <w:rPr>
                <w:rFonts w:ascii="Arial" w:hAnsi="Arial" w:cs="Arial"/>
              </w:rPr>
              <w:t>Construcción de cuartos dormitorios en zonas de alta prioridad en el Municipio de Solidaridad etapa 2</w:t>
            </w:r>
          </w:p>
        </w:tc>
      </w:tr>
      <w:tr w:rsidR="00BB0AC6" w:rsidRPr="005F30E0" w14:paraId="2B8B7FB2" w14:textId="77777777" w:rsidTr="006F3A1E">
        <w:trPr>
          <w:trHeight w:val="347"/>
        </w:trPr>
        <w:tc>
          <w:tcPr>
            <w:tcW w:w="2552" w:type="dxa"/>
            <w:tcMar>
              <w:top w:w="10" w:type="dxa"/>
              <w:left w:w="10" w:type="dxa"/>
              <w:bottom w:w="10" w:type="dxa"/>
              <w:right w:w="10" w:type="dxa"/>
            </w:tcMar>
            <w:vAlign w:val="center"/>
          </w:tcPr>
          <w:p w14:paraId="3D0A0618" w14:textId="77777777" w:rsidR="00BB0AC6" w:rsidRPr="005F30E0" w:rsidRDefault="00BB0AC6" w:rsidP="00BB0AC6">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44988DFA" w14:textId="1F2BA402" w:rsidR="00BB0AC6" w:rsidRPr="00BB0AC6" w:rsidRDefault="00BB0AC6" w:rsidP="00BB0AC6">
            <w:pPr>
              <w:tabs>
                <w:tab w:val="left" w:pos="7074"/>
              </w:tabs>
              <w:spacing w:line="276" w:lineRule="auto"/>
              <w:ind w:right="276"/>
              <w:jc w:val="both"/>
              <w:rPr>
                <w:rFonts w:ascii="Arial" w:hAnsi="Arial" w:cs="Arial"/>
              </w:rPr>
            </w:pPr>
            <w:r w:rsidRPr="00BB0AC6">
              <w:rPr>
                <w:rFonts w:ascii="Arial" w:hAnsi="Arial" w:cs="Arial"/>
              </w:rPr>
              <w:t>$ 3,358,707.71</w:t>
            </w:r>
          </w:p>
        </w:tc>
      </w:tr>
    </w:tbl>
    <w:p w14:paraId="21AE9B45" w14:textId="77777777" w:rsidR="00D64195" w:rsidRPr="005F30E0" w:rsidRDefault="00D64195" w:rsidP="00EF5204">
      <w:pPr>
        <w:spacing w:after="240" w:line="360" w:lineRule="auto"/>
        <w:jc w:val="both"/>
        <w:rPr>
          <w:rFonts w:ascii="Arial" w:hAnsi="Arial"/>
          <w:b/>
          <w:lang w:val="es-MX"/>
        </w:rPr>
      </w:pPr>
    </w:p>
    <w:p w14:paraId="4287641B" w14:textId="590B1484" w:rsidR="00D64195" w:rsidRPr="005F30E0" w:rsidRDefault="00D64195" w:rsidP="00EF5204">
      <w:pPr>
        <w:spacing w:after="240" w:line="360" w:lineRule="auto"/>
        <w:jc w:val="both"/>
        <w:rPr>
          <w:rFonts w:ascii="Arial" w:hAnsi="Arial" w:cs="Arial"/>
          <w:b/>
          <w:lang w:val="es-MX"/>
        </w:rPr>
      </w:pPr>
      <w:r w:rsidRPr="005F30E0">
        <w:rPr>
          <w:rFonts w:ascii="Arial" w:hAnsi="Arial" w:cs="Arial"/>
          <w:b/>
          <w:lang w:val="es-MX"/>
        </w:rPr>
        <w:t xml:space="preserve">Resultado </w:t>
      </w:r>
      <w:r w:rsidR="00BB0AC6">
        <w:rPr>
          <w:rFonts w:ascii="Arial" w:hAnsi="Arial" w:cs="Arial"/>
          <w:b/>
          <w:lang w:val="es-MX"/>
        </w:rPr>
        <w:t>28</w:t>
      </w:r>
      <w:r w:rsidRPr="005F30E0">
        <w:rPr>
          <w:rFonts w:ascii="Arial" w:hAnsi="Arial" w:cs="Arial"/>
          <w:b/>
          <w:lang w:val="es-MX"/>
        </w:rPr>
        <w:t>, Observación 1</w:t>
      </w:r>
    </w:p>
    <w:p w14:paraId="5F1848EE" w14:textId="303E3451" w:rsidR="00D64195" w:rsidRDefault="00D64195" w:rsidP="00EF5204">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41B2CC98" w14:textId="77777777" w:rsidR="00D64195" w:rsidRPr="005F30E0" w:rsidRDefault="00D64195" w:rsidP="00EF5204">
      <w:pPr>
        <w:spacing w:after="240" w:line="360" w:lineRule="auto"/>
        <w:jc w:val="both"/>
        <w:rPr>
          <w:rFonts w:ascii="Arial" w:hAnsi="Arial" w:cs="Arial"/>
          <w:b/>
        </w:rPr>
      </w:pPr>
      <w:r>
        <w:rPr>
          <w:rFonts w:ascii="Arial" w:hAnsi="Arial" w:cs="Arial"/>
          <w:b/>
        </w:rPr>
        <w:t>Descripción de la Observación:</w:t>
      </w:r>
    </w:p>
    <w:p w14:paraId="035FBFE9" w14:textId="36FC002F" w:rsidR="00D64195" w:rsidRPr="005F30E0" w:rsidRDefault="00D64195" w:rsidP="00EF5204">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00BB0AC6" w:rsidRPr="00BB0AC6">
        <w:rPr>
          <w:rFonts w:ascii="Arial" w:hAnsi="Arial" w:cs="Arial"/>
        </w:rPr>
        <w:t>Construcción de cuartos dormitorios en zonas de alta prioridad en el Municipio de Solidaridad etapa 2, en la localidad de Playa del Carmen, Municipio de Solidaridad, Quintana Roo</w:t>
      </w:r>
      <w:r w:rsidRPr="00A22F2C">
        <w:rPr>
          <w:rFonts w:ascii="Arial" w:hAnsi="Arial" w:cs="Arial"/>
        </w:rPr>
        <w:t>, se detecta que omitieron integrar los documentos señalados en diversas</w:t>
      </w:r>
      <w:r w:rsidR="008C3B68">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0B51F536" w14:textId="3141FF38"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F92686">
        <w:rPr>
          <w:rFonts w:ascii="Arial" w:hAnsi="Arial" w:cs="Arial"/>
          <w:bCs/>
          <w:sz w:val="20"/>
          <w:szCs w:val="20"/>
        </w:rPr>
        <w:t>8</w:t>
      </w:r>
      <w:r w:rsidR="001D4BD3">
        <w:rPr>
          <w:rFonts w:ascii="Arial" w:hAnsi="Arial" w:cs="Arial"/>
          <w:bCs/>
          <w:sz w:val="20"/>
          <w:szCs w:val="20"/>
        </w:rPr>
        <w:t>4</w:t>
      </w:r>
      <w:r w:rsidR="009A7404">
        <w:rPr>
          <w:rFonts w:ascii="Arial" w:hAnsi="Arial" w:cs="Arial"/>
          <w:bCs/>
          <w:sz w:val="20"/>
          <w:szCs w:val="20"/>
        </w:rPr>
        <w:t>.</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73CEA8F7" w14:textId="77777777" w:rsidTr="00D64195">
        <w:trPr>
          <w:trHeight w:val="301"/>
          <w:tblHeader/>
          <w:jc w:val="center"/>
        </w:trPr>
        <w:tc>
          <w:tcPr>
            <w:tcW w:w="3618" w:type="dxa"/>
            <w:shd w:val="clear" w:color="auto" w:fill="D0CECE" w:themeFill="background2" w:themeFillShade="E6"/>
            <w:vAlign w:val="center"/>
          </w:tcPr>
          <w:p w14:paraId="6238C87F"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37708C99" w14:textId="77777777" w:rsidR="00D64195" w:rsidRPr="005F30E0" w:rsidRDefault="00D64195" w:rsidP="00EF5204">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1D4BD3" w:rsidRPr="005F30E0" w14:paraId="40A3E711" w14:textId="77777777" w:rsidTr="00D64195">
        <w:trPr>
          <w:jc w:val="center"/>
        </w:trPr>
        <w:tc>
          <w:tcPr>
            <w:tcW w:w="3618" w:type="dxa"/>
          </w:tcPr>
          <w:p w14:paraId="5A34EE56" w14:textId="30D7E999" w:rsidR="001D4BD3" w:rsidRPr="001D4BD3" w:rsidRDefault="001D4BD3" w:rsidP="00EF5204">
            <w:pPr>
              <w:spacing w:line="276" w:lineRule="auto"/>
              <w:contextualSpacing/>
              <w:jc w:val="both"/>
              <w:rPr>
                <w:rFonts w:ascii="Arial" w:hAnsi="Arial" w:cs="Arial"/>
                <w:sz w:val="18"/>
                <w:szCs w:val="18"/>
                <w:lang w:val="es-MX"/>
              </w:rPr>
            </w:pPr>
            <w:r w:rsidRPr="001D4BD3">
              <w:rPr>
                <w:rFonts w:ascii="Arial" w:hAnsi="Arial" w:cs="Arial"/>
                <w:sz w:val="16"/>
                <w:szCs w:val="16"/>
              </w:rPr>
              <w:t>Acta de Entrega-recepción física de los trabajos</w:t>
            </w:r>
            <w:r>
              <w:rPr>
                <w:rFonts w:ascii="Arial" w:hAnsi="Arial" w:cs="Arial"/>
                <w:sz w:val="16"/>
                <w:szCs w:val="16"/>
              </w:rPr>
              <w:t>.</w:t>
            </w:r>
          </w:p>
        </w:tc>
        <w:tc>
          <w:tcPr>
            <w:tcW w:w="6060" w:type="dxa"/>
          </w:tcPr>
          <w:p w14:paraId="7DC66F2C" w14:textId="15735278" w:rsidR="001D4BD3" w:rsidRPr="001D4BD3" w:rsidRDefault="001D4BD3" w:rsidP="00EF5204">
            <w:pPr>
              <w:spacing w:line="276" w:lineRule="auto"/>
              <w:jc w:val="both"/>
              <w:rPr>
                <w:rFonts w:ascii="Arial" w:hAnsi="Arial" w:cs="Arial"/>
                <w:sz w:val="18"/>
                <w:szCs w:val="18"/>
              </w:rPr>
            </w:pPr>
            <w:r w:rsidRPr="001D4BD3">
              <w:rPr>
                <w:rFonts w:ascii="Arial" w:hAnsi="Arial" w:cs="Arial"/>
                <w:sz w:val="16"/>
                <w:szCs w:val="16"/>
              </w:rPr>
              <w:t>Artículo 60 de la Ley de Obras Públicas y Servicios Relacionados con las Mismas del Estado de Quintana Roo y 135 del Reglamento de la Ley de Obras Públicas y Servicios Relacionados con las Mismas del Estado de Quintana Roo.</w:t>
            </w:r>
          </w:p>
        </w:tc>
      </w:tr>
      <w:tr w:rsidR="001D4BD3" w:rsidRPr="005F30E0" w14:paraId="70A1BF55" w14:textId="77777777" w:rsidTr="00D64195">
        <w:trPr>
          <w:jc w:val="center"/>
        </w:trPr>
        <w:tc>
          <w:tcPr>
            <w:tcW w:w="3618" w:type="dxa"/>
          </w:tcPr>
          <w:p w14:paraId="527E3853" w14:textId="6F8E68E4" w:rsidR="001D4BD3" w:rsidRPr="001D4BD3" w:rsidRDefault="001D4BD3" w:rsidP="00EF5204">
            <w:pPr>
              <w:spacing w:line="276" w:lineRule="auto"/>
              <w:contextualSpacing/>
              <w:jc w:val="both"/>
              <w:rPr>
                <w:rFonts w:ascii="Arial" w:hAnsi="Arial" w:cs="Arial"/>
                <w:sz w:val="16"/>
                <w:szCs w:val="16"/>
                <w:lang w:eastAsia="es-MX"/>
              </w:rPr>
            </w:pPr>
            <w:r w:rsidRPr="001D4BD3">
              <w:rPr>
                <w:rFonts w:ascii="Arial" w:hAnsi="Arial" w:cs="Arial"/>
                <w:sz w:val="16"/>
                <w:szCs w:val="16"/>
              </w:rPr>
              <w:t>Defectos y vicios ocultos</w:t>
            </w:r>
            <w:r>
              <w:rPr>
                <w:rFonts w:ascii="Arial" w:hAnsi="Arial" w:cs="Arial"/>
                <w:sz w:val="16"/>
                <w:szCs w:val="16"/>
              </w:rPr>
              <w:t>.</w:t>
            </w:r>
          </w:p>
        </w:tc>
        <w:tc>
          <w:tcPr>
            <w:tcW w:w="6060" w:type="dxa"/>
          </w:tcPr>
          <w:p w14:paraId="4F43A1C4" w14:textId="470802D1" w:rsidR="001D4BD3" w:rsidRPr="001D4BD3" w:rsidRDefault="001D4BD3" w:rsidP="00EF5204">
            <w:pPr>
              <w:spacing w:line="276" w:lineRule="auto"/>
              <w:jc w:val="both"/>
              <w:rPr>
                <w:rFonts w:ascii="Arial" w:eastAsia="Arial Narrow" w:hAnsi="Arial" w:cs="Arial"/>
                <w:sz w:val="16"/>
                <w:szCs w:val="16"/>
                <w:lang w:val="es-MX"/>
              </w:rPr>
            </w:pPr>
            <w:r w:rsidRPr="001D4BD3">
              <w:rPr>
                <w:rFonts w:ascii="Arial" w:hAnsi="Arial" w:cs="Arial"/>
                <w:sz w:val="16"/>
                <w:szCs w:val="16"/>
              </w:rPr>
              <w:t>Artículo 62 de la Ley de Obras Públicas y Servicios Relacionados con las Mismas del Estado de Quintana Roo; 67 al 70 del Reglamento de la Ley de Obras Públicas y Servicios Relacionados con las Mismas del Estado de Quintana Roo.</w:t>
            </w:r>
          </w:p>
        </w:tc>
      </w:tr>
      <w:tr w:rsidR="001D4BD3" w:rsidRPr="005F30E0" w14:paraId="59480138" w14:textId="77777777" w:rsidTr="00D64195">
        <w:trPr>
          <w:jc w:val="center"/>
        </w:trPr>
        <w:tc>
          <w:tcPr>
            <w:tcW w:w="3618" w:type="dxa"/>
          </w:tcPr>
          <w:p w14:paraId="585EA776" w14:textId="14CB8401" w:rsidR="001D4BD3" w:rsidRPr="001D4BD3" w:rsidRDefault="001D4BD3" w:rsidP="00EF5204">
            <w:pPr>
              <w:spacing w:line="276" w:lineRule="auto"/>
              <w:contextualSpacing/>
              <w:jc w:val="both"/>
              <w:rPr>
                <w:rFonts w:ascii="Arial" w:hAnsi="Arial" w:cs="Arial"/>
                <w:sz w:val="16"/>
                <w:szCs w:val="16"/>
                <w:lang w:eastAsia="es-MX"/>
              </w:rPr>
            </w:pPr>
            <w:r w:rsidRPr="001D4BD3">
              <w:rPr>
                <w:rFonts w:ascii="Arial" w:hAnsi="Arial" w:cs="Arial"/>
                <w:sz w:val="16"/>
                <w:szCs w:val="16"/>
              </w:rPr>
              <w:t>Notificación al contratista para la elaboración del finiquito</w:t>
            </w:r>
            <w:r>
              <w:rPr>
                <w:rFonts w:ascii="Arial" w:hAnsi="Arial" w:cs="Arial"/>
                <w:sz w:val="16"/>
                <w:szCs w:val="16"/>
              </w:rPr>
              <w:t>.</w:t>
            </w:r>
          </w:p>
        </w:tc>
        <w:tc>
          <w:tcPr>
            <w:tcW w:w="6060" w:type="dxa"/>
          </w:tcPr>
          <w:p w14:paraId="6B3E40AD" w14:textId="77777777" w:rsidR="001D4BD3" w:rsidRPr="001D4BD3" w:rsidRDefault="001D4BD3" w:rsidP="00EF5204">
            <w:pPr>
              <w:spacing w:line="276" w:lineRule="auto"/>
              <w:jc w:val="both"/>
              <w:rPr>
                <w:rFonts w:ascii="Arial" w:hAnsi="Arial" w:cs="Arial"/>
                <w:sz w:val="16"/>
                <w:szCs w:val="16"/>
              </w:rPr>
            </w:pPr>
            <w:r w:rsidRPr="001D4BD3">
              <w:rPr>
                <w:rFonts w:ascii="Arial" w:hAnsi="Arial" w:cs="Arial"/>
                <w:sz w:val="16"/>
                <w:szCs w:val="16"/>
              </w:rPr>
              <w:t xml:space="preserve">Artículo 138 del Reglamento de la Ley de Obras Públicas y Servicios Relacionados con las Mismas del Estado de Quintana Roo </w:t>
            </w:r>
          </w:p>
          <w:p w14:paraId="424B2E9C" w14:textId="414C52D1" w:rsidR="001D4BD3" w:rsidRPr="001D4BD3" w:rsidRDefault="001D4BD3" w:rsidP="00EF5204">
            <w:pPr>
              <w:spacing w:line="276" w:lineRule="auto"/>
              <w:jc w:val="both"/>
              <w:rPr>
                <w:rFonts w:ascii="Arial" w:eastAsia="Arial Narrow" w:hAnsi="Arial" w:cs="Arial"/>
                <w:sz w:val="16"/>
                <w:szCs w:val="16"/>
                <w:lang w:val="es-MX"/>
              </w:rPr>
            </w:pPr>
            <w:r w:rsidRPr="001D4BD3">
              <w:rPr>
                <w:rFonts w:ascii="Arial" w:hAnsi="Arial" w:cs="Arial"/>
                <w:sz w:val="16"/>
                <w:szCs w:val="16"/>
              </w:rPr>
              <w:t xml:space="preserve">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trabajos. </w:t>
            </w:r>
          </w:p>
        </w:tc>
      </w:tr>
      <w:tr w:rsidR="001D4BD3" w:rsidRPr="005F30E0" w14:paraId="41F9001F" w14:textId="77777777" w:rsidTr="00D64195">
        <w:trPr>
          <w:jc w:val="center"/>
        </w:trPr>
        <w:tc>
          <w:tcPr>
            <w:tcW w:w="3618" w:type="dxa"/>
          </w:tcPr>
          <w:p w14:paraId="46EC92B9" w14:textId="44E19995" w:rsidR="001D4BD3" w:rsidRPr="001D4BD3" w:rsidRDefault="001D4BD3" w:rsidP="00EF5204">
            <w:pPr>
              <w:spacing w:line="276" w:lineRule="auto"/>
              <w:contextualSpacing/>
              <w:jc w:val="both"/>
              <w:rPr>
                <w:rFonts w:ascii="Arial" w:hAnsi="Arial" w:cs="Arial"/>
                <w:sz w:val="16"/>
                <w:szCs w:val="16"/>
                <w:lang w:eastAsia="es-MX"/>
              </w:rPr>
            </w:pPr>
            <w:r w:rsidRPr="001D4BD3">
              <w:rPr>
                <w:rFonts w:ascii="Arial" w:hAnsi="Arial" w:cs="Arial"/>
                <w:sz w:val="16"/>
                <w:szCs w:val="16"/>
              </w:rPr>
              <w:t>Finiquito de obra</w:t>
            </w:r>
            <w:r>
              <w:rPr>
                <w:rFonts w:ascii="Arial" w:hAnsi="Arial" w:cs="Arial"/>
                <w:sz w:val="16"/>
                <w:szCs w:val="16"/>
              </w:rPr>
              <w:t>.</w:t>
            </w:r>
          </w:p>
        </w:tc>
        <w:tc>
          <w:tcPr>
            <w:tcW w:w="6060" w:type="dxa"/>
          </w:tcPr>
          <w:p w14:paraId="7CC58E82" w14:textId="67674D40" w:rsidR="001D4BD3" w:rsidRPr="001D4BD3" w:rsidRDefault="001D4BD3" w:rsidP="00EF5204">
            <w:pPr>
              <w:spacing w:line="276" w:lineRule="auto"/>
              <w:jc w:val="both"/>
              <w:rPr>
                <w:rFonts w:ascii="Arial" w:eastAsia="Arial Narrow" w:hAnsi="Arial" w:cs="Arial"/>
                <w:sz w:val="16"/>
                <w:szCs w:val="16"/>
                <w:lang w:val="es-MX"/>
              </w:rPr>
            </w:pPr>
            <w:r w:rsidRPr="001D4BD3">
              <w:rPr>
                <w:rFonts w:ascii="Arial" w:hAnsi="Arial" w:cs="Arial"/>
                <w:sz w:val="16"/>
                <w:szCs w:val="16"/>
                <w:lang w:eastAsia="es-MX"/>
              </w:rPr>
              <w:t>Artículo 60, Párrafo 2 y 3 de la Ley de Obras Públicas y Servicios Relacionados con las Mismas del Estado de Quintana Roo y 137 del Reglamento de la Ley de Obras Públicas y Servicios Relacionados con las Mismas del Estado de Quintana Roo.</w:t>
            </w:r>
          </w:p>
        </w:tc>
      </w:tr>
      <w:tr w:rsidR="001D4BD3" w:rsidRPr="005F30E0" w14:paraId="1380E8D1" w14:textId="77777777" w:rsidTr="00D64195">
        <w:trPr>
          <w:jc w:val="center"/>
        </w:trPr>
        <w:tc>
          <w:tcPr>
            <w:tcW w:w="3618" w:type="dxa"/>
          </w:tcPr>
          <w:p w14:paraId="5B5F0210" w14:textId="7C8E623C" w:rsidR="001D4BD3" w:rsidRPr="001D4BD3" w:rsidRDefault="001D4BD3" w:rsidP="00EF5204">
            <w:pPr>
              <w:spacing w:line="276" w:lineRule="auto"/>
              <w:contextualSpacing/>
              <w:jc w:val="both"/>
              <w:rPr>
                <w:rFonts w:ascii="Arial" w:hAnsi="Arial" w:cs="Arial"/>
                <w:sz w:val="16"/>
                <w:szCs w:val="16"/>
                <w:lang w:eastAsia="es-MX"/>
              </w:rPr>
            </w:pPr>
            <w:r w:rsidRPr="001D4BD3">
              <w:rPr>
                <w:rFonts w:ascii="Arial" w:hAnsi="Arial" w:cs="Arial"/>
                <w:sz w:val="16"/>
                <w:szCs w:val="16"/>
              </w:rPr>
              <w:lastRenderedPageBreak/>
              <w:t>Acta de extinción de derechos y obligaciones.</w:t>
            </w:r>
          </w:p>
        </w:tc>
        <w:tc>
          <w:tcPr>
            <w:tcW w:w="6060" w:type="dxa"/>
          </w:tcPr>
          <w:p w14:paraId="66DEFC46" w14:textId="0268E904" w:rsidR="001D4BD3" w:rsidRPr="001D4BD3" w:rsidRDefault="001D4BD3" w:rsidP="00EF5204">
            <w:pPr>
              <w:spacing w:line="276" w:lineRule="auto"/>
              <w:jc w:val="both"/>
              <w:rPr>
                <w:rFonts w:ascii="Arial" w:eastAsia="Arial Narrow" w:hAnsi="Arial" w:cs="Arial"/>
                <w:sz w:val="16"/>
                <w:szCs w:val="16"/>
                <w:lang w:val="es-MX"/>
              </w:rPr>
            </w:pPr>
            <w:r w:rsidRPr="001D4BD3">
              <w:rPr>
                <w:rFonts w:ascii="Arial" w:hAnsi="Arial" w:cs="Arial"/>
                <w:sz w:val="16"/>
                <w:szCs w:val="16"/>
                <w:lang w:eastAsia="es-MX"/>
              </w:rPr>
              <w:t>Artículo 60 último párrafo de la Ley de Obras Públicas y Servicios Relacionados con las Mismas del Estado de Quintana Roo y 141 del Reglamento de la Ley de Obras Públicas y Servicios Relacionados con las Mismas del Estado de Quintana Roo.</w:t>
            </w:r>
            <w:r w:rsidRPr="001D4BD3">
              <w:rPr>
                <w:rFonts w:ascii="Arial" w:hAnsi="Arial" w:cs="Arial"/>
                <w:sz w:val="16"/>
                <w:szCs w:val="16"/>
              </w:rPr>
              <w:t xml:space="preserve"> </w:t>
            </w:r>
          </w:p>
        </w:tc>
      </w:tr>
    </w:tbl>
    <w:p w14:paraId="6AE44938"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0B8E8D92" w14:textId="77777777" w:rsidR="008B09F5" w:rsidRPr="00214A3B" w:rsidRDefault="008B09F5" w:rsidP="008B09F5">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76D9C99E" w14:textId="77777777" w:rsidR="008B09F5" w:rsidRDefault="008B09F5" w:rsidP="008B09F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6B3F1B54"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F08645E" w14:textId="1F35CBCF" w:rsidR="00D64195" w:rsidRDefault="00D64195" w:rsidP="00D64195">
      <w:pPr>
        <w:spacing w:before="240"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8B09F5" w:rsidRPr="00DC3ED7">
        <w:rPr>
          <w:rFonts w:ascii="Arial" w:hAnsi="Arial" w:cs="Arial"/>
        </w:rPr>
        <w:t>CM/DNCE/01-0012/2021 de fecha 15 de enero de 2021</w:t>
      </w:r>
      <w:r w:rsidR="008B09F5">
        <w:rPr>
          <w:rFonts w:ascii="Arial" w:hAnsi="Arial" w:cs="Arial"/>
        </w:rPr>
        <w:t xml:space="preserve"> y en alcance a este oficio CM/DNCE/01-0025/2021 de fecha 20</w:t>
      </w:r>
      <w:r w:rsidR="008B09F5" w:rsidRPr="006269EB">
        <w:rPr>
          <w:rFonts w:ascii="Arial" w:hAnsi="Arial" w:cs="Arial"/>
        </w:rPr>
        <w:t xml:space="preserve"> de enero de 2021</w:t>
      </w:r>
      <w:r w:rsidRPr="00F35BA2">
        <w:rPr>
          <w:rFonts w:ascii="Arial" w:hAnsi="Arial" w:cs="Arial"/>
        </w:rPr>
        <w:t>, para su análisis, la cual se enuncia a continuación</w:t>
      </w:r>
      <w:r>
        <w:rPr>
          <w:rFonts w:ascii="Arial" w:hAnsi="Arial" w:cs="Arial"/>
        </w:rPr>
        <w:t>.</w:t>
      </w:r>
    </w:p>
    <w:p w14:paraId="6DD87533" w14:textId="77777777" w:rsidR="00EF5204" w:rsidRDefault="00EF5204" w:rsidP="00D64195">
      <w:pPr>
        <w:spacing w:before="240" w:after="240" w:line="360" w:lineRule="auto"/>
        <w:jc w:val="both"/>
        <w:rPr>
          <w:rFonts w:ascii="Arial" w:hAnsi="Arial" w:cs="Arial"/>
        </w:rPr>
      </w:pPr>
    </w:p>
    <w:p w14:paraId="2FFF57EB" w14:textId="4D6CA3F7" w:rsidR="00D64195" w:rsidRPr="005F30E0" w:rsidRDefault="00A26E71" w:rsidP="00D64195">
      <w:pPr>
        <w:tabs>
          <w:tab w:val="left" w:pos="2160"/>
        </w:tabs>
        <w:spacing w:line="360" w:lineRule="auto"/>
        <w:jc w:val="center"/>
        <w:rPr>
          <w:rFonts w:ascii="Arial" w:hAnsi="Arial" w:cs="Arial"/>
        </w:rPr>
      </w:pPr>
      <w:r>
        <w:rPr>
          <w:rFonts w:ascii="Arial" w:hAnsi="Arial" w:cs="Arial"/>
          <w:bCs/>
          <w:sz w:val="20"/>
          <w:szCs w:val="20"/>
        </w:rPr>
        <w:lastRenderedPageBreak/>
        <w:t>Tabla No. 8</w:t>
      </w:r>
      <w:r w:rsidR="001D4BD3">
        <w:rPr>
          <w:rFonts w:ascii="Arial" w:hAnsi="Arial" w:cs="Arial"/>
          <w:bCs/>
          <w:sz w:val="20"/>
          <w:szCs w:val="20"/>
        </w:rPr>
        <w:t>5</w:t>
      </w:r>
      <w:r w:rsidR="00D64195" w:rsidRPr="005F30E0">
        <w:rPr>
          <w:rFonts w:ascii="Arial" w:hAnsi="Arial" w:cs="Arial"/>
          <w:bCs/>
          <w:sz w:val="20"/>
          <w:szCs w:val="20"/>
        </w:rPr>
        <w:t xml:space="preserve">. </w:t>
      </w:r>
      <w:r w:rsidR="00D64195"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20A1B39B" w14:textId="77777777" w:rsidTr="00D64195">
        <w:trPr>
          <w:trHeight w:val="301"/>
          <w:tblHeader/>
          <w:jc w:val="center"/>
        </w:trPr>
        <w:tc>
          <w:tcPr>
            <w:tcW w:w="1279" w:type="pct"/>
            <w:shd w:val="clear" w:color="auto" w:fill="D0CECE" w:themeFill="background2" w:themeFillShade="E6"/>
            <w:vAlign w:val="center"/>
          </w:tcPr>
          <w:p w14:paraId="71DCB041"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3A629E4E"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45FF75D" w14:textId="77777777" w:rsidR="00D64195" w:rsidRPr="005F30E0" w:rsidRDefault="00D64195" w:rsidP="00EF520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1D4BD3" w:rsidRPr="005F30E0" w14:paraId="09B2C2F0" w14:textId="77777777" w:rsidTr="00D64195">
        <w:trPr>
          <w:trHeight w:val="574"/>
          <w:jc w:val="center"/>
        </w:trPr>
        <w:tc>
          <w:tcPr>
            <w:tcW w:w="1279" w:type="pct"/>
          </w:tcPr>
          <w:p w14:paraId="76740EDB" w14:textId="4904F940" w:rsidR="001D4BD3" w:rsidRPr="005F30E0" w:rsidRDefault="001D4BD3"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sidRPr="001D4BD3">
              <w:rPr>
                <w:rFonts w:ascii="Arial" w:hAnsi="Arial" w:cs="Arial"/>
                <w:sz w:val="16"/>
                <w:szCs w:val="16"/>
              </w:rPr>
              <w:t>Acta de Entrega-recepción física de los trabajos</w:t>
            </w:r>
            <w:r>
              <w:rPr>
                <w:rFonts w:ascii="Arial" w:hAnsi="Arial" w:cs="Arial"/>
                <w:sz w:val="16"/>
                <w:szCs w:val="16"/>
              </w:rPr>
              <w:t>.</w:t>
            </w:r>
          </w:p>
        </w:tc>
        <w:tc>
          <w:tcPr>
            <w:tcW w:w="2002" w:type="pct"/>
          </w:tcPr>
          <w:p w14:paraId="5D6AE7AF" w14:textId="77777777" w:rsidR="001D4BD3" w:rsidRPr="005F30E0" w:rsidRDefault="001D4BD3" w:rsidP="00EF520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694715CA" w14:textId="77777777" w:rsidR="001D4BD3" w:rsidRPr="00A624FF" w:rsidRDefault="001D4BD3" w:rsidP="00EF520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71BD1D4" w14:textId="77777777" w:rsidR="001D4BD3" w:rsidRPr="00A624FF" w:rsidRDefault="001D4BD3" w:rsidP="00EF5204">
            <w:pPr>
              <w:spacing w:line="276" w:lineRule="auto"/>
              <w:jc w:val="both"/>
              <w:rPr>
                <w:rFonts w:ascii="Arial" w:hAnsi="Arial" w:cs="Arial"/>
                <w:sz w:val="16"/>
                <w:szCs w:val="16"/>
              </w:rPr>
            </w:pPr>
          </w:p>
          <w:p w14:paraId="314D9DFD" w14:textId="77777777" w:rsidR="001D4BD3" w:rsidRPr="005F30E0" w:rsidRDefault="001D4BD3" w:rsidP="00EF5204">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8B09F5" w:rsidRPr="005F30E0" w14:paraId="67312142" w14:textId="77777777" w:rsidTr="00D64195">
        <w:trPr>
          <w:trHeight w:val="574"/>
          <w:jc w:val="center"/>
        </w:trPr>
        <w:tc>
          <w:tcPr>
            <w:tcW w:w="1279" w:type="pct"/>
          </w:tcPr>
          <w:p w14:paraId="06174826" w14:textId="5EDAF260" w:rsidR="008B09F5" w:rsidRPr="00A22F2C" w:rsidRDefault="008B09F5" w:rsidP="00EF5204">
            <w:pPr>
              <w:overflowPunct w:val="0"/>
              <w:autoSpaceDE w:val="0"/>
              <w:autoSpaceDN w:val="0"/>
              <w:adjustRightInd w:val="0"/>
              <w:spacing w:line="276" w:lineRule="auto"/>
              <w:jc w:val="both"/>
              <w:textAlignment w:val="baseline"/>
              <w:rPr>
                <w:rFonts w:ascii="Arial" w:hAnsi="Arial" w:cs="Arial"/>
                <w:sz w:val="16"/>
                <w:szCs w:val="16"/>
              </w:rPr>
            </w:pPr>
            <w:r w:rsidRPr="001D4BD3">
              <w:rPr>
                <w:rFonts w:ascii="Arial" w:hAnsi="Arial" w:cs="Arial"/>
                <w:sz w:val="16"/>
                <w:szCs w:val="16"/>
              </w:rPr>
              <w:t>Defectos y vicios ocultos</w:t>
            </w:r>
            <w:r>
              <w:rPr>
                <w:rFonts w:ascii="Arial" w:hAnsi="Arial" w:cs="Arial"/>
                <w:sz w:val="16"/>
                <w:szCs w:val="16"/>
              </w:rPr>
              <w:t>.</w:t>
            </w:r>
          </w:p>
        </w:tc>
        <w:tc>
          <w:tcPr>
            <w:tcW w:w="2002" w:type="pct"/>
          </w:tcPr>
          <w:p w14:paraId="46378736" w14:textId="35D76D67" w:rsidR="008B09F5" w:rsidRDefault="008B09F5" w:rsidP="00EF520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48CDF43" w14:textId="77777777" w:rsidR="008B09F5" w:rsidRPr="00A624FF" w:rsidRDefault="008B09F5" w:rsidP="00EF520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B5DD4D2" w14:textId="77777777" w:rsidR="008B09F5" w:rsidRPr="00A624FF" w:rsidRDefault="008B09F5" w:rsidP="00EF5204">
            <w:pPr>
              <w:spacing w:line="276" w:lineRule="auto"/>
              <w:jc w:val="both"/>
              <w:rPr>
                <w:rFonts w:ascii="Arial" w:hAnsi="Arial" w:cs="Arial"/>
                <w:sz w:val="16"/>
                <w:szCs w:val="16"/>
              </w:rPr>
            </w:pPr>
          </w:p>
          <w:p w14:paraId="5B4AFF4D" w14:textId="69BA6111" w:rsidR="008B09F5" w:rsidRPr="00A624FF" w:rsidRDefault="008B09F5" w:rsidP="00EF5204">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8B09F5" w:rsidRPr="005F30E0" w14:paraId="331D6726" w14:textId="77777777" w:rsidTr="00D64195">
        <w:trPr>
          <w:trHeight w:val="574"/>
          <w:jc w:val="center"/>
        </w:trPr>
        <w:tc>
          <w:tcPr>
            <w:tcW w:w="1279" w:type="pct"/>
          </w:tcPr>
          <w:p w14:paraId="09DDA802" w14:textId="10913CD2" w:rsidR="008B09F5" w:rsidRPr="00A22F2C" w:rsidRDefault="008B09F5" w:rsidP="00EF5204">
            <w:pPr>
              <w:overflowPunct w:val="0"/>
              <w:autoSpaceDE w:val="0"/>
              <w:autoSpaceDN w:val="0"/>
              <w:adjustRightInd w:val="0"/>
              <w:spacing w:line="276" w:lineRule="auto"/>
              <w:jc w:val="both"/>
              <w:textAlignment w:val="baseline"/>
              <w:rPr>
                <w:rFonts w:ascii="Arial" w:hAnsi="Arial" w:cs="Arial"/>
                <w:sz w:val="16"/>
                <w:szCs w:val="16"/>
              </w:rPr>
            </w:pPr>
            <w:r w:rsidRPr="001D4BD3">
              <w:rPr>
                <w:rFonts w:ascii="Arial" w:hAnsi="Arial" w:cs="Arial"/>
                <w:sz w:val="16"/>
                <w:szCs w:val="16"/>
              </w:rPr>
              <w:t>Notificación al contratista para la elaboración del finiquito</w:t>
            </w:r>
            <w:r>
              <w:rPr>
                <w:rFonts w:ascii="Arial" w:hAnsi="Arial" w:cs="Arial"/>
                <w:sz w:val="16"/>
                <w:szCs w:val="16"/>
              </w:rPr>
              <w:t>.</w:t>
            </w:r>
          </w:p>
        </w:tc>
        <w:tc>
          <w:tcPr>
            <w:tcW w:w="2002" w:type="pct"/>
          </w:tcPr>
          <w:p w14:paraId="17830B6E" w14:textId="7AC7B577" w:rsidR="008B09F5" w:rsidRDefault="008B09F5" w:rsidP="00EF520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A89880C" w14:textId="77777777" w:rsidR="008B09F5" w:rsidRPr="00A624FF" w:rsidRDefault="008B09F5" w:rsidP="00EF520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9350AE6" w14:textId="77777777" w:rsidR="008B09F5" w:rsidRPr="00A624FF" w:rsidRDefault="008B09F5" w:rsidP="00EF5204">
            <w:pPr>
              <w:spacing w:line="276" w:lineRule="auto"/>
              <w:jc w:val="both"/>
              <w:rPr>
                <w:rFonts w:ascii="Arial" w:hAnsi="Arial" w:cs="Arial"/>
                <w:sz w:val="16"/>
                <w:szCs w:val="16"/>
              </w:rPr>
            </w:pPr>
          </w:p>
          <w:p w14:paraId="195A2A81" w14:textId="32F011E4" w:rsidR="008B09F5" w:rsidRPr="00A624FF" w:rsidRDefault="008B09F5" w:rsidP="00EF5204">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B4743C" w:rsidRPr="005F30E0" w14:paraId="30A6C0B0" w14:textId="77777777" w:rsidTr="00D64195">
        <w:trPr>
          <w:trHeight w:val="574"/>
          <w:jc w:val="center"/>
        </w:trPr>
        <w:tc>
          <w:tcPr>
            <w:tcW w:w="1279" w:type="pct"/>
          </w:tcPr>
          <w:p w14:paraId="7B696E6B" w14:textId="2ED70601" w:rsidR="00B4743C" w:rsidRPr="00A22F2C" w:rsidRDefault="00B4743C" w:rsidP="00EF5204">
            <w:pPr>
              <w:overflowPunct w:val="0"/>
              <w:autoSpaceDE w:val="0"/>
              <w:autoSpaceDN w:val="0"/>
              <w:adjustRightInd w:val="0"/>
              <w:spacing w:line="276" w:lineRule="auto"/>
              <w:jc w:val="both"/>
              <w:textAlignment w:val="baseline"/>
              <w:rPr>
                <w:rFonts w:ascii="Arial" w:hAnsi="Arial" w:cs="Arial"/>
                <w:sz w:val="16"/>
                <w:szCs w:val="16"/>
              </w:rPr>
            </w:pPr>
            <w:r w:rsidRPr="001D4BD3">
              <w:rPr>
                <w:rFonts w:ascii="Arial" w:hAnsi="Arial" w:cs="Arial"/>
                <w:sz w:val="16"/>
                <w:szCs w:val="16"/>
              </w:rPr>
              <w:t>Finiquito de obra</w:t>
            </w:r>
            <w:r>
              <w:rPr>
                <w:rFonts w:ascii="Arial" w:hAnsi="Arial" w:cs="Arial"/>
                <w:sz w:val="16"/>
                <w:szCs w:val="16"/>
              </w:rPr>
              <w:t>.</w:t>
            </w:r>
          </w:p>
        </w:tc>
        <w:tc>
          <w:tcPr>
            <w:tcW w:w="2002" w:type="pct"/>
          </w:tcPr>
          <w:p w14:paraId="16BDF20A" w14:textId="4B2BFD76" w:rsidR="00B4743C" w:rsidRDefault="00B4743C" w:rsidP="00EF5204">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t>Se presentó la documentación solicitada.</w:t>
            </w:r>
          </w:p>
        </w:tc>
        <w:tc>
          <w:tcPr>
            <w:tcW w:w="1719" w:type="pct"/>
          </w:tcPr>
          <w:p w14:paraId="3EA28B5C" w14:textId="1A1E74F0" w:rsidR="00B4743C" w:rsidRPr="00A624FF" w:rsidRDefault="00B4743C" w:rsidP="00EF5204">
            <w:pPr>
              <w:spacing w:line="276" w:lineRule="auto"/>
              <w:jc w:val="both"/>
              <w:rPr>
                <w:rFonts w:ascii="Arial" w:hAnsi="Arial" w:cs="Arial"/>
                <w:sz w:val="16"/>
                <w:szCs w:val="16"/>
              </w:rPr>
            </w:pPr>
            <w:r w:rsidRPr="00A624FF">
              <w:rPr>
                <w:rFonts w:ascii="Arial" w:hAnsi="Arial" w:cs="Arial"/>
                <w:sz w:val="16"/>
                <w:szCs w:val="16"/>
              </w:rPr>
              <w:t>La documentación presentada</w:t>
            </w:r>
            <w:r>
              <w:rPr>
                <w:rFonts w:ascii="Arial" w:hAnsi="Arial" w:cs="Arial"/>
                <w:sz w:val="16"/>
                <w:szCs w:val="16"/>
              </w:rPr>
              <w:t xml:space="preserve">, elimina la observación actual, sin embargo, presenta </w:t>
            </w:r>
            <w:r w:rsidRPr="002D5C9E">
              <w:rPr>
                <w:rFonts w:ascii="Arial" w:hAnsi="Arial" w:cs="Arial"/>
                <w:sz w:val="16"/>
                <w:szCs w:val="16"/>
              </w:rPr>
              <w:t xml:space="preserve">irregularidades debido a que no se cumple con lo establecido en los artículos 139 y 140 del Reglamento de la Ley de Obras Públicas y Servicios Relacionados con las Mismas del Estado de Quintana Roo por lo que este documento se anexa al Resultado </w:t>
            </w:r>
            <w:r>
              <w:rPr>
                <w:rFonts w:ascii="Arial" w:hAnsi="Arial" w:cs="Arial"/>
                <w:sz w:val="16"/>
                <w:szCs w:val="16"/>
              </w:rPr>
              <w:t>28</w:t>
            </w:r>
            <w:r w:rsidRPr="002D5C9E">
              <w:rPr>
                <w:rFonts w:ascii="Arial" w:hAnsi="Arial" w:cs="Arial"/>
                <w:sz w:val="16"/>
                <w:szCs w:val="16"/>
              </w:rPr>
              <w:t>, Observación 2.</w:t>
            </w:r>
          </w:p>
          <w:p w14:paraId="7CC91811" w14:textId="77777777" w:rsidR="00B4743C" w:rsidRPr="00A624FF" w:rsidRDefault="00B4743C" w:rsidP="00EF5204">
            <w:pPr>
              <w:spacing w:line="276" w:lineRule="auto"/>
              <w:jc w:val="both"/>
              <w:rPr>
                <w:rFonts w:ascii="Arial" w:hAnsi="Arial" w:cs="Arial"/>
                <w:sz w:val="16"/>
                <w:szCs w:val="16"/>
              </w:rPr>
            </w:pPr>
          </w:p>
          <w:p w14:paraId="0FFB2428" w14:textId="49AD479A" w:rsidR="00B4743C" w:rsidRPr="00A624FF" w:rsidRDefault="00B4743C" w:rsidP="00EF5204">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8B09F5" w:rsidRPr="005F30E0" w14:paraId="0CCB0923" w14:textId="77777777" w:rsidTr="00D64195">
        <w:trPr>
          <w:trHeight w:val="574"/>
          <w:jc w:val="center"/>
        </w:trPr>
        <w:tc>
          <w:tcPr>
            <w:tcW w:w="1279" w:type="pct"/>
          </w:tcPr>
          <w:p w14:paraId="083AF596" w14:textId="0A0E134F" w:rsidR="008B09F5" w:rsidRPr="00A22F2C" w:rsidRDefault="008B09F5" w:rsidP="00EF5204">
            <w:pPr>
              <w:overflowPunct w:val="0"/>
              <w:autoSpaceDE w:val="0"/>
              <w:autoSpaceDN w:val="0"/>
              <w:adjustRightInd w:val="0"/>
              <w:spacing w:line="276" w:lineRule="auto"/>
              <w:jc w:val="both"/>
              <w:textAlignment w:val="baseline"/>
              <w:rPr>
                <w:rFonts w:ascii="Arial" w:hAnsi="Arial" w:cs="Arial"/>
                <w:sz w:val="16"/>
                <w:szCs w:val="16"/>
              </w:rPr>
            </w:pPr>
            <w:r w:rsidRPr="001D4BD3">
              <w:rPr>
                <w:rFonts w:ascii="Arial" w:hAnsi="Arial" w:cs="Arial"/>
                <w:sz w:val="16"/>
                <w:szCs w:val="16"/>
              </w:rPr>
              <w:t>Acta de extinción de derechos y obligaciones.</w:t>
            </w:r>
          </w:p>
        </w:tc>
        <w:tc>
          <w:tcPr>
            <w:tcW w:w="2002" w:type="pct"/>
          </w:tcPr>
          <w:p w14:paraId="58EC2035" w14:textId="190724AC" w:rsidR="008B09F5" w:rsidRDefault="008B09F5" w:rsidP="00EF520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2169C7F" w14:textId="77777777" w:rsidR="008B09F5" w:rsidRPr="00A624FF" w:rsidRDefault="008B09F5" w:rsidP="00EF520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87E8EF2" w14:textId="77777777" w:rsidR="008B09F5" w:rsidRPr="00A624FF" w:rsidRDefault="008B09F5" w:rsidP="00EF5204">
            <w:pPr>
              <w:spacing w:line="276" w:lineRule="auto"/>
              <w:jc w:val="both"/>
              <w:rPr>
                <w:rFonts w:ascii="Arial" w:hAnsi="Arial" w:cs="Arial"/>
                <w:sz w:val="16"/>
                <w:szCs w:val="16"/>
              </w:rPr>
            </w:pPr>
          </w:p>
          <w:p w14:paraId="759C6B3D" w14:textId="2A3EDFD0" w:rsidR="008B09F5" w:rsidRPr="00A624FF" w:rsidRDefault="008B09F5" w:rsidP="00EF5204">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29ED245D"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0998DFF3"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48D430CA" w14:textId="77777777" w:rsidR="00D64195" w:rsidRPr="00A22F2C" w:rsidRDefault="00D64195" w:rsidP="00D64195">
      <w:pPr>
        <w:spacing w:after="240" w:line="360" w:lineRule="auto"/>
        <w:jc w:val="both"/>
        <w:rPr>
          <w:rFonts w:ascii="Arial" w:hAnsi="Arial" w:cs="Arial"/>
        </w:rPr>
      </w:pPr>
      <w:r w:rsidRPr="00A22F2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0F60821D" w14:textId="77777777" w:rsidR="00D64195" w:rsidRPr="00A22F2C" w:rsidRDefault="00D64195" w:rsidP="00D64195">
      <w:pPr>
        <w:spacing w:after="240" w:line="360" w:lineRule="auto"/>
        <w:jc w:val="both"/>
        <w:rPr>
          <w:rFonts w:ascii="Arial" w:hAnsi="Arial" w:cs="Arial"/>
        </w:rPr>
      </w:pPr>
      <w:r w:rsidRPr="00A22F2C">
        <w:rPr>
          <w:rFonts w:ascii="Arial" w:hAnsi="Arial" w:cs="Arial"/>
          <w:b/>
        </w:rPr>
        <w:lastRenderedPageBreak/>
        <w:t xml:space="preserve">Estatus actual: </w:t>
      </w:r>
      <w:r w:rsidRPr="00A22F2C">
        <w:rPr>
          <w:rFonts w:ascii="Arial" w:hAnsi="Arial" w:cs="Arial"/>
        </w:rPr>
        <w:t>Atendido. Solventado</w:t>
      </w:r>
      <w:r>
        <w:rPr>
          <w:rFonts w:ascii="Arial" w:hAnsi="Arial" w:cs="Arial"/>
        </w:rPr>
        <w:t>.</w:t>
      </w:r>
      <w:r w:rsidRPr="00A22F2C">
        <w:rPr>
          <w:rFonts w:ascii="Arial" w:hAnsi="Arial" w:cs="Arial"/>
        </w:rPr>
        <w:t xml:space="preserve"> </w:t>
      </w:r>
    </w:p>
    <w:p w14:paraId="046C4604" w14:textId="6892BB5F"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w:t>
      </w:r>
      <w:r w:rsidR="00B01F51">
        <w:rPr>
          <w:rFonts w:ascii="Arial" w:hAnsi="Arial" w:cs="Arial"/>
        </w:rPr>
        <w:t>ad Administrativa Sancionatoria.</w:t>
      </w:r>
    </w:p>
    <w:p w14:paraId="48C6B2C3" w14:textId="2518123D" w:rsidR="00D64195" w:rsidRDefault="00D64195" w:rsidP="00D64195">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8B09F5">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7807D96" w14:textId="77777777" w:rsidR="008B09F5" w:rsidRDefault="008B09F5" w:rsidP="00D64195">
      <w:pPr>
        <w:spacing w:before="240" w:after="240" w:line="360" w:lineRule="auto"/>
        <w:jc w:val="both"/>
        <w:rPr>
          <w:rFonts w:ascii="Arial" w:hAnsi="Arial" w:cs="Arial"/>
        </w:rPr>
      </w:pPr>
    </w:p>
    <w:p w14:paraId="09C4BC3C" w14:textId="5AED79EF" w:rsidR="00D64195" w:rsidRPr="005F30E0" w:rsidRDefault="00D64195" w:rsidP="008B09F5">
      <w:pPr>
        <w:spacing w:after="240" w:line="360" w:lineRule="auto"/>
        <w:jc w:val="both"/>
        <w:rPr>
          <w:rFonts w:ascii="Arial" w:hAnsi="Arial" w:cs="Arial"/>
          <w:b/>
          <w:lang w:val="es-MX"/>
        </w:rPr>
      </w:pPr>
      <w:r w:rsidRPr="005F30E0">
        <w:rPr>
          <w:rFonts w:ascii="Arial" w:hAnsi="Arial" w:cs="Arial"/>
          <w:b/>
          <w:lang w:val="es-MX"/>
        </w:rPr>
        <w:t xml:space="preserve">Resultado </w:t>
      </w:r>
      <w:r w:rsidR="006F3A1E">
        <w:rPr>
          <w:rFonts w:ascii="Arial" w:hAnsi="Arial" w:cs="Arial"/>
          <w:b/>
          <w:lang w:val="es-MX"/>
        </w:rPr>
        <w:t>28 Observación 2</w:t>
      </w:r>
    </w:p>
    <w:p w14:paraId="5B75F1A8" w14:textId="79597C87" w:rsidR="00D64195" w:rsidRDefault="00D64195" w:rsidP="008B09F5">
      <w:pPr>
        <w:spacing w:after="240" w:line="360" w:lineRule="auto"/>
        <w:jc w:val="both"/>
        <w:rPr>
          <w:rFonts w:ascii="Arial" w:hAnsi="Arial" w:cs="Arial"/>
          <w:b/>
        </w:rPr>
      </w:pPr>
      <w:r w:rsidRPr="005F30E0">
        <w:rPr>
          <w:rFonts w:ascii="Arial" w:hAnsi="Arial" w:cs="Arial"/>
          <w:b/>
        </w:rPr>
        <w:t>Documentación Irregular</w:t>
      </w:r>
    </w:p>
    <w:p w14:paraId="56C4AC25" w14:textId="77777777" w:rsidR="00D64195" w:rsidRPr="005F30E0" w:rsidRDefault="00D64195" w:rsidP="008B09F5">
      <w:pPr>
        <w:spacing w:after="240" w:line="360" w:lineRule="auto"/>
        <w:jc w:val="both"/>
        <w:rPr>
          <w:rFonts w:ascii="Arial" w:hAnsi="Arial" w:cs="Arial"/>
          <w:b/>
        </w:rPr>
      </w:pPr>
      <w:r>
        <w:rPr>
          <w:rFonts w:ascii="Arial" w:hAnsi="Arial" w:cs="Arial"/>
          <w:b/>
        </w:rPr>
        <w:t>Descripción de la Observación:</w:t>
      </w:r>
    </w:p>
    <w:p w14:paraId="520CF9C8" w14:textId="72DE585A" w:rsidR="00D64195" w:rsidRDefault="00D64195" w:rsidP="008B09F5">
      <w:pPr>
        <w:spacing w:after="240" w:line="360" w:lineRule="auto"/>
        <w:jc w:val="both"/>
        <w:rPr>
          <w:rFonts w:ascii="Arial" w:hAnsi="Arial" w:cs="Arial"/>
        </w:rPr>
      </w:pPr>
      <w:r w:rsidRPr="005F30E0">
        <w:rPr>
          <w:rFonts w:ascii="Arial" w:hAnsi="Arial" w:cs="Arial"/>
          <w:lang w:val="es-MX"/>
        </w:rPr>
        <w:t xml:space="preserve">Durante la revisión y análisis del expediente unitario de la obra: </w:t>
      </w:r>
      <w:r w:rsidR="006F3A1E" w:rsidRPr="006F3A1E">
        <w:rPr>
          <w:rFonts w:ascii="Arial" w:hAnsi="Arial" w:cs="Arial"/>
        </w:rPr>
        <w:t>“Construcción de cuartos dormitorios en zonas de alta prioridad en el Municipio de Solidaridad etapa 2”,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56D74E8A" w14:textId="25114484"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9A7404">
        <w:rPr>
          <w:rFonts w:ascii="Arial" w:hAnsi="Arial" w:cs="Arial"/>
          <w:bCs/>
          <w:sz w:val="20"/>
          <w:szCs w:val="20"/>
        </w:rPr>
        <w:t>8</w:t>
      </w:r>
      <w:r w:rsidR="00B01F51">
        <w:rPr>
          <w:rFonts w:ascii="Arial" w:hAnsi="Arial" w:cs="Arial"/>
          <w:bCs/>
          <w:sz w:val="20"/>
          <w:szCs w:val="20"/>
        </w:rPr>
        <w:t>6</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D64195" w:rsidRPr="005F30E0" w14:paraId="4FEF4C24" w14:textId="77777777" w:rsidTr="00D64195">
        <w:trPr>
          <w:trHeight w:val="301"/>
          <w:tblHeader/>
          <w:jc w:val="center"/>
        </w:trPr>
        <w:tc>
          <w:tcPr>
            <w:tcW w:w="3618" w:type="dxa"/>
            <w:shd w:val="clear" w:color="auto" w:fill="D0CECE" w:themeFill="background2" w:themeFillShade="E6"/>
            <w:vAlign w:val="center"/>
          </w:tcPr>
          <w:p w14:paraId="1CECD8A8" w14:textId="77777777" w:rsidR="00D64195" w:rsidRPr="005F30E0" w:rsidRDefault="00D64195" w:rsidP="00D64195">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45405450" w14:textId="77777777" w:rsidR="00D64195" w:rsidRPr="005F30E0" w:rsidRDefault="00D64195" w:rsidP="00D64195">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6F3A1E" w:rsidRPr="005F30E0" w14:paraId="750FD980" w14:textId="77777777" w:rsidTr="00D64195">
        <w:trPr>
          <w:jc w:val="center"/>
        </w:trPr>
        <w:tc>
          <w:tcPr>
            <w:tcW w:w="3618" w:type="dxa"/>
          </w:tcPr>
          <w:p w14:paraId="2A48DB12" w14:textId="0456F4ED" w:rsidR="006F3A1E" w:rsidRPr="006F3A1E" w:rsidRDefault="006F3A1E" w:rsidP="006F3A1E">
            <w:pPr>
              <w:spacing w:line="276" w:lineRule="auto"/>
              <w:contextualSpacing/>
              <w:jc w:val="both"/>
              <w:rPr>
                <w:rFonts w:ascii="Arial" w:hAnsi="Arial" w:cs="Arial"/>
                <w:sz w:val="18"/>
                <w:szCs w:val="18"/>
                <w:lang w:val="es-MX"/>
              </w:rPr>
            </w:pPr>
            <w:r w:rsidRPr="006F3A1E">
              <w:rPr>
                <w:rFonts w:ascii="Arial" w:hAnsi="Arial" w:cs="Arial"/>
                <w:sz w:val="16"/>
                <w:szCs w:val="16"/>
              </w:rPr>
              <w:t>Contrato y Fecha de firma  (Federal.-15 días siguientes a fecha del fallo o adjudicación y no mayor a 30 días ley Estatal)</w:t>
            </w:r>
            <w:r>
              <w:rPr>
                <w:rFonts w:ascii="Arial" w:hAnsi="Arial" w:cs="Arial"/>
                <w:sz w:val="16"/>
                <w:szCs w:val="16"/>
              </w:rPr>
              <w:t>.</w:t>
            </w:r>
          </w:p>
        </w:tc>
        <w:tc>
          <w:tcPr>
            <w:tcW w:w="6060" w:type="dxa"/>
          </w:tcPr>
          <w:p w14:paraId="563F5EC7" w14:textId="3BA884AE" w:rsidR="006F3A1E" w:rsidRPr="006F3A1E" w:rsidRDefault="006F3A1E" w:rsidP="006F3A1E">
            <w:pPr>
              <w:spacing w:line="276" w:lineRule="auto"/>
              <w:jc w:val="both"/>
              <w:rPr>
                <w:rFonts w:ascii="Arial" w:eastAsia="Arial Narrow" w:hAnsi="Arial" w:cs="Arial"/>
                <w:sz w:val="16"/>
                <w:szCs w:val="16"/>
              </w:rPr>
            </w:pPr>
            <w:r w:rsidRPr="006F3A1E">
              <w:rPr>
                <w:rFonts w:ascii="Arial" w:eastAsia="Arial Narrow" w:hAnsi="Arial" w:cs="Arial"/>
                <w:sz w:val="16"/>
                <w:szCs w:val="16"/>
              </w:rPr>
              <w:t>Artículo 43 de la Ley de Obras Púb</w:t>
            </w:r>
            <w:r w:rsidR="00095D93">
              <w:rPr>
                <w:rFonts w:ascii="Arial" w:eastAsia="Arial Narrow" w:hAnsi="Arial" w:cs="Arial"/>
                <w:sz w:val="16"/>
                <w:szCs w:val="16"/>
              </w:rPr>
              <w:t>licas y S</w:t>
            </w:r>
            <w:r w:rsidRPr="006F3A1E">
              <w:rPr>
                <w:rFonts w:ascii="Arial" w:eastAsia="Arial Narrow" w:hAnsi="Arial" w:cs="Arial"/>
                <w:sz w:val="16"/>
                <w:szCs w:val="16"/>
              </w:rPr>
              <w:t>ervicios Relacionados con las Mismas del Estado de Quintana Roo.</w:t>
            </w:r>
          </w:p>
          <w:p w14:paraId="0B19BA61" w14:textId="5823D966" w:rsidR="006F3A1E" w:rsidRPr="006F3A1E" w:rsidRDefault="006F3A1E" w:rsidP="006F3A1E">
            <w:pPr>
              <w:jc w:val="both"/>
              <w:rPr>
                <w:rFonts w:ascii="Arial" w:hAnsi="Arial" w:cs="Arial"/>
                <w:sz w:val="18"/>
                <w:szCs w:val="18"/>
              </w:rPr>
            </w:pPr>
            <w:r w:rsidRPr="006F3A1E">
              <w:rPr>
                <w:rFonts w:ascii="Arial" w:eastAsia="Arial Narrow" w:hAnsi="Arial" w:cs="Arial"/>
                <w:sz w:val="16"/>
                <w:szCs w:val="16"/>
              </w:rPr>
              <w:t>En el contrato en el punto 14 de las declaraciones del municipio, manifiesta que es propietario del espacio del sitio donde se ejecutará la obra objeto del presente instrumento, por lo que existe una incongruencia ya que esta obra fue ejecutada en los predios de los beneficiarios.</w:t>
            </w:r>
          </w:p>
        </w:tc>
      </w:tr>
      <w:tr w:rsidR="006F3A1E" w:rsidRPr="005F30E0" w14:paraId="4FC81D79" w14:textId="77777777" w:rsidTr="00D64195">
        <w:trPr>
          <w:jc w:val="center"/>
        </w:trPr>
        <w:tc>
          <w:tcPr>
            <w:tcW w:w="3618" w:type="dxa"/>
          </w:tcPr>
          <w:p w14:paraId="7C180187" w14:textId="703104BD" w:rsidR="006F3A1E" w:rsidRPr="006F3A1E" w:rsidRDefault="006F3A1E" w:rsidP="006F3A1E">
            <w:pPr>
              <w:spacing w:line="276" w:lineRule="auto"/>
              <w:contextualSpacing/>
              <w:jc w:val="both"/>
              <w:rPr>
                <w:rFonts w:ascii="Arial" w:hAnsi="Arial" w:cs="Arial"/>
                <w:sz w:val="16"/>
                <w:szCs w:val="16"/>
                <w:lang w:val="es-MX"/>
              </w:rPr>
            </w:pPr>
            <w:r w:rsidRPr="006F3A1E">
              <w:rPr>
                <w:rFonts w:ascii="Arial" w:hAnsi="Arial" w:cs="Arial"/>
                <w:sz w:val="16"/>
                <w:szCs w:val="16"/>
              </w:rPr>
              <w:lastRenderedPageBreak/>
              <w:t>Pólizas de cheque o transferencias interbancarias</w:t>
            </w:r>
            <w:r>
              <w:rPr>
                <w:rFonts w:ascii="Arial" w:hAnsi="Arial" w:cs="Arial"/>
                <w:sz w:val="16"/>
                <w:szCs w:val="16"/>
              </w:rPr>
              <w:t>.</w:t>
            </w:r>
          </w:p>
        </w:tc>
        <w:tc>
          <w:tcPr>
            <w:tcW w:w="6060" w:type="dxa"/>
          </w:tcPr>
          <w:p w14:paraId="7258077A" w14:textId="77777777" w:rsidR="006F3A1E" w:rsidRPr="006F3A1E" w:rsidRDefault="006F3A1E" w:rsidP="006F3A1E">
            <w:pPr>
              <w:spacing w:line="276" w:lineRule="auto"/>
              <w:jc w:val="both"/>
              <w:rPr>
                <w:rFonts w:ascii="Arial" w:hAnsi="Arial" w:cs="Arial"/>
                <w:sz w:val="16"/>
                <w:szCs w:val="16"/>
              </w:rPr>
            </w:pPr>
            <w:r w:rsidRPr="006F3A1E">
              <w:rPr>
                <w:rFonts w:ascii="Arial" w:eastAsia="Arial Narrow" w:hAnsi="Arial" w:cs="Arial"/>
                <w:sz w:val="16"/>
                <w:szCs w:val="16"/>
              </w:rPr>
              <w:t>Artículo 50 de la Ley de Obras Públicas y Servicios Relacionados con las Mismas del Estado de Quintana Roo y 140 del Reglamento de la Ley de Obras Públicas y Servicios Relacionados con las Mismas del Estado de Quintana Roo.</w:t>
            </w:r>
            <w:r w:rsidRPr="006F3A1E">
              <w:rPr>
                <w:rFonts w:ascii="Arial" w:hAnsi="Arial" w:cs="Arial"/>
                <w:sz w:val="16"/>
                <w:szCs w:val="16"/>
              </w:rPr>
              <w:t xml:space="preserve"> </w:t>
            </w:r>
          </w:p>
          <w:p w14:paraId="3623C2F7" w14:textId="77777777" w:rsidR="006F3A1E" w:rsidRPr="006F3A1E" w:rsidRDefault="006F3A1E" w:rsidP="006F3A1E">
            <w:pPr>
              <w:spacing w:line="276" w:lineRule="auto"/>
              <w:jc w:val="both"/>
              <w:rPr>
                <w:rFonts w:ascii="Arial" w:hAnsi="Arial" w:cs="Arial"/>
                <w:sz w:val="16"/>
                <w:szCs w:val="16"/>
              </w:rPr>
            </w:pPr>
            <w:r w:rsidRPr="006F3A1E">
              <w:rPr>
                <w:rFonts w:ascii="Arial" w:hAnsi="Arial" w:cs="Arial"/>
                <w:sz w:val="16"/>
                <w:szCs w:val="16"/>
              </w:rPr>
              <w:t xml:space="preserve">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  </w:t>
            </w:r>
          </w:p>
          <w:p w14:paraId="14FB4A16" w14:textId="77777777" w:rsidR="006F3A1E" w:rsidRPr="006F3A1E" w:rsidRDefault="006F3A1E" w:rsidP="006F3A1E">
            <w:pPr>
              <w:spacing w:line="276" w:lineRule="auto"/>
              <w:jc w:val="both"/>
              <w:rPr>
                <w:rFonts w:ascii="Arial" w:eastAsia="Arial Narrow" w:hAnsi="Arial" w:cs="Arial"/>
                <w:sz w:val="16"/>
                <w:szCs w:val="16"/>
              </w:rPr>
            </w:pPr>
            <w:r w:rsidRPr="006F3A1E">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0755E4FE" w14:textId="77777777" w:rsidR="006F3A1E" w:rsidRPr="006F3A1E" w:rsidRDefault="006F3A1E" w:rsidP="006F3A1E">
            <w:pPr>
              <w:spacing w:line="276" w:lineRule="auto"/>
              <w:jc w:val="both"/>
              <w:rPr>
                <w:rFonts w:ascii="Arial" w:hAnsi="Arial" w:cs="Arial"/>
                <w:sz w:val="16"/>
                <w:szCs w:val="16"/>
              </w:rPr>
            </w:pPr>
            <w:r w:rsidRPr="006F3A1E">
              <w:rPr>
                <w:rFonts w:ascii="Arial" w:hAnsi="Arial" w:cs="Arial"/>
                <w:sz w:val="16"/>
                <w:szCs w:val="16"/>
              </w:rPr>
              <w:t>La autorización de la estimación 1 es del 29/11/19, su transferencia es del 27/12/19.</w:t>
            </w:r>
          </w:p>
          <w:p w14:paraId="053EA431" w14:textId="77777777" w:rsidR="006F3A1E" w:rsidRPr="006F3A1E" w:rsidRDefault="006F3A1E" w:rsidP="006F3A1E">
            <w:pPr>
              <w:spacing w:line="276" w:lineRule="auto"/>
              <w:jc w:val="both"/>
              <w:rPr>
                <w:rFonts w:ascii="Arial" w:hAnsi="Arial" w:cs="Arial"/>
                <w:sz w:val="16"/>
                <w:szCs w:val="16"/>
              </w:rPr>
            </w:pPr>
            <w:r w:rsidRPr="006F3A1E">
              <w:rPr>
                <w:rFonts w:ascii="Arial" w:hAnsi="Arial" w:cs="Arial"/>
                <w:sz w:val="16"/>
                <w:szCs w:val="16"/>
              </w:rPr>
              <w:t>La autorización de la estimación 2 es del 07/12/19, su transferencia es del 31/12/19.</w:t>
            </w:r>
          </w:p>
          <w:p w14:paraId="779FFD5F" w14:textId="4F2D9CF4" w:rsidR="006F3A1E" w:rsidRPr="006F3A1E" w:rsidRDefault="006F3A1E" w:rsidP="006F3A1E">
            <w:pPr>
              <w:jc w:val="both"/>
              <w:rPr>
                <w:rFonts w:ascii="Arial" w:hAnsi="Arial" w:cs="Arial"/>
                <w:sz w:val="16"/>
                <w:szCs w:val="16"/>
                <w:lang w:val="es-MX"/>
              </w:rPr>
            </w:pPr>
            <w:r w:rsidRPr="006F3A1E">
              <w:rPr>
                <w:rFonts w:ascii="Arial" w:hAnsi="Arial" w:cs="Arial"/>
                <w:sz w:val="16"/>
                <w:szCs w:val="16"/>
              </w:rPr>
              <w:t>La autorización de la estimación 3 es del 21/12/19, su transferencia es del 13/03/20.</w:t>
            </w:r>
          </w:p>
        </w:tc>
      </w:tr>
    </w:tbl>
    <w:p w14:paraId="0483958B" w14:textId="77777777" w:rsidR="00D64195" w:rsidRPr="005F30E0" w:rsidRDefault="00D64195" w:rsidP="00D64195">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65AB3065" w14:textId="77777777" w:rsidR="0002742F" w:rsidRPr="00214A3B" w:rsidRDefault="0002742F" w:rsidP="0002742F">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736C7D3D" w14:textId="77777777" w:rsidR="0002742F" w:rsidRDefault="0002742F" w:rsidP="0002742F">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16025DBB" w14:textId="77777777" w:rsidR="00D64195" w:rsidRDefault="00D64195" w:rsidP="00D6419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3D28F98" w14:textId="4B70EB0B" w:rsidR="00D64195" w:rsidRDefault="00D64195" w:rsidP="00D64195">
      <w:pPr>
        <w:spacing w:before="240" w:after="240" w:line="360" w:lineRule="auto"/>
        <w:jc w:val="both"/>
        <w:rPr>
          <w:rFonts w:ascii="Arial" w:hAnsi="Arial" w:cs="Arial"/>
        </w:rPr>
      </w:pPr>
      <w:r>
        <w:rPr>
          <w:rFonts w:ascii="Arial" w:hAnsi="Arial" w:cs="Arial"/>
        </w:rPr>
        <w:lastRenderedPageBreak/>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02742F"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6FDBB10D" w14:textId="3642FCF7"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Tabla No</w:t>
      </w:r>
      <w:r w:rsidR="00A26E71">
        <w:rPr>
          <w:rFonts w:ascii="Arial" w:hAnsi="Arial" w:cs="Arial"/>
          <w:bCs/>
          <w:sz w:val="20"/>
          <w:szCs w:val="20"/>
        </w:rPr>
        <w:t>. 8</w:t>
      </w:r>
      <w:r w:rsidR="00B01F51">
        <w:rPr>
          <w:rFonts w:ascii="Arial" w:hAnsi="Arial" w:cs="Arial"/>
          <w:bCs/>
          <w:sz w:val="20"/>
          <w:szCs w:val="20"/>
        </w:rPr>
        <w:t>7</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368ED60B" w14:textId="77777777" w:rsidTr="00D64195">
        <w:trPr>
          <w:trHeight w:val="301"/>
          <w:tblHeader/>
          <w:jc w:val="center"/>
        </w:trPr>
        <w:tc>
          <w:tcPr>
            <w:tcW w:w="1279" w:type="pct"/>
            <w:shd w:val="clear" w:color="auto" w:fill="D0CECE" w:themeFill="background2" w:themeFillShade="E6"/>
            <w:vAlign w:val="center"/>
          </w:tcPr>
          <w:p w14:paraId="5A244338" w14:textId="77777777" w:rsidR="00D64195" w:rsidRPr="005F30E0" w:rsidRDefault="00D64195" w:rsidP="00D6419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3C33B328" w14:textId="77777777" w:rsidR="00D64195" w:rsidRPr="005F30E0" w:rsidRDefault="00D64195" w:rsidP="00D6419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66CCA05" w14:textId="77777777" w:rsidR="00D64195" w:rsidRPr="005F30E0" w:rsidRDefault="00D64195" w:rsidP="00D6419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054A34" w:rsidRPr="005F30E0" w14:paraId="6FDC2DFC" w14:textId="77777777" w:rsidTr="00054A34">
        <w:trPr>
          <w:trHeight w:val="574"/>
          <w:jc w:val="center"/>
        </w:trPr>
        <w:tc>
          <w:tcPr>
            <w:tcW w:w="1279" w:type="pct"/>
          </w:tcPr>
          <w:p w14:paraId="20B62EA0" w14:textId="56FDBB1A" w:rsidR="00054A34" w:rsidRPr="006F3A1E" w:rsidRDefault="00054A34" w:rsidP="00B01F51">
            <w:pPr>
              <w:overflowPunct w:val="0"/>
              <w:autoSpaceDE w:val="0"/>
              <w:autoSpaceDN w:val="0"/>
              <w:adjustRightInd w:val="0"/>
              <w:spacing w:line="276" w:lineRule="auto"/>
              <w:jc w:val="both"/>
              <w:textAlignment w:val="baseline"/>
              <w:rPr>
                <w:rFonts w:ascii="Arial" w:hAnsi="Arial" w:cs="Arial"/>
                <w:sz w:val="16"/>
                <w:szCs w:val="16"/>
                <w:lang w:val="es-ES_tradnl"/>
              </w:rPr>
            </w:pPr>
            <w:r w:rsidRPr="006F3A1E">
              <w:rPr>
                <w:rFonts w:ascii="Arial" w:hAnsi="Arial" w:cs="Arial"/>
                <w:sz w:val="16"/>
                <w:szCs w:val="16"/>
              </w:rPr>
              <w:t>Contrato y Fecha de firma  (Federal.-15 días siguientes a fecha del fallo o adjudicación y no mayor a 30 días ley Estatal)</w:t>
            </w:r>
            <w:r>
              <w:rPr>
                <w:rFonts w:ascii="Arial" w:hAnsi="Arial" w:cs="Arial"/>
                <w:sz w:val="16"/>
                <w:szCs w:val="16"/>
              </w:rPr>
              <w:t>.</w:t>
            </w:r>
          </w:p>
        </w:tc>
        <w:tc>
          <w:tcPr>
            <w:tcW w:w="2002" w:type="pct"/>
            <w:vMerge w:val="restart"/>
            <w:vAlign w:val="center"/>
          </w:tcPr>
          <w:p w14:paraId="082786AC" w14:textId="0E2B4809" w:rsidR="00054A34" w:rsidRPr="00054A34" w:rsidRDefault="00054A34" w:rsidP="00054A34">
            <w:pPr>
              <w:jc w:val="both"/>
              <w:rPr>
                <w:rFonts w:ascii="Arial" w:hAnsi="Arial" w:cs="Arial"/>
                <w:sz w:val="16"/>
                <w:szCs w:val="16"/>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09C86649" w14:textId="77777777" w:rsidR="00054A34" w:rsidRPr="002D27DA" w:rsidRDefault="00054A34" w:rsidP="00054A3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6808C360" w14:textId="77777777" w:rsidR="00054A34" w:rsidRPr="002D27DA" w:rsidRDefault="00054A34" w:rsidP="00054A34">
            <w:pPr>
              <w:spacing w:line="276" w:lineRule="auto"/>
              <w:jc w:val="both"/>
              <w:rPr>
                <w:rFonts w:ascii="Arial" w:hAnsi="Arial" w:cs="Arial"/>
                <w:sz w:val="16"/>
                <w:szCs w:val="16"/>
              </w:rPr>
            </w:pPr>
          </w:p>
          <w:p w14:paraId="1C331C94" w14:textId="3DE2FEC1" w:rsidR="00054A34" w:rsidRPr="005F30E0" w:rsidRDefault="00054A34" w:rsidP="00054A34">
            <w:pPr>
              <w:jc w:val="both"/>
              <w:rPr>
                <w:rFonts w:ascii="Arial" w:hAnsi="Arial" w:cs="Arial"/>
                <w:b/>
                <w:sz w:val="16"/>
                <w:szCs w:val="16"/>
              </w:rPr>
            </w:pPr>
            <w:r w:rsidRPr="002D27DA">
              <w:rPr>
                <w:rFonts w:ascii="Arial" w:hAnsi="Arial" w:cs="Arial"/>
                <w:b/>
                <w:sz w:val="16"/>
                <w:szCs w:val="16"/>
              </w:rPr>
              <w:t>Atendido, No solventado</w:t>
            </w:r>
          </w:p>
        </w:tc>
      </w:tr>
      <w:tr w:rsidR="00054A34" w:rsidRPr="005F30E0" w14:paraId="3EE84843" w14:textId="77777777" w:rsidTr="00D64195">
        <w:trPr>
          <w:trHeight w:val="574"/>
          <w:jc w:val="center"/>
        </w:trPr>
        <w:tc>
          <w:tcPr>
            <w:tcW w:w="1279" w:type="pct"/>
          </w:tcPr>
          <w:p w14:paraId="6CDCFCAD" w14:textId="160F672E" w:rsidR="00054A34" w:rsidRPr="006F3A1E" w:rsidRDefault="00054A34" w:rsidP="00B01F51">
            <w:pPr>
              <w:overflowPunct w:val="0"/>
              <w:autoSpaceDE w:val="0"/>
              <w:autoSpaceDN w:val="0"/>
              <w:adjustRightInd w:val="0"/>
              <w:spacing w:line="276" w:lineRule="auto"/>
              <w:jc w:val="both"/>
              <w:textAlignment w:val="baseline"/>
              <w:rPr>
                <w:rFonts w:ascii="Arial" w:hAnsi="Arial" w:cs="Arial"/>
                <w:sz w:val="16"/>
                <w:szCs w:val="16"/>
              </w:rPr>
            </w:pPr>
            <w:r w:rsidRPr="006F3A1E">
              <w:rPr>
                <w:rFonts w:ascii="Arial" w:hAnsi="Arial" w:cs="Arial"/>
                <w:sz w:val="16"/>
                <w:szCs w:val="16"/>
              </w:rPr>
              <w:t>Pólizas de cheque o transferencias interbancarias</w:t>
            </w:r>
            <w:r>
              <w:rPr>
                <w:rFonts w:ascii="Arial" w:hAnsi="Arial" w:cs="Arial"/>
                <w:sz w:val="16"/>
                <w:szCs w:val="16"/>
              </w:rPr>
              <w:t>.</w:t>
            </w:r>
          </w:p>
        </w:tc>
        <w:tc>
          <w:tcPr>
            <w:tcW w:w="2002" w:type="pct"/>
            <w:vMerge/>
          </w:tcPr>
          <w:p w14:paraId="74D67AD8" w14:textId="77777777" w:rsidR="00054A34" w:rsidRPr="005F30E0" w:rsidRDefault="00054A34" w:rsidP="00B01F51">
            <w:pPr>
              <w:overflowPunct w:val="0"/>
              <w:autoSpaceDE w:val="0"/>
              <w:autoSpaceDN w:val="0"/>
              <w:adjustRightInd w:val="0"/>
              <w:jc w:val="both"/>
              <w:textAlignment w:val="baseline"/>
              <w:rPr>
                <w:rFonts w:ascii="Arial" w:hAnsi="Arial" w:cs="Arial"/>
                <w:sz w:val="16"/>
                <w:szCs w:val="16"/>
              </w:rPr>
            </w:pPr>
          </w:p>
        </w:tc>
        <w:tc>
          <w:tcPr>
            <w:tcW w:w="1719" w:type="pct"/>
          </w:tcPr>
          <w:p w14:paraId="02332BCC" w14:textId="77777777" w:rsidR="00054A34" w:rsidRPr="002D27DA" w:rsidRDefault="00054A34" w:rsidP="00054A3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0023EA49" w14:textId="77777777" w:rsidR="00054A34" w:rsidRPr="002D27DA" w:rsidRDefault="00054A34" w:rsidP="00054A34">
            <w:pPr>
              <w:spacing w:line="276" w:lineRule="auto"/>
              <w:jc w:val="both"/>
              <w:rPr>
                <w:rFonts w:ascii="Arial" w:hAnsi="Arial" w:cs="Arial"/>
                <w:sz w:val="16"/>
                <w:szCs w:val="16"/>
              </w:rPr>
            </w:pPr>
          </w:p>
          <w:p w14:paraId="4C178F7B" w14:textId="69250C50" w:rsidR="00054A34" w:rsidRPr="00054A34" w:rsidRDefault="00054A34" w:rsidP="00054A34">
            <w:pPr>
              <w:jc w:val="both"/>
              <w:rPr>
                <w:rFonts w:ascii="Arial" w:hAnsi="Arial" w:cs="Arial"/>
                <w:b/>
                <w:sz w:val="16"/>
                <w:szCs w:val="16"/>
              </w:rPr>
            </w:pPr>
            <w:r w:rsidRPr="002D27DA">
              <w:rPr>
                <w:rFonts w:ascii="Arial" w:hAnsi="Arial" w:cs="Arial"/>
                <w:b/>
                <w:sz w:val="16"/>
                <w:szCs w:val="16"/>
              </w:rPr>
              <w:t>Atendido, No solventado</w:t>
            </w:r>
          </w:p>
        </w:tc>
      </w:tr>
      <w:tr w:rsidR="00B4743C" w:rsidRPr="005F30E0" w14:paraId="41FB0B61" w14:textId="77777777" w:rsidTr="00D64195">
        <w:trPr>
          <w:trHeight w:val="574"/>
          <w:jc w:val="center"/>
        </w:trPr>
        <w:tc>
          <w:tcPr>
            <w:tcW w:w="1279" w:type="pct"/>
          </w:tcPr>
          <w:p w14:paraId="01495FAC" w14:textId="7872901D" w:rsidR="00B4743C" w:rsidRPr="006F3A1E" w:rsidRDefault="00B4743C" w:rsidP="00B4743C">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t>Finiquito de obra.</w:t>
            </w:r>
          </w:p>
        </w:tc>
        <w:tc>
          <w:tcPr>
            <w:tcW w:w="2002" w:type="pct"/>
          </w:tcPr>
          <w:p w14:paraId="76E8080C" w14:textId="5E0F8FDC" w:rsidR="00B4743C" w:rsidRPr="005F30E0" w:rsidRDefault="00B4743C" w:rsidP="00B4743C">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 xml:space="preserve">Este documento estaba observado como faltante, sin embargo, al presentarlo, se detectaron inconsistencias en el mismo, por lo que se considera como documentación irregular. </w:t>
            </w:r>
          </w:p>
        </w:tc>
        <w:tc>
          <w:tcPr>
            <w:tcW w:w="1719" w:type="pct"/>
          </w:tcPr>
          <w:p w14:paraId="160ED759" w14:textId="77777777" w:rsidR="00B4743C" w:rsidRPr="002D27DA" w:rsidRDefault="00B4743C" w:rsidP="00B4743C">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52681E70" w14:textId="77777777" w:rsidR="00B4743C" w:rsidRPr="002D27DA" w:rsidRDefault="00B4743C" w:rsidP="00B4743C">
            <w:pPr>
              <w:spacing w:line="276" w:lineRule="auto"/>
              <w:jc w:val="both"/>
              <w:rPr>
                <w:rFonts w:ascii="Arial" w:hAnsi="Arial" w:cs="Arial"/>
                <w:sz w:val="16"/>
                <w:szCs w:val="16"/>
              </w:rPr>
            </w:pPr>
          </w:p>
          <w:p w14:paraId="3E89A7E6" w14:textId="7F6495DC" w:rsidR="00B4743C" w:rsidRPr="002D27DA" w:rsidRDefault="00B4743C" w:rsidP="00B4743C">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3A73B5FB"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04193DDF"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242FFEEE" w14:textId="77777777" w:rsidR="00B4743C" w:rsidRPr="00DD299E" w:rsidRDefault="00B4743C" w:rsidP="00B4743C">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2FEC3B0F" w14:textId="77777777" w:rsidR="00D64195" w:rsidRPr="00A22F2C" w:rsidRDefault="00D64195" w:rsidP="00D64195">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14A27389" w14:textId="2BF74D36" w:rsidR="00D64195" w:rsidRPr="00A22F2C" w:rsidRDefault="00D64195" w:rsidP="00D64195">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w:t>
      </w:r>
      <w:r w:rsidR="006F3A1E">
        <w:rPr>
          <w:rFonts w:ascii="Arial" w:hAnsi="Arial" w:cs="Arial"/>
        </w:rPr>
        <w:t>ad Administrativa Sancionatoria.</w:t>
      </w:r>
    </w:p>
    <w:p w14:paraId="37371461" w14:textId="7373130A" w:rsidR="00D64195" w:rsidRDefault="00D64195" w:rsidP="005317E4">
      <w:pPr>
        <w:spacing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FE38D2">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w:t>
      </w:r>
      <w:r w:rsidRPr="00A22F2C">
        <w:rPr>
          <w:rFonts w:ascii="Arial" w:hAnsi="Arial" w:cs="Arial"/>
        </w:rPr>
        <w:lastRenderedPageBreak/>
        <w:t>del Órgano Interno de Control competente, y en su caso, inicie el procedimiento sancionador correspondiente en los términos de la Ley General de Responsabilidades Administrativas.</w:t>
      </w:r>
    </w:p>
    <w:p w14:paraId="20AE529B" w14:textId="77777777" w:rsidR="00FE38D2" w:rsidRDefault="00FE38D2" w:rsidP="005317E4">
      <w:pPr>
        <w:spacing w:after="240" w:line="360" w:lineRule="auto"/>
        <w:jc w:val="both"/>
        <w:rPr>
          <w:rFonts w:ascii="Arial" w:hAnsi="Arial" w:cs="Arial"/>
        </w:rPr>
      </w:pPr>
    </w:p>
    <w:p w14:paraId="1E0F096E" w14:textId="172879BF" w:rsidR="00D64195" w:rsidRPr="005F30E0" w:rsidRDefault="00D64195" w:rsidP="005317E4">
      <w:pPr>
        <w:spacing w:after="240" w:line="360" w:lineRule="auto"/>
        <w:jc w:val="both"/>
        <w:rPr>
          <w:rFonts w:ascii="Arial" w:hAnsi="Arial" w:cs="Arial"/>
          <w:b/>
          <w:lang w:val="es-MX"/>
        </w:rPr>
      </w:pPr>
      <w:r w:rsidRPr="005F30E0">
        <w:rPr>
          <w:rFonts w:ascii="Arial" w:hAnsi="Arial" w:cs="Arial"/>
          <w:b/>
          <w:lang w:val="es-MX"/>
        </w:rPr>
        <w:t xml:space="preserve">Resultado </w:t>
      </w:r>
      <w:r w:rsidR="006F3A1E">
        <w:rPr>
          <w:rFonts w:ascii="Arial" w:hAnsi="Arial" w:cs="Arial"/>
          <w:b/>
          <w:lang w:val="es-MX"/>
        </w:rPr>
        <w:t>28</w:t>
      </w:r>
      <w:r w:rsidRPr="005F30E0">
        <w:rPr>
          <w:rFonts w:ascii="Arial" w:hAnsi="Arial" w:cs="Arial"/>
          <w:b/>
          <w:lang w:val="es-MX"/>
        </w:rPr>
        <w:t xml:space="preserve">, Observación </w:t>
      </w:r>
      <w:r w:rsidR="006F3A1E">
        <w:rPr>
          <w:rFonts w:ascii="Arial" w:hAnsi="Arial" w:cs="Arial"/>
          <w:b/>
          <w:lang w:val="es-MX"/>
        </w:rPr>
        <w:t>3</w:t>
      </w:r>
    </w:p>
    <w:p w14:paraId="57170D44" w14:textId="4E02ECE4" w:rsidR="006F3A1E" w:rsidRDefault="00FE38D2" w:rsidP="005317E4">
      <w:pPr>
        <w:spacing w:after="240" w:line="360" w:lineRule="auto"/>
        <w:jc w:val="both"/>
        <w:rPr>
          <w:rFonts w:ascii="Arial" w:hAnsi="Arial" w:cs="Arial"/>
          <w:b/>
        </w:rPr>
      </w:pPr>
      <w:r>
        <w:rPr>
          <w:rFonts w:ascii="Arial" w:hAnsi="Arial" w:cs="Arial"/>
          <w:b/>
        </w:rPr>
        <w:t>Solicitud de Aclaración</w:t>
      </w:r>
    </w:p>
    <w:p w14:paraId="3815B0F7" w14:textId="614CB70B" w:rsidR="00D64195" w:rsidRPr="005F30E0" w:rsidRDefault="00D64195" w:rsidP="005317E4">
      <w:pPr>
        <w:spacing w:after="240" w:line="360" w:lineRule="auto"/>
        <w:jc w:val="both"/>
        <w:rPr>
          <w:rFonts w:ascii="Arial" w:hAnsi="Arial" w:cs="Arial"/>
          <w:b/>
        </w:rPr>
      </w:pPr>
      <w:r>
        <w:rPr>
          <w:rFonts w:ascii="Arial" w:hAnsi="Arial" w:cs="Arial"/>
          <w:b/>
        </w:rPr>
        <w:t>Descripción de la Observación:</w:t>
      </w:r>
    </w:p>
    <w:p w14:paraId="3332D86F" w14:textId="3B05AB02" w:rsidR="00D64195" w:rsidRPr="005F30E0" w:rsidRDefault="006F3A1E" w:rsidP="005317E4">
      <w:pPr>
        <w:spacing w:after="240" w:line="360" w:lineRule="auto"/>
        <w:jc w:val="both"/>
        <w:rPr>
          <w:rFonts w:ascii="Arial" w:hAnsi="Arial" w:cs="Arial"/>
          <w:lang w:val="es-MX"/>
        </w:rPr>
      </w:pPr>
      <w:r w:rsidRPr="006F3A1E">
        <w:rPr>
          <w:rFonts w:ascii="Arial" w:hAnsi="Arial" w:cs="Arial"/>
        </w:rPr>
        <w:t>Derivado de la revisión del expediente técnico unitario de la obra: “Construcción de cuartos dormitorios en zonas de alta prioridad en el Municipio de Solidaridad etapa 2”, en la localidad de Playa del Carmen, Municipio de Solidaridad, Quintana Roo, se detectó que en la nota de bitácora No. 47 del 11/12/19, se le indica al contratista iniciar los trabajos de 4 ubicaciones más (4 cuartos), sin embargo, el periodo de ejecución real es del 11/10/19 al 19/12/19. Resultando incongruente que en un plazo de 8 días naturales se ejecuten 4 cuartos dormitorios en su totalidad, por lo que se solicita su aclaración para este apartado</w:t>
      </w:r>
      <w:r w:rsidR="00D64195">
        <w:rPr>
          <w:rFonts w:ascii="Arial" w:hAnsi="Arial" w:cs="Arial"/>
        </w:rPr>
        <w:t>.</w:t>
      </w:r>
    </w:p>
    <w:p w14:paraId="18009B51" w14:textId="77777777" w:rsidR="00FE38D2" w:rsidRPr="00214A3B" w:rsidRDefault="00FE38D2" w:rsidP="005317E4">
      <w:pPr>
        <w:spacing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6A533E2D" w14:textId="77777777" w:rsidR="00FE38D2" w:rsidRDefault="00FE38D2" w:rsidP="005317E4">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lastRenderedPageBreak/>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56A4D8B7" w14:textId="77777777" w:rsidR="00D64195" w:rsidRDefault="00D64195" w:rsidP="005317E4">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D1AC7EA" w14:textId="7E7C5FD1" w:rsidR="00D64195" w:rsidRDefault="00D64195" w:rsidP="005317E4">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FE38D2" w:rsidRPr="00DC3ED7">
        <w:rPr>
          <w:rFonts w:ascii="Arial" w:hAnsi="Arial" w:cs="Arial"/>
        </w:rPr>
        <w:t>CM/DNCE/01-0012/2021 de fecha 15 de enero de 2021</w:t>
      </w:r>
      <w:r w:rsidR="00FE38D2">
        <w:rPr>
          <w:rFonts w:ascii="Arial" w:hAnsi="Arial" w:cs="Arial"/>
        </w:rPr>
        <w:t xml:space="preserve"> y en alcance a este oficio CM/DNCE/01-0025/2021 de fecha 20</w:t>
      </w:r>
      <w:r w:rsidR="00FE38D2" w:rsidRPr="006269EB">
        <w:rPr>
          <w:rFonts w:ascii="Arial" w:hAnsi="Arial" w:cs="Arial"/>
        </w:rPr>
        <w:t xml:space="preserve"> de enero de 2021</w:t>
      </w:r>
      <w:r w:rsidRPr="00F35BA2">
        <w:rPr>
          <w:rFonts w:ascii="Arial" w:hAnsi="Arial" w:cs="Arial"/>
        </w:rPr>
        <w:t>, para su análisis, la cual se enuncia a continuación</w:t>
      </w:r>
      <w:r>
        <w:rPr>
          <w:rFonts w:ascii="Arial" w:hAnsi="Arial" w:cs="Arial"/>
        </w:rPr>
        <w:t>.</w:t>
      </w:r>
    </w:p>
    <w:p w14:paraId="577410E8" w14:textId="68C073C7" w:rsidR="00D64195" w:rsidRPr="005F30E0" w:rsidRDefault="00D64195" w:rsidP="00D64195">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A26E71">
        <w:rPr>
          <w:rFonts w:ascii="Arial" w:hAnsi="Arial" w:cs="Arial"/>
          <w:bCs/>
          <w:sz w:val="20"/>
          <w:szCs w:val="20"/>
        </w:rPr>
        <w:t>8</w:t>
      </w:r>
      <w:r w:rsidR="009338F0">
        <w:rPr>
          <w:rFonts w:ascii="Arial" w:hAnsi="Arial" w:cs="Arial"/>
          <w:bCs/>
          <w:sz w:val="20"/>
          <w:szCs w:val="20"/>
        </w:rPr>
        <w:t>8</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D64195" w:rsidRPr="005F30E0" w14:paraId="03BFD2F2" w14:textId="77777777" w:rsidTr="00D64195">
        <w:trPr>
          <w:trHeight w:val="301"/>
          <w:tblHeader/>
          <w:jc w:val="center"/>
        </w:trPr>
        <w:tc>
          <w:tcPr>
            <w:tcW w:w="1279" w:type="pct"/>
            <w:shd w:val="clear" w:color="auto" w:fill="D0CECE" w:themeFill="background2" w:themeFillShade="E6"/>
            <w:vAlign w:val="center"/>
          </w:tcPr>
          <w:p w14:paraId="1AB97744" w14:textId="77777777" w:rsidR="00D64195" w:rsidRPr="005F30E0" w:rsidRDefault="00D64195"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58211D28" w14:textId="77777777" w:rsidR="00D64195" w:rsidRPr="005F30E0" w:rsidRDefault="00D64195"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9685CE1" w14:textId="77777777" w:rsidR="00D64195" w:rsidRPr="005F30E0" w:rsidRDefault="00D64195"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B4743C" w:rsidRPr="005F30E0" w14:paraId="261901FA" w14:textId="77777777" w:rsidTr="00D64195">
        <w:trPr>
          <w:trHeight w:val="574"/>
          <w:jc w:val="center"/>
        </w:trPr>
        <w:tc>
          <w:tcPr>
            <w:tcW w:w="1279" w:type="pct"/>
          </w:tcPr>
          <w:p w14:paraId="710C5205" w14:textId="2D816A2B" w:rsidR="00B4743C" w:rsidRPr="003B3BE8" w:rsidRDefault="00B4743C" w:rsidP="005317E4">
            <w:pPr>
              <w:overflowPunct w:val="0"/>
              <w:autoSpaceDE w:val="0"/>
              <w:autoSpaceDN w:val="0"/>
              <w:adjustRightInd w:val="0"/>
              <w:spacing w:line="276" w:lineRule="auto"/>
              <w:jc w:val="both"/>
              <w:textAlignment w:val="baseline"/>
              <w:rPr>
                <w:rFonts w:ascii="Arial" w:hAnsi="Arial" w:cs="Arial"/>
                <w:sz w:val="16"/>
                <w:szCs w:val="16"/>
                <w:highlight w:val="cyan"/>
                <w:lang w:val="es-ES_tradnl"/>
              </w:rPr>
            </w:pPr>
            <w:r w:rsidRPr="00A50A3B">
              <w:rPr>
                <w:rFonts w:ascii="Arial" w:hAnsi="Arial" w:cs="Arial"/>
                <w:sz w:val="16"/>
                <w:szCs w:val="16"/>
              </w:rPr>
              <w:t>Aclaración del periodo de ejecución</w:t>
            </w:r>
          </w:p>
        </w:tc>
        <w:tc>
          <w:tcPr>
            <w:tcW w:w="2002" w:type="pct"/>
          </w:tcPr>
          <w:p w14:paraId="00B38E4B" w14:textId="25FF2922" w:rsidR="00B4743C" w:rsidRPr="003B3BE8" w:rsidRDefault="00B4743C" w:rsidP="005317E4">
            <w:pPr>
              <w:overflowPunct w:val="0"/>
              <w:autoSpaceDE w:val="0"/>
              <w:autoSpaceDN w:val="0"/>
              <w:adjustRightInd w:val="0"/>
              <w:spacing w:line="276" w:lineRule="auto"/>
              <w:jc w:val="both"/>
              <w:textAlignment w:val="baseline"/>
              <w:rPr>
                <w:rFonts w:ascii="Arial" w:hAnsi="Arial" w:cs="Arial"/>
                <w:sz w:val="16"/>
                <w:szCs w:val="16"/>
                <w:highlight w:val="cyan"/>
                <w:lang w:val="es-ES_tradnl"/>
              </w:rPr>
            </w:pPr>
            <w:r w:rsidRPr="00A50A3B">
              <w:rPr>
                <w:rFonts w:ascii="Arial" w:hAnsi="Arial" w:cs="Arial"/>
                <w:sz w:val="16"/>
                <w:szCs w:val="16"/>
              </w:rPr>
              <w:t xml:space="preserve">Se </w:t>
            </w:r>
            <w:r>
              <w:rPr>
                <w:rFonts w:ascii="Arial" w:hAnsi="Arial" w:cs="Arial"/>
                <w:sz w:val="16"/>
                <w:szCs w:val="16"/>
              </w:rPr>
              <w:t>presenta documentación en la cual aclaran que la empresa inició los trabajos antes de que el recurso de ampliación fuera autorizado, esto para cumplir los periodos de ejecución.</w:t>
            </w:r>
          </w:p>
        </w:tc>
        <w:tc>
          <w:tcPr>
            <w:tcW w:w="1719" w:type="pct"/>
          </w:tcPr>
          <w:p w14:paraId="655E2449" w14:textId="77777777" w:rsidR="00B4743C" w:rsidRPr="00A50A3B" w:rsidRDefault="00B4743C" w:rsidP="005317E4">
            <w:pPr>
              <w:spacing w:line="276" w:lineRule="auto"/>
              <w:jc w:val="both"/>
              <w:rPr>
                <w:rFonts w:ascii="Arial" w:hAnsi="Arial" w:cs="Arial"/>
                <w:sz w:val="16"/>
                <w:szCs w:val="16"/>
              </w:rPr>
            </w:pPr>
            <w:r w:rsidRPr="00A50A3B">
              <w:rPr>
                <w:rFonts w:ascii="Arial" w:hAnsi="Arial" w:cs="Arial"/>
                <w:sz w:val="16"/>
                <w:szCs w:val="16"/>
              </w:rPr>
              <w:t>La documentación presentada, elimina la observación actual quedando ésta de la siguiente manera:</w:t>
            </w:r>
          </w:p>
          <w:p w14:paraId="67A2EE3E" w14:textId="77777777" w:rsidR="00B4743C" w:rsidRPr="00A50A3B" w:rsidRDefault="00B4743C" w:rsidP="005317E4">
            <w:pPr>
              <w:spacing w:line="276" w:lineRule="auto"/>
              <w:jc w:val="both"/>
              <w:rPr>
                <w:rFonts w:ascii="Arial" w:hAnsi="Arial" w:cs="Arial"/>
                <w:sz w:val="16"/>
                <w:szCs w:val="16"/>
              </w:rPr>
            </w:pPr>
          </w:p>
          <w:p w14:paraId="579FBCC0" w14:textId="709AA5AD" w:rsidR="00B4743C" w:rsidRPr="003B3BE8" w:rsidRDefault="00B4743C" w:rsidP="005317E4">
            <w:pPr>
              <w:overflowPunct w:val="0"/>
              <w:autoSpaceDE w:val="0"/>
              <w:autoSpaceDN w:val="0"/>
              <w:adjustRightInd w:val="0"/>
              <w:spacing w:line="276" w:lineRule="auto"/>
              <w:jc w:val="both"/>
              <w:textAlignment w:val="baseline"/>
              <w:rPr>
                <w:rFonts w:ascii="Arial" w:hAnsi="Arial" w:cs="Arial"/>
                <w:b/>
                <w:sz w:val="16"/>
                <w:szCs w:val="16"/>
                <w:highlight w:val="cyan"/>
              </w:rPr>
            </w:pPr>
            <w:r w:rsidRPr="00A50A3B">
              <w:rPr>
                <w:rFonts w:ascii="Arial" w:hAnsi="Arial" w:cs="Arial"/>
                <w:b/>
                <w:sz w:val="16"/>
                <w:szCs w:val="16"/>
              </w:rPr>
              <w:t>Atendido, solventado</w:t>
            </w:r>
          </w:p>
        </w:tc>
      </w:tr>
    </w:tbl>
    <w:p w14:paraId="286D92E9" w14:textId="77777777" w:rsidR="00D64195" w:rsidRPr="005F30E0" w:rsidRDefault="00D64195" w:rsidP="00D64195">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0EA9CC3D" w14:textId="77777777" w:rsidR="00D64195" w:rsidRPr="00A22F2C" w:rsidRDefault="00D64195" w:rsidP="00D64195">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230D009A" w14:textId="77777777" w:rsidR="00D64195" w:rsidRPr="00691B54" w:rsidRDefault="00D64195" w:rsidP="00D64195">
      <w:pPr>
        <w:spacing w:after="240" w:line="360" w:lineRule="auto"/>
        <w:jc w:val="both"/>
        <w:rPr>
          <w:rFonts w:ascii="Arial" w:hAnsi="Arial" w:cs="Arial"/>
        </w:rPr>
      </w:pPr>
      <w:r w:rsidRPr="00691B54">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44DCCF83" w14:textId="77777777" w:rsidR="00D64195" w:rsidRPr="00691B54" w:rsidRDefault="00D64195" w:rsidP="00D64195">
      <w:pPr>
        <w:spacing w:after="240" w:line="360" w:lineRule="auto"/>
        <w:jc w:val="both"/>
        <w:rPr>
          <w:rFonts w:ascii="Arial" w:hAnsi="Arial" w:cs="Arial"/>
        </w:rPr>
      </w:pPr>
      <w:r w:rsidRPr="00691B54">
        <w:rPr>
          <w:rFonts w:ascii="Arial" w:hAnsi="Arial" w:cs="Arial"/>
          <w:b/>
        </w:rPr>
        <w:t xml:space="preserve">Estatus actual: </w:t>
      </w:r>
      <w:r w:rsidRPr="00691B54">
        <w:rPr>
          <w:rFonts w:ascii="Arial" w:hAnsi="Arial" w:cs="Arial"/>
        </w:rPr>
        <w:t xml:space="preserve">Atendido. Solventado. </w:t>
      </w:r>
    </w:p>
    <w:p w14:paraId="6611BDF0" w14:textId="592B4146" w:rsidR="00D64195" w:rsidRPr="00691B54" w:rsidRDefault="00D64195" w:rsidP="00D64195">
      <w:pPr>
        <w:spacing w:before="240" w:after="240" w:line="360" w:lineRule="auto"/>
        <w:jc w:val="both"/>
        <w:rPr>
          <w:rFonts w:ascii="Arial" w:hAnsi="Arial" w:cs="Arial"/>
        </w:rPr>
      </w:pPr>
      <w:r w:rsidRPr="00691B54">
        <w:rPr>
          <w:rFonts w:ascii="Arial" w:hAnsi="Arial" w:cs="Arial"/>
          <w:b/>
        </w:rPr>
        <w:t xml:space="preserve">Acción Promovida: </w:t>
      </w:r>
      <w:r w:rsidRPr="00691B54">
        <w:rPr>
          <w:rFonts w:ascii="Arial" w:hAnsi="Arial" w:cs="Arial"/>
        </w:rPr>
        <w:t>Promoción de Responsabilid</w:t>
      </w:r>
      <w:r w:rsidR="00B4743C">
        <w:rPr>
          <w:rFonts w:ascii="Arial" w:hAnsi="Arial" w:cs="Arial"/>
        </w:rPr>
        <w:t>ad Administrativa Sancionatoria.</w:t>
      </w:r>
    </w:p>
    <w:p w14:paraId="51B088DD" w14:textId="6C7B50EC" w:rsidR="00D64195" w:rsidRDefault="00D64195" w:rsidP="00D64195">
      <w:pPr>
        <w:spacing w:before="240" w:after="240" w:line="360" w:lineRule="auto"/>
        <w:jc w:val="both"/>
        <w:rPr>
          <w:rFonts w:ascii="Arial" w:hAnsi="Arial" w:cs="Arial"/>
        </w:rPr>
      </w:pPr>
      <w:r w:rsidRPr="00691B54">
        <w:rPr>
          <w:rFonts w:ascii="Arial" w:hAnsi="Arial" w:cs="Arial"/>
        </w:rPr>
        <w:lastRenderedPageBreak/>
        <w:t xml:space="preserve">La Auditoría Superior del Estado, con fundamento en lo dispuesto por los artículos 16 fracción III, </w:t>
      </w:r>
      <w:r w:rsidR="00696229" w:rsidRPr="00691B54">
        <w:rPr>
          <w:rFonts w:ascii="Arial" w:hAnsi="Arial" w:cs="Arial"/>
        </w:rPr>
        <w:t xml:space="preserve">17 fracción I, 19 fracción XVI </w:t>
      </w:r>
      <w:r w:rsidRPr="00691B54">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C3384A2" w14:textId="77777777" w:rsidR="006F3A1E" w:rsidRPr="005F30E0" w:rsidRDefault="006F3A1E" w:rsidP="006F3A1E">
      <w:pPr>
        <w:spacing w:after="240" w:line="360" w:lineRule="auto"/>
        <w:jc w:val="center"/>
        <w:rPr>
          <w:rFonts w:ascii="Arial" w:hAnsi="Arial" w:cs="Arial"/>
          <w:b/>
          <w:bCs/>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6F3A1E" w:rsidRPr="005F30E0" w14:paraId="5B6E2194" w14:textId="77777777" w:rsidTr="006F3A1E">
        <w:trPr>
          <w:trHeight w:val="365"/>
        </w:trPr>
        <w:tc>
          <w:tcPr>
            <w:tcW w:w="2552" w:type="dxa"/>
            <w:tcMar>
              <w:top w:w="10" w:type="dxa"/>
              <w:left w:w="10" w:type="dxa"/>
              <w:bottom w:w="10" w:type="dxa"/>
              <w:right w:w="10" w:type="dxa"/>
            </w:tcMar>
            <w:vAlign w:val="center"/>
          </w:tcPr>
          <w:p w14:paraId="1F7412D2" w14:textId="77777777" w:rsidR="006F3A1E" w:rsidRPr="005F30E0" w:rsidRDefault="006F3A1E" w:rsidP="006F3A1E">
            <w:pPr>
              <w:spacing w:line="276" w:lineRule="auto"/>
              <w:jc w:val="both"/>
              <w:rPr>
                <w:rFonts w:ascii="Arial" w:hAnsi="Arial" w:cs="Arial"/>
                <w:b/>
                <w:bCs/>
              </w:rPr>
            </w:pPr>
            <w:r w:rsidRPr="005F30E0">
              <w:rPr>
                <w:rFonts w:ascii="Arial" w:hAnsi="Arial" w:cs="Arial"/>
                <w:b/>
                <w:bCs/>
              </w:rPr>
              <w:t xml:space="preserve">Núm. de Cédula: </w:t>
            </w:r>
          </w:p>
        </w:tc>
        <w:tc>
          <w:tcPr>
            <w:tcW w:w="7082" w:type="dxa"/>
            <w:tcMar>
              <w:top w:w="10" w:type="dxa"/>
              <w:left w:w="10" w:type="dxa"/>
              <w:bottom w:w="10" w:type="dxa"/>
              <w:right w:w="10" w:type="dxa"/>
            </w:tcMar>
            <w:vAlign w:val="center"/>
          </w:tcPr>
          <w:p w14:paraId="4302BF35" w14:textId="6DE5BFE1" w:rsidR="006F3A1E" w:rsidRPr="006F3A1E" w:rsidRDefault="006F3A1E" w:rsidP="006F3A1E">
            <w:pPr>
              <w:spacing w:line="276" w:lineRule="auto"/>
              <w:jc w:val="both"/>
              <w:rPr>
                <w:rFonts w:ascii="Arial" w:hAnsi="Arial" w:cs="Arial"/>
              </w:rPr>
            </w:pPr>
            <w:r w:rsidRPr="006F3A1E">
              <w:rPr>
                <w:rFonts w:ascii="Arial" w:hAnsi="Arial" w:cs="Arial"/>
              </w:rPr>
              <w:t>057</w:t>
            </w:r>
          </w:p>
        </w:tc>
      </w:tr>
      <w:tr w:rsidR="006F3A1E" w:rsidRPr="005F30E0" w14:paraId="2A569035" w14:textId="77777777" w:rsidTr="006F3A1E">
        <w:trPr>
          <w:trHeight w:val="311"/>
        </w:trPr>
        <w:tc>
          <w:tcPr>
            <w:tcW w:w="2552" w:type="dxa"/>
            <w:tcMar>
              <w:top w:w="10" w:type="dxa"/>
              <w:left w:w="10" w:type="dxa"/>
              <w:bottom w:w="10" w:type="dxa"/>
              <w:right w:w="10" w:type="dxa"/>
            </w:tcMar>
            <w:vAlign w:val="center"/>
          </w:tcPr>
          <w:p w14:paraId="2B0B15FD" w14:textId="77777777" w:rsidR="006F3A1E" w:rsidRPr="005F30E0" w:rsidRDefault="006F3A1E" w:rsidP="006F3A1E">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635761FA" w14:textId="4DF69822" w:rsidR="006F3A1E" w:rsidRPr="006F3A1E" w:rsidRDefault="006F3A1E" w:rsidP="006F3A1E">
            <w:pPr>
              <w:spacing w:line="276" w:lineRule="auto"/>
              <w:ind w:right="276"/>
              <w:jc w:val="both"/>
              <w:rPr>
                <w:rFonts w:ascii="Arial" w:hAnsi="Arial" w:cs="Arial"/>
              </w:rPr>
            </w:pPr>
            <w:r w:rsidRPr="006F3A1E">
              <w:rPr>
                <w:rFonts w:ascii="Arial" w:hAnsi="Arial" w:cs="Arial"/>
              </w:rPr>
              <w:t>MSOL-DGIDUMAyCC-R33-048-2019</w:t>
            </w:r>
          </w:p>
        </w:tc>
      </w:tr>
      <w:tr w:rsidR="006F3A1E" w:rsidRPr="005F30E0" w14:paraId="66F7AECB" w14:textId="77777777" w:rsidTr="006F3A1E">
        <w:trPr>
          <w:trHeight w:val="347"/>
        </w:trPr>
        <w:tc>
          <w:tcPr>
            <w:tcW w:w="2552" w:type="dxa"/>
            <w:tcMar>
              <w:top w:w="10" w:type="dxa"/>
              <w:left w:w="10" w:type="dxa"/>
              <w:bottom w:w="10" w:type="dxa"/>
              <w:right w:w="10" w:type="dxa"/>
            </w:tcMar>
            <w:vAlign w:val="center"/>
          </w:tcPr>
          <w:p w14:paraId="55E719AB" w14:textId="77777777" w:rsidR="006F3A1E" w:rsidRPr="005F30E0" w:rsidRDefault="006F3A1E" w:rsidP="006F3A1E">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1DD09BDA" w14:textId="45B99E3A" w:rsidR="006F3A1E" w:rsidRPr="006F3A1E" w:rsidRDefault="006F3A1E" w:rsidP="006F3A1E">
            <w:pPr>
              <w:tabs>
                <w:tab w:val="left" w:pos="7074"/>
              </w:tabs>
              <w:spacing w:line="276" w:lineRule="auto"/>
              <w:ind w:right="276"/>
              <w:jc w:val="both"/>
              <w:rPr>
                <w:rFonts w:ascii="Arial" w:hAnsi="Arial" w:cs="Arial"/>
              </w:rPr>
            </w:pPr>
            <w:r w:rsidRPr="006F3A1E">
              <w:rPr>
                <w:rFonts w:ascii="Arial" w:hAnsi="Arial" w:cs="Arial"/>
              </w:rPr>
              <w:t>Construcción de Comedores Escolares en Zonas Prioritarias de la Ciudad de Playa del Carmen.</w:t>
            </w:r>
          </w:p>
        </w:tc>
      </w:tr>
      <w:tr w:rsidR="006F3A1E" w:rsidRPr="005F30E0" w14:paraId="3EEEB300" w14:textId="77777777" w:rsidTr="006F3A1E">
        <w:trPr>
          <w:trHeight w:val="347"/>
        </w:trPr>
        <w:tc>
          <w:tcPr>
            <w:tcW w:w="2552" w:type="dxa"/>
            <w:tcMar>
              <w:top w:w="10" w:type="dxa"/>
              <w:left w:w="10" w:type="dxa"/>
              <w:bottom w:w="10" w:type="dxa"/>
              <w:right w:w="10" w:type="dxa"/>
            </w:tcMar>
            <w:vAlign w:val="center"/>
          </w:tcPr>
          <w:p w14:paraId="46F98F37" w14:textId="77777777" w:rsidR="006F3A1E" w:rsidRPr="005F30E0" w:rsidRDefault="006F3A1E" w:rsidP="006F3A1E">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6EF81947" w14:textId="4C60E928" w:rsidR="006F3A1E" w:rsidRPr="006F3A1E" w:rsidRDefault="006F3A1E" w:rsidP="006F3A1E">
            <w:pPr>
              <w:tabs>
                <w:tab w:val="left" w:pos="7074"/>
              </w:tabs>
              <w:spacing w:line="276" w:lineRule="auto"/>
              <w:ind w:right="276"/>
              <w:jc w:val="both"/>
              <w:rPr>
                <w:rFonts w:ascii="Arial" w:hAnsi="Arial" w:cs="Arial"/>
              </w:rPr>
            </w:pPr>
            <w:r w:rsidRPr="006F3A1E">
              <w:rPr>
                <w:rFonts w:ascii="Arial" w:hAnsi="Arial" w:cs="Arial"/>
              </w:rPr>
              <w:t xml:space="preserve">$ 3,538,930.25  </w:t>
            </w:r>
          </w:p>
        </w:tc>
      </w:tr>
    </w:tbl>
    <w:p w14:paraId="6655EABA" w14:textId="77777777" w:rsidR="006F3A1E" w:rsidRPr="005F30E0" w:rsidRDefault="006F3A1E" w:rsidP="005317E4">
      <w:pPr>
        <w:spacing w:after="240" w:line="360" w:lineRule="auto"/>
        <w:jc w:val="both"/>
        <w:rPr>
          <w:rFonts w:ascii="Arial" w:hAnsi="Arial"/>
          <w:b/>
          <w:lang w:val="es-MX"/>
        </w:rPr>
      </w:pPr>
    </w:p>
    <w:p w14:paraId="091AD8B6" w14:textId="239B7EEF" w:rsidR="006F3A1E" w:rsidRPr="005F30E0" w:rsidRDefault="006F3A1E" w:rsidP="005317E4">
      <w:pPr>
        <w:spacing w:after="240" w:line="360" w:lineRule="auto"/>
        <w:jc w:val="both"/>
        <w:rPr>
          <w:rFonts w:ascii="Arial" w:hAnsi="Arial" w:cs="Arial"/>
          <w:b/>
          <w:lang w:val="es-MX"/>
        </w:rPr>
      </w:pPr>
      <w:r w:rsidRPr="005F30E0">
        <w:rPr>
          <w:rFonts w:ascii="Arial" w:hAnsi="Arial" w:cs="Arial"/>
          <w:b/>
          <w:lang w:val="es-MX"/>
        </w:rPr>
        <w:t xml:space="preserve">Resultado </w:t>
      </w:r>
      <w:r>
        <w:rPr>
          <w:rFonts w:ascii="Arial" w:hAnsi="Arial" w:cs="Arial"/>
          <w:b/>
          <w:lang w:val="es-MX"/>
        </w:rPr>
        <w:t>29</w:t>
      </w:r>
      <w:r w:rsidRPr="005F30E0">
        <w:rPr>
          <w:rFonts w:ascii="Arial" w:hAnsi="Arial" w:cs="Arial"/>
          <w:b/>
          <w:lang w:val="es-MX"/>
        </w:rPr>
        <w:t>, Observación 1</w:t>
      </w:r>
    </w:p>
    <w:p w14:paraId="65F86A3F" w14:textId="54B1B2A3" w:rsidR="006F3A1E" w:rsidRDefault="006F3A1E" w:rsidP="005317E4">
      <w:pPr>
        <w:spacing w:after="240" w:line="360" w:lineRule="auto"/>
        <w:jc w:val="both"/>
        <w:rPr>
          <w:rFonts w:ascii="Arial" w:hAnsi="Arial" w:cs="Arial"/>
          <w:b/>
        </w:rPr>
      </w:pPr>
      <w:r w:rsidRPr="005F30E0">
        <w:rPr>
          <w:rFonts w:ascii="Arial" w:hAnsi="Arial" w:cs="Arial"/>
          <w:b/>
        </w:rPr>
        <w:t xml:space="preserve">Documentación </w:t>
      </w:r>
      <w:r>
        <w:rPr>
          <w:rFonts w:ascii="Arial" w:hAnsi="Arial" w:cs="Arial"/>
          <w:b/>
        </w:rPr>
        <w:t>Faltante</w:t>
      </w:r>
    </w:p>
    <w:p w14:paraId="0610F292" w14:textId="77777777" w:rsidR="006F3A1E" w:rsidRPr="005F30E0" w:rsidRDefault="006F3A1E" w:rsidP="005317E4">
      <w:pPr>
        <w:spacing w:after="240" w:line="360" w:lineRule="auto"/>
        <w:jc w:val="both"/>
        <w:rPr>
          <w:rFonts w:ascii="Arial" w:hAnsi="Arial" w:cs="Arial"/>
          <w:b/>
        </w:rPr>
      </w:pPr>
      <w:r>
        <w:rPr>
          <w:rFonts w:ascii="Arial" w:hAnsi="Arial" w:cs="Arial"/>
          <w:b/>
        </w:rPr>
        <w:t>Descripción de la Observación:</w:t>
      </w:r>
    </w:p>
    <w:p w14:paraId="53366BEF" w14:textId="2F25BE08" w:rsidR="006F3A1E" w:rsidRPr="005F30E0" w:rsidRDefault="006F3A1E" w:rsidP="005317E4">
      <w:pPr>
        <w:spacing w:after="240" w:line="360" w:lineRule="auto"/>
        <w:jc w:val="both"/>
        <w:rPr>
          <w:rFonts w:ascii="Arial" w:hAnsi="Arial" w:cs="Arial"/>
          <w:lang w:val="es-MX"/>
        </w:rPr>
      </w:pPr>
      <w:r w:rsidRPr="00A22F2C">
        <w:rPr>
          <w:rFonts w:ascii="Arial" w:hAnsi="Arial" w:cs="Arial"/>
        </w:rPr>
        <w:t xml:space="preserve">Durante la revisión y análisis del expediente unitario de la obra: </w:t>
      </w:r>
      <w:r w:rsidRPr="006F3A1E">
        <w:rPr>
          <w:rFonts w:ascii="Arial" w:hAnsi="Arial" w:cs="Arial"/>
        </w:rPr>
        <w:t>Construcción de Comedores Escolares en Zonas Prioritarias de la Ciudad de Playa del Carmen, en la localidad de Playa del Carmen, Municipio de Solidaridad, Quintana Roo</w:t>
      </w:r>
      <w:r w:rsidRPr="00A22F2C">
        <w:rPr>
          <w:rFonts w:ascii="Arial" w:hAnsi="Arial" w:cs="Arial"/>
        </w:rPr>
        <w:t>, se detecta que omitieron integrar los documentos señalados en diversas</w:t>
      </w:r>
      <w:r w:rsidR="00F41BE4">
        <w:rPr>
          <w:rFonts w:ascii="Arial" w:hAnsi="Arial" w:cs="Arial"/>
        </w:rPr>
        <w:t xml:space="preserve"> </w:t>
      </w:r>
      <w:r w:rsidRPr="00A22F2C">
        <w:rPr>
          <w:rFonts w:ascii="Arial" w:hAnsi="Arial" w:cs="Arial"/>
        </w:rPr>
        <w:t>leyes, decretos, reglamentos y demás disposiciones aplicables en materia de contratación de obra pública</w:t>
      </w:r>
      <w:r>
        <w:rPr>
          <w:rFonts w:ascii="Arial" w:hAnsi="Arial" w:cs="Arial"/>
        </w:rPr>
        <w:t>.</w:t>
      </w:r>
    </w:p>
    <w:p w14:paraId="42DBBC32" w14:textId="583F7A1C" w:rsidR="003B3BE8" w:rsidRPr="003B3BE8" w:rsidRDefault="006F3A1E" w:rsidP="003B3BE8">
      <w:pPr>
        <w:tabs>
          <w:tab w:val="left" w:pos="2160"/>
        </w:tabs>
        <w:spacing w:line="360" w:lineRule="auto"/>
        <w:jc w:val="center"/>
        <w:rPr>
          <w:rFonts w:ascii="Arial" w:hAnsi="Arial" w:cs="Arial"/>
          <w:bCs/>
          <w:i/>
          <w:iCs/>
          <w:sz w:val="20"/>
          <w:szCs w:val="20"/>
        </w:rPr>
      </w:pPr>
      <w:r w:rsidRPr="005F30E0">
        <w:rPr>
          <w:rFonts w:ascii="Arial" w:hAnsi="Arial" w:cs="Arial"/>
          <w:bCs/>
          <w:sz w:val="20"/>
          <w:szCs w:val="20"/>
        </w:rPr>
        <w:t xml:space="preserve">Tabla No. </w:t>
      </w:r>
      <w:r w:rsidR="009338F0">
        <w:rPr>
          <w:rFonts w:ascii="Arial" w:hAnsi="Arial" w:cs="Arial"/>
          <w:bCs/>
          <w:sz w:val="20"/>
          <w:szCs w:val="20"/>
        </w:rPr>
        <w:t>90</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3B3BE8" w:rsidRPr="007254DF" w14:paraId="099AAD2C" w14:textId="77777777" w:rsidTr="0048667E">
        <w:trPr>
          <w:trHeight w:val="301"/>
          <w:tblHeader/>
          <w:jc w:val="center"/>
        </w:trPr>
        <w:tc>
          <w:tcPr>
            <w:tcW w:w="2972" w:type="dxa"/>
            <w:shd w:val="clear" w:color="auto" w:fill="D0CECE" w:themeFill="background2" w:themeFillShade="E6"/>
            <w:vAlign w:val="center"/>
          </w:tcPr>
          <w:p w14:paraId="38C16EBE" w14:textId="77777777" w:rsidR="003B3BE8" w:rsidRPr="003B3BE8" w:rsidRDefault="003B3BE8" w:rsidP="005317E4">
            <w:pPr>
              <w:spacing w:line="276" w:lineRule="auto"/>
              <w:jc w:val="center"/>
              <w:rPr>
                <w:rFonts w:ascii="Arial" w:eastAsia="Arial Narrow" w:hAnsi="Arial" w:cs="Arial"/>
                <w:b/>
                <w:sz w:val="18"/>
                <w:szCs w:val="18"/>
              </w:rPr>
            </w:pPr>
            <w:r w:rsidRPr="003B3BE8">
              <w:rPr>
                <w:rFonts w:ascii="Arial" w:eastAsia="Arial Narrow" w:hAnsi="Arial" w:cs="Arial"/>
                <w:b/>
                <w:sz w:val="18"/>
                <w:szCs w:val="18"/>
              </w:rPr>
              <w:t xml:space="preserve">DOCUMENTO </w:t>
            </w:r>
          </w:p>
        </w:tc>
        <w:tc>
          <w:tcPr>
            <w:tcW w:w="6706" w:type="dxa"/>
            <w:shd w:val="clear" w:color="auto" w:fill="D0CECE" w:themeFill="background2" w:themeFillShade="E6"/>
            <w:vAlign w:val="center"/>
          </w:tcPr>
          <w:p w14:paraId="6FC23C92" w14:textId="77777777" w:rsidR="003B3BE8" w:rsidRPr="003B3BE8" w:rsidRDefault="003B3BE8" w:rsidP="005317E4">
            <w:pPr>
              <w:spacing w:line="276" w:lineRule="auto"/>
              <w:jc w:val="center"/>
              <w:rPr>
                <w:rFonts w:ascii="Arial" w:eastAsia="Arial Narrow" w:hAnsi="Arial" w:cs="Arial"/>
                <w:b/>
                <w:sz w:val="18"/>
                <w:szCs w:val="18"/>
              </w:rPr>
            </w:pPr>
            <w:r w:rsidRPr="003B3BE8">
              <w:rPr>
                <w:rFonts w:ascii="Arial" w:eastAsia="Arial Narrow" w:hAnsi="Arial" w:cs="Arial"/>
                <w:b/>
                <w:sz w:val="18"/>
                <w:szCs w:val="18"/>
              </w:rPr>
              <w:t>DISPOSICIÓN INFRINGIDA/REQUERIMIENTOS</w:t>
            </w:r>
          </w:p>
        </w:tc>
      </w:tr>
      <w:tr w:rsidR="003B3BE8" w:rsidRPr="007254DF" w14:paraId="479E18F5" w14:textId="77777777" w:rsidTr="0048667E">
        <w:trPr>
          <w:jc w:val="center"/>
        </w:trPr>
        <w:tc>
          <w:tcPr>
            <w:tcW w:w="2972" w:type="dxa"/>
          </w:tcPr>
          <w:p w14:paraId="0DF2157A" w14:textId="77777777" w:rsidR="003B3BE8" w:rsidRPr="003B3BE8" w:rsidRDefault="003B3BE8" w:rsidP="005317E4">
            <w:pPr>
              <w:spacing w:line="276" w:lineRule="auto"/>
              <w:rPr>
                <w:rFonts w:ascii="Arial" w:hAnsi="Arial" w:cs="Arial"/>
                <w:sz w:val="16"/>
                <w:szCs w:val="16"/>
                <w:highlight w:val="green"/>
              </w:rPr>
            </w:pPr>
            <w:r w:rsidRPr="003B3BE8">
              <w:rPr>
                <w:rFonts w:ascii="Arial" w:hAnsi="Arial" w:cs="Arial"/>
                <w:sz w:val="16"/>
                <w:szCs w:val="16"/>
              </w:rPr>
              <w:t>Regularización y adquisición de la tenencia de la tierra</w:t>
            </w:r>
          </w:p>
        </w:tc>
        <w:tc>
          <w:tcPr>
            <w:tcW w:w="6706" w:type="dxa"/>
          </w:tcPr>
          <w:p w14:paraId="1B2EAE68"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Artículos 14 fracción VIII y 17 de la Ley de Obras Públicas y Servicios Relacionados con las Mismas del Estado de Quintana Roo.</w:t>
            </w:r>
          </w:p>
          <w:p w14:paraId="68E59163"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lastRenderedPageBreak/>
              <w:t>Artículo 14 fracción VIII de la Ley de Obras Públicas y Servicios Relacionados con las Mismas del Estado de Quintana Roo. - VIII.- La regularización y adquisición de la tenencia de la tierra.</w:t>
            </w:r>
          </w:p>
          <w:p w14:paraId="4A07795A"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Artículo 17 párrafo 2 de la Ley de Obras Públicas y Servicios Relacionados con las Mismas del Estado de Quintana Roo. - Las instancias convocantes,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w:t>
            </w:r>
          </w:p>
          <w:p w14:paraId="1BC74B3D"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/Se solicita la regularización y adquisición de la tenencia de la tierra.</w:t>
            </w:r>
          </w:p>
        </w:tc>
      </w:tr>
      <w:tr w:rsidR="003B3BE8" w:rsidRPr="007254DF" w14:paraId="6EDA7335" w14:textId="77777777" w:rsidTr="0048667E">
        <w:trPr>
          <w:jc w:val="center"/>
        </w:trPr>
        <w:tc>
          <w:tcPr>
            <w:tcW w:w="2972" w:type="dxa"/>
          </w:tcPr>
          <w:p w14:paraId="173058E1" w14:textId="77777777" w:rsidR="003B3BE8" w:rsidRPr="003B3BE8" w:rsidRDefault="003B3BE8" w:rsidP="005317E4">
            <w:pPr>
              <w:spacing w:line="276" w:lineRule="auto"/>
              <w:rPr>
                <w:rFonts w:ascii="Arial" w:hAnsi="Arial" w:cs="Arial"/>
                <w:sz w:val="16"/>
                <w:szCs w:val="16"/>
                <w:lang w:eastAsia="es-MX"/>
              </w:rPr>
            </w:pPr>
            <w:r w:rsidRPr="003B3BE8">
              <w:rPr>
                <w:rFonts w:ascii="Arial" w:hAnsi="Arial" w:cs="Arial"/>
                <w:sz w:val="16"/>
                <w:szCs w:val="16"/>
              </w:rPr>
              <w:lastRenderedPageBreak/>
              <w:t>Notificación y fecha de terminación de los trabajos (Del Contratista)</w:t>
            </w:r>
          </w:p>
        </w:tc>
        <w:tc>
          <w:tcPr>
            <w:tcW w:w="6706" w:type="dxa"/>
          </w:tcPr>
          <w:p w14:paraId="34CE7C77"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Artículo 133 del Reglamento de la Ley de Obras Públicas y Servicios Relacionados con las Mismas del Estado de Quintana Roo.</w:t>
            </w:r>
          </w:p>
          <w:p w14:paraId="7089BB11" w14:textId="77777777" w:rsidR="003B3BE8" w:rsidRPr="003B3BE8" w:rsidRDefault="003B3BE8" w:rsidP="005317E4">
            <w:pPr>
              <w:spacing w:line="276" w:lineRule="auto"/>
              <w:jc w:val="both"/>
              <w:rPr>
                <w:rFonts w:ascii="Arial" w:eastAsia="Arial Narrow" w:hAnsi="Arial" w:cs="Arial"/>
                <w:sz w:val="16"/>
                <w:szCs w:val="16"/>
              </w:rPr>
            </w:pPr>
            <w:r w:rsidRPr="003B3BE8">
              <w:rPr>
                <w:rFonts w:ascii="Arial" w:hAnsi="Arial" w:cs="Arial"/>
                <w:sz w:val="16"/>
                <w:szCs w:val="16"/>
              </w:rPr>
              <w:t xml:space="preserve">/Se solicita la notificación y fecha de terminación de los trabajos (Del Contratista). </w:t>
            </w:r>
          </w:p>
        </w:tc>
      </w:tr>
      <w:tr w:rsidR="003B3BE8" w:rsidRPr="007254DF" w14:paraId="2A2CEBF2" w14:textId="77777777" w:rsidTr="0048667E">
        <w:trPr>
          <w:jc w:val="center"/>
        </w:trPr>
        <w:tc>
          <w:tcPr>
            <w:tcW w:w="2972" w:type="dxa"/>
          </w:tcPr>
          <w:p w14:paraId="4D82B828" w14:textId="77777777" w:rsidR="003B3BE8" w:rsidRPr="003B3BE8" w:rsidRDefault="003B3BE8" w:rsidP="005317E4">
            <w:pPr>
              <w:spacing w:line="276" w:lineRule="auto"/>
              <w:rPr>
                <w:rFonts w:ascii="Arial" w:hAnsi="Arial" w:cs="Arial"/>
                <w:sz w:val="16"/>
                <w:szCs w:val="16"/>
                <w:lang w:eastAsia="es-MX"/>
              </w:rPr>
            </w:pPr>
            <w:r w:rsidRPr="003B3BE8">
              <w:rPr>
                <w:rFonts w:ascii="Arial" w:hAnsi="Arial" w:cs="Arial"/>
                <w:sz w:val="16"/>
                <w:szCs w:val="16"/>
              </w:rPr>
              <w:t>Acta de Entrega-recepción física de los trabajos</w:t>
            </w:r>
          </w:p>
        </w:tc>
        <w:tc>
          <w:tcPr>
            <w:tcW w:w="6706" w:type="dxa"/>
          </w:tcPr>
          <w:p w14:paraId="2ADFB2C5"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Artículo 60 de la Ley de Obras Públicas y Servicios Relacionados con las Mismas del Estado de Quintana Roo y 135 del Reglamento de la Ley de Obras Públicas y Servicios Relacionados con las Mismas del Estado de Quintana Roo.</w:t>
            </w:r>
          </w:p>
          <w:p w14:paraId="62D9FA0B"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En la bitácora nota 22 del 02/01/20 menciona: Se le notifica a la empresa contratista que presente el acta de entrega recepción física, para la firma correspondiente.</w:t>
            </w:r>
          </w:p>
          <w:p w14:paraId="5F5A66F7"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/Se solicita el acta de Entrega-recepción física de los trabajos.</w:t>
            </w:r>
          </w:p>
        </w:tc>
      </w:tr>
      <w:tr w:rsidR="003B3BE8" w:rsidRPr="007254DF" w14:paraId="2E2C93BD" w14:textId="77777777" w:rsidTr="0048667E">
        <w:trPr>
          <w:jc w:val="center"/>
        </w:trPr>
        <w:tc>
          <w:tcPr>
            <w:tcW w:w="2972" w:type="dxa"/>
          </w:tcPr>
          <w:p w14:paraId="18647111" w14:textId="77777777" w:rsidR="003B3BE8" w:rsidRPr="003B3BE8" w:rsidRDefault="003B3BE8" w:rsidP="005317E4">
            <w:pPr>
              <w:spacing w:line="276" w:lineRule="auto"/>
              <w:rPr>
                <w:rFonts w:ascii="Arial" w:hAnsi="Arial" w:cs="Arial"/>
                <w:sz w:val="16"/>
                <w:szCs w:val="16"/>
                <w:lang w:eastAsia="es-MX"/>
              </w:rPr>
            </w:pPr>
            <w:r w:rsidRPr="003B3BE8">
              <w:rPr>
                <w:rFonts w:ascii="Arial" w:hAnsi="Arial" w:cs="Arial"/>
                <w:sz w:val="16"/>
                <w:szCs w:val="16"/>
              </w:rPr>
              <w:t>Defectos y vicios ocultos</w:t>
            </w:r>
          </w:p>
        </w:tc>
        <w:tc>
          <w:tcPr>
            <w:tcW w:w="6706" w:type="dxa"/>
          </w:tcPr>
          <w:p w14:paraId="60525DF5"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Artículo 62 de la Ley de Obras Públicas y Servicios Relacionados con las Mismas del Estado de Quintana Roo; 67 al 70 del Reglamento de la Ley de Obras Públicas y Servicios Relacionados con las Mismas del Estado de Quintana Roo.</w:t>
            </w:r>
          </w:p>
          <w:p w14:paraId="52EB7677" w14:textId="77777777" w:rsidR="003B3BE8" w:rsidRPr="003B3BE8" w:rsidRDefault="003B3BE8" w:rsidP="005317E4">
            <w:pPr>
              <w:spacing w:line="276" w:lineRule="auto"/>
              <w:rPr>
                <w:rFonts w:ascii="Arial" w:hAnsi="Arial" w:cs="Arial"/>
                <w:sz w:val="16"/>
                <w:szCs w:val="16"/>
              </w:rPr>
            </w:pPr>
            <w:r w:rsidRPr="003B3BE8">
              <w:rPr>
                <w:rFonts w:ascii="Arial" w:hAnsi="Arial" w:cs="Arial"/>
                <w:sz w:val="16"/>
                <w:szCs w:val="16"/>
              </w:rPr>
              <w:t>/Se solicita la garantía de defectos y vicios ocultos.</w:t>
            </w:r>
          </w:p>
        </w:tc>
      </w:tr>
      <w:tr w:rsidR="003B3BE8" w:rsidRPr="007254DF" w14:paraId="508CBCFE" w14:textId="77777777" w:rsidTr="0048667E">
        <w:trPr>
          <w:jc w:val="center"/>
        </w:trPr>
        <w:tc>
          <w:tcPr>
            <w:tcW w:w="2972" w:type="dxa"/>
          </w:tcPr>
          <w:p w14:paraId="7F2C91B3" w14:textId="77777777" w:rsidR="003B3BE8" w:rsidRPr="003B3BE8" w:rsidRDefault="003B3BE8" w:rsidP="005317E4">
            <w:pPr>
              <w:spacing w:line="276" w:lineRule="auto"/>
              <w:rPr>
                <w:rFonts w:ascii="Arial" w:hAnsi="Arial" w:cs="Arial"/>
                <w:sz w:val="16"/>
                <w:szCs w:val="16"/>
                <w:lang w:eastAsia="es-MX"/>
              </w:rPr>
            </w:pPr>
            <w:r w:rsidRPr="003B3BE8">
              <w:rPr>
                <w:rFonts w:ascii="Arial" w:hAnsi="Arial" w:cs="Arial"/>
                <w:sz w:val="16"/>
                <w:szCs w:val="16"/>
              </w:rPr>
              <w:t>Notificación al contratista para la elaboración del finiquito</w:t>
            </w:r>
          </w:p>
        </w:tc>
        <w:tc>
          <w:tcPr>
            <w:tcW w:w="6706" w:type="dxa"/>
          </w:tcPr>
          <w:p w14:paraId="6BDE6A46"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 xml:space="preserve">Artículo 138 del Reglamento de la Ley de Obras Públicas y Servicios Relacionados con las Mismas del Estado de Quintana Roo </w:t>
            </w:r>
          </w:p>
          <w:p w14:paraId="4E9FEF26"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Artículo 138 del Reglamento de la Ley de Obras Públicas y Servicios Relacionados con las Mismas del Estado de Quintana Roo. - La instancia convocante deberá notificar al contratista, a través de su representante legal o del superintendente, la fecha, lugar y hora en que se llevará a cabo el finiquito de los trabajos.</w:t>
            </w:r>
          </w:p>
          <w:p w14:paraId="68A6580C"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 xml:space="preserve">Se solicita la notificación al contratista para la elaboración del finiquito.     </w:t>
            </w:r>
          </w:p>
        </w:tc>
      </w:tr>
      <w:tr w:rsidR="003B3BE8" w:rsidRPr="007254DF" w14:paraId="42E1C011" w14:textId="77777777" w:rsidTr="0048667E">
        <w:trPr>
          <w:jc w:val="center"/>
        </w:trPr>
        <w:tc>
          <w:tcPr>
            <w:tcW w:w="2972" w:type="dxa"/>
          </w:tcPr>
          <w:p w14:paraId="423B470C" w14:textId="77777777" w:rsidR="003B3BE8" w:rsidRPr="003B3BE8" w:rsidRDefault="003B3BE8" w:rsidP="005317E4">
            <w:pPr>
              <w:spacing w:line="276" w:lineRule="auto"/>
              <w:rPr>
                <w:rFonts w:ascii="Arial" w:hAnsi="Arial" w:cs="Arial"/>
                <w:sz w:val="16"/>
                <w:szCs w:val="16"/>
                <w:lang w:eastAsia="es-MX"/>
              </w:rPr>
            </w:pPr>
            <w:r w:rsidRPr="003B3BE8">
              <w:rPr>
                <w:rFonts w:ascii="Arial" w:hAnsi="Arial" w:cs="Arial"/>
                <w:sz w:val="16"/>
                <w:szCs w:val="16"/>
              </w:rPr>
              <w:t>Finiquito de obra</w:t>
            </w:r>
          </w:p>
        </w:tc>
        <w:tc>
          <w:tcPr>
            <w:tcW w:w="6706" w:type="dxa"/>
          </w:tcPr>
          <w:p w14:paraId="77216AFA" w14:textId="77777777" w:rsidR="003B3BE8" w:rsidRPr="003B3BE8" w:rsidRDefault="003B3BE8" w:rsidP="005317E4">
            <w:pPr>
              <w:spacing w:line="276" w:lineRule="auto"/>
              <w:jc w:val="both"/>
              <w:rPr>
                <w:rFonts w:ascii="Arial" w:hAnsi="Arial" w:cs="Arial"/>
                <w:sz w:val="16"/>
                <w:szCs w:val="16"/>
                <w:lang w:eastAsia="es-MX"/>
              </w:rPr>
            </w:pPr>
            <w:r w:rsidRPr="003B3BE8">
              <w:rPr>
                <w:rFonts w:ascii="Arial" w:hAnsi="Arial" w:cs="Arial"/>
                <w:sz w:val="16"/>
                <w:szCs w:val="16"/>
                <w:lang w:eastAsia="es-MX"/>
              </w:rPr>
              <w:t>Artículo 60, Párrafo 2 y 3 de la Ley de Obras Públicas y Servicios Relacionados con las Mismas del Estado de Quintana Roo y 137 del Reglamento de la Ley de Obras Públicas y Servicios Relacionados con las Mismas del Estado de Quintana Roo.</w:t>
            </w:r>
          </w:p>
          <w:p w14:paraId="5811EDEF"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/Se solicita el finiquito de obra.</w:t>
            </w:r>
          </w:p>
        </w:tc>
      </w:tr>
      <w:tr w:rsidR="003B3BE8" w:rsidRPr="007254DF" w14:paraId="0C7610C7" w14:textId="77777777" w:rsidTr="0048667E">
        <w:trPr>
          <w:jc w:val="center"/>
        </w:trPr>
        <w:tc>
          <w:tcPr>
            <w:tcW w:w="2972" w:type="dxa"/>
          </w:tcPr>
          <w:p w14:paraId="699228A3" w14:textId="77777777" w:rsidR="003B3BE8" w:rsidRPr="003B3BE8" w:rsidRDefault="003B3BE8" w:rsidP="005317E4">
            <w:pPr>
              <w:spacing w:line="276" w:lineRule="auto"/>
              <w:rPr>
                <w:rFonts w:ascii="Arial" w:hAnsi="Arial" w:cs="Arial"/>
                <w:sz w:val="16"/>
                <w:szCs w:val="16"/>
                <w:lang w:eastAsia="es-MX"/>
              </w:rPr>
            </w:pPr>
            <w:r w:rsidRPr="003B3BE8">
              <w:rPr>
                <w:rFonts w:ascii="Arial" w:hAnsi="Arial" w:cs="Arial"/>
                <w:sz w:val="16"/>
                <w:szCs w:val="16"/>
              </w:rPr>
              <w:t>Acta de extinción de derechos y obligaciones.</w:t>
            </w:r>
          </w:p>
        </w:tc>
        <w:tc>
          <w:tcPr>
            <w:tcW w:w="6706" w:type="dxa"/>
          </w:tcPr>
          <w:p w14:paraId="272DD49A" w14:textId="77777777" w:rsidR="003B3BE8" w:rsidRPr="003B3BE8" w:rsidRDefault="003B3BE8" w:rsidP="005317E4">
            <w:pPr>
              <w:spacing w:line="276" w:lineRule="auto"/>
              <w:jc w:val="both"/>
              <w:rPr>
                <w:rFonts w:ascii="Arial" w:hAnsi="Arial" w:cs="Arial"/>
                <w:sz w:val="16"/>
                <w:szCs w:val="16"/>
                <w:lang w:eastAsia="es-MX"/>
              </w:rPr>
            </w:pPr>
            <w:r w:rsidRPr="003B3BE8">
              <w:rPr>
                <w:rFonts w:ascii="Arial" w:hAnsi="Arial" w:cs="Arial"/>
                <w:sz w:val="16"/>
                <w:szCs w:val="16"/>
                <w:lang w:eastAsia="es-MX"/>
              </w:rPr>
              <w:t>Artículo 60 último párrafo de la Ley de Obras Públicas y Servicios Relacionados con las Mismas del Estado de Quintana Roo y 141 del Reglamento de la Ley de Obras Públicas y Servicios Relacionados con las Mismas del Estado de Quintana Roo.</w:t>
            </w:r>
          </w:p>
          <w:p w14:paraId="2441D431"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 xml:space="preserve">Se solicita el acta de extinción de derechos y obligaciones. </w:t>
            </w:r>
          </w:p>
        </w:tc>
      </w:tr>
      <w:tr w:rsidR="003B3BE8" w:rsidRPr="007254DF" w14:paraId="2B1F77F1" w14:textId="77777777" w:rsidTr="0048667E">
        <w:trPr>
          <w:jc w:val="center"/>
        </w:trPr>
        <w:tc>
          <w:tcPr>
            <w:tcW w:w="2972" w:type="dxa"/>
          </w:tcPr>
          <w:p w14:paraId="286E65E1" w14:textId="77777777" w:rsidR="003B3BE8" w:rsidRPr="003B3BE8" w:rsidRDefault="003B3BE8" w:rsidP="005317E4">
            <w:pPr>
              <w:spacing w:line="276" w:lineRule="auto"/>
              <w:rPr>
                <w:rFonts w:ascii="Arial" w:hAnsi="Arial" w:cs="Arial"/>
                <w:sz w:val="16"/>
                <w:szCs w:val="16"/>
                <w:lang w:eastAsia="es-MX"/>
              </w:rPr>
            </w:pPr>
            <w:r w:rsidRPr="003B3BE8">
              <w:rPr>
                <w:rFonts w:ascii="Arial" w:hAnsi="Arial" w:cs="Arial"/>
                <w:sz w:val="16"/>
                <w:szCs w:val="16"/>
              </w:rPr>
              <w:t>Registro de propiedad en las oficinas de Catastro y del Registro Público de la Propiedad y el Comercio del Estado</w:t>
            </w:r>
          </w:p>
        </w:tc>
        <w:tc>
          <w:tcPr>
            <w:tcW w:w="6706" w:type="dxa"/>
          </w:tcPr>
          <w:p w14:paraId="2E473C6F"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Artículo 61 de la Ley de Obras Públicas y Servicios Relacionados con las Mismas del Estado de Quintana Roo.</w:t>
            </w:r>
          </w:p>
          <w:p w14:paraId="7DE6440A"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Artículo 61 de la Ley de Obras Públicas y Servicios Relacionados con las Mismas del Estado de Quintana Roo. - A la conclusión de las obras públicas, las instancias convocantes, deberán registrar en las oficinas de Catastro y del Registro Público de la Propiedad y el Comercio del Estado de Quintana Roo…</w:t>
            </w:r>
          </w:p>
          <w:p w14:paraId="05CD2C0C" w14:textId="77777777" w:rsidR="003B3BE8" w:rsidRPr="003B3BE8" w:rsidRDefault="003B3BE8" w:rsidP="005317E4">
            <w:pPr>
              <w:spacing w:line="276" w:lineRule="auto"/>
              <w:jc w:val="both"/>
              <w:rPr>
                <w:rFonts w:ascii="Arial" w:hAnsi="Arial" w:cs="Arial"/>
                <w:sz w:val="16"/>
                <w:szCs w:val="16"/>
              </w:rPr>
            </w:pPr>
            <w:r w:rsidRPr="003B3BE8">
              <w:rPr>
                <w:rFonts w:ascii="Arial" w:hAnsi="Arial" w:cs="Arial"/>
                <w:sz w:val="16"/>
                <w:szCs w:val="16"/>
              </w:rPr>
              <w:t>En el expediente se integró la cédula catastral. /Se solicita el Registro Público de la Propiedad y el Comercio del Estado de Quintana Roo.</w:t>
            </w:r>
          </w:p>
        </w:tc>
      </w:tr>
    </w:tbl>
    <w:p w14:paraId="38B64174" w14:textId="764D2CC2" w:rsidR="006F3A1E" w:rsidRPr="005F30E0" w:rsidRDefault="006F3A1E" w:rsidP="006F3A1E">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178455BB" w14:textId="77777777" w:rsidR="005317E4" w:rsidRDefault="005317E4" w:rsidP="00F41BE4">
      <w:pPr>
        <w:spacing w:before="240" w:after="240" w:line="360" w:lineRule="auto"/>
        <w:jc w:val="both"/>
        <w:rPr>
          <w:rFonts w:ascii="Arial" w:hAnsi="Arial" w:cs="Arial"/>
          <w:b/>
          <w:bCs/>
        </w:rPr>
      </w:pPr>
    </w:p>
    <w:p w14:paraId="17104A03" w14:textId="0CEA6729" w:rsidR="00F41BE4" w:rsidRPr="00214A3B" w:rsidRDefault="00F41BE4" w:rsidP="005317E4">
      <w:pPr>
        <w:spacing w:after="240" w:line="360" w:lineRule="auto"/>
        <w:jc w:val="both"/>
        <w:rPr>
          <w:rFonts w:ascii="Arial" w:hAnsi="Arial" w:cs="Arial"/>
          <w:b/>
          <w:bCs/>
        </w:rPr>
      </w:pPr>
      <w:r>
        <w:rPr>
          <w:rFonts w:ascii="Arial" w:hAnsi="Arial" w:cs="Arial"/>
          <w:b/>
          <w:bCs/>
        </w:rPr>
        <w:lastRenderedPageBreak/>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66F41D8B" w14:textId="77777777" w:rsidR="00F41BE4" w:rsidRDefault="00F41BE4" w:rsidP="005317E4">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11A49E29" w14:textId="77777777" w:rsidR="006F3A1E" w:rsidRDefault="006F3A1E" w:rsidP="005317E4">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3543839" w14:textId="4A7321EF" w:rsidR="006F3A1E" w:rsidRDefault="006F3A1E" w:rsidP="005317E4">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9B11B5"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00FDDECB" w14:textId="7AC55330" w:rsidR="006F3A1E" w:rsidRPr="005F30E0" w:rsidRDefault="006F3A1E" w:rsidP="006F3A1E">
      <w:pPr>
        <w:tabs>
          <w:tab w:val="left" w:pos="2160"/>
        </w:tabs>
        <w:spacing w:line="360" w:lineRule="auto"/>
        <w:jc w:val="center"/>
        <w:rPr>
          <w:rFonts w:ascii="Arial" w:hAnsi="Arial" w:cs="Arial"/>
        </w:rPr>
      </w:pPr>
      <w:r w:rsidRPr="005F30E0">
        <w:rPr>
          <w:rFonts w:ascii="Arial" w:hAnsi="Arial" w:cs="Arial"/>
          <w:bCs/>
          <w:sz w:val="20"/>
          <w:szCs w:val="20"/>
        </w:rPr>
        <w:t xml:space="preserve">Tabla No. </w:t>
      </w:r>
      <w:r w:rsidR="009338F0">
        <w:rPr>
          <w:rFonts w:ascii="Arial" w:hAnsi="Arial" w:cs="Arial"/>
          <w:bCs/>
          <w:sz w:val="20"/>
          <w:szCs w:val="20"/>
        </w:rPr>
        <w:t>9</w:t>
      </w:r>
      <w:r w:rsidR="0027766D">
        <w:rPr>
          <w:rFonts w:ascii="Arial" w:hAnsi="Arial" w:cs="Arial"/>
          <w:bCs/>
          <w:sz w:val="20"/>
          <w:szCs w:val="20"/>
        </w:rPr>
        <w:t>1</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6F3A1E" w:rsidRPr="005F30E0" w14:paraId="54B144D0" w14:textId="77777777" w:rsidTr="006F3A1E">
        <w:trPr>
          <w:trHeight w:val="301"/>
          <w:tblHeader/>
          <w:jc w:val="center"/>
        </w:trPr>
        <w:tc>
          <w:tcPr>
            <w:tcW w:w="1279" w:type="pct"/>
            <w:shd w:val="clear" w:color="auto" w:fill="D0CECE" w:themeFill="background2" w:themeFillShade="E6"/>
            <w:vAlign w:val="center"/>
          </w:tcPr>
          <w:p w14:paraId="2658BD6E" w14:textId="77777777" w:rsidR="006F3A1E" w:rsidRPr="005F30E0" w:rsidRDefault="006F3A1E"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3567FAD5" w14:textId="77777777" w:rsidR="006F3A1E" w:rsidRPr="005F30E0" w:rsidRDefault="006F3A1E"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10E827F" w14:textId="77777777" w:rsidR="006F3A1E" w:rsidRPr="005F30E0" w:rsidRDefault="006F3A1E"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7F13D5" w:rsidRPr="005F30E0" w14:paraId="1FE8F7D7" w14:textId="77777777" w:rsidTr="006F3A1E">
        <w:trPr>
          <w:trHeight w:val="574"/>
          <w:jc w:val="center"/>
        </w:trPr>
        <w:tc>
          <w:tcPr>
            <w:tcW w:w="1279" w:type="pct"/>
          </w:tcPr>
          <w:p w14:paraId="2FA9B103" w14:textId="788663E9" w:rsidR="007F13D5" w:rsidRPr="009B11B5" w:rsidRDefault="007F13D5" w:rsidP="005317E4">
            <w:pPr>
              <w:overflowPunct w:val="0"/>
              <w:autoSpaceDE w:val="0"/>
              <w:autoSpaceDN w:val="0"/>
              <w:adjustRightInd w:val="0"/>
              <w:spacing w:line="276" w:lineRule="auto"/>
              <w:jc w:val="both"/>
              <w:textAlignment w:val="baseline"/>
              <w:rPr>
                <w:rFonts w:ascii="Arial" w:hAnsi="Arial" w:cs="Arial"/>
                <w:sz w:val="16"/>
                <w:szCs w:val="16"/>
                <w:highlight w:val="cyan"/>
                <w:lang w:val="es-ES_tradnl"/>
              </w:rPr>
            </w:pPr>
            <w:r w:rsidRPr="00C25C0C">
              <w:rPr>
                <w:rFonts w:ascii="Arial" w:hAnsi="Arial" w:cs="Arial"/>
                <w:sz w:val="16"/>
                <w:szCs w:val="16"/>
              </w:rPr>
              <w:t>Regularización y adquisición de la tenencia de la tierra</w:t>
            </w:r>
          </w:p>
        </w:tc>
        <w:tc>
          <w:tcPr>
            <w:tcW w:w="2002" w:type="pct"/>
          </w:tcPr>
          <w:p w14:paraId="1BF88494" w14:textId="3A841FC4" w:rsidR="007F13D5" w:rsidRPr="009B11B5" w:rsidRDefault="007F13D5" w:rsidP="005317E4">
            <w:pPr>
              <w:overflowPunct w:val="0"/>
              <w:autoSpaceDE w:val="0"/>
              <w:autoSpaceDN w:val="0"/>
              <w:adjustRightInd w:val="0"/>
              <w:spacing w:line="276" w:lineRule="auto"/>
              <w:jc w:val="both"/>
              <w:textAlignment w:val="baseline"/>
              <w:rPr>
                <w:rFonts w:ascii="Arial" w:hAnsi="Arial" w:cs="Arial"/>
                <w:sz w:val="16"/>
                <w:szCs w:val="16"/>
                <w:highlight w:val="cyan"/>
                <w:lang w:val="es-ES_tradnl"/>
              </w:rPr>
            </w:pPr>
            <w:r w:rsidRPr="00C25C0C">
              <w:rPr>
                <w:rFonts w:ascii="Arial" w:hAnsi="Arial" w:cs="Arial"/>
                <w:sz w:val="16"/>
                <w:szCs w:val="16"/>
              </w:rPr>
              <w:t>Se presentó la docum</w:t>
            </w:r>
            <w:r>
              <w:rPr>
                <w:rFonts w:ascii="Arial" w:hAnsi="Arial" w:cs="Arial"/>
                <w:sz w:val="16"/>
                <w:szCs w:val="16"/>
              </w:rPr>
              <w:t>entación referente a un comedor, faltando la de dos comedores.</w:t>
            </w:r>
          </w:p>
        </w:tc>
        <w:tc>
          <w:tcPr>
            <w:tcW w:w="1719" w:type="pct"/>
          </w:tcPr>
          <w:p w14:paraId="56DC3722" w14:textId="77777777" w:rsidR="007F13D5" w:rsidRPr="00C25C0C" w:rsidRDefault="007F13D5" w:rsidP="005317E4">
            <w:pPr>
              <w:spacing w:line="276" w:lineRule="auto"/>
              <w:jc w:val="both"/>
              <w:rPr>
                <w:rFonts w:ascii="Arial" w:hAnsi="Arial" w:cs="Arial"/>
                <w:sz w:val="16"/>
                <w:szCs w:val="16"/>
              </w:rPr>
            </w:pPr>
            <w:r w:rsidRPr="00C25C0C">
              <w:rPr>
                <w:rFonts w:ascii="Arial" w:hAnsi="Arial" w:cs="Arial"/>
                <w:sz w:val="16"/>
                <w:szCs w:val="16"/>
              </w:rPr>
              <w:t>De la documentación presentada, la observación queda de la siguiente manera:</w:t>
            </w:r>
          </w:p>
          <w:p w14:paraId="593BFECC" w14:textId="77777777" w:rsidR="007F13D5" w:rsidRPr="00C25C0C" w:rsidRDefault="007F13D5" w:rsidP="005317E4">
            <w:pPr>
              <w:spacing w:line="276" w:lineRule="auto"/>
              <w:jc w:val="both"/>
              <w:rPr>
                <w:rFonts w:ascii="Arial" w:hAnsi="Arial" w:cs="Arial"/>
                <w:sz w:val="16"/>
                <w:szCs w:val="16"/>
              </w:rPr>
            </w:pPr>
          </w:p>
          <w:p w14:paraId="757EE375" w14:textId="6DAAC414" w:rsidR="007F13D5" w:rsidRPr="009B11B5" w:rsidRDefault="007F13D5" w:rsidP="005317E4">
            <w:pPr>
              <w:overflowPunct w:val="0"/>
              <w:autoSpaceDE w:val="0"/>
              <w:autoSpaceDN w:val="0"/>
              <w:adjustRightInd w:val="0"/>
              <w:spacing w:line="276" w:lineRule="auto"/>
              <w:jc w:val="both"/>
              <w:textAlignment w:val="baseline"/>
              <w:rPr>
                <w:rFonts w:ascii="Arial" w:hAnsi="Arial" w:cs="Arial"/>
                <w:b/>
                <w:sz w:val="16"/>
                <w:szCs w:val="16"/>
                <w:highlight w:val="cyan"/>
              </w:rPr>
            </w:pPr>
            <w:r w:rsidRPr="00C25C0C">
              <w:rPr>
                <w:rFonts w:ascii="Arial" w:hAnsi="Arial" w:cs="Arial"/>
                <w:b/>
                <w:sz w:val="16"/>
                <w:szCs w:val="16"/>
              </w:rPr>
              <w:t>Atendido, No solventado</w:t>
            </w:r>
          </w:p>
        </w:tc>
      </w:tr>
      <w:tr w:rsidR="009B11B5" w:rsidRPr="005F30E0" w14:paraId="4B2203D5" w14:textId="77777777" w:rsidTr="006F3A1E">
        <w:trPr>
          <w:trHeight w:val="574"/>
          <w:jc w:val="center"/>
        </w:trPr>
        <w:tc>
          <w:tcPr>
            <w:tcW w:w="1279" w:type="pct"/>
          </w:tcPr>
          <w:p w14:paraId="688DB95A" w14:textId="4E6EFAA7" w:rsidR="009B11B5" w:rsidRPr="00E453EF"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E453EF">
              <w:rPr>
                <w:rFonts w:ascii="Arial" w:hAnsi="Arial" w:cs="Arial"/>
                <w:sz w:val="16"/>
                <w:szCs w:val="16"/>
              </w:rPr>
              <w:t>Notificación y fecha de terminación de los trabajos (Del Contratista).</w:t>
            </w:r>
          </w:p>
        </w:tc>
        <w:tc>
          <w:tcPr>
            <w:tcW w:w="2002" w:type="pct"/>
          </w:tcPr>
          <w:p w14:paraId="200CAA1B" w14:textId="66F2115B" w:rsidR="009B11B5" w:rsidRPr="009B11B5"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9B11B5">
              <w:rPr>
                <w:rFonts w:ascii="Arial" w:hAnsi="Arial" w:cs="Arial"/>
                <w:sz w:val="16"/>
                <w:szCs w:val="16"/>
              </w:rPr>
              <w:t>Se presentó la documentación solicitada.</w:t>
            </w:r>
          </w:p>
        </w:tc>
        <w:tc>
          <w:tcPr>
            <w:tcW w:w="1719" w:type="pct"/>
          </w:tcPr>
          <w:p w14:paraId="6F90CE89" w14:textId="77777777" w:rsidR="009B11B5" w:rsidRPr="009B11B5" w:rsidRDefault="009B11B5" w:rsidP="005317E4">
            <w:pPr>
              <w:spacing w:line="276" w:lineRule="auto"/>
              <w:jc w:val="both"/>
              <w:rPr>
                <w:rFonts w:ascii="Arial" w:hAnsi="Arial" w:cs="Arial"/>
                <w:sz w:val="16"/>
                <w:szCs w:val="16"/>
              </w:rPr>
            </w:pPr>
            <w:r w:rsidRPr="009B11B5">
              <w:rPr>
                <w:rFonts w:ascii="Arial" w:hAnsi="Arial" w:cs="Arial"/>
                <w:sz w:val="16"/>
                <w:szCs w:val="16"/>
              </w:rPr>
              <w:t>La documentación presentada, elimina la observación actual quedando ésta de la siguiente manera:</w:t>
            </w:r>
          </w:p>
          <w:p w14:paraId="21504EFD" w14:textId="77777777" w:rsidR="009B11B5" w:rsidRPr="009B11B5" w:rsidRDefault="009B11B5" w:rsidP="005317E4">
            <w:pPr>
              <w:spacing w:line="276" w:lineRule="auto"/>
              <w:jc w:val="both"/>
              <w:rPr>
                <w:rFonts w:ascii="Arial" w:hAnsi="Arial" w:cs="Arial"/>
                <w:sz w:val="16"/>
                <w:szCs w:val="16"/>
              </w:rPr>
            </w:pPr>
          </w:p>
          <w:p w14:paraId="20E6A3AE" w14:textId="20F30512" w:rsidR="009B11B5" w:rsidRPr="009B11B5" w:rsidRDefault="009B11B5" w:rsidP="005317E4">
            <w:pPr>
              <w:spacing w:line="276" w:lineRule="auto"/>
              <w:jc w:val="both"/>
              <w:rPr>
                <w:rFonts w:ascii="Arial" w:hAnsi="Arial" w:cs="Arial"/>
                <w:sz w:val="16"/>
                <w:szCs w:val="16"/>
              </w:rPr>
            </w:pPr>
            <w:r w:rsidRPr="009B11B5">
              <w:rPr>
                <w:rFonts w:ascii="Arial" w:hAnsi="Arial" w:cs="Arial"/>
                <w:b/>
                <w:sz w:val="16"/>
                <w:szCs w:val="16"/>
              </w:rPr>
              <w:t>Atendido, solventado</w:t>
            </w:r>
          </w:p>
        </w:tc>
      </w:tr>
      <w:tr w:rsidR="009B11B5" w:rsidRPr="005F30E0" w14:paraId="11CA6880" w14:textId="77777777" w:rsidTr="006F3A1E">
        <w:trPr>
          <w:trHeight w:val="574"/>
          <w:jc w:val="center"/>
        </w:trPr>
        <w:tc>
          <w:tcPr>
            <w:tcW w:w="1279" w:type="pct"/>
          </w:tcPr>
          <w:p w14:paraId="51E62A2D" w14:textId="1292B642" w:rsidR="009B11B5" w:rsidRPr="00E453EF"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E453EF">
              <w:rPr>
                <w:rFonts w:ascii="Arial" w:hAnsi="Arial" w:cs="Arial"/>
                <w:sz w:val="16"/>
                <w:szCs w:val="16"/>
              </w:rPr>
              <w:lastRenderedPageBreak/>
              <w:t>Acta de Entrega-recepción física de los trabajos.</w:t>
            </w:r>
          </w:p>
        </w:tc>
        <w:tc>
          <w:tcPr>
            <w:tcW w:w="2002" w:type="pct"/>
          </w:tcPr>
          <w:p w14:paraId="05ECD77E" w14:textId="1D4CD70F" w:rsidR="009B11B5" w:rsidRPr="009B11B5"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9B11B5">
              <w:rPr>
                <w:rFonts w:ascii="Arial" w:hAnsi="Arial" w:cs="Arial"/>
                <w:sz w:val="16"/>
                <w:szCs w:val="16"/>
              </w:rPr>
              <w:t>Se presentó la documentación solicitada.</w:t>
            </w:r>
          </w:p>
        </w:tc>
        <w:tc>
          <w:tcPr>
            <w:tcW w:w="1719" w:type="pct"/>
          </w:tcPr>
          <w:p w14:paraId="27E30AB4" w14:textId="77777777" w:rsidR="009B11B5" w:rsidRPr="009B11B5" w:rsidRDefault="009B11B5" w:rsidP="005317E4">
            <w:pPr>
              <w:spacing w:line="276" w:lineRule="auto"/>
              <w:jc w:val="both"/>
              <w:rPr>
                <w:rFonts w:ascii="Arial" w:hAnsi="Arial" w:cs="Arial"/>
                <w:sz w:val="16"/>
                <w:szCs w:val="16"/>
              </w:rPr>
            </w:pPr>
            <w:r w:rsidRPr="009B11B5">
              <w:rPr>
                <w:rFonts w:ascii="Arial" w:hAnsi="Arial" w:cs="Arial"/>
                <w:sz w:val="16"/>
                <w:szCs w:val="16"/>
              </w:rPr>
              <w:t>La documentación presentada, elimina la observación actual quedando ésta de la siguiente manera:</w:t>
            </w:r>
          </w:p>
          <w:p w14:paraId="4C1E7455" w14:textId="77777777" w:rsidR="009B11B5" w:rsidRPr="009B11B5" w:rsidRDefault="009B11B5" w:rsidP="005317E4">
            <w:pPr>
              <w:spacing w:line="276" w:lineRule="auto"/>
              <w:jc w:val="both"/>
              <w:rPr>
                <w:rFonts w:ascii="Arial" w:hAnsi="Arial" w:cs="Arial"/>
                <w:sz w:val="16"/>
                <w:szCs w:val="16"/>
              </w:rPr>
            </w:pPr>
          </w:p>
          <w:p w14:paraId="6A13B9C3" w14:textId="4761ABA8" w:rsidR="009B11B5" w:rsidRPr="009B11B5" w:rsidRDefault="009B11B5" w:rsidP="005317E4">
            <w:pPr>
              <w:spacing w:line="276" w:lineRule="auto"/>
              <w:jc w:val="both"/>
              <w:rPr>
                <w:rFonts w:ascii="Arial" w:hAnsi="Arial" w:cs="Arial"/>
                <w:sz w:val="16"/>
                <w:szCs w:val="16"/>
              </w:rPr>
            </w:pPr>
            <w:r w:rsidRPr="009B11B5">
              <w:rPr>
                <w:rFonts w:ascii="Arial" w:hAnsi="Arial" w:cs="Arial"/>
                <w:b/>
                <w:sz w:val="16"/>
                <w:szCs w:val="16"/>
              </w:rPr>
              <w:t>Atendido, solventado</w:t>
            </w:r>
          </w:p>
        </w:tc>
      </w:tr>
      <w:tr w:rsidR="009B11B5" w:rsidRPr="005F30E0" w14:paraId="7D40515F" w14:textId="77777777" w:rsidTr="006F3A1E">
        <w:trPr>
          <w:trHeight w:val="574"/>
          <w:jc w:val="center"/>
        </w:trPr>
        <w:tc>
          <w:tcPr>
            <w:tcW w:w="1279" w:type="pct"/>
          </w:tcPr>
          <w:p w14:paraId="1D17B73E" w14:textId="2166BBE6" w:rsidR="009B11B5" w:rsidRPr="00E453EF"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E453EF">
              <w:rPr>
                <w:rFonts w:ascii="Arial" w:hAnsi="Arial" w:cs="Arial"/>
                <w:sz w:val="16"/>
                <w:szCs w:val="16"/>
              </w:rPr>
              <w:t>Defectos y vicios ocultos.</w:t>
            </w:r>
          </w:p>
        </w:tc>
        <w:tc>
          <w:tcPr>
            <w:tcW w:w="2002" w:type="pct"/>
          </w:tcPr>
          <w:p w14:paraId="31DD769A" w14:textId="250F0C7F" w:rsidR="009B11B5" w:rsidRPr="009B11B5"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9B11B5">
              <w:rPr>
                <w:rFonts w:ascii="Arial" w:hAnsi="Arial" w:cs="Arial"/>
                <w:sz w:val="16"/>
                <w:szCs w:val="16"/>
              </w:rPr>
              <w:t>Se presentó la documentación solicitada.</w:t>
            </w:r>
          </w:p>
        </w:tc>
        <w:tc>
          <w:tcPr>
            <w:tcW w:w="1719" w:type="pct"/>
          </w:tcPr>
          <w:p w14:paraId="4D5F1AE9" w14:textId="77777777" w:rsidR="009B11B5" w:rsidRPr="009B11B5" w:rsidRDefault="009B11B5" w:rsidP="005317E4">
            <w:pPr>
              <w:spacing w:line="276" w:lineRule="auto"/>
              <w:jc w:val="both"/>
              <w:rPr>
                <w:rFonts w:ascii="Arial" w:hAnsi="Arial" w:cs="Arial"/>
                <w:sz w:val="16"/>
                <w:szCs w:val="16"/>
              </w:rPr>
            </w:pPr>
            <w:r w:rsidRPr="009B11B5">
              <w:rPr>
                <w:rFonts w:ascii="Arial" w:hAnsi="Arial" w:cs="Arial"/>
                <w:sz w:val="16"/>
                <w:szCs w:val="16"/>
              </w:rPr>
              <w:t>La documentación presentada, elimina la observación actual quedando ésta de la siguiente manera:</w:t>
            </w:r>
          </w:p>
          <w:p w14:paraId="54982E04" w14:textId="77777777" w:rsidR="009B11B5" w:rsidRPr="009B11B5" w:rsidRDefault="009B11B5" w:rsidP="005317E4">
            <w:pPr>
              <w:spacing w:line="276" w:lineRule="auto"/>
              <w:jc w:val="both"/>
              <w:rPr>
                <w:rFonts w:ascii="Arial" w:hAnsi="Arial" w:cs="Arial"/>
                <w:sz w:val="16"/>
                <w:szCs w:val="16"/>
              </w:rPr>
            </w:pPr>
          </w:p>
          <w:p w14:paraId="181BCAD0" w14:textId="6D2A3355" w:rsidR="009B11B5" w:rsidRPr="009B11B5" w:rsidRDefault="009B11B5" w:rsidP="005317E4">
            <w:pPr>
              <w:spacing w:line="276" w:lineRule="auto"/>
              <w:jc w:val="both"/>
              <w:rPr>
                <w:rFonts w:ascii="Arial" w:hAnsi="Arial" w:cs="Arial"/>
                <w:sz w:val="16"/>
                <w:szCs w:val="16"/>
              </w:rPr>
            </w:pPr>
            <w:r w:rsidRPr="009B11B5">
              <w:rPr>
                <w:rFonts w:ascii="Arial" w:hAnsi="Arial" w:cs="Arial"/>
                <w:b/>
                <w:sz w:val="16"/>
                <w:szCs w:val="16"/>
              </w:rPr>
              <w:t>Atendido, solventado</w:t>
            </w:r>
          </w:p>
        </w:tc>
      </w:tr>
      <w:tr w:rsidR="009B11B5" w:rsidRPr="005F30E0" w14:paraId="5323606F" w14:textId="77777777" w:rsidTr="006F3A1E">
        <w:trPr>
          <w:trHeight w:val="574"/>
          <w:jc w:val="center"/>
        </w:trPr>
        <w:tc>
          <w:tcPr>
            <w:tcW w:w="1279" w:type="pct"/>
          </w:tcPr>
          <w:p w14:paraId="4217CC5B" w14:textId="7D4329B0" w:rsidR="009B11B5" w:rsidRPr="00E453EF"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E453EF">
              <w:rPr>
                <w:rFonts w:ascii="Arial" w:hAnsi="Arial" w:cs="Arial"/>
                <w:sz w:val="16"/>
                <w:szCs w:val="16"/>
              </w:rPr>
              <w:t>Notificación al contratista para la elaboración del finiquito.</w:t>
            </w:r>
          </w:p>
        </w:tc>
        <w:tc>
          <w:tcPr>
            <w:tcW w:w="2002" w:type="pct"/>
          </w:tcPr>
          <w:p w14:paraId="2607A5F0" w14:textId="16D87168" w:rsidR="009B11B5" w:rsidRPr="009B11B5"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9B11B5">
              <w:rPr>
                <w:rFonts w:ascii="Arial" w:hAnsi="Arial" w:cs="Arial"/>
                <w:sz w:val="16"/>
                <w:szCs w:val="16"/>
              </w:rPr>
              <w:t>Se presentó la documentación solicitada.</w:t>
            </w:r>
          </w:p>
        </w:tc>
        <w:tc>
          <w:tcPr>
            <w:tcW w:w="1719" w:type="pct"/>
          </w:tcPr>
          <w:p w14:paraId="08835463" w14:textId="77777777" w:rsidR="009B11B5" w:rsidRPr="009B11B5" w:rsidRDefault="009B11B5" w:rsidP="005317E4">
            <w:pPr>
              <w:spacing w:line="276" w:lineRule="auto"/>
              <w:jc w:val="both"/>
              <w:rPr>
                <w:rFonts w:ascii="Arial" w:hAnsi="Arial" w:cs="Arial"/>
                <w:sz w:val="16"/>
                <w:szCs w:val="16"/>
              </w:rPr>
            </w:pPr>
            <w:r w:rsidRPr="009B11B5">
              <w:rPr>
                <w:rFonts w:ascii="Arial" w:hAnsi="Arial" w:cs="Arial"/>
                <w:sz w:val="16"/>
                <w:szCs w:val="16"/>
              </w:rPr>
              <w:t>La documentación presentada, elimina la observación actual quedando ésta de la siguiente manera:</w:t>
            </w:r>
          </w:p>
          <w:p w14:paraId="314916E2" w14:textId="77777777" w:rsidR="009B11B5" w:rsidRPr="009B11B5" w:rsidRDefault="009B11B5" w:rsidP="005317E4">
            <w:pPr>
              <w:spacing w:line="276" w:lineRule="auto"/>
              <w:jc w:val="both"/>
              <w:rPr>
                <w:rFonts w:ascii="Arial" w:hAnsi="Arial" w:cs="Arial"/>
                <w:sz w:val="16"/>
                <w:szCs w:val="16"/>
              </w:rPr>
            </w:pPr>
          </w:p>
          <w:p w14:paraId="0E75AABA" w14:textId="5BFFA96D" w:rsidR="009B11B5" w:rsidRPr="009B11B5" w:rsidRDefault="009B11B5" w:rsidP="005317E4">
            <w:pPr>
              <w:spacing w:line="276" w:lineRule="auto"/>
              <w:jc w:val="both"/>
              <w:rPr>
                <w:rFonts w:ascii="Arial" w:hAnsi="Arial" w:cs="Arial"/>
                <w:sz w:val="16"/>
                <w:szCs w:val="16"/>
              </w:rPr>
            </w:pPr>
            <w:r w:rsidRPr="009B11B5">
              <w:rPr>
                <w:rFonts w:ascii="Arial" w:hAnsi="Arial" w:cs="Arial"/>
                <w:b/>
                <w:sz w:val="16"/>
                <w:szCs w:val="16"/>
              </w:rPr>
              <w:t>Atendido, solventado</w:t>
            </w:r>
          </w:p>
        </w:tc>
      </w:tr>
      <w:tr w:rsidR="00E77D64" w:rsidRPr="005F30E0" w14:paraId="6E647194" w14:textId="77777777" w:rsidTr="006F3A1E">
        <w:trPr>
          <w:trHeight w:val="574"/>
          <w:jc w:val="center"/>
        </w:trPr>
        <w:tc>
          <w:tcPr>
            <w:tcW w:w="1279" w:type="pct"/>
          </w:tcPr>
          <w:p w14:paraId="0F376B61" w14:textId="14A33B8D" w:rsidR="00E77D64" w:rsidRPr="00E453EF" w:rsidRDefault="00E77D64" w:rsidP="005317E4">
            <w:pPr>
              <w:overflowPunct w:val="0"/>
              <w:autoSpaceDE w:val="0"/>
              <w:autoSpaceDN w:val="0"/>
              <w:adjustRightInd w:val="0"/>
              <w:spacing w:line="276" w:lineRule="auto"/>
              <w:jc w:val="both"/>
              <w:textAlignment w:val="baseline"/>
              <w:rPr>
                <w:rFonts w:ascii="Arial" w:hAnsi="Arial" w:cs="Arial"/>
                <w:sz w:val="16"/>
                <w:szCs w:val="16"/>
              </w:rPr>
            </w:pPr>
            <w:r w:rsidRPr="00E453EF">
              <w:rPr>
                <w:rFonts w:ascii="Arial" w:hAnsi="Arial" w:cs="Arial"/>
                <w:sz w:val="16"/>
                <w:szCs w:val="16"/>
              </w:rPr>
              <w:t>Finiquito de obra.</w:t>
            </w:r>
          </w:p>
        </w:tc>
        <w:tc>
          <w:tcPr>
            <w:tcW w:w="2002" w:type="pct"/>
          </w:tcPr>
          <w:p w14:paraId="5C1F0EAD" w14:textId="61EBFE93" w:rsidR="00E77D64" w:rsidRDefault="00E77D64" w:rsidP="005317E4">
            <w:pPr>
              <w:overflowPunct w:val="0"/>
              <w:autoSpaceDE w:val="0"/>
              <w:autoSpaceDN w:val="0"/>
              <w:adjustRightInd w:val="0"/>
              <w:spacing w:line="276" w:lineRule="auto"/>
              <w:jc w:val="both"/>
              <w:textAlignment w:val="baseline"/>
              <w:rPr>
                <w:rFonts w:ascii="Arial" w:hAnsi="Arial" w:cs="Arial"/>
                <w:sz w:val="16"/>
                <w:szCs w:val="16"/>
              </w:rPr>
            </w:pPr>
            <w:r w:rsidRPr="00AA366B">
              <w:rPr>
                <w:rFonts w:ascii="Arial" w:hAnsi="Arial" w:cs="Arial"/>
                <w:sz w:val="16"/>
                <w:szCs w:val="16"/>
              </w:rPr>
              <w:t>Se presentó la documentación solicitada.</w:t>
            </w:r>
          </w:p>
        </w:tc>
        <w:tc>
          <w:tcPr>
            <w:tcW w:w="1719" w:type="pct"/>
          </w:tcPr>
          <w:p w14:paraId="438240FD" w14:textId="5BB849F8" w:rsidR="00E77D64" w:rsidRPr="00A624FF" w:rsidRDefault="00E77D64" w:rsidP="005317E4">
            <w:pPr>
              <w:spacing w:line="276" w:lineRule="auto"/>
              <w:jc w:val="both"/>
              <w:rPr>
                <w:rFonts w:ascii="Arial" w:hAnsi="Arial" w:cs="Arial"/>
                <w:sz w:val="16"/>
                <w:szCs w:val="16"/>
              </w:rPr>
            </w:pPr>
            <w:r w:rsidRPr="00A624FF">
              <w:rPr>
                <w:rFonts w:ascii="Arial" w:hAnsi="Arial" w:cs="Arial"/>
                <w:sz w:val="16"/>
                <w:szCs w:val="16"/>
              </w:rPr>
              <w:t>La documentación presentada</w:t>
            </w:r>
            <w:r>
              <w:rPr>
                <w:rFonts w:ascii="Arial" w:hAnsi="Arial" w:cs="Arial"/>
                <w:sz w:val="16"/>
                <w:szCs w:val="16"/>
              </w:rPr>
              <w:t xml:space="preserve">, elimina la observación actual, sin embargo, presenta </w:t>
            </w:r>
            <w:r w:rsidRPr="002D5C9E">
              <w:rPr>
                <w:rFonts w:ascii="Arial" w:hAnsi="Arial" w:cs="Arial"/>
                <w:sz w:val="16"/>
                <w:szCs w:val="16"/>
              </w:rPr>
              <w:t xml:space="preserve">irregularidades debido a que no se cumple con lo establecido en los artículos 139 y 140 del Reglamento de la Ley de Obras Públicas y Servicios Relacionados con las Mismas del Estado de Quintana Roo por lo que este documento se anexa al Resultado </w:t>
            </w:r>
            <w:r w:rsidR="00AD63CC">
              <w:rPr>
                <w:rFonts w:ascii="Arial" w:hAnsi="Arial" w:cs="Arial"/>
                <w:sz w:val="16"/>
                <w:szCs w:val="16"/>
              </w:rPr>
              <w:t>29</w:t>
            </w:r>
            <w:r w:rsidRPr="002D5C9E">
              <w:rPr>
                <w:rFonts w:ascii="Arial" w:hAnsi="Arial" w:cs="Arial"/>
                <w:sz w:val="16"/>
                <w:szCs w:val="16"/>
              </w:rPr>
              <w:t>, Observación 2.</w:t>
            </w:r>
          </w:p>
          <w:p w14:paraId="7703FD4D" w14:textId="77777777" w:rsidR="00E77D64" w:rsidRPr="00A624FF" w:rsidRDefault="00E77D64" w:rsidP="005317E4">
            <w:pPr>
              <w:spacing w:line="276" w:lineRule="auto"/>
              <w:jc w:val="both"/>
              <w:rPr>
                <w:rFonts w:ascii="Arial" w:hAnsi="Arial" w:cs="Arial"/>
                <w:sz w:val="16"/>
                <w:szCs w:val="16"/>
              </w:rPr>
            </w:pPr>
          </w:p>
          <w:p w14:paraId="2E82E3A8" w14:textId="6F19798B" w:rsidR="00E77D64" w:rsidRPr="00A624FF" w:rsidRDefault="00E77D64" w:rsidP="005317E4">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9B11B5" w:rsidRPr="005F30E0" w14:paraId="5FE6A605" w14:textId="77777777" w:rsidTr="006F3A1E">
        <w:trPr>
          <w:trHeight w:val="574"/>
          <w:jc w:val="center"/>
        </w:trPr>
        <w:tc>
          <w:tcPr>
            <w:tcW w:w="1279" w:type="pct"/>
          </w:tcPr>
          <w:p w14:paraId="1E663AE5" w14:textId="55305861" w:rsidR="009B11B5" w:rsidRPr="00E453EF"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E453EF">
              <w:rPr>
                <w:rFonts w:ascii="Arial" w:hAnsi="Arial" w:cs="Arial"/>
                <w:sz w:val="16"/>
                <w:szCs w:val="16"/>
              </w:rPr>
              <w:t>Acta de extinción de derechos y obligaciones.</w:t>
            </w:r>
          </w:p>
        </w:tc>
        <w:tc>
          <w:tcPr>
            <w:tcW w:w="2002" w:type="pct"/>
          </w:tcPr>
          <w:p w14:paraId="52EE2E0B" w14:textId="12239D9F" w:rsidR="009B11B5" w:rsidRPr="00E77D64"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E77D64">
              <w:rPr>
                <w:rFonts w:ascii="Arial" w:hAnsi="Arial" w:cs="Arial"/>
                <w:sz w:val="16"/>
                <w:szCs w:val="16"/>
              </w:rPr>
              <w:t>Se presentó la documentación solicitada.</w:t>
            </w:r>
          </w:p>
        </w:tc>
        <w:tc>
          <w:tcPr>
            <w:tcW w:w="1719" w:type="pct"/>
          </w:tcPr>
          <w:p w14:paraId="7B6296FA" w14:textId="77777777" w:rsidR="009B11B5" w:rsidRPr="00E77D64" w:rsidRDefault="009B11B5" w:rsidP="005317E4">
            <w:pPr>
              <w:spacing w:line="276" w:lineRule="auto"/>
              <w:jc w:val="both"/>
              <w:rPr>
                <w:rFonts w:ascii="Arial" w:hAnsi="Arial" w:cs="Arial"/>
                <w:sz w:val="16"/>
                <w:szCs w:val="16"/>
              </w:rPr>
            </w:pPr>
            <w:r w:rsidRPr="00E77D64">
              <w:rPr>
                <w:rFonts w:ascii="Arial" w:hAnsi="Arial" w:cs="Arial"/>
                <w:sz w:val="16"/>
                <w:szCs w:val="16"/>
              </w:rPr>
              <w:t>La documentación presentada, elimina la observación actual quedando ésta de la siguiente manera:</w:t>
            </w:r>
          </w:p>
          <w:p w14:paraId="1046FA32" w14:textId="77777777" w:rsidR="009B11B5" w:rsidRPr="00E77D64" w:rsidRDefault="009B11B5" w:rsidP="005317E4">
            <w:pPr>
              <w:spacing w:line="276" w:lineRule="auto"/>
              <w:jc w:val="both"/>
              <w:rPr>
                <w:rFonts w:ascii="Arial" w:hAnsi="Arial" w:cs="Arial"/>
                <w:sz w:val="16"/>
                <w:szCs w:val="16"/>
              </w:rPr>
            </w:pPr>
          </w:p>
          <w:p w14:paraId="16694772" w14:textId="0DF90FEE" w:rsidR="009B11B5" w:rsidRPr="00E77D64" w:rsidRDefault="009B11B5" w:rsidP="005317E4">
            <w:pPr>
              <w:spacing w:line="276" w:lineRule="auto"/>
              <w:jc w:val="both"/>
              <w:rPr>
                <w:rFonts w:ascii="Arial" w:hAnsi="Arial" w:cs="Arial"/>
                <w:sz w:val="16"/>
                <w:szCs w:val="16"/>
              </w:rPr>
            </w:pPr>
            <w:r w:rsidRPr="00E77D64">
              <w:rPr>
                <w:rFonts w:ascii="Arial" w:hAnsi="Arial" w:cs="Arial"/>
                <w:b/>
                <w:sz w:val="16"/>
                <w:szCs w:val="16"/>
              </w:rPr>
              <w:t>Atendido, solventado</w:t>
            </w:r>
          </w:p>
        </w:tc>
      </w:tr>
      <w:tr w:rsidR="00E77D64" w:rsidRPr="005F30E0" w14:paraId="439F5F23" w14:textId="77777777" w:rsidTr="006F3A1E">
        <w:trPr>
          <w:trHeight w:val="574"/>
          <w:jc w:val="center"/>
        </w:trPr>
        <w:tc>
          <w:tcPr>
            <w:tcW w:w="1279" w:type="pct"/>
          </w:tcPr>
          <w:p w14:paraId="2E7C0434" w14:textId="3ABB5802" w:rsidR="00E77D64" w:rsidRPr="00E77D64" w:rsidRDefault="00E77D64" w:rsidP="005317E4">
            <w:pPr>
              <w:overflowPunct w:val="0"/>
              <w:autoSpaceDE w:val="0"/>
              <w:autoSpaceDN w:val="0"/>
              <w:adjustRightInd w:val="0"/>
              <w:spacing w:line="276" w:lineRule="auto"/>
              <w:jc w:val="both"/>
              <w:textAlignment w:val="baseline"/>
              <w:rPr>
                <w:rFonts w:ascii="Arial" w:hAnsi="Arial" w:cs="Arial"/>
                <w:sz w:val="16"/>
                <w:szCs w:val="16"/>
              </w:rPr>
            </w:pPr>
            <w:r w:rsidRPr="00E77D64">
              <w:rPr>
                <w:rFonts w:ascii="Arial" w:hAnsi="Arial" w:cs="Arial"/>
                <w:sz w:val="16"/>
                <w:szCs w:val="16"/>
              </w:rPr>
              <w:t>Registro de propiedad en las oficinas de Catastro y del Registro Público de la Propiedad y el Comercio del Estado.</w:t>
            </w:r>
          </w:p>
        </w:tc>
        <w:tc>
          <w:tcPr>
            <w:tcW w:w="2002" w:type="pct"/>
          </w:tcPr>
          <w:p w14:paraId="66BA186E" w14:textId="36268625" w:rsidR="00E77D64" w:rsidRPr="009B11B5" w:rsidRDefault="00E77D64" w:rsidP="005317E4">
            <w:pPr>
              <w:overflowPunct w:val="0"/>
              <w:autoSpaceDE w:val="0"/>
              <w:autoSpaceDN w:val="0"/>
              <w:adjustRightInd w:val="0"/>
              <w:spacing w:line="276" w:lineRule="auto"/>
              <w:jc w:val="both"/>
              <w:textAlignment w:val="baseline"/>
              <w:rPr>
                <w:rFonts w:ascii="Arial" w:hAnsi="Arial" w:cs="Arial"/>
                <w:sz w:val="16"/>
                <w:szCs w:val="16"/>
                <w:highlight w:val="cyan"/>
              </w:rPr>
            </w:pPr>
            <w:r w:rsidRPr="00C25C0C">
              <w:rPr>
                <w:rFonts w:ascii="Arial" w:hAnsi="Arial" w:cs="Arial"/>
                <w:sz w:val="16"/>
                <w:szCs w:val="16"/>
              </w:rPr>
              <w:t>No se presentó documentación alguna.</w:t>
            </w:r>
          </w:p>
        </w:tc>
        <w:tc>
          <w:tcPr>
            <w:tcW w:w="1719" w:type="pct"/>
          </w:tcPr>
          <w:p w14:paraId="0C481020" w14:textId="7EF5050A" w:rsidR="00E77D64" w:rsidRPr="009B11B5" w:rsidRDefault="00E77D64" w:rsidP="005317E4">
            <w:pPr>
              <w:spacing w:line="276" w:lineRule="auto"/>
              <w:jc w:val="both"/>
              <w:rPr>
                <w:rFonts w:ascii="Arial" w:hAnsi="Arial" w:cs="Arial"/>
                <w:sz w:val="16"/>
                <w:szCs w:val="16"/>
                <w:highlight w:val="cyan"/>
              </w:rPr>
            </w:pPr>
            <w:r w:rsidRPr="00C25C0C">
              <w:rPr>
                <w:rFonts w:ascii="Arial" w:hAnsi="Arial" w:cs="Arial"/>
                <w:b/>
                <w:sz w:val="16"/>
                <w:szCs w:val="16"/>
              </w:rPr>
              <w:t>No atendido, no solventado</w:t>
            </w:r>
          </w:p>
        </w:tc>
      </w:tr>
    </w:tbl>
    <w:p w14:paraId="4778C228" w14:textId="77777777" w:rsidR="006F3A1E" w:rsidRPr="005F30E0" w:rsidRDefault="006F3A1E" w:rsidP="005317E4">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7EBD4435" w14:textId="77777777" w:rsidR="006F3A1E" w:rsidRPr="00A22F2C" w:rsidRDefault="006F3A1E" w:rsidP="005317E4">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3DEE90A0" w14:textId="1D14F135" w:rsidR="006F3A1E" w:rsidRPr="00AD63CC" w:rsidRDefault="006F3A1E" w:rsidP="005317E4">
      <w:pPr>
        <w:spacing w:after="240" w:line="360" w:lineRule="auto"/>
        <w:jc w:val="both"/>
        <w:rPr>
          <w:rFonts w:ascii="Arial" w:hAnsi="Arial" w:cs="Arial"/>
        </w:rPr>
      </w:pPr>
      <w:r w:rsidRPr="00AD63CC">
        <w:rPr>
          <w:rFonts w:ascii="Arial" w:hAnsi="Arial" w:cs="Arial"/>
        </w:rPr>
        <w:t xml:space="preserve">Del análisis de la información y documentación presentada por la entidad fiscalizada se determina que la observación </w:t>
      </w:r>
      <w:r w:rsidR="00AD63CC" w:rsidRPr="00AD63CC">
        <w:rPr>
          <w:rFonts w:ascii="Arial" w:hAnsi="Arial" w:cs="Arial"/>
        </w:rPr>
        <w:t>permanece ya que faltan documentos por presentar.</w:t>
      </w:r>
    </w:p>
    <w:p w14:paraId="042F2F35" w14:textId="09ED28FE" w:rsidR="006F3A1E" w:rsidRPr="00AD63CC" w:rsidRDefault="006F3A1E" w:rsidP="005317E4">
      <w:pPr>
        <w:spacing w:after="240" w:line="360" w:lineRule="auto"/>
        <w:jc w:val="both"/>
        <w:rPr>
          <w:rFonts w:ascii="Arial" w:hAnsi="Arial" w:cs="Arial"/>
        </w:rPr>
      </w:pPr>
      <w:r w:rsidRPr="00AD63CC">
        <w:rPr>
          <w:rFonts w:ascii="Arial" w:hAnsi="Arial" w:cs="Arial"/>
          <w:b/>
        </w:rPr>
        <w:t xml:space="preserve">Estatus actual: </w:t>
      </w:r>
      <w:r w:rsidRPr="00AD63CC">
        <w:rPr>
          <w:rFonts w:ascii="Arial" w:hAnsi="Arial" w:cs="Arial"/>
        </w:rPr>
        <w:t xml:space="preserve">Atendido. </w:t>
      </w:r>
      <w:r w:rsidR="00AD63CC" w:rsidRPr="00AD63CC">
        <w:rPr>
          <w:rFonts w:ascii="Arial" w:hAnsi="Arial" w:cs="Arial"/>
        </w:rPr>
        <w:t xml:space="preserve">No </w:t>
      </w:r>
      <w:r w:rsidRPr="00AD63CC">
        <w:rPr>
          <w:rFonts w:ascii="Arial" w:hAnsi="Arial" w:cs="Arial"/>
        </w:rPr>
        <w:t xml:space="preserve">Solventado. </w:t>
      </w:r>
    </w:p>
    <w:p w14:paraId="2132B901" w14:textId="5D58DFBB" w:rsidR="006F3A1E" w:rsidRPr="00AD63CC" w:rsidRDefault="006F3A1E" w:rsidP="005317E4">
      <w:pPr>
        <w:spacing w:before="240" w:after="240" w:line="360" w:lineRule="auto"/>
        <w:jc w:val="both"/>
        <w:rPr>
          <w:rFonts w:ascii="Arial" w:hAnsi="Arial" w:cs="Arial"/>
        </w:rPr>
      </w:pPr>
      <w:r w:rsidRPr="00AD63CC">
        <w:rPr>
          <w:rFonts w:ascii="Arial" w:hAnsi="Arial" w:cs="Arial"/>
          <w:b/>
        </w:rPr>
        <w:lastRenderedPageBreak/>
        <w:t xml:space="preserve">Acción Promovida: </w:t>
      </w:r>
      <w:r w:rsidRPr="00AD63CC">
        <w:rPr>
          <w:rFonts w:ascii="Arial" w:hAnsi="Arial" w:cs="Arial"/>
        </w:rPr>
        <w:t>Promoción de Responsabilid</w:t>
      </w:r>
      <w:r w:rsidR="009338F0" w:rsidRPr="00AD63CC">
        <w:rPr>
          <w:rFonts w:ascii="Arial" w:hAnsi="Arial" w:cs="Arial"/>
        </w:rPr>
        <w:t>ad Administrativa Sancionatoria.</w:t>
      </w:r>
    </w:p>
    <w:p w14:paraId="31F03068" w14:textId="3BADE257" w:rsidR="006F3A1E" w:rsidRDefault="006F3A1E" w:rsidP="005317E4">
      <w:pPr>
        <w:spacing w:before="240" w:after="240" w:line="360" w:lineRule="auto"/>
        <w:jc w:val="both"/>
        <w:rPr>
          <w:rFonts w:ascii="Arial" w:hAnsi="Arial" w:cs="Arial"/>
        </w:rPr>
      </w:pPr>
      <w:r w:rsidRPr="00AD63CC">
        <w:rPr>
          <w:rFonts w:ascii="Arial" w:hAnsi="Arial" w:cs="Arial"/>
        </w:rPr>
        <w:t xml:space="preserve">La Auditoría Superior del Estado, con fundamento en lo dispuesto por los artículos 16 fracción III, 17 fracción I, </w:t>
      </w:r>
      <w:r w:rsidR="00F41BE4" w:rsidRPr="00AD63CC">
        <w:rPr>
          <w:rFonts w:ascii="Arial" w:hAnsi="Arial" w:cs="Arial"/>
        </w:rPr>
        <w:t>19 fracción XVI</w:t>
      </w:r>
      <w:r w:rsidRPr="00AD63C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BC082F7" w14:textId="77777777" w:rsidR="009B11B5" w:rsidRDefault="009B11B5" w:rsidP="005317E4">
      <w:pPr>
        <w:spacing w:after="240" w:line="360" w:lineRule="auto"/>
        <w:jc w:val="both"/>
        <w:rPr>
          <w:rFonts w:ascii="Arial" w:hAnsi="Arial" w:cs="Arial"/>
          <w:b/>
          <w:lang w:val="es-MX"/>
        </w:rPr>
      </w:pPr>
    </w:p>
    <w:p w14:paraId="667DE5D6" w14:textId="41358AC7" w:rsidR="006F3A1E" w:rsidRPr="005F30E0" w:rsidRDefault="006F3A1E" w:rsidP="005317E4">
      <w:pPr>
        <w:spacing w:after="240" w:line="360" w:lineRule="auto"/>
        <w:jc w:val="both"/>
        <w:rPr>
          <w:rFonts w:ascii="Arial" w:hAnsi="Arial" w:cs="Arial"/>
          <w:b/>
          <w:lang w:val="es-MX"/>
        </w:rPr>
      </w:pPr>
      <w:r w:rsidRPr="005F30E0">
        <w:rPr>
          <w:rFonts w:ascii="Arial" w:hAnsi="Arial" w:cs="Arial"/>
          <w:b/>
          <w:lang w:val="es-MX"/>
        </w:rPr>
        <w:t xml:space="preserve">Resultado </w:t>
      </w:r>
      <w:r w:rsidR="009B11B5">
        <w:rPr>
          <w:rFonts w:ascii="Arial" w:hAnsi="Arial" w:cs="Arial"/>
          <w:b/>
          <w:lang w:val="es-MX"/>
        </w:rPr>
        <w:t>29</w:t>
      </w:r>
      <w:r>
        <w:rPr>
          <w:rFonts w:ascii="Arial" w:hAnsi="Arial" w:cs="Arial"/>
          <w:b/>
          <w:lang w:val="es-MX"/>
        </w:rPr>
        <w:t xml:space="preserve"> Observación 2</w:t>
      </w:r>
    </w:p>
    <w:p w14:paraId="06E73DB4" w14:textId="77777777" w:rsidR="006F3A1E" w:rsidRDefault="006F3A1E" w:rsidP="005317E4">
      <w:pPr>
        <w:spacing w:after="240" w:line="360" w:lineRule="auto"/>
        <w:jc w:val="both"/>
        <w:rPr>
          <w:rFonts w:ascii="Arial" w:hAnsi="Arial" w:cs="Arial"/>
          <w:b/>
        </w:rPr>
      </w:pPr>
      <w:r w:rsidRPr="005F30E0">
        <w:rPr>
          <w:rFonts w:ascii="Arial" w:hAnsi="Arial" w:cs="Arial"/>
          <w:b/>
        </w:rPr>
        <w:t>Documentación Irregular</w:t>
      </w:r>
      <w:r>
        <w:rPr>
          <w:rFonts w:ascii="Arial" w:hAnsi="Arial" w:cs="Arial"/>
          <w:b/>
        </w:rPr>
        <w:t>.</w:t>
      </w:r>
    </w:p>
    <w:p w14:paraId="7036D8A3" w14:textId="77777777" w:rsidR="006F3A1E" w:rsidRPr="005F30E0" w:rsidRDefault="006F3A1E" w:rsidP="005317E4">
      <w:pPr>
        <w:spacing w:after="240" w:line="360" w:lineRule="auto"/>
        <w:jc w:val="both"/>
        <w:rPr>
          <w:rFonts w:ascii="Arial" w:hAnsi="Arial" w:cs="Arial"/>
          <w:b/>
        </w:rPr>
      </w:pPr>
      <w:r>
        <w:rPr>
          <w:rFonts w:ascii="Arial" w:hAnsi="Arial" w:cs="Arial"/>
          <w:b/>
        </w:rPr>
        <w:t>Descripción de la Observación:</w:t>
      </w:r>
    </w:p>
    <w:p w14:paraId="0321D28A" w14:textId="5ED0D556" w:rsidR="006F3A1E" w:rsidRDefault="006F3A1E" w:rsidP="005317E4">
      <w:pPr>
        <w:spacing w:after="240" w:line="360" w:lineRule="auto"/>
        <w:jc w:val="both"/>
        <w:rPr>
          <w:rFonts w:ascii="Arial" w:hAnsi="Arial" w:cs="Arial"/>
        </w:rPr>
      </w:pPr>
      <w:r w:rsidRPr="005F30E0">
        <w:rPr>
          <w:rFonts w:ascii="Arial" w:hAnsi="Arial" w:cs="Arial"/>
          <w:lang w:val="es-MX"/>
        </w:rPr>
        <w:t xml:space="preserve">Durante la revisión y análisis del expediente unitario de la obra: </w:t>
      </w:r>
      <w:r w:rsidR="00E453EF" w:rsidRPr="00E453EF">
        <w:rPr>
          <w:rFonts w:ascii="Arial" w:hAnsi="Arial" w:cs="Arial"/>
        </w:rPr>
        <w:t>Construcción de Comedores Escolares en Zonas Prioritarias de la Ciudad de Playa del Carmen, en la localidad de Playa del Carmen, Municipio de Solidaridad, Quintana Roo</w:t>
      </w:r>
      <w:r w:rsidRPr="00D64195">
        <w:rPr>
          <w:rFonts w:ascii="Arial" w:hAnsi="Arial" w:cs="Arial"/>
          <w:lang w:val="es-MX"/>
        </w:rPr>
        <w:t xml:space="preserve">, </w:t>
      </w:r>
      <w:r w:rsidRPr="00D64195">
        <w:rPr>
          <w:rFonts w:ascii="Arial" w:hAnsi="Arial" w:cs="Arial"/>
        </w:rPr>
        <w:t>se detectó que contie</w:t>
      </w:r>
      <w:r w:rsidRPr="005F30E0">
        <w:rPr>
          <w:rFonts w:ascii="Arial" w:hAnsi="Arial" w:cs="Arial"/>
        </w:rPr>
        <w:t>ne documentos considerados irregulares por presentar anomalías trascendentales para la integración del mismo, cuyo detalle se relaciona a continuación:</w:t>
      </w:r>
    </w:p>
    <w:p w14:paraId="4396AC35" w14:textId="74AB5D18" w:rsidR="006F3A1E" w:rsidRPr="005F30E0" w:rsidRDefault="00A26E71" w:rsidP="006F3A1E">
      <w:pPr>
        <w:tabs>
          <w:tab w:val="left" w:pos="2160"/>
        </w:tabs>
        <w:spacing w:line="360" w:lineRule="auto"/>
        <w:jc w:val="center"/>
        <w:rPr>
          <w:rFonts w:ascii="Arial" w:hAnsi="Arial" w:cs="Arial"/>
        </w:rPr>
      </w:pPr>
      <w:r>
        <w:rPr>
          <w:rFonts w:ascii="Arial" w:hAnsi="Arial" w:cs="Arial"/>
          <w:bCs/>
          <w:sz w:val="20"/>
          <w:szCs w:val="20"/>
        </w:rPr>
        <w:t xml:space="preserve">Tabla No. </w:t>
      </w:r>
      <w:r w:rsidR="009A7404">
        <w:rPr>
          <w:rFonts w:ascii="Arial" w:hAnsi="Arial" w:cs="Arial"/>
          <w:bCs/>
          <w:sz w:val="20"/>
          <w:szCs w:val="20"/>
        </w:rPr>
        <w:t>9</w:t>
      </w:r>
      <w:r w:rsidR="0027766D">
        <w:rPr>
          <w:rFonts w:ascii="Arial" w:hAnsi="Arial" w:cs="Arial"/>
          <w:bCs/>
          <w:sz w:val="20"/>
          <w:szCs w:val="20"/>
        </w:rPr>
        <w:t>2</w:t>
      </w:r>
      <w:r w:rsidR="009A7404">
        <w:rPr>
          <w:rFonts w:ascii="Arial" w:hAnsi="Arial" w:cs="Arial"/>
          <w:bCs/>
          <w:sz w:val="20"/>
          <w:szCs w:val="20"/>
        </w:rPr>
        <w:t>.</w:t>
      </w:r>
      <w:r w:rsidR="006F3A1E" w:rsidRPr="005F30E0">
        <w:rPr>
          <w:rFonts w:ascii="Arial" w:hAnsi="Arial" w:cs="Arial"/>
          <w:bCs/>
          <w:sz w:val="20"/>
          <w:szCs w:val="20"/>
        </w:rPr>
        <w:t xml:space="preserve"> </w:t>
      </w:r>
      <w:r w:rsidR="006F3A1E"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6F3A1E" w:rsidRPr="005F30E0" w14:paraId="3D996F91" w14:textId="77777777" w:rsidTr="006F3A1E">
        <w:trPr>
          <w:trHeight w:val="301"/>
          <w:tblHeader/>
          <w:jc w:val="center"/>
        </w:trPr>
        <w:tc>
          <w:tcPr>
            <w:tcW w:w="3618" w:type="dxa"/>
            <w:shd w:val="clear" w:color="auto" w:fill="D0CECE" w:themeFill="background2" w:themeFillShade="E6"/>
            <w:vAlign w:val="center"/>
          </w:tcPr>
          <w:p w14:paraId="06595051" w14:textId="77777777" w:rsidR="006F3A1E" w:rsidRPr="005F30E0" w:rsidRDefault="006F3A1E" w:rsidP="005317E4">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2B6ADC7D" w14:textId="77777777" w:rsidR="006F3A1E" w:rsidRPr="005F30E0" w:rsidRDefault="006F3A1E" w:rsidP="005317E4">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E453EF" w:rsidRPr="005F30E0" w14:paraId="596108DD" w14:textId="77777777" w:rsidTr="006F3A1E">
        <w:trPr>
          <w:jc w:val="center"/>
        </w:trPr>
        <w:tc>
          <w:tcPr>
            <w:tcW w:w="3618" w:type="dxa"/>
          </w:tcPr>
          <w:p w14:paraId="4259E471" w14:textId="355348BC" w:rsidR="00E453EF" w:rsidRPr="00E453EF" w:rsidRDefault="00E453EF" w:rsidP="005317E4">
            <w:pPr>
              <w:spacing w:line="276" w:lineRule="auto"/>
              <w:contextualSpacing/>
              <w:jc w:val="both"/>
              <w:rPr>
                <w:rFonts w:ascii="Arial" w:hAnsi="Arial" w:cs="Arial"/>
                <w:sz w:val="18"/>
                <w:szCs w:val="18"/>
                <w:lang w:val="es-MX"/>
              </w:rPr>
            </w:pPr>
            <w:r w:rsidRPr="00E453EF">
              <w:rPr>
                <w:rFonts w:ascii="Arial" w:hAnsi="Arial" w:cs="Arial"/>
                <w:sz w:val="16"/>
                <w:szCs w:val="16"/>
                <w:lang w:eastAsia="es-MX"/>
              </w:rPr>
              <w:t xml:space="preserve">Acta constitutiva del comité comunitario </w:t>
            </w:r>
            <w:r>
              <w:rPr>
                <w:rFonts w:ascii="Arial" w:hAnsi="Arial" w:cs="Arial"/>
                <w:sz w:val="16"/>
                <w:szCs w:val="16"/>
                <w:lang w:eastAsia="es-MX"/>
              </w:rPr>
              <w:t>(Ramo 33); Participación social.</w:t>
            </w:r>
          </w:p>
        </w:tc>
        <w:tc>
          <w:tcPr>
            <w:tcW w:w="6060" w:type="dxa"/>
          </w:tcPr>
          <w:p w14:paraId="76C22911" w14:textId="77777777" w:rsidR="00E453EF" w:rsidRPr="00E453EF" w:rsidRDefault="00E453EF" w:rsidP="005317E4">
            <w:pPr>
              <w:spacing w:line="276" w:lineRule="auto"/>
              <w:jc w:val="both"/>
              <w:rPr>
                <w:rFonts w:ascii="Arial" w:hAnsi="Arial" w:cs="Arial"/>
                <w:sz w:val="16"/>
                <w:szCs w:val="16"/>
                <w:lang w:eastAsia="es-MX"/>
              </w:rPr>
            </w:pPr>
            <w:r w:rsidRPr="00E453EF">
              <w:rPr>
                <w:rFonts w:ascii="Arial" w:hAnsi="Arial" w:cs="Arial"/>
                <w:sz w:val="16"/>
                <w:szCs w:val="16"/>
                <w:lang w:eastAsia="es-MX"/>
              </w:rPr>
              <w:t>El periodo de ejecución de la obra es del 6 de noviembre al 20 de diciembre, el Acta constitutiva tiene fecha del 28 de diciembre de 2019. Es después del término de ejecución de la obra. En el primer párrafo del acta se puede leer: Con la finalidad de constituir una práctica de transparencia y rendición de cuentas donde las y los beneficiarios de los programas sociales, así como de las obras y acciones, verifiquen el cumplimiento de las metas y la correcta aplicación de los recursos públicos aprobados para el ejercicio fiscal 2019, se requiere formar un comité comunitario de obra...</w:t>
            </w:r>
          </w:p>
          <w:p w14:paraId="748CD1FF" w14:textId="11AE74FA" w:rsidR="00E453EF" w:rsidRPr="00E453EF" w:rsidRDefault="00E453EF" w:rsidP="005317E4">
            <w:pPr>
              <w:spacing w:line="276" w:lineRule="auto"/>
              <w:jc w:val="both"/>
              <w:rPr>
                <w:rFonts w:ascii="Arial" w:hAnsi="Arial" w:cs="Arial"/>
                <w:sz w:val="18"/>
                <w:szCs w:val="18"/>
              </w:rPr>
            </w:pPr>
            <w:r w:rsidRPr="00E453EF">
              <w:rPr>
                <w:rFonts w:ascii="Arial" w:hAnsi="Arial" w:cs="Arial"/>
                <w:sz w:val="16"/>
                <w:szCs w:val="16"/>
                <w:lang w:eastAsia="es-MX"/>
              </w:rPr>
              <w:t xml:space="preserve">Por tal razón se recomienda que esta Acta constitutiva del comité comunitario se elabore antes de la fecha de inicio de la obra, para que, desde este, los </w:t>
            </w:r>
            <w:r w:rsidRPr="00E453EF">
              <w:rPr>
                <w:rFonts w:ascii="Arial" w:hAnsi="Arial" w:cs="Arial"/>
                <w:sz w:val="16"/>
                <w:szCs w:val="16"/>
                <w:lang w:eastAsia="es-MX"/>
              </w:rPr>
              <w:lastRenderedPageBreak/>
              <w:t>beneficiarios de la obra estén enterados y verifiquen los programas sociales, obras y acciones tal como lo especifica el Acta constitutiva.</w:t>
            </w:r>
          </w:p>
        </w:tc>
      </w:tr>
      <w:tr w:rsidR="00E453EF" w:rsidRPr="005F30E0" w14:paraId="20A10BFF" w14:textId="77777777" w:rsidTr="006F3A1E">
        <w:trPr>
          <w:jc w:val="center"/>
        </w:trPr>
        <w:tc>
          <w:tcPr>
            <w:tcW w:w="3618" w:type="dxa"/>
          </w:tcPr>
          <w:p w14:paraId="7A9DEF68" w14:textId="45FCA299" w:rsidR="00E453EF" w:rsidRPr="00E453EF" w:rsidRDefault="00E453EF" w:rsidP="005317E4">
            <w:pPr>
              <w:spacing w:line="276" w:lineRule="auto"/>
              <w:contextualSpacing/>
              <w:jc w:val="both"/>
              <w:rPr>
                <w:rFonts w:ascii="Arial" w:hAnsi="Arial" w:cs="Arial"/>
                <w:sz w:val="16"/>
                <w:szCs w:val="16"/>
                <w:lang w:val="es-MX"/>
              </w:rPr>
            </w:pPr>
            <w:r w:rsidRPr="00E453EF">
              <w:rPr>
                <w:rFonts w:ascii="Arial" w:hAnsi="Arial" w:cs="Arial"/>
                <w:sz w:val="16"/>
                <w:szCs w:val="16"/>
              </w:rPr>
              <w:lastRenderedPageBreak/>
              <w:t>Bitácora de Obra</w:t>
            </w:r>
            <w:r>
              <w:rPr>
                <w:rFonts w:ascii="Arial" w:hAnsi="Arial" w:cs="Arial"/>
                <w:sz w:val="16"/>
                <w:szCs w:val="16"/>
              </w:rPr>
              <w:t>.</w:t>
            </w:r>
          </w:p>
        </w:tc>
        <w:tc>
          <w:tcPr>
            <w:tcW w:w="6060" w:type="dxa"/>
          </w:tcPr>
          <w:p w14:paraId="2B15E9A8" w14:textId="77777777" w:rsidR="00E453EF" w:rsidRPr="00E453EF" w:rsidRDefault="00E453EF" w:rsidP="005317E4">
            <w:pPr>
              <w:spacing w:line="276" w:lineRule="auto"/>
              <w:jc w:val="both"/>
              <w:rPr>
                <w:rFonts w:ascii="Arial" w:hAnsi="Arial" w:cs="Arial"/>
                <w:sz w:val="16"/>
                <w:szCs w:val="16"/>
              </w:rPr>
            </w:pPr>
            <w:r w:rsidRPr="00E453EF">
              <w:rPr>
                <w:rFonts w:ascii="Arial" w:eastAsia="Arial Narrow" w:hAnsi="Arial" w:cs="Arial"/>
                <w:sz w:val="16"/>
                <w:szCs w:val="16"/>
              </w:rPr>
              <w:t xml:space="preserve">Artículo 96 del </w:t>
            </w:r>
            <w:r w:rsidRPr="00E453EF">
              <w:rPr>
                <w:rFonts w:ascii="Arial" w:hAnsi="Arial" w:cs="Arial"/>
                <w:sz w:val="16"/>
                <w:szCs w:val="16"/>
              </w:rPr>
              <w:t>Reglamento de la Ley de Obras Públicas y Servicios Relacionados con las Mismas del Estado de Quintana Roo.</w:t>
            </w:r>
          </w:p>
          <w:p w14:paraId="02B1AE46" w14:textId="77777777" w:rsidR="00E453EF" w:rsidRPr="00E453EF" w:rsidRDefault="00E453EF" w:rsidP="005317E4">
            <w:pPr>
              <w:spacing w:line="276" w:lineRule="auto"/>
              <w:jc w:val="both"/>
              <w:rPr>
                <w:rFonts w:ascii="Arial" w:eastAsia="Arial Narrow" w:hAnsi="Arial" w:cs="Arial"/>
                <w:sz w:val="16"/>
                <w:szCs w:val="16"/>
              </w:rPr>
            </w:pPr>
            <w:r w:rsidRPr="00E453EF">
              <w:rPr>
                <w:rFonts w:ascii="Arial" w:eastAsia="Arial Narrow" w:hAnsi="Arial" w:cs="Arial"/>
                <w:sz w:val="16"/>
                <w:szCs w:val="16"/>
              </w:rPr>
              <w:t xml:space="preserve">Artículo 96 </w:t>
            </w:r>
            <w:r w:rsidRPr="00E453EF">
              <w:rPr>
                <w:rFonts w:ascii="Arial" w:hAnsi="Arial" w:cs="Arial"/>
                <w:sz w:val="16"/>
                <w:szCs w:val="16"/>
              </w:rPr>
              <w:t xml:space="preserve">Reglamento de la Ley de Obras Públicas y Servicios Relacionados con las Mismas del Estado de Quintana Roo. - </w:t>
            </w:r>
            <w:r w:rsidRPr="00E453EF">
              <w:rPr>
                <w:rFonts w:ascii="Arial" w:eastAsia="Arial Narrow" w:hAnsi="Arial" w:cs="Arial"/>
                <w:sz w:val="16"/>
                <w:szCs w:val="16"/>
              </w:rPr>
              <w:t xml:space="preserve"> Cuando se presenten cualquiera de los eventos que a continuación se relacionan, se deberá efectuar el registro en la Bitácora mediante la nota correspondiente conforme a lo siguiente:</w:t>
            </w:r>
          </w:p>
          <w:p w14:paraId="7577578B" w14:textId="77777777" w:rsidR="00E453EF" w:rsidRPr="00E453EF" w:rsidRDefault="00E453EF" w:rsidP="005317E4">
            <w:pPr>
              <w:spacing w:line="276" w:lineRule="auto"/>
              <w:jc w:val="both"/>
              <w:rPr>
                <w:rFonts w:ascii="Arial" w:eastAsia="Arial Narrow" w:hAnsi="Arial" w:cs="Arial"/>
                <w:sz w:val="16"/>
                <w:szCs w:val="16"/>
              </w:rPr>
            </w:pPr>
            <w:r w:rsidRPr="00E453EF">
              <w:rPr>
                <w:rFonts w:ascii="Arial" w:eastAsia="Arial Narrow" w:hAnsi="Arial" w:cs="Arial"/>
                <w:sz w:val="16"/>
                <w:szCs w:val="16"/>
              </w:rPr>
              <w:t>I. Al residente le corresponderá registrar:</w:t>
            </w:r>
          </w:p>
          <w:p w14:paraId="7E665E77" w14:textId="77777777" w:rsidR="00E453EF" w:rsidRPr="00E453EF" w:rsidRDefault="00E453EF" w:rsidP="005317E4">
            <w:pPr>
              <w:spacing w:line="276" w:lineRule="auto"/>
              <w:jc w:val="both"/>
              <w:rPr>
                <w:rFonts w:ascii="Arial" w:eastAsia="Arial Narrow" w:hAnsi="Arial" w:cs="Arial"/>
                <w:sz w:val="16"/>
                <w:szCs w:val="16"/>
              </w:rPr>
            </w:pPr>
            <w:r w:rsidRPr="00E453EF">
              <w:rPr>
                <w:rFonts w:ascii="Arial" w:eastAsia="Arial Narrow" w:hAnsi="Arial" w:cs="Arial"/>
                <w:sz w:val="16"/>
                <w:szCs w:val="16"/>
              </w:rPr>
              <w:t>b) La autorización de estimaciones</w:t>
            </w:r>
          </w:p>
          <w:p w14:paraId="7DC5998F" w14:textId="3842EC73" w:rsidR="00E453EF" w:rsidRPr="00E453EF" w:rsidRDefault="00E453EF" w:rsidP="005317E4">
            <w:pPr>
              <w:spacing w:line="276" w:lineRule="auto"/>
              <w:jc w:val="both"/>
              <w:rPr>
                <w:rFonts w:ascii="Arial" w:hAnsi="Arial" w:cs="Arial"/>
                <w:sz w:val="16"/>
                <w:szCs w:val="16"/>
                <w:lang w:val="es-MX"/>
              </w:rPr>
            </w:pPr>
            <w:r w:rsidRPr="00E453EF">
              <w:rPr>
                <w:rFonts w:ascii="Arial" w:eastAsia="Arial Narrow" w:hAnsi="Arial" w:cs="Arial"/>
                <w:sz w:val="16"/>
                <w:szCs w:val="16"/>
              </w:rPr>
              <w:t>No se encuentra en bitácora la autorización de las estimaciones 2, 3 y 4. Sólo está la autorización de la estimación 1.</w:t>
            </w:r>
          </w:p>
        </w:tc>
      </w:tr>
      <w:tr w:rsidR="00E453EF" w:rsidRPr="005F30E0" w14:paraId="7A16F60C" w14:textId="77777777" w:rsidTr="006F3A1E">
        <w:trPr>
          <w:jc w:val="center"/>
        </w:trPr>
        <w:tc>
          <w:tcPr>
            <w:tcW w:w="3618" w:type="dxa"/>
          </w:tcPr>
          <w:p w14:paraId="37321D4A" w14:textId="49A29272" w:rsidR="00E453EF" w:rsidRPr="00E453EF" w:rsidRDefault="00E453EF" w:rsidP="005317E4">
            <w:pPr>
              <w:spacing w:line="276" w:lineRule="auto"/>
              <w:contextualSpacing/>
              <w:jc w:val="both"/>
              <w:rPr>
                <w:rFonts w:ascii="Arial" w:hAnsi="Arial" w:cs="Arial"/>
                <w:sz w:val="16"/>
                <w:szCs w:val="16"/>
                <w:lang w:val="es-MX"/>
              </w:rPr>
            </w:pPr>
            <w:r w:rsidRPr="00E453EF">
              <w:rPr>
                <w:rFonts w:ascii="Arial" w:hAnsi="Arial" w:cs="Arial"/>
                <w:sz w:val="16"/>
                <w:szCs w:val="16"/>
                <w:lang w:eastAsia="es-MX"/>
              </w:rPr>
              <w:t>Pólizas de Cheque o transferencia interbancaria</w:t>
            </w:r>
            <w:r>
              <w:rPr>
                <w:rFonts w:ascii="Arial" w:hAnsi="Arial" w:cs="Arial"/>
                <w:sz w:val="16"/>
                <w:szCs w:val="16"/>
                <w:lang w:eastAsia="es-MX"/>
              </w:rPr>
              <w:t>.</w:t>
            </w:r>
          </w:p>
        </w:tc>
        <w:tc>
          <w:tcPr>
            <w:tcW w:w="6060" w:type="dxa"/>
          </w:tcPr>
          <w:p w14:paraId="11DE0FC4" w14:textId="77777777" w:rsidR="00E453EF" w:rsidRPr="00E453EF" w:rsidRDefault="00E453EF" w:rsidP="005317E4">
            <w:pPr>
              <w:spacing w:line="276" w:lineRule="auto"/>
              <w:jc w:val="both"/>
              <w:rPr>
                <w:rFonts w:ascii="Arial" w:hAnsi="Arial" w:cs="Arial"/>
                <w:sz w:val="16"/>
                <w:szCs w:val="16"/>
              </w:rPr>
            </w:pPr>
            <w:r w:rsidRPr="00E453EF">
              <w:rPr>
                <w:rFonts w:ascii="Arial" w:hAnsi="Arial" w:cs="Arial"/>
                <w:sz w:val="16"/>
                <w:szCs w:val="16"/>
                <w:lang w:eastAsia="es-MX"/>
              </w:rPr>
              <w:t xml:space="preserve">Artículos 67 de la Ley General de Contabilidad Gubernamental; </w:t>
            </w:r>
            <w:r w:rsidRPr="00E453EF">
              <w:rPr>
                <w:rFonts w:ascii="Arial" w:eastAsia="Arial Narrow" w:hAnsi="Arial" w:cs="Arial"/>
                <w:sz w:val="16"/>
                <w:szCs w:val="16"/>
              </w:rPr>
              <w:t>50 de la Ley de Obras Públicas y Servicios Relacionados con las Mismas del Estado de Quintana Roo y 140 del Reglamento de la Ley de Obras Públicas y Servicios Relacionados con las Mismas del Estado de Quintana Roo.</w:t>
            </w:r>
          </w:p>
          <w:p w14:paraId="0F0F9E42" w14:textId="77777777" w:rsidR="00E453EF" w:rsidRPr="00E453EF" w:rsidRDefault="00E453EF" w:rsidP="005317E4">
            <w:pPr>
              <w:spacing w:line="276" w:lineRule="auto"/>
              <w:jc w:val="both"/>
              <w:rPr>
                <w:rFonts w:ascii="Arial" w:hAnsi="Arial" w:cs="Arial"/>
                <w:sz w:val="16"/>
                <w:szCs w:val="16"/>
              </w:rPr>
            </w:pPr>
            <w:r w:rsidRPr="00E453EF">
              <w:rPr>
                <w:rFonts w:ascii="Arial" w:hAnsi="Arial" w:cs="Arial"/>
                <w:sz w:val="16"/>
                <w:szCs w:val="16"/>
              </w:rPr>
              <w:t>Artículo 50 de la Ley de Obras Públicas y Servicios Relacionados con las Mismas del Estado de Quintana Roo. -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65370B76" w14:textId="77777777" w:rsidR="00E453EF" w:rsidRPr="00E453EF" w:rsidRDefault="00E453EF" w:rsidP="005317E4">
            <w:pPr>
              <w:spacing w:line="276" w:lineRule="auto"/>
              <w:jc w:val="both"/>
              <w:rPr>
                <w:rFonts w:ascii="Arial" w:eastAsia="Arial Narrow" w:hAnsi="Arial" w:cs="Arial"/>
                <w:sz w:val="16"/>
                <w:szCs w:val="16"/>
              </w:rPr>
            </w:pPr>
            <w:r w:rsidRPr="00E453EF">
              <w:rPr>
                <w:rFonts w:ascii="Arial" w:eastAsia="Arial Narrow" w:hAnsi="Arial" w:cs="Arial"/>
                <w:sz w:val="16"/>
                <w:szCs w:val="16"/>
              </w:rPr>
              <w:t>Artículo 140 del Reglamento de la Ley de Obras Públicas y Servicios Relacionados con las Mismas del Estado de Quintana Roo. - Si del finiquito de los trabajos resulta que existen saldos a favor del contratista, la instancia convocante deberá liquidarlos dentro del plazo a que alude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w:t>
            </w:r>
          </w:p>
          <w:p w14:paraId="0BBFA4A2" w14:textId="77777777" w:rsidR="00E453EF" w:rsidRPr="00E453EF" w:rsidRDefault="00E453EF" w:rsidP="005317E4">
            <w:pPr>
              <w:spacing w:line="276" w:lineRule="auto"/>
              <w:jc w:val="both"/>
              <w:rPr>
                <w:rFonts w:ascii="Arial" w:hAnsi="Arial" w:cs="Arial"/>
                <w:sz w:val="16"/>
                <w:szCs w:val="16"/>
              </w:rPr>
            </w:pPr>
            <w:r w:rsidRPr="00E453EF">
              <w:rPr>
                <w:rFonts w:ascii="Arial" w:hAnsi="Arial" w:cs="Arial"/>
                <w:sz w:val="16"/>
                <w:szCs w:val="16"/>
              </w:rPr>
              <w:t>La autorización de la estimación 1 es del 16/11/19, su transferencia es del 27/12/19.</w:t>
            </w:r>
          </w:p>
          <w:p w14:paraId="521B8A81" w14:textId="77777777" w:rsidR="00E453EF" w:rsidRPr="00E453EF" w:rsidRDefault="00E453EF" w:rsidP="005317E4">
            <w:pPr>
              <w:spacing w:line="276" w:lineRule="auto"/>
              <w:jc w:val="both"/>
              <w:rPr>
                <w:rFonts w:ascii="Arial" w:hAnsi="Arial" w:cs="Arial"/>
                <w:sz w:val="16"/>
                <w:szCs w:val="16"/>
              </w:rPr>
            </w:pPr>
            <w:r w:rsidRPr="00E453EF">
              <w:rPr>
                <w:rFonts w:ascii="Arial" w:hAnsi="Arial" w:cs="Arial"/>
                <w:sz w:val="16"/>
                <w:szCs w:val="16"/>
              </w:rPr>
              <w:t>La autorización de la estimación 2 es del no dice, su transferencia es del 31/01/20.</w:t>
            </w:r>
          </w:p>
          <w:p w14:paraId="059D64C9" w14:textId="77777777" w:rsidR="00E453EF" w:rsidRPr="00E453EF" w:rsidRDefault="00E453EF" w:rsidP="005317E4">
            <w:pPr>
              <w:spacing w:line="276" w:lineRule="auto"/>
              <w:jc w:val="both"/>
              <w:rPr>
                <w:rFonts w:ascii="Arial" w:hAnsi="Arial" w:cs="Arial"/>
                <w:sz w:val="16"/>
                <w:szCs w:val="16"/>
              </w:rPr>
            </w:pPr>
            <w:r w:rsidRPr="00E453EF">
              <w:rPr>
                <w:rFonts w:ascii="Arial" w:hAnsi="Arial" w:cs="Arial"/>
                <w:sz w:val="16"/>
                <w:szCs w:val="16"/>
              </w:rPr>
              <w:t>La autorización de la estimación 3 es del no dice, su transferencia es del 31/03/20.</w:t>
            </w:r>
          </w:p>
          <w:p w14:paraId="189A7F6B" w14:textId="02303868" w:rsidR="00E453EF" w:rsidRPr="00E453EF" w:rsidRDefault="00E453EF" w:rsidP="005317E4">
            <w:pPr>
              <w:spacing w:line="276" w:lineRule="auto"/>
              <w:jc w:val="both"/>
              <w:rPr>
                <w:rFonts w:ascii="Arial" w:hAnsi="Arial" w:cs="Arial"/>
                <w:sz w:val="16"/>
                <w:szCs w:val="16"/>
                <w:lang w:val="es-MX"/>
              </w:rPr>
            </w:pPr>
            <w:r w:rsidRPr="00E453EF">
              <w:rPr>
                <w:rFonts w:ascii="Arial" w:hAnsi="Arial" w:cs="Arial"/>
                <w:sz w:val="16"/>
                <w:szCs w:val="16"/>
              </w:rPr>
              <w:t>La autorización de la estimación 4 es del no dice, su transferencia es del 31/03/20.</w:t>
            </w:r>
          </w:p>
        </w:tc>
      </w:tr>
      <w:tr w:rsidR="00E453EF" w:rsidRPr="005F30E0" w14:paraId="40CDEDA6" w14:textId="77777777" w:rsidTr="006F3A1E">
        <w:trPr>
          <w:jc w:val="center"/>
        </w:trPr>
        <w:tc>
          <w:tcPr>
            <w:tcW w:w="3618" w:type="dxa"/>
          </w:tcPr>
          <w:p w14:paraId="5DEA23D1" w14:textId="17B71472" w:rsidR="00E453EF" w:rsidRPr="00E453EF" w:rsidRDefault="00E453EF" w:rsidP="005317E4">
            <w:pPr>
              <w:spacing w:line="276" w:lineRule="auto"/>
              <w:contextualSpacing/>
              <w:jc w:val="both"/>
              <w:rPr>
                <w:rFonts w:ascii="Arial" w:hAnsi="Arial" w:cs="Arial"/>
                <w:sz w:val="16"/>
                <w:szCs w:val="16"/>
                <w:lang w:val="es-MX"/>
              </w:rPr>
            </w:pPr>
            <w:r w:rsidRPr="00E453EF">
              <w:rPr>
                <w:rFonts w:ascii="Arial" w:hAnsi="Arial" w:cs="Arial"/>
                <w:sz w:val="16"/>
                <w:szCs w:val="16"/>
                <w:lang w:eastAsia="es-MX"/>
              </w:rPr>
              <w:t>Facturas de las estimaciones</w:t>
            </w:r>
            <w:r>
              <w:rPr>
                <w:rFonts w:ascii="Arial" w:hAnsi="Arial" w:cs="Arial"/>
                <w:sz w:val="16"/>
                <w:szCs w:val="16"/>
                <w:lang w:eastAsia="es-MX"/>
              </w:rPr>
              <w:t>.</w:t>
            </w:r>
          </w:p>
        </w:tc>
        <w:tc>
          <w:tcPr>
            <w:tcW w:w="6060" w:type="dxa"/>
          </w:tcPr>
          <w:p w14:paraId="418C6576" w14:textId="77777777" w:rsidR="00E453EF" w:rsidRPr="00E453EF" w:rsidRDefault="00E453EF" w:rsidP="005317E4">
            <w:pPr>
              <w:spacing w:line="276" w:lineRule="auto"/>
              <w:jc w:val="both"/>
              <w:rPr>
                <w:rFonts w:ascii="Arial" w:hAnsi="Arial" w:cs="Arial"/>
                <w:sz w:val="16"/>
                <w:szCs w:val="16"/>
                <w:lang w:eastAsia="es-MX"/>
              </w:rPr>
            </w:pPr>
            <w:r w:rsidRPr="00E453EF">
              <w:rPr>
                <w:rFonts w:ascii="Arial" w:hAnsi="Arial" w:cs="Arial"/>
                <w:sz w:val="16"/>
                <w:szCs w:val="16"/>
                <w:lang w:eastAsia="es-MX"/>
              </w:rPr>
              <w:t>Artículo 50 de la Ley de Obras Públicas y Servicios Relacionados con las Mismas del Estado de Quintana Roo y 99 del Reglamento de la Ley de Obras Públicas y Servicios Relacionados con las Mismas del Estado de Quintana Roo.</w:t>
            </w:r>
          </w:p>
          <w:p w14:paraId="421D2B8C" w14:textId="77777777" w:rsidR="00E453EF" w:rsidRPr="00E453EF" w:rsidRDefault="00E453EF" w:rsidP="005317E4">
            <w:pPr>
              <w:spacing w:line="276" w:lineRule="auto"/>
              <w:jc w:val="both"/>
              <w:rPr>
                <w:rFonts w:ascii="Arial" w:hAnsi="Arial" w:cs="Arial"/>
                <w:sz w:val="16"/>
                <w:szCs w:val="16"/>
                <w:lang w:eastAsia="es-MX"/>
              </w:rPr>
            </w:pPr>
            <w:r w:rsidRPr="00E453EF">
              <w:rPr>
                <w:rFonts w:ascii="Arial" w:hAnsi="Arial" w:cs="Arial"/>
                <w:sz w:val="16"/>
                <w:szCs w:val="16"/>
                <w:lang w:eastAsia="es-MX"/>
              </w:rPr>
              <w:t>Artículo 50 de la Ley de Obras Públicas y Servicios Relacionados con las Mismas del Estado de Quintana Roo. - 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instancia convocante en el contrato, acompañadas de la documentación que acredite la procedencia de su pago; la residencia de obra para realizar la revisión y autorización de las estimaciones contará con un plazo no mayor de quince días naturales siguientes a su presentación.</w:t>
            </w:r>
          </w:p>
          <w:p w14:paraId="741C5EDE" w14:textId="77777777" w:rsidR="00E453EF" w:rsidRPr="00E453EF" w:rsidRDefault="00E453EF" w:rsidP="005317E4">
            <w:pPr>
              <w:spacing w:line="276" w:lineRule="auto"/>
              <w:jc w:val="both"/>
              <w:rPr>
                <w:rFonts w:ascii="Arial" w:hAnsi="Arial" w:cs="Arial"/>
                <w:sz w:val="16"/>
                <w:szCs w:val="16"/>
                <w:lang w:eastAsia="es-MX"/>
              </w:rPr>
            </w:pPr>
            <w:r w:rsidRPr="00E453EF">
              <w:rPr>
                <w:rFonts w:ascii="Arial" w:hAnsi="Arial" w:cs="Arial"/>
                <w:sz w:val="16"/>
                <w:szCs w:val="16"/>
                <w:lang w:eastAsia="es-MX"/>
              </w:rPr>
              <w:t xml:space="preserve">Artículo 99 del Reglamento de la Ley de Obras Públicas y Servicios Relacionados con las Mismas del Estado de Quintana Roo. - Dentro del plazo a que se refiere el segundo párrafo del artículo 50 de la Ley (las estimaciones por trabajos ejecutados deberán pagarse por parte de la instancia convocante, bajo su responsabilidad, en un plazo no mayor a veinte días naturales, contados a partir de la fecha en que hayan sido autorizadas por la residencia de la obra de que se trate), la instancia </w:t>
            </w:r>
            <w:r w:rsidRPr="00E453EF">
              <w:rPr>
                <w:rFonts w:ascii="Arial" w:hAnsi="Arial" w:cs="Arial"/>
                <w:sz w:val="16"/>
                <w:szCs w:val="16"/>
                <w:lang w:eastAsia="es-MX"/>
              </w:rPr>
              <w:lastRenderedPageBreak/>
              <w:t>convocante deberá revisar la factura y, si reúne los requisitos administrativos y fiscales, tramitar y realizar el pago de la misma al contratista.</w:t>
            </w:r>
          </w:p>
          <w:p w14:paraId="7F704FA6" w14:textId="77777777" w:rsidR="00E453EF" w:rsidRPr="00E453EF" w:rsidRDefault="00E453EF" w:rsidP="005317E4">
            <w:pPr>
              <w:spacing w:line="276" w:lineRule="auto"/>
              <w:jc w:val="both"/>
              <w:rPr>
                <w:rFonts w:ascii="Arial" w:hAnsi="Arial" w:cs="Arial"/>
                <w:sz w:val="16"/>
                <w:szCs w:val="16"/>
              </w:rPr>
            </w:pPr>
            <w:r w:rsidRPr="00E453EF">
              <w:rPr>
                <w:rFonts w:ascii="Arial" w:hAnsi="Arial" w:cs="Arial"/>
                <w:sz w:val="16"/>
                <w:szCs w:val="16"/>
              </w:rPr>
              <w:t>La autorización de la estimación 1 es del 16/11/19, su factura es del 11/12/19.</w:t>
            </w:r>
          </w:p>
          <w:p w14:paraId="12AC8DD1" w14:textId="77777777" w:rsidR="00E453EF" w:rsidRPr="00E453EF" w:rsidRDefault="00E453EF" w:rsidP="005317E4">
            <w:pPr>
              <w:spacing w:line="276" w:lineRule="auto"/>
              <w:jc w:val="both"/>
              <w:rPr>
                <w:rFonts w:ascii="Arial" w:hAnsi="Arial" w:cs="Arial"/>
                <w:sz w:val="16"/>
                <w:szCs w:val="16"/>
              </w:rPr>
            </w:pPr>
            <w:r w:rsidRPr="00E453EF">
              <w:rPr>
                <w:rFonts w:ascii="Arial" w:hAnsi="Arial" w:cs="Arial"/>
                <w:sz w:val="16"/>
                <w:szCs w:val="16"/>
              </w:rPr>
              <w:t>La autorización de la estimación 2 no está indicada en bitácora, su factura es del 11/12/19.</w:t>
            </w:r>
          </w:p>
          <w:p w14:paraId="00C93DCE" w14:textId="77777777" w:rsidR="00E453EF" w:rsidRPr="00E453EF" w:rsidRDefault="00E453EF" w:rsidP="005317E4">
            <w:pPr>
              <w:spacing w:line="276" w:lineRule="auto"/>
              <w:jc w:val="both"/>
              <w:rPr>
                <w:rFonts w:ascii="Arial" w:hAnsi="Arial" w:cs="Arial"/>
                <w:sz w:val="16"/>
                <w:szCs w:val="16"/>
              </w:rPr>
            </w:pPr>
            <w:r w:rsidRPr="00E453EF">
              <w:rPr>
                <w:rFonts w:ascii="Arial" w:hAnsi="Arial" w:cs="Arial"/>
                <w:sz w:val="16"/>
                <w:szCs w:val="16"/>
              </w:rPr>
              <w:t>La autorización de la estimación 3 no está indicada en bitácora, su factura es del 11/12/19.</w:t>
            </w:r>
          </w:p>
          <w:p w14:paraId="7A6CF3B2" w14:textId="4354C820" w:rsidR="00E453EF" w:rsidRPr="00E453EF" w:rsidRDefault="00E453EF" w:rsidP="005317E4">
            <w:pPr>
              <w:spacing w:line="276" w:lineRule="auto"/>
              <w:jc w:val="both"/>
              <w:rPr>
                <w:rFonts w:ascii="Arial" w:hAnsi="Arial" w:cs="Arial"/>
                <w:sz w:val="16"/>
                <w:szCs w:val="16"/>
                <w:lang w:val="es-MX"/>
              </w:rPr>
            </w:pPr>
            <w:r w:rsidRPr="00E453EF">
              <w:rPr>
                <w:rFonts w:ascii="Arial" w:hAnsi="Arial" w:cs="Arial"/>
                <w:sz w:val="16"/>
                <w:szCs w:val="16"/>
              </w:rPr>
              <w:t>La autorización de la estimación 4 es está indicada en bitácora, su factura es del 16/12/19.</w:t>
            </w:r>
          </w:p>
        </w:tc>
      </w:tr>
    </w:tbl>
    <w:p w14:paraId="5D55F1A7" w14:textId="77777777" w:rsidR="006F3A1E" w:rsidRPr="005F30E0" w:rsidRDefault="006F3A1E" w:rsidP="006F3A1E">
      <w:pPr>
        <w:spacing w:after="240" w:line="360" w:lineRule="auto"/>
        <w:jc w:val="both"/>
        <w:rPr>
          <w:rFonts w:ascii="Arial" w:hAnsi="Arial" w:cs="Arial"/>
          <w:sz w:val="18"/>
          <w:szCs w:val="18"/>
          <w:lang w:val="es-MX"/>
        </w:rPr>
      </w:pPr>
      <w:r w:rsidRPr="005F30E0">
        <w:rPr>
          <w:rFonts w:ascii="Arial" w:hAnsi="Arial" w:cs="Arial"/>
          <w:sz w:val="18"/>
          <w:szCs w:val="18"/>
          <w:lang w:val="es-MX"/>
        </w:rPr>
        <w:lastRenderedPageBreak/>
        <w:t>Fuente: Elaboración propia.</w:t>
      </w:r>
    </w:p>
    <w:p w14:paraId="324D4016" w14:textId="77777777" w:rsidR="009B11B5" w:rsidRPr="00214A3B" w:rsidRDefault="009B11B5" w:rsidP="009B11B5">
      <w:pPr>
        <w:spacing w:before="240"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58A04E27" w14:textId="77777777" w:rsidR="009B11B5" w:rsidRDefault="009B11B5" w:rsidP="009B11B5">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3DDC2848" w14:textId="77777777" w:rsidR="006F3A1E" w:rsidRDefault="006F3A1E" w:rsidP="006F3A1E">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2023270" w14:textId="00EFB586" w:rsidR="006F3A1E" w:rsidRDefault="006F3A1E" w:rsidP="00F41BE4">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número </w:t>
      </w:r>
      <w:r w:rsidR="00F41BE4" w:rsidRPr="00DC3ED7">
        <w:rPr>
          <w:rFonts w:ascii="Arial" w:hAnsi="Arial" w:cs="Arial"/>
        </w:rPr>
        <w:t>CM/DNCE/01-0012/2021 de fecha 15 de enero de 2021</w:t>
      </w:r>
      <w:r w:rsidRPr="00F35BA2">
        <w:rPr>
          <w:rFonts w:ascii="Arial" w:hAnsi="Arial" w:cs="Arial"/>
        </w:rPr>
        <w:t>, para su análisis, la cual se enuncia a continuación</w:t>
      </w:r>
      <w:r>
        <w:rPr>
          <w:rFonts w:ascii="Arial" w:hAnsi="Arial" w:cs="Arial"/>
        </w:rPr>
        <w:t>.</w:t>
      </w:r>
    </w:p>
    <w:p w14:paraId="6955DC2F" w14:textId="3639BFB9" w:rsidR="006F3A1E" w:rsidRPr="005F30E0" w:rsidRDefault="006F3A1E" w:rsidP="006F3A1E">
      <w:pPr>
        <w:tabs>
          <w:tab w:val="left" w:pos="2160"/>
        </w:tabs>
        <w:spacing w:line="360" w:lineRule="auto"/>
        <w:jc w:val="center"/>
        <w:rPr>
          <w:rFonts w:ascii="Arial" w:hAnsi="Arial" w:cs="Arial"/>
        </w:rPr>
      </w:pPr>
      <w:r w:rsidRPr="005F30E0">
        <w:rPr>
          <w:rFonts w:ascii="Arial" w:hAnsi="Arial" w:cs="Arial"/>
          <w:bCs/>
          <w:sz w:val="20"/>
          <w:szCs w:val="20"/>
        </w:rPr>
        <w:lastRenderedPageBreak/>
        <w:t xml:space="preserve">Tabla No. </w:t>
      </w:r>
      <w:r w:rsidR="00A26E71">
        <w:rPr>
          <w:rFonts w:ascii="Arial" w:hAnsi="Arial" w:cs="Arial"/>
          <w:bCs/>
          <w:sz w:val="20"/>
          <w:szCs w:val="20"/>
        </w:rPr>
        <w:t>9</w:t>
      </w:r>
      <w:r w:rsidR="0027766D">
        <w:rPr>
          <w:rFonts w:ascii="Arial" w:hAnsi="Arial" w:cs="Arial"/>
          <w:bCs/>
          <w:sz w:val="20"/>
          <w:szCs w:val="20"/>
        </w:rPr>
        <w:t>3</w:t>
      </w:r>
      <w:r w:rsidRPr="005F30E0">
        <w:rPr>
          <w:rFonts w:ascii="Arial" w:hAnsi="Arial" w:cs="Arial"/>
          <w:bCs/>
          <w:sz w:val="20"/>
          <w:szCs w:val="20"/>
        </w:rPr>
        <w:t xml:space="preserve">. </w:t>
      </w:r>
      <w:r w:rsidRPr="005F30E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6F3A1E" w:rsidRPr="005F30E0" w14:paraId="0A5A6E09" w14:textId="77777777" w:rsidTr="006F3A1E">
        <w:trPr>
          <w:trHeight w:val="301"/>
          <w:tblHeader/>
          <w:jc w:val="center"/>
        </w:trPr>
        <w:tc>
          <w:tcPr>
            <w:tcW w:w="1279" w:type="pct"/>
            <w:shd w:val="clear" w:color="auto" w:fill="D0CECE" w:themeFill="background2" w:themeFillShade="E6"/>
            <w:vAlign w:val="center"/>
          </w:tcPr>
          <w:p w14:paraId="1DECEDB0" w14:textId="77777777" w:rsidR="006F3A1E" w:rsidRPr="005F30E0" w:rsidRDefault="006F3A1E"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CONCEPTO</w:t>
            </w:r>
          </w:p>
        </w:tc>
        <w:tc>
          <w:tcPr>
            <w:tcW w:w="2002" w:type="pct"/>
            <w:shd w:val="clear" w:color="auto" w:fill="D0CECE" w:themeFill="background2" w:themeFillShade="E6"/>
            <w:vAlign w:val="center"/>
          </w:tcPr>
          <w:p w14:paraId="25674105" w14:textId="77777777" w:rsidR="006F3A1E" w:rsidRPr="005F30E0" w:rsidRDefault="006F3A1E"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5362C9E" w14:textId="77777777" w:rsidR="006F3A1E" w:rsidRPr="005F30E0" w:rsidRDefault="006F3A1E"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5F30E0">
              <w:rPr>
                <w:rFonts w:ascii="Arial" w:eastAsia="Arial Narrow" w:hAnsi="Arial" w:cs="Arial"/>
                <w:b/>
                <w:sz w:val="18"/>
                <w:szCs w:val="18"/>
              </w:rPr>
              <w:t>ANÁLISIS Y ESTATUS</w:t>
            </w:r>
          </w:p>
        </w:tc>
      </w:tr>
      <w:tr w:rsidR="009B11B5" w:rsidRPr="005F30E0" w14:paraId="62526761" w14:textId="77777777" w:rsidTr="009B11B5">
        <w:trPr>
          <w:trHeight w:val="574"/>
          <w:jc w:val="center"/>
        </w:trPr>
        <w:tc>
          <w:tcPr>
            <w:tcW w:w="1279" w:type="pct"/>
          </w:tcPr>
          <w:p w14:paraId="4A3C116E" w14:textId="38A627DE" w:rsidR="009B11B5" w:rsidRPr="00E453EF" w:rsidRDefault="009B11B5" w:rsidP="005317E4">
            <w:pPr>
              <w:overflowPunct w:val="0"/>
              <w:autoSpaceDE w:val="0"/>
              <w:autoSpaceDN w:val="0"/>
              <w:adjustRightInd w:val="0"/>
              <w:spacing w:line="276" w:lineRule="auto"/>
              <w:jc w:val="both"/>
              <w:textAlignment w:val="baseline"/>
              <w:rPr>
                <w:rFonts w:ascii="Arial" w:hAnsi="Arial" w:cs="Arial"/>
                <w:sz w:val="16"/>
                <w:szCs w:val="16"/>
                <w:lang w:val="es-ES_tradnl"/>
              </w:rPr>
            </w:pPr>
            <w:r w:rsidRPr="00E453EF">
              <w:rPr>
                <w:rFonts w:ascii="Arial" w:hAnsi="Arial" w:cs="Arial"/>
                <w:sz w:val="16"/>
                <w:szCs w:val="16"/>
                <w:lang w:eastAsia="es-MX"/>
              </w:rPr>
              <w:t>Acta constitutiva del comité comunitario (Ramo 33); Participación social.</w:t>
            </w:r>
          </w:p>
        </w:tc>
        <w:tc>
          <w:tcPr>
            <w:tcW w:w="2002" w:type="pct"/>
            <w:vMerge w:val="restart"/>
            <w:vAlign w:val="center"/>
          </w:tcPr>
          <w:p w14:paraId="7D7591B5" w14:textId="7DAEBE6A" w:rsidR="009B11B5" w:rsidRPr="009B11B5" w:rsidRDefault="009B11B5" w:rsidP="005317E4">
            <w:pPr>
              <w:spacing w:line="276" w:lineRule="auto"/>
              <w:jc w:val="both"/>
              <w:rPr>
                <w:rFonts w:ascii="Arial" w:hAnsi="Arial" w:cs="Arial"/>
                <w:sz w:val="16"/>
                <w:szCs w:val="16"/>
              </w:rPr>
            </w:pPr>
            <w:r w:rsidRPr="00C823F6">
              <w:rPr>
                <w:rFonts w:ascii="Arial" w:hAnsi="Arial" w:cs="Arial"/>
                <w:sz w:val="16"/>
                <w:szCs w:val="16"/>
              </w:rPr>
              <w:t>Se presenta oficio CM/01-0016/2021 de fecha 15 de enero de 2021, dirigido al Secretario de Ordenamiento Territorial Municipal y de Sustentabilidad y al Director de Infraestructura y Obras Públicas, mediante el cual se les exhorta a realizar gestiones necesarias a efecto de no reincidir en las observaciones realizadas en el Reporte de Resultados Finales de Auditoría y Observaciones Preliminares</w:t>
            </w:r>
            <w:r>
              <w:rPr>
                <w:rFonts w:ascii="Arial" w:hAnsi="Arial" w:cs="Arial"/>
                <w:sz w:val="16"/>
                <w:szCs w:val="16"/>
              </w:rPr>
              <w:t>.</w:t>
            </w:r>
          </w:p>
        </w:tc>
        <w:tc>
          <w:tcPr>
            <w:tcW w:w="1719" w:type="pct"/>
          </w:tcPr>
          <w:p w14:paraId="15B81ADF" w14:textId="77777777" w:rsidR="009B11B5" w:rsidRPr="002D27DA" w:rsidRDefault="009B11B5" w:rsidP="005317E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52EBA850" w14:textId="77777777" w:rsidR="009B11B5" w:rsidRPr="002D27DA" w:rsidRDefault="009B11B5" w:rsidP="005317E4">
            <w:pPr>
              <w:spacing w:line="276" w:lineRule="auto"/>
              <w:jc w:val="both"/>
              <w:rPr>
                <w:rFonts w:ascii="Arial" w:hAnsi="Arial" w:cs="Arial"/>
                <w:sz w:val="16"/>
                <w:szCs w:val="16"/>
              </w:rPr>
            </w:pPr>
          </w:p>
          <w:p w14:paraId="12F529D4" w14:textId="7AF504E7" w:rsidR="009B11B5" w:rsidRPr="005F30E0" w:rsidRDefault="009B11B5" w:rsidP="005317E4">
            <w:pPr>
              <w:spacing w:line="276" w:lineRule="auto"/>
              <w:jc w:val="both"/>
              <w:rPr>
                <w:rFonts w:ascii="Arial" w:hAnsi="Arial" w:cs="Arial"/>
                <w:b/>
                <w:sz w:val="16"/>
                <w:szCs w:val="16"/>
              </w:rPr>
            </w:pPr>
            <w:r w:rsidRPr="002D27DA">
              <w:rPr>
                <w:rFonts w:ascii="Arial" w:hAnsi="Arial" w:cs="Arial"/>
                <w:b/>
                <w:sz w:val="16"/>
                <w:szCs w:val="16"/>
              </w:rPr>
              <w:t>Atendido, No solventado</w:t>
            </w:r>
          </w:p>
        </w:tc>
      </w:tr>
      <w:tr w:rsidR="009B11B5" w:rsidRPr="005F30E0" w14:paraId="22FD9DF1" w14:textId="77777777" w:rsidTr="006F3A1E">
        <w:trPr>
          <w:trHeight w:val="574"/>
          <w:jc w:val="center"/>
        </w:trPr>
        <w:tc>
          <w:tcPr>
            <w:tcW w:w="1279" w:type="pct"/>
          </w:tcPr>
          <w:p w14:paraId="0E54EB61" w14:textId="115D748B" w:rsidR="009B11B5" w:rsidRPr="00E453EF"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E453EF">
              <w:rPr>
                <w:rFonts w:ascii="Arial" w:hAnsi="Arial" w:cs="Arial"/>
                <w:sz w:val="16"/>
                <w:szCs w:val="16"/>
              </w:rPr>
              <w:t>Bitácora de Obra.</w:t>
            </w:r>
          </w:p>
        </w:tc>
        <w:tc>
          <w:tcPr>
            <w:tcW w:w="2002" w:type="pct"/>
            <w:vMerge/>
          </w:tcPr>
          <w:p w14:paraId="6AD6945E" w14:textId="77777777" w:rsidR="009B11B5" w:rsidRPr="005F30E0" w:rsidRDefault="009B11B5" w:rsidP="005317E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1A07CC45" w14:textId="77777777" w:rsidR="009B11B5" w:rsidRPr="002D27DA" w:rsidRDefault="009B11B5" w:rsidP="005317E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383424F8" w14:textId="77777777" w:rsidR="009B11B5" w:rsidRPr="002D27DA" w:rsidRDefault="009B11B5" w:rsidP="005317E4">
            <w:pPr>
              <w:spacing w:line="276" w:lineRule="auto"/>
              <w:jc w:val="both"/>
              <w:rPr>
                <w:rFonts w:ascii="Arial" w:hAnsi="Arial" w:cs="Arial"/>
                <w:sz w:val="16"/>
                <w:szCs w:val="16"/>
              </w:rPr>
            </w:pPr>
          </w:p>
          <w:p w14:paraId="3EA38A4E" w14:textId="0757F1A0" w:rsidR="009B11B5" w:rsidRPr="0048667E" w:rsidRDefault="009B11B5" w:rsidP="005317E4">
            <w:pPr>
              <w:spacing w:line="276" w:lineRule="auto"/>
              <w:jc w:val="both"/>
              <w:rPr>
                <w:rFonts w:ascii="Arial" w:hAnsi="Arial" w:cs="Arial"/>
                <w:b/>
                <w:sz w:val="16"/>
                <w:szCs w:val="16"/>
              </w:rPr>
            </w:pPr>
            <w:r w:rsidRPr="002D27DA">
              <w:rPr>
                <w:rFonts w:ascii="Arial" w:hAnsi="Arial" w:cs="Arial"/>
                <w:b/>
                <w:sz w:val="16"/>
                <w:szCs w:val="16"/>
              </w:rPr>
              <w:t>Atendido, No solventado</w:t>
            </w:r>
          </w:p>
        </w:tc>
      </w:tr>
      <w:tr w:rsidR="009B11B5" w:rsidRPr="005F30E0" w14:paraId="2BC41B7F" w14:textId="77777777" w:rsidTr="006F3A1E">
        <w:trPr>
          <w:trHeight w:val="574"/>
          <w:jc w:val="center"/>
        </w:trPr>
        <w:tc>
          <w:tcPr>
            <w:tcW w:w="1279" w:type="pct"/>
          </w:tcPr>
          <w:p w14:paraId="76A0E497" w14:textId="1D995F31" w:rsidR="009B11B5" w:rsidRPr="00E453EF"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E453EF">
              <w:rPr>
                <w:rFonts w:ascii="Arial" w:hAnsi="Arial" w:cs="Arial"/>
                <w:sz w:val="16"/>
                <w:szCs w:val="16"/>
                <w:lang w:eastAsia="es-MX"/>
              </w:rPr>
              <w:t>Pólizas de Cheque o transferencia interbancaria.</w:t>
            </w:r>
          </w:p>
        </w:tc>
        <w:tc>
          <w:tcPr>
            <w:tcW w:w="2002" w:type="pct"/>
            <w:vMerge/>
          </w:tcPr>
          <w:p w14:paraId="156E5DFC" w14:textId="77777777" w:rsidR="009B11B5" w:rsidRPr="005F30E0" w:rsidRDefault="009B11B5" w:rsidP="005317E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5EA0E4B7" w14:textId="77777777" w:rsidR="009B11B5" w:rsidRPr="002D27DA" w:rsidRDefault="009B11B5" w:rsidP="005317E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5D7319A5" w14:textId="77777777" w:rsidR="009B11B5" w:rsidRPr="002D27DA" w:rsidRDefault="009B11B5" w:rsidP="005317E4">
            <w:pPr>
              <w:spacing w:line="276" w:lineRule="auto"/>
              <w:jc w:val="both"/>
              <w:rPr>
                <w:rFonts w:ascii="Arial" w:hAnsi="Arial" w:cs="Arial"/>
                <w:sz w:val="16"/>
                <w:szCs w:val="16"/>
              </w:rPr>
            </w:pPr>
          </w:p>
          <w:p w14:paraId="329C2855" w14:textId="3BE082E0" w:rsidR="009B11B5" w:rsidRPr="0048667E" w:rsidRDefault="009B11B5" w:rsidP="005317E4">
            <w:pPr>
              <w:spacing w:line="276" w:lineRule="auto"/>
              <w:jc w:val="both"/>
              <w:rPr>
                <w:rFonts w:ascii="Arial" w:hAnsi="Arial" w:cs="Arial"/>
                <w:b/>
                <w:sz w:val="16"/>
                <w:szCs w:val="16"/>
              </w:rPr>
            </w:pPr>
            <w:r w:rsidRPr="002D27DA">
              <w:rPr>
                <w:rFonts w:ascii="Arial" w:hAnsi="Arial" w:cs="Arial"/>
                <w:b/>
                <w:sz w:val="16"/>
                <w:szCs w:val="16"/>
              </w:rPr>
              <w:t>Atendido, No solventado</w:t>
            </w:r>
          </w:p>
        </w:tc>
      </w:tr>
      <w:tr w:rsidR="009B11B5" w:rsidRPr="005F30E0" w14:paraId="2251AB77" w14:textId="77777777" w:rsidTr="006F3A1E">
        <w:trPr>
          <w:trHeight w:val="574"/>
          <w:jc w:val="center"/>
        </w:trPr>
        <w:tc>
          <w:tcPr>
            <w:tcW w:w="1279" w:type="pct"/>
          </w:tcPr>
          <w:p w14:paraId="1D5FB014" w14:textId="46BAD281" w:rsidR="009B11B5" w:rsidRPr="00E453EF" w:rsidRDefault="009B11B5" w:rsidP="005317E4">
            <w:pPr>
              <w:overflowPunct w:val="0"/>
              <w:autoSpaceDE w:val="0"/>
              <w:autoSpaceDN w:val="0"/>
              <w:adjustRightInd w:val="0"/>
              <w:spacing w:line="276" w:lineRule="auto"/>
              <w:jc w:val="both"/>
              <w:textAlignment w:val="baseline"/>
              <w:rPr>
                <w:rFonts w:ascii="Arial" w:hAnsi="Arial" w:cs="Arial"/>
                <w:sz w:val="16"/>
                <w:szCs w:val="16"/>
              </w:rPr>
            </w:pPr>
            <w:r w:rsidRPr="00E453EF">
              <w:rPr>
                <w:rFonts w:ascii="Arial" w:hAnsi="Arial" w:cs="Arial"/>
                <w:sz w:val="16"/>
                <w:szCs w:val="16"/>
                <w:lang w:eastAsia="es-MX"/>
              </w:rPr>
              <w:t>Facturas de las estimaciones.</w:t>
            </w:r>
          </w:p>
        </w:tc>
        <w:tc>
          <w:tcPr>
            <w:tcW w:w="2002" w:type="pct"/>
            <w:vMerge/>
          </w:tcPr>
          <w:p w14:paraId="7AF2BA0A" w14:textId="77777777" w:rsidR="009B11B5" w:rsidRPr="005F30E0" w:rsidRDefault="009B11B5" w:rsidP="005317E4">
            <w:pPr>
              <w:overflowPunct w:val="0"/>
              <w:autoSpaceDE w:val="0"/>
              <w:autoSpaceDN w:val="0"/>
              <w:adjustRightInd w:val="0"/>
              <w:spacing w:line="276" w:lineRule="auto"/>
              <w:jc w:val="both"/>
              <w:textAlignment w:val="baseline"/>
              <w:rPr>
                <w:rFonts w:ascii="Arial" w:hAnsi="Arial" w:cs="Arial"/>
                <w:sz w:val="16"/>
                <w:szCs w:val="16"/>
              </w:rPr>
            </w:pPr>
          </w:p>
        </w:tc>
        <w:tc>
          <w:tcPr>
            <w:tcW w:w="1719" w:type="pct"/>
          </w:tcPr>
          <w:p w14:paraId="18F5DA94" w14:textId="77777777" w:rsidR="009B11B5" w:rsidRPr="002D27DA" w:rsidRDefault="009B11B5" w:rsidP="005317E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2ACF2E84" w14:textId="77777777" w:rsidR="009B11B5" w:rsidRPr="002D27DA" w:rsidRDefault="009B11B5" w:rsidP="005317E4">
            <w:pPr>
              <w:spacing w:line="276" w:lineRule="auto"/>
              <w:jc w:val="both"/>
              <w:rPr>
                <w:rFonts w:ascii="Arial" w:hAnsi="Arial" w:cs="Arial"/>
                <w:sz w:val="16"/>
                <w:szCs w:val="16"/>
              </w:rPr>
            </w:pPr>
          </w:p>
          <w:p w14:paraId="5861283E" w14:textId="41355237" w:rsidR="009B11B5" w:rsidRPr="0048667E" w:rsidRDefault="009B11B5" w:rsidP="005317E4">
            <w:pPr>
              <w:spacing w:line="276" w:lineRule="auto"/>
              <w:jc w:val="both"/>
              <w:rPr>
                <w:rFonts w:ascii="Arial" w:hAnsi="Arial" w:cs="Arial"/>
                <w:b/>
                <w:sz w:val="16"/>
                <w:szCs w:val="16"/>
              </w:rPr>
            </w:pPr>
            <w:r w:rsidRPr="002D27DA">
              <w:rPr>
                <w:rFonts w:ascii="Arial" w:hAnsi="Arial" w:cs="Arial"/>
                <w:b/>
                <w:sz w:val="16"/>
                <w:szCs w:val="16"/>
              </w:rPr>
              <w:t>Atendido, No solventado</w:t>
            </w:r>
          </w:p>
        </w:tc>
      </w:tr>
      <w:tr w:rsidR="00AD63CC" w:rsidRPr="005F30E0" w14:paraId="4DA983F4" w14:textId="77777777" w:rsidTr="006F3A1E">
        <w:trPr>
          <w:trHeight w:val="574"/>
          <w:jc w:val="center"/>
        </w:trPr>
        <w:tc>
          <w:tcPr>
            <w:tcW w:w="1279" w:type="pct"/>
          </w:tcPr>
          <w:p w14:paraId="05E72864" w14:textId="562228EB" w:rsidR="00AD63CC" w:rsidRPr="00E453EF" w:rsidRDefault="00AD63CC" w:rsidP="005317E4">
            <w:pPr>
              <w:overflowPunct w:val="0"/>
              <w:autoSpaceDE w:val="0"/>
              <w:autoSpaceDN w:val="0"/>
              <w:adjustRightInd w:val="0"/>
              <w:spacing w:line="276" w:lineRule="auto"/>
              <w:jc w:val="both"/>
              <w:textAlignment w:val="baseline"/>
              <w:rPr>
                <w:rFonts w:ascii="Arial" w:hAnsi="Arial" w:cs="Arial"/>
                <w:sz w:val="16"/>
                <w:szCs w:val="16"/>
                <w:lang w:eastAsia="es-MX"/>
              </w:rPr>
            </w:pPr>
            <w:r w:rsidRPr="00AA366B">
              <w:rPr>
                <w:rFonts w:ascii="Arial" w:hAnsi="Arial" w:cs="Arial"/>
                <w:sz w:val="16"/>
                <w:szCs w:val="16"/>
              </w:rPr>
              <w:t>Finiquito de obra.</w:t>
            </w:r>
          </w:p>
        </w:tc>
        <w:tc>
          <w:tcPr>
            <w:tcW w:w="2002" w:type="pct"/>
          </w:tcPr>
          <w:p w14:paraId="100529DF" w14:textId="7788AC77" w:rsidR="00AD63CC" w:rsidRPr="005F30E0" w:rsidRDefault="00AD63CC" w:rsidP="005317E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 xml:space="preserve">Este documento estaba observado como faltante, sin embargo, al presentarlo, se detectaron inconsistencias en el mismo, por lo que se considera como documentación irregular. </w:t>
            </w:r>
          </w:p>
        </w:tc>
        <w:tc>
          <w:tcPr>
            <w:tcW w:w="1719" w:type="pct"/>
          </w:tcPr>
          <w:p w14:paraId="514D3D0D" w14:textId="77777777" w:rsidR="00AD63CC" w:rsidRPr="002D27DA" w:rsidRDefault="00AD63CC" w:rsidP="005317E4">
            <w:pPr>
              <w:spacing w:line="276" w:lineRule="auto"/>
              <w:jc w:val="both"/>
              <w:rPr>
                <w:rFonts w:ascii="Arial" w:hAnsi="Arial" w:cs="Arial"/>
                <w:sz w:val="16"/>
                <w:szCs w:val="16"/>
              </w:rPr>
            </w:pPr>
            <w:r w:rsidRPr="002D27DA">
              <w:rPr>
                <w:rFonts w:ascii="Arial" w:hAnsi="Arial" w:cs="Arial"/>
                <w:sz w:val="16"/>
                <w:szCs w:val="16"/>
              </w:rPr>
              <w:t>Este documento permanece irregular.</w:t>
            </w:r>
          </w:p>
          <w:p w14:paraId="1B2C0440" w14:textId="77777777" w:rsidR="00AD63CC" w:rsidRPr="002D27DA" w:rsidRDefault="00AD63CC" w:rsidP="005317E4">
            <w:pPr>
              <w:spacing w:line="276" w:lineRule="auto"/>
              <w:jc w:val="both"/>
              <w:rPr>
                <w:rFonts w:ascii="Arial" w:hAnsi="Arial" w:cs="Arial"/>
                <w:sz w:val="16"/>
                <w:szCs w:val="16"/>
              </w:rPr>
            </w:pPr>
          </w:p>
          <w:p w14:paraId="31240390" w14:textId="02ABCDA4" w:rsidR="00AD63CC" w:rsidRPr="002D27DA" w:rsidRDefault="00AD63CC" w:rsidP="005317E4">
            <w:pPr>
              <w:spacing w:line="276" w:lineRule="auto"/>
              <w:jc w:val="both"/>
              <w:rPr>
                <w:rFonts w:ascii="Arial" w:hAnsi="Arial" w:cs="Arial"/>
                <w:sz w:val="16"/>
                <w:szCs w:val="16"/>
              </w:rPr>
            </w:pPr>
            <w:r w:rsidRPr="002D27DA">
              <w:rPr>
                <w:rFonts w:ascii="Arial" w:hAnsi="Arial" w:cs="Arial"/>
                <w:b/>
                <w:sz w:val="16"/>
                <w:szCs w:val="16"/>
              </w:rPr>
              <w:t>Atendido, No solventado</w:t>
            </w:r>
          </w:p>
        </w:tc>
      </w:tr>
    </w:tbl>
    <w:p w14:paraId="322BBF03" w14:textId="77777777" w:rsidR="006F3A1E" w:rsidRPr="005F30E0" w:rsidRDefault="006F3A1E" w:rsidP="006F3A1E">
      <w:pPr>
        <w:spacing w:after="240" w:line="360" w:lineRule="auto"/>
        <w:jc w:val="both"/>
        <w:rPr>
          <w:rFonts w:ascii="Arial" w:hAnsi="Arial" w:cs="Arial"/>
          <w:bCs/>
          <w:sz w:val="18"/>
          <w:szCs w:val="18"/>
        </w:rPr>
      </w:pPr>
      <w:r w:rsidRPr="005F30E0">
        <w:rPr>
          <w:rFonts w:ascii="Arial" w:hAnsi="Arial" w:cs="Arial"/>
          <w:bCs/>
          <w:sz w:val="18"/>
          <w:szCs w:val="18"/>
        </w:rPr>
        <w:t>Fuente: Elaboración propia.</w:t>
      </w:r>
    </w:p>
    <w:p w14:paraId="534B9434" w14:textId="77777777" w:rsidR="006F3A1E" w:rsidRPr="00A22F2C" w:rsidRDefault="006F3A1E" w:rsidP="006F3A1E">
      <w:pPr>
        <w:spacing w:after="240" w:line="360" w:lineRule="auto"/>
        <w:jc w:val="both"/>
        <w:rPr>
          <w:rFonts w:ascii="Arial" w:hAnsi="Arial" w:cs="Arial"/>
          <w:b/>
        </w:rPr>
      </w:pPr>
      <w:r w:rsidRPr="00A22F2C">
        <w:rPr>
          <w:rFonts w:ascii="Arial" w:hAnsi="Arial" w:cs="Arial"/>
          <w:b/>
        </w:rPr>
        <w:t>Valoración de las justificaciones, aclaraciones, argumentaciones y documentación soporte.</w:t>
      </w:r>
    </w:p>
    <w:p w14:paraId="1DB86D46" w14:textId="77777777" w:rsidR="008C5AA9" w:rsidRPr="00DD299E" w:rsidRDefault="008C5AA9" w:rsidP="008C5AA9">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23F15933" w14:textId="77777777" w:rsidR="006F3A1E" w:rsidRPr="00A22F2C" w:rsidRDefault="006F3A1E" w:rsidP="006F3A1E">
      <w:pPr>
        <w:spacing w:after="240" w:line="360" w:lineRule="auto"/>
        <w:jc w:val="both"/>
        <w:rPr>
          <w:rFonts w:ascii="Arial" w:hAnsi="Arial" w:cs="Arial"/>
        </w:rPr>
      </w:pPr>
      <w:r w:rsidRPr="00A22F2C">
        <w:rPr>
          <w:rFonts w:ascii="Arial" w:hAnsi="Arial" w:cs="Arial"/>
          <w:b/>
        </w:rPr>
        <w:t xml:space="preserve">Estatus actual: </w:t>
      </w:r>
      <w:r w:rsidRPr="00A22F2C">
        <w:rPr>
          <w:rFonts w:ascii="Arial" w:hAnsi="Arial" w:cs="Arial"/>
        </w:rPr>
        <w:t>Atendido. No Solventado</w:t>
      </w:r>
      <w:r>
        <w:rPr>
          <w:rFonts w:ascii="Arial" w:hAnsi="Arial" w:cs="Arial"/>
        </w:rPr>
        <w:t>.</w:t>
      </w:r>
      <w:r w:rsidRPr="00A22F2C">
        <w:rPr>
          <w:rFonts w:ascii="Arial" w:hAnsi="Arial" w:cs="Arial"/>
        </w:rPr>
        <w:t xml:space="preserve"> </w:t>
      </w:r>
    </w:p>
    <w:p w14:paraId="7CF7B039" w14:textId="4A556A5B" w:rsidR="006F3A1E" w:rsidRPr="00A22F2C" w:rsidRDefault="006F3A1E" w:rsidP="006F3A1E">
      <w:pPr>
        <w:spacing w:before="240" w:after="240" w:line="360" w:lineRule="auto"/>
        <w:jc w:val="both"/>
        <w:rPr>
          <w:rFonts w:ascii="Arial" w:hAnsi="Arial" w:cs="Arial"/>
        </w:rPr>
      </w:pPr>
      <w:r w:rsidRPr="00A22F2C">
        <w:rPr>
          <w:rFonts w:ascii="Arial" w:hAnsi="Arial" w:cs="Arial"/>
          <w:b/>
        </w:rPr>
        <w:t xml:space="preserve">Acción Promovida: </w:t>
      </w:r>
      <w:r w:rsidRPr="00A22F2C">
        <w:rPr>
          <w:rFonts w:ascii="Arial" w:hAnsi="Arial" w:cs="Arial"/>
        </w:rPr>
        <w:t>Promoción de Responsabilidad Administrativa Sancio</w:t>
      </w:r>
      <w:r w:rsidR="008C5AA9">
        <w:rPr>
          <w:rFonts w:ascii="Arial" w:hAnsi="Arial" w:cs="Arial"/>
        </w:rPr>
        <w:t>natoria.</w:t>
      </w:r>
    </w:p>
    <w:p w14:paraId="45306B79" w14:textId="21FD03C5" w:rsidR="006F3A1E" w:rsidRDefault="006F3A1E" w:rsidP="006F3A1E">
      <w:pPr>
        <w:spacing w:before="240" w:after="240" w:line="360" w:lineRule="auto"/>
        <w:jc w:val="both"/>
        <w:rPr>
          <w:rFonts w:ascii="Arial" w:hAnsi="Arial" w:cs="Arial"/>
        </w:rPr>
      </w:pPr>
      <w:r w:rsidRPr="00A22F2C">
        <w:rPr>
          <w:rFonts w:ascii="Arial" w:hAnsi="Arial" w:cs="Arial"/>
        </w:rPr>
        <w:t>La Auditoría Superior del Estado, con fundamento en lo dispuesto por los artículos 16 fracción III,</w:t>
      </w:r>
      <w:r w:rsidR="0075469E">
        <w:rPr>
          <w:rFonts w:ascii="Arial" w:hAnsi="Arial" w:cs="Arial"/>
        </w:rPr>
        <w:t xml:space="preserve"> 17 fracción I, 19 fracción XVI</w:t>
      </w:r>
      <w:r w:rsidRPr="00A22F2C">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6F3A1E" w:rsidRPr="005F30E0" w14:paraId="6AC8F1DD" w14:textId="77777777" w:rsidTr="006F3A1E">
        <w:trPr>
          <w:trHeight w:val="365"/>
        </w:trPr>
        <w:tc>
          <w:tcPr>
            <w:tcW w:w="2552" w:type="dxa"/>
            <w:tcMar>
              <w:top w:w="10" w:type="dxa"/>
              <w:left w:w="10" w:type="dxa"/>
              <w:bottom w:w="10" w:type="dxa"/>
              <w:right w:w="10" w:type="dxa"/>
            </w:tcMar>
            <w:vAlign w:val="center"/>
          </w:tcPr>
          <w:p w14:paraId="0D14859A" w14:textId="77777777" w:rsidR="006F3A1E" w:rsidRPr="005F30E0" w:rsidRDefault="006F3A1E" w:rsidP="006F3A1E">
            <w:pPr>
              <w:spacing w:line="276" w:lineRule="auto"/>
              <w:jc w:val="both"/>
              <w:rPr>
                <w:rFonts w:ascii="Arial" w:hAnsi="Arial" w:cs="Arial"/>
                <w:b/>
                <w:bCs/>
              </w:rPr>
            </w:pPr>
            <w:r w:rsidRPr="005F30E0">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675609F5" w14:textId="77777777" w:rsidR="006F3A1E" w:rsidRPr="00BB0AC6" w:rsidRDefault="006F3A1E" w:rsidP="006F3A1E">
            <w:pPr>
              <w:spacing w:line="276" w:lineRule="auto"/>
              <w:jc w:val="both"/>
              <w:rPr>
                <w:rFonts w:ascii="Arial" w:hAnsi="Arial" w:cs="Arial"/>
              </w:rPr>
            </w:pPr>
            <w:r w:rsidRPr="00BB0AC6">
              <w:rPr>
                <w:rFonts w:ascii="Arial" w:hAnsi="Arial" w:cs="Arial"/>
              </w:rPr>
              <w:t>043</w:t>
            </w:r>
          </w:p>
        </w:tc>
      </w:tr>
      <w:tr w:rsidR="006F3A1E" w:rsidRPr="005F30E0" w14:paraId="05AF54A8" w14:textId="77777777" w:rsidTr="006F3A1E">
        <w:trPr>
          <w:trHeight w:val="311"/>
        </w:trPr>
        <w:tc>
          <w:tcPr>
            <w:tcW w:w="2552" w:type="dxa"/>
            <w:tcMar>
              <w:top w:w="10" w:type="dxa"/>
              <w:left w:w="10" w:type="dxa"/>
              <w:bottom w:w="10" w:type="dxa"/>
              <w:right w:w="10" w:type="dxa"/>
            </w:tcMar>
            <w:vAlign w:val="center"/>
          </w:tcPr>
          <w:p w14:paraId="39F3A0C6" w14:textId="77777777" w:rsidR="006F3A1E" w:rsidRPr="005F30E0" w:rsidRDefault="006F3A1E" w:rsidP="006F3A1E">
            <w:pPr>
              <w:spacing w:line="276" w:lineRule="auto"/>
              <w:jc w:val="both"/>
              <w:rPr>
                <w:rFonts w:ascii="Arial" w:hAnsi="Arial" w:cs="Arial"/>
              </w:rPr>
            </w:pPr>
            <w:r w:rsidRPr="005F30E0">
              <w:rPr>
                <w:rFonts w:ascii="Arial" w:hAnsi="Arial" w:cs="Arial"/>
                <w:b/>
              </w:rPr>
              <w:t xml:space="preserve">Núm. de Contrato: </w:t>
            </w:r>
          </w:p>
        </w:tc>
        <w:tc>
          <w:tcPr>
            <w:tcW w:w="7082" w:type="dxa"/>
            <w:tcMar>
              <w:top w:w="10" w:type="dxa"/>
              <w:left w:w="10" w:type="dxa"/>
              <w:bottom w:w="10" w:type="dxa"/>
              <w:right w:w="10" w:type="dxa"/>
            </w:tcMar>
          </w:tcPr>
          <w:p w14:paraId="526B9E93" w14:textId="77777777" w:rsidR="006F3A1E" w:rsidRPr="00BB0AC6" w:rsidRDefault="006F3A1E" w:rsidP="006F3A1E">
            <w:pPr>
              <w:spacing w:line="276" w:lineRule="auto"/>
              <w:ind w:right="276"/>
              <w:jc w:val="both"/>
              <w:rPr>
                <w:rFonts w:ascii="Arial" w:hAnsi="Arial" w:cs="Arial"/>
              </w:rPr>
            </w:pPr>
            <w:r w:rsidRPr="00BB0AC6">
              <w:rPr>
                <w:rFonts w:ascii="Arial" w:hAnsi="Arial" w:cs="Arial"/>
              </w:rPr>
              <w:t>MSOL-DGIDUMAyCC-R33-040-2019</w:t>
            </w:r>
          </w:p>
        </w:tc>
      </w:tr>
      <w:tr w:rsidR="006F3A1E" w:rsidRPr="005F30E0" w14:paraId="50B8241B" w14:textId="77777777" w:rsidTr="006F3A1E">
        <w:trPr>
          <w:trHeight w:val="347"/>
        </w:trPr>
        <w:tc>
          <w:tcPr>
            <w:tcW w:w="2552" w:type="dxa"/>
            <w:tcMar>
              <w:top w:w="10" w:type="dxa"/>
              <w:left w:w="10" w:type="dxa"/>
              <w:bottom w:w="10" w:type="dxa"/>
              <w:right w:w="10" w:type="dxa"/>
            </w:tcMar>
            <w:vAlign w:val="center"/>
          </w:tcPr>
          <w:p w14:paraId="324F700C" w14:textId="77777777" w:rsidR="006F3A1E" w:rsidRPr="005F30E0" w:rsidRDefault="006F3A1E" w:rsidP="006F3A1E">
            <w:pPr>
              <w:spacing w:line="276" w:lineRule="auto"/>
              <w:jc w:val="both"/>
              <w:rPr>
                <w:rFonts w:ascii="Arial" w:hAnsi="Arial" w:cs="Arial"/>
              </w:rPr>
            </w:pPr>
            <w:r w:rsidRPr="005F30E0">
              <w:rPr>
                <w:rFonts w:ascii="Arial" w:hAnsi="Arial" w:cs="Arial"/>
                <w:b/>
              </w:rPr>
              <w:t xml:space="preserve">Nombre de la Obra: </w:t>
            </w:r>
          </w:p>
        </w:tc>
        <w:tc>
          <w:tcPr>
            <w:tcW w:w="7082" w:type="dxa"/>
            <w:tcMar>
              <w:top w:w="10" w:type="dxa"/>
              <w:left w:w="10" w:type="dxa"/>
              <w:bottom w:w="10" w:type="dxa"/>
              <w:right w:w="10" w:type="dxa"/>
            </w:tcMar>
            <w:vAlign w:val="center"/>
          </w:tcPr>
          <w:p w14:paraId="2C8A4CFC" w14:textId="77777777" w:rsidR="006F3A1E" w:rsidRPr="00BB0AC6" w:rsidRDefault="006F3A1E" w:rsidP="006F3A1E">
            <w:pPr>
              <w:tabs>
                <w:tab w:val="left" w:pos="7074"/>
              </w:tabs>
              <w:spacing w:line="276" w:lineRule="auto"/>
              <w:ind w:right="276"/>
              <w:jc w:val="both"/>
              <w:rPr>
                <w:rFonts w:ascii="Arial" w:hAnsi="Arial" w:cs="Arial"/>
              </w:rPr>
            </w:pPr>
            <w:r w:rsidRPr="00BB0AC6">
              <w:rPr>
                <w:rFonts w:ascii="Arial" w:hAnsi="Arial" w:cs="Arial"/>
              </w:rPr>
              <w:t>Construcción de cuartos dormitorios en zonas de alta prioridad en el Municipio de Solidaridad etapa 2</w:t>
            </w:r>
          </w:p>
        </w:tc>
      </w:tr>
      <w:tr w:rsidR="006F3A1E" w:rsidRPr="005F30E0" w14:paraId="1E8BB8F3" w14:textId="77777777" w:rsidTr="006F3A1E">
        <w:trPr>
          <w:trHeight w:val="347"/>
        </w:trPr>
        <w:tc>
          <w:tcPr>
            <w:tcW w:w="2552" w:type="dxa"/>
            <w:tcMar>
              <w:top w:w="10" w:type="dxa"/>
              <w:left w:w="10" w:type="dxa"/>
              <w:bottom w:w="10" w:type="dxa"/>
              <w:right w:w="10" w:type="dxa"/>
            </w:tcMar>
            <w:vAlign w:val="center"/>
          </w:tcPr>
          <w:p w14:paraId="434E015E" w14:textId="77777777" w:rsidR="006F3A1E" w:rsidRPr="005F30E0" w:rsidRDefault="006F3A1E" w:rsidP="006F3A1E">
            <w:pPr>
              <w:spacing w:line="276" w:lineRule="auto"/>
              <w:jc w:val="both"/>
              <w:rPr>
                <w:rFonts w:ascii="Arial" w:hAnsi="Arial" w:cs="Arial"/>
                <w:b/>
              </w:rPr>
            </w:pPr>
            <w:r w:rsidRPr="005F30E0">
              <w:rPr>
                <w:rFonts w:ascii="Arial" w:hAnsi="Arial" w:cs="Arial"/>
                <w:b/>
              </w:rPr>
              <w:t xml:space="preserve">Monto Contratado: </w:t>
            </w:r>
          </w:p>
        </w:tc>
        <w:tc>
          <w:tcPr>
            <w:tcW w:w="7082" w:type="dxa"/>
            <w:tcMar>
              <w:top w:w="10" w:type="dxa"/>
              <w:left w:w="10" w:type="dxa"/>
              <w:bottom w:w="10" w:type="dxa"/>
              <w:right w:w="10" w:type="dxa"/>
            </w:tcMar>
          </w:tcPr>
          <w:p w14:paraId="229739A8" w14:textId="77777777" w:rsidR="006F3A1E" w:rsidRPr="00BB0AC6" w:rsidRDefault="006F3A1E" w:rsidP="006F3A1E">
            <w:pPr>
              <w:tabs>
                <w:tab w:val="left" w:pos="7074"/>
              </w:tabs>
              <w:spacing w:line="276" w:lineRule="auto"/>
              <w:ind w:right="276"/>
              <w:jc w:val="both"/>
              <w:rPr>
                <w:rFonts w:ascii="Arial" w:hAnsi="Arial" w:cs="Arial"/>
              </w:rPr>
            </w:pPr>
            <w:r w:rsidRPr="00BB0AC6">
              <w:rPr>
                <w:rFonts w:ascii="Arial" w:hAnsi="Arial" w:cs="Arial"/>
              </w:rPr>
              <w:t>$ 3,358,707.71</w:t>
            </w:r>
          </w:p>
        </w:tc>
      </w:tr>
    </w:tbl>
    <w:p w14:paraId="714310B9" w14:textId="77777777" w:rsidR="006F3A1E" w:rsidRPr="005F30E0" w:rsidRDefault="006F3A1E" w:rsidP="005317E4">
      <w:pPr>
        <w:spacing w:after="240" w:line="360" w:lineRule="auto"/>
        <w:jc w:val="both"/>
        <w:rPr>
          <w:rFonts w:ascii="Arial" w:hAnsi="Arial"/>
          <w:b/>
          <w:lang w:val="es-MX"/>
        </w:rPr>
      </w:pPr>
    </w:p>
    <w:p w14:paraId="34E5903B" w14:textId="736F5DDA" w:rsidR="006F3A1E" w:rsidRPr="005F30E0" w:rsidRDefault="006F3A1E" w:rsidP="005317E4">
      <w:pPr>
        <w:spacing w:after="240" w:line="360" w:lineRule="auto"/>
        <w:jc w:val="both"/>
        <w:rPr>
          <w:rFonts w:ascii="Arial" w:hAnsi="Arial" w:cs="Arial"/>
          <w:b/>
          <w:lang w:val="es-MX"/>
        </w:rPr>
      </w:pPr>
      <w:r w:rsidRPr="005F30E0">
        <w:rPr>
          <w:rFonts w:ascii="Arial" w:hAnsi="Arial" w:cs="Arial"/>
          <w:b/>
          <w:lang w:val="es-MX"/>
        </w:rPr>
        <w:t xml:space="preserve">Resultado </w:t>
      </w:r>
      <w:r w:rsidR="00E453EF">
        <w:rPr>
          <w:rFonts w:ascii="Arial" w:hAnsi="Arial" w:cs="Arial"/>
          <w:b/>
          <w:lang w:val="es-MX"/>
        </w:rPr>
        <w:t>30</w:t>
      </w:r>
      <w:r w:rsidRPr="005F30E0">
        <w:rPr>
          <w:rFonts w:ascii="Arial" w:hAnsi="Arial" w:cs="Arial"/>
          <w:b/>
          <w:lang w:val="es-MX"/>
        </w:rPr>
        <w:t>, Observación 1</w:t>
      </w:r>
    </w:p>
    <w:p w14:paraId="65DAE732" w14:textId="2474CC21" w:rsidR="006F3A1E" w:rsidRDefault="00E453EF" w:rsidP="005317E4">
      <w:pPr>
        <w:spacing w:after="240" w:line="360" w:lineRule="auto"/>
        <w:jc w:val="both"/>
        <w:rPr>
          <w:rFonts w:ascii="Arial" w:hAnsi="Arial" w:cs="Arial"/>
          <w:b/>
        </w:rPr>
      </w:pPr>
      <w:r>
        <w:rPr>
          <w:rFonts w:ascii="Arial" w:hAnsi="Arial" w:cs="Arial"/>
          <w:b/>
        </w:rPr>
        <w:t>Deficiencia Administrativa</w:t>
      </w:r>
      <w:r w:rsidR="006F3A1E">
        <w:rPr>
          <w:rFonts w:ascii="Arial" w:hAnsi="Arial" w:cs="Arial"/>
          <w:b/>
        </w:rPr>
        <w:t>.</w:t>
      </w:r>
    </w:p>
    <w:p w14:paraId="19E4591C" w14:textId="77777777" w:rsidR="006F3A1E" w:rsidRPr="005F30E0" w:rsidRDefault="006F3A1E" w:rsidP="005317E4">
      <w:pPr>
        <w:spacing w:after="240" w:line="360" w:lineRule="auto"/>
        <w:jc w:val="both"/>
        <w:rPr>
          <w:rFonts w:ascii="Arial" w:hAnsi="Arial" w:cs="Arial"/>
          <w:b/>
        </w:rPr>
      </w:pPr>
      <w:r>
        <w:rPr>
          <w:rFonts w:ascii="Arial" w:hAnsi="Arial" w:cs="Arial"/>
          <w:b/>
        </w:rPr>
        <w:t>Descripción de la Observación:</w:t>
      </w:r>
    </w:p>
    <w:p w14:paraId="0E558B2A" w14:textId="1ED80C35" w:rsidR="00E453EF" w:rsidRDefault="00E453EF" w:rsidP="005317E4">
      <w:pPr>
        <w:spacing w:after="240" w:line="360" w:lineRule="auto"/>
        <w:jc w:val="both"/>
        <w:rPr>
          <w:rFonts w:ascii="Arial" w:hAnsi="Arial"/>
        </w:rPr>
      </w:pPr>
      <w:r w:rsidRPr="00E453EF">
        <w:rPr>
          <w:rFonts w:ascii="Arial" w:hAnsi="Arial"/>
        </w:rPr>
        <w:t>Derivado de la revisión documental del total de los contratos de obra seleccionados en la muestra de auditoría correspondientes a los Recursos Fiscales, Fondo de Aportaciones para el Fortalecimiento de los Municipios y las Demarcaciones Territoriales del Distrito Federal y al Fondo para la Infraestructura Social Municipal, se detectó que los procedimientos de contratación fueron realizados mediante el proceso de licitación pública estatal. Siendo que, al tratarse de recursos provenientes del Ramo 33 (FISM y FORTAMUN-DF), se in</w:t>
      </w:r>
      <w:r w:rsidR="00B60D73">
        <w:rPr>
          <w:rFonts w:ascii="Arial" w:hAnsi="Arial"/>
        </w:rPr>
        <w:t>fringe</w:t>
      </w:r>
      <w:r w:rsidRPr="00E453EF">
        <w:rPr>
          <w:rFonts w:ascii="Arial" w:hAnsi="Arial"/>
        </w:rPr>
        <w:t xml:space="preserve"> el artículo 17 del Reglamento de la Ley de Obras Públicas y Servicios Relacionados con las Mismas del Estado de Quintana Roo, únicamente se podrán contratar obras públicas o servicios relacionados con las mismas por el procedimiento de licitación pública estatal cuando el origen de los recursos sea cien por ciento municipal o propios. En consecuencia, se contraviene a lo indicado en el artículo 16 del Reglamento, el cual contempla que no se puede establecer dentro de las bases de licitación, el límite de Capital Contable.</w:t>
      </w:r>
    </w:p>
    <w:p w14:paraId="4DF1EB87" w14:textId="54E5783A" w:rsidR="005317E4" w:rsidRDefault="005317E4" w:rsidP="005317E4">
      <w:pPr>
        <w:spacing w:after="240" w:line="360" w:lineRule="auto"/>
        <w:jc w:val="both"/>
        <w:rPr>
          <w:rFonts w:ascii="Arial" w:hAnsi="Arial"/>
        </w:rPr>
      </w:pPr>
    </w:p>
    <w:p w14:paraId="02423ABE" w14:textId="77777777" w:rsidR="005317E4" w:rsidRPr="00E453EF" w:rsidRDefault="005317E4" w:rsidP="005317E4">
      <w:pPr>
        <w:spacing w:after="240" w:line="360" w:lineRule="auto"/>
        <w:jc w:val="both"/>
        <w:rPr>
          <w:rFonts w:ascii="Arial" w:hAnsi="Arial"/>
        </w:rPr>
      </w:pPr>
    </w:p>
    <w:p w14:paraId="4567EB68" w14:textId="716AE9B4" w:rsidR="006F3A1E" w:rsidRPr="005F30E0" w:rsidRDefault="006F3A1E" w:rsidP="006F3A1E">
      <w:pPr>
        <w:tabs>
          <w:tab w:val="left" w:pos="2160"/>
        </w:tabs>
        <w:spacing w:line="360" w:lineRule="auto"/>
        <w:jc w:val="center"/>
        <w:rPr>
          <w:rFonts w:ascii="Arial" w:hAnsi="Arial" w:cs="Arial"/>
        </w:rPr>
      </w:pPr>
      <w:r w:rsidRPr="005F30E0">
        <w:rPr>
          <w:rFonts w:ascii="Arial" w:hAnsi="Arial" w:cs="Arial"/>
          <w:bCs/>
          <w:sz w:val="20"/>
          <w:szCs w:val="20"/>
        </w:rPr>
        <w:lastRenderedPageBreak/>
        <w:t>T</w:t>
      </w:r>
      <w:r w:rsidR="00A26E71">
        <w:rPr>
          <w:rFonts w:ascii="Arial" w:hAnsi="Arial" w:cs="Arial"/>
          <w:bCs/>
          <w:sz w:val="20"/>
          <w:szCs w:val="20"/>
        </w:rPr>
        <w:t xml:space="preserve">abla No. </w:t>
      </w:r>
      <w:r w:rsidR="009A7404">
        <w:rPr>
          <w:rFonts w:ascii="Arial" w:hAnsi="Arial" w:cs="Arial"/>
          <w:bCs/>
          <w:sz w:val="20"/>
          <w:szCs w:val="20"/>
        </w:rPr>
        <w:t>9</w:t>
      </w:r>
      <w:r w:rsidR="0027766D">
        <w:rPr>
          <w:rFonts w:ascii="Arial" w:hAnsi="Arial" w:cs="Arial"/>
          <w:bCs/>
          <w:sz w:val="20"/>
          <w:szCs w:val="20"/>
        </w:rPr>
        <w:t>4</w:t>
      </w:r>
      <w:r w:rsidRPr="005F30E0">
        <w:rPr>
          <w:rFonts w:ascii="Arial" w:hAnsi="Arial" w:cs="Arial"/>
          <w:bCs/>
          <w:sz w:val="20"/>
          <w:szCs w:val="20"/>
        </w:rPr>
        <w:t xml:space="preserve">. </w:t>
      </w:r>
      <w:r w:rsidRPr="005F30E0">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6F3A1E" w:rsidRPr="005F30E0" w14:paraId="3067D255" w14:textId="77777777" w:rsidTr="006F3A1E">
        <w:trPr>
          <w:trHeight w:val="301"/>
          <w:tblHeader/>
          <w:jc w:val="center"/>
        </w:trPr>
        <w:tc>
          <w:tcPr>
            <w:tcW w:w="3618" w:type="dxa"/>
            <w:shd w:val="clear" w:color="auto" w:fill="D0CECE" w:themeFill="background2" w:themeFillShade="E6"/>
            <w:vAlign w:val="center"/>
          </w:tcPr>
          <w:p w14:paraId="3EBEBE70" w14:textId="77777777" w:rsidR="006F3A1E" w:rsidRPr="005F30E0" w:rsidRDefault="006F3A1E" w:rsidP="005317E4">
            <w:pPr>
              <w:spacing w:line="276" w:lineRule="auto"/>
              <w:jc w:val="center"/>
              <w:rPr>
                <w:rFonts w:ascii="Arial" w:hAnsi="Arial" w:cs="Arial"/>
                <w:b/>
                <w:sz w:val="18"/>
                <w:szCs w:val="18"/>
              </w:rPr>
            </w:pPr>
            <w:r w:rsidRPr="005F30E0">
              <w:rPr>
                <w:rFonts w:ascii="Arial" w:hAnsi="Arial" w:cs="Arial"/>
                <w:b/>
                <w:sz w:val="18"/>
                <w:szCs w:val="18"/>
              </w:rPr>
              <w:t>DOCUMENTO</w:t>
            </w:r>
          </w:p>
        </w:tc>
        <w:tc>
          <w:tcPr>
            <w:tcW w:w="6060" w:type="dxa"/>
            <w:shd w:val="clear" w:color="auto" w:fill="D0CECE" w:themeFill="background2" w:themeFillShade="E6"/>
            <w:vAlign w:val="center"/>
          </w:tcPr>
          <w:p w14:paraId="369C975E" w14:textId="77777777" w:rsidR="006F3A1E" w:rsidRPr="005F30E0" w:rsidRDefault="006F3A1E" w:rsidP="005317E4">
            <w:pPr>
              <w:spacing w:line="276" w:lineRule="auto"/>
              <w:jc w:val="center"/>
              <w:rPr>
                <w:rFonts w:ascii="Arial" w:hAnsi="Arial" w:cs="Arial"/>
                <w:b/>
                <w:sz w:val="18"/>
                <w:szCs w:val="18"/>
              </w:rPr>
            </w:pPr>
            <w:r w:rsidRPr="005F30E0">
              <w:rPr>
                <w:rFonts w:ascii="Arial" w:hAnsi="Arial" w:cs="Arial"/>
                <w:b/>
                <w:sz w:val="18"/>
                <w:szCs w:val="18"/>
              </w:rPr>
              <w:t>DISPOSICIÓN INFRINGIDA</w:t>
            </w:r>
          </w:p>
        </w:tc>
      </w:tr>
      <w:tr w:rsidR="006F3A1E" w:rsidRPr="005F30E0" w14:paraId="52A04A0F" w14:textId="77777777" w:rsidTr="006F3A1E">
        <w:trPr>
          <w:jc w:val="center"/>
        </w:trPr>
        <w:tc>
          <w:tcPr>
            <w:tcW w:w="3618" w:type="dxa"/>
          </w:tcPr>
          <w:p w14:paraId="19FCD0E9" w14:textId="51E89C6E" w:rsidR="006F3A1E" w:rsidRPr="005F30E0" w:rsidRDefault="00E453EF" w:rsidP="005317E4">
            <w:pPr>
              <w:spacing w:line="276" w:lineRule="auto"/>
              <w:contextualSpacing/>
              <w:jc w:val="both"/>
              <w:rPr>
                <w:rFonts w:ascii="Arial" w:hAnsi="Arial" w:cs="Arial"/>
                <w:sz w:val="18"/>
                <w:szCs w:val="18"/>
                <w:lang w:val="es-MX"/>
              </w:rPr>
            </w:pPr>
            <w:r>
              <w:rPr>
                <w:rFonts w:ascii="Arial" w:hAnsi="Arial" w:cs="Arial"/>
                <w:sz w:val="16"/>
                <w:szCs w:val="16"/>
                <w:lang w:eastAsia="es-MX"/>
              </w:rPr>
              <w:t>Deficiencia Administrativa.</w:t>
            </w:r>
          </w:p>
        </w:tc>
        <w:tc>
          <w:tcPr>
            <w:tcW w:w="6060" w:type="dxa"/>
          </w:tcPr>
          <w:p w14:paraId="15413CE0" w14:textId="77777777" w:rsidR="00E453EF" w:rsidRPr="00E453EF" w:rsidRDefault="00E453EF" w:rsidP="005317E4">
            <w:pPr>
              <w:spacing w:line="276" w:lineRule="auto"/>
              <w:jc w:val="both"/>
              <w:rPr>
                <w:rFonts w:ascii="Arial" w:eastAsia="Arial Narrow" w:hAnsi="Arial" w:cs="Arial"/>
                <w:sz w:val="16"/>
                <w:szCs w:val="16"/>
                <w:lang w:val="es-MX"/>
              </w:rPr>
            </w:pPr>
            <w:r w:rsidRPr="00E453EF">
              <w:rPr>
                <w:rFonts w:ascii="Arial" w:eastAsia="Arial Narrow" w:hAnsi="Arial" w:cs="Arial"/>
                <w:sz w:val="16"/>
                <w:szCs w:val="16"/>
                <w:lang w:val="es-MX"/>
              </w:rPr>
              <w:t>Artículo 16.- Las instancias convocantes no podrán establecer en las bases de las licitaciones públicas nacionales e internacionales requisitos que limiten la libre participación de los interesados, tales como:</w:t>
            </w:r>
          </w:p>
          <w:p w14:paraId="02C9252A" w14:textId="77777777" w:rsidR="00E453EF" w:rsidRPr="00E453EF" w:rsidRDefault="00E453EF" w:rsidP="005317E4">
            <w:pPr>
              <w:spacing w:line="276" w:lineRule="auto"/>
              <w:jc w:val="both"/>
              <w:rPr>
                <w:rFonts w:ascii="Arial" w:eastAsia="Arial Narrow" w:hAnsi="Arial" w:cs="Arial"/>
                <w:sz w:val="16"/>
                <w:szCs w:val="16"/>
                <w:lang w:val="es-MX"/>
              </w:rPr>
            </w:pPr>
            <w:r w:rsidRPr="00E453EF">
              <w:rPr>
                <w:rFonts w:ascii="Arial" w:eastAsia="Arial Narrow" w:hAnsi="Arial" w:cs="Arial"/>
                <w:sz w:val="16"/>
                <w:szCs w:val="16"/>
                <w:lang w:val="es-MX"/>
              </w:rPr>
              <w:t>I.</w:t>
            </w:r>
            <w:r w:rsidRPr="00E453EF">
              <w:rPr>
                <w:rFonts w:ascii="Arial" w:eastAsia="Arial Narrow" w:hAnsi="Arial" w:cs="Arial"/>
                <w:sz w:val="16"/>
                <w:szCs w:val="16"/>
                <w:lang w:val="es-MX"/>
              </w:rPr>
              <w:tab/>
              <w:t>Haber celebrado contratos anteriores con la convocante o con alguna dependencia, entidad o ayuntamiento en particular;</w:t>
            </w:r>
          </w:p>
          <w:p w14:paraId="79A360D2" w14:textId="77777777" w:rsidR="00E453EF" w:rsidRPr="00E453EF" w:rsidRDefault="00E453EF" w:rsidP="005317E4">
            <w:pPr>
              <w:spacing w:line="276" w:lineRule="auto"/>
              <w:jc w:val="both"/>
              <w:rPr>
                <w:rFonts w:ascii="Arial" w:eastAsia="Arial Narrow" w:hAnsi="Arial" w:cs="Arial"/>
                <w:sz w:val="16"/>
                <w:szCs w:val="16"/>
                <w:lang w:val="es-MX"/>
              </w:rPr>
            </w:pPr>
            <w:r w:rsidRPr="00E453EF">
              <w:rPr>
                <w:rFonts w:ascii="Arial" w:eastAsia="Arial Narrow" w:hAnsi="Arial" w:cs="Arial"/>
                <w:sz w:val="16"/>
                <w:szCs w:val="16"/>
                <w:lang w:val="es-MX"/>
              </w:rPr>
              <w:t>II.</w:t>
            </w:r>
            <w:r w:rsidRPr="00E453EF">
              <w:rPr>
                <w:rFonts w:ascii="Arial" w:eastAsia="Arial Narrow" w:hAnsi="Arial" w:cs="Arial"/>
                <w:sz w:val="16"/>
                <w:szCs w:val="16"/>
                <w:lang w:val="es-MX"/>
              </w:rPr>
              <w:tab/>
              <w:t>Capitales contables;</w:t>
            </w:r>
          </w:p>
          <w:p w14:paraId="0BC64AB6" w14:textId="77777777" w:rsidR="00E453EF" w:rsidRPr="00E453EF" w:rsidRDefault="00E453EF" w:rsidP="005317E4">
            <w:pPr>
              <w:spacing w:line="276" w:lineRule="auto"/>
              <w:jc w:val="both"/>
              <w:rPr>
                <w:rFonts w:ascii="Arial" w:eastAsia="Arial Narrow" w:hAnsi="Arial" w:cs="Arial"/>
                <w:sz w:val="16"/>
                <w:szCs w:val="16"/>
                <w:lang w:val="es-MX"/>
              </w:rPr>
            </w:pPr>
            <w:r w:rsidRPr="00E453EF">
              <w:rPr>
                <w:rFonts w:ascii="Arial" w:eastAsia="Arial Narrow" w:hAnsi="Arial" w:cs="Arial"/>
                <w:sz w:val="16"/>
                <w:szCs w:val="16"/>
                <w:lang w:val="es-MX"/>
              </w:rPr>
              <w:t>III.</w:t>
            </w:r>
            <w:r w:rsidRPr="00E453EF">
              <w:rPr>
                <w:rFonts w:ascii="Arial" w:eastAsia="Arial Narrow" w:hAnsi="Arial" w:cs="Arial"/>
                <w:sz w:val="16"/>
                <w:szCs w:val="16"/>
                <w:lang w:val="es-MX"/>
              </w:rPr>
              <w:tab/>
              <w:t>Contar previamente a la adjudicación del contrato con oficinas o representantes</w:t>
            </w:r>
          </w:p>
          <w:p w14:paraId="512CDA3E" w14:textId="77777777" w:rsidR="00E453EF" w:rsidRPr="00E453EF" w:rsidRDefault="00E453EF" w:rsidP="005317E4">
            <w:pPr>
              <w:spacing w:line="276" w:lineRule="auto"/>
              <w:jc w:val="both"/>
              <w:rPr>
                <w:rFonts w:ascii="Arial" w:eastAsia="Arial Narrow" w:hAnsi="Arial" w:cs="Arial"/>
                <w:sz w:val="16"/>
                <w:szCs w:val="16"/>
                <w:lang w:val="es-MX"/>
              </w:rPr>
            </w:pPr>
            <w:r w:rsidRPr="00E453EF">
              <w:rPr>
                <w:rFonts w:ascii="Arial" w:eastAsia="Arial Narrow" w:hAnsi="Arial" w:cs="Arial"/>
                <w:sz w:val="16"/>
                <w:szCs w:val="16"/>
                <w:lang w:val="es-MX"/>
              </w:rPr>
              <w:t>IV.</w:t>
            </w:r>
            <w:r w:rsidRPr="00E453EF">
              <w:rPr>
                <w:rFonts w:ascii="Arial" w:eastAsia="Arial Narrow" w:hAnsi="Arial" w:cs="Arial"/>
                <w:sz w:val="16"/>
                <w:szCs w:val="16"/>
                <w:lang w:val="es-MX"/>
              </w:rPr>
              <w:tab/>
              <w:t>regionales o estatales;</w:t>
            </w:r>
          </w:p>
          <w:p w14:paraId="40BD6A38" w14:textId="77777777" w:rsidR="00E453EF" w:rsidRPr="00E453EF" w:rsidRDefault="00E453EF" w:rsidP="005317E4">
            <w:pPr>
              <w:spacing w:line="276" w:lineRule="auto"/>
              <w:jc w:val="both"/>
              <w:rPr>
                <w:rFonts w:ascii="Arial" w:eastAsia="Arial Narrow" w:hAnsi="Arial" w:cs="Arial"/>
                <w:sz w:val="16"/>
                <w:szCs w:val="16"/>
                <w:lang w:val="es-MX"/>
              </w:rPr>
            </w:pPr>
            <w:r w:rsidRPr="00E453EF">
              <w:rPr>
                <w:rFonts w:ascii="Arial" w:eastAsia="Arial Narrow" w:hAnsi="Arial" w:cs="Arial"/>
                <w:sz w:val="16"/>
                <w:szCs w:val="16"/>
                <w:lang w:val="es-MX"/>
              </w:rPr>
              <w:t>V.</w:t>
            </w:r>
            <w:r w:rsidRPr="00E453EF">
              <w:rPr>
                <w:rFonts w:ascii="Arial" w:eastAsia="Arial Narrow" w:hAnsi="Arial" w:cs="Arial"/>
                <w:sz w:val="16"/>
                <w:szCs w:val="16"/>
                <w:lang w:val="es-MX"/>
              </w:rPr>
              <w:tab/>
              <w:t>Solicitar que los materiales, maquinaria y equipo de instalación permanente sean de una marca determinada, salvo en los casos debidamente justificados.</w:t>
            </w:r>
          </w:p>
          <w:p w14:paraId="3DA0BD30" w14:textId="77777777" w:rsidR="00E453EF" w:rsidRPr="00E453EF" w:rsidRDefault="00E453EF" w:rsidP="005317E4">
            <w:pPr>
              <w:spacing w:line="276" w:lineRule="auto"/>
              <w:jc w:val="both"/>
              <w:rPr>
                <w:rFonts w:ascii="Arial" w:eastAsia="Arial Narrow" w:hAnsi="Arial" w:cs="Arial"/>
                <w:sz w:val="16"/>
                <w:szCs w:val="16"/>
                <w:lang w:val="es-MX"/>
              </w:rPr>
            </w:pPr>
            <w:r w:rsidRPr="00E453EF">
              <w:rPr>
                <w:rFonts w:ascii="Arial" w:eastAsia="Arial Narrow" w:hAnsi="Arial" w:cs="Arial"/>
                <w:sz w:val="16"/>
                <w:szCs w:val="16"/>
                <w:lang w:val="es-MX"/>
              </w:rPr>
              <w:t>Será causa de responsabilidad administrativa, el establecimiento en las bases de las licitaciones públicas nacionales e internacionales de requisitos que estén dirigidos a favorecer a determinado licitante o licitantes.</w:t>
            </w:r>
          </w:p>
          <w:p w14:paraId="076F446A" w14:textId="5A86A1EB" w:rsidR="006F3A1E" w:rsidRPr="005F30E0" w:rsidRDefault="00E453EF" w:rsidP="005317E4">
            <w:pPr>
              <w:spacing w:line="276" w:lineRule="auto"/>
              <w:jc w:val="both"/>
              <w:rPr>
                <w:rFonts w:ascii="Arial" w:hAnsi="Arial" w:cs="Arial"/>
                <w:sz w:val="18"/>
                <w:szCs w:val="18"/>
              </w:rPr>
            </w:pPr>
            <w:r w:rsidRPr="00E453EF">
              <w:rPr>
                <w:rFonts w:ascii="Arial" w:eastAsia="Arial Narrow" w:hAnsi="Arial" w:cs="Arial"/>
                <w:sz w:val="16"/>
                <w:szCs w:val="16"/>
                <w:lang w:val="es-MX"/>
              </w:rPr>
              <w:t>Artículo 17.- Las instancias convocantes podrán contratar obras públicas o servicios relacionados con las mismas por el procedimiento de licitación pública estatal, previsto en la fracción II del artículo 26 de la Ley, solamente cuando el origen de los recursos sea cien por ciento municipal o propios.</w:t>
            </w:r>
          </w:p>
        </w:tc>
      </w:tr>
    </w:tbl>
    <w:p w14:paraId="6A45FA16" w14:textId="77777777" w:rsidR="006F3A1E" w:rsidRPr="005F30E0" w:rsidRDefault="006F3A1E" w:rsidP="006F3A1E">
      <w:pPr>
        <w:spacing w:after="240" w:line="360" w:lineRule="auto"/>
        <w:jc w:val="both"/>
        <w:rPr>
          <w:rFonts w:ascii="Arial" w:hAnsi="Arial" w:cs="Arial"/>
          <w:sz w:val="18"/>
          <w:szCs w:val="18"/>
          <w:lang w:val="es-MX"/>
        </w:rPr>
      </w:pPr>
      <w:r w:rsidRPr="005F30E0">
        <w:rPr>
          <w:rFonts w:ascii="Arial" w:hAnsi="Arial" w:cs="Arial"/>
          <w:sz w:val="18"/>
          <w:szCs w:val="18"/>
          <w:lang w:val="es-MX"/>
        </w:rPr>
        <w:t>Fuente: Elaboración propia.</w:t>
      </w:r>
    </w:p>
    <w:p w14:paraId="749D7600" w14:textId="77777777" w:rsidR="0075469E" w:rsidRPr="00214A3B" w:rsidRDefault="0075469E" w:rsidP="005317E4">
      <w:pPr>
        <w:spacing w:after="240" w:line="360" w:lineRule="auto"/>
        <w:jc w:val="both"/>
        <w:rPr>
          <w:rFonts w:ascii="Arial" w:hAnsi="Arial" w:cs="Arial"/>
          <w:b/>
          <w:bCs/>
        </w:rPr>
      </w:pPr>
      <w:r>
        <w:rPr>
          <w:rFonts w:ascii="Arial" w:hAnsi="Arial" w:cs="Arial"/>
          <w:b/>
          <w:bCs/>
        </w:rPr>
        <w:t xml:space="preserve">Reunión de Trabajo </w:t>
      </w:r>
      <w:r w:rsidRPr="00F42EBC">
        <w:rPr>
          <w:rFonts w:ascii="Arial" w:hAnsi="Arial" w:cs="Arial"/>
          <w:b/>
          <w:bCs/>
        </w:rPr>
        <w:t xml:space="preserve">No. </w:t>
      </w:r>
      <w:r w:rsidRPr="00F42EBC">
        <w:rPr>
          <w:rFonts w:ascii="Arial" w:hAnsi="Arial" w:cs="Arial"/>
          <w:b/>
        </w:rPr>
        <w:t>ART</w:t>
      </w:r>
      <w:r>
        <w:rPr>
          <w:rFonts w:ascii="Arial" w:hAnsi="Arial" w:cs="Arial"/>
          <w:b/>
        </w:rPr>
        <w:t>/SOL/2021/01</w:t>
      </w:r>
      <w:r w:rsidRPr="00214A3B">
        <w:rPr>
          <w:rFonts w:ascii="Arial" w:hAnsi="Arial" w:cs="Arial"/>
          <w:b/>
        </w:rPr>
        <w:t>.</w:t>
      </w:r>
    </w:p>
    <w:p w14:paraId="57C4C746" w14:textId="77777777" w:rsidR="0075469E" w:rsidRDefault="0075469E" w:rsidP="005317E4">
      <w:pPr>
        <w:spacing w:after="240" w:line="360" w:lineRule="auto"/>
        <w:jc w:val="both"/>
        <w:rPr>
          <w:rFonts w:ascii="Arial" w:hAnsi="Arial" w:cs="Arial"/>
        </w:rPr>
      </w:pPr>
      <w:r w:rsidRPr="00214A3B">
        <w:rPr>
          <w:rFonts w:ascii="Arial" w:hAnsi="Arial" w:cs="Arial"/>
        </w:rPr>
        <w:t xml:space="preserve">El día 21 de enero de 2021, se llevó a cabo la reunión de trabajo No. </w:t>
      </w:r>
      <w:r>
        <w:rPr>
          <w:rFonts w:ascii="Arial" w:hAnsi="Arial" w:cs="Arial"/>
          <w:b/>
        </w:rPr>
        <w:t>ART/SOL/2021/01</w:t>
      </w:r>
      <w:r w:rsidRPr="00114124">
        <w:rPr>
          <w:rFonts w:ascii="Arial" w:hAnsi="Arial" w:cs="Arial"/>
        </w:rPr>
        <w:t xml:space="preserve">, con personal designado por parte del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114124">
        <w:rPr>
          <w:rFonts w:ascii="Arial" w:hAnsi="Arial" w:cs="Arial"/>
          <w:b/>
        </w:rPr>
        <w:t xml:space="preserve">H. Ayuntamiento del Municipio de </w:t>
      </w:r>
      <w:r>
        <w:rPr>
          <w:rFonts w:ascii="Arial" w:hAnsi="Arial" w:cs="Arial"/>
          <w:b/>
        </w:rPr>
        <w:t>Solidaridad</w:t>
      </w:r>
      <w:r w:rsidRPr="00114124">
        <w:rPr>
          <w:rFonts w:ascii="Arial" w:hAnsi="Arial" w:cs="Arial"/>
          <w:b/>
        </w:rPr>
        <w:t xml:space="preserve"> </w:t>
      </w:r>
      <w:r w:rsidRPr="00114124">
        <w:rPr>
          <w:rFonts w:ascii="Arial" w:hAnsi="Arial" w:cs="Arial"/>
        </w:rPr>
        <w:t xml:space="preserve">el </w:t>
      </w:r>
      <w:r>
        <w:rPr>
          <w:rFonts w:ascii="Arial" w:hAnsi="Arial" w:cs="Arial"/>
        </w:rPr>
        <w:t>07</w:t>
      </w:r>
      <w:r w:rsidRPr="00114124">
        <w:rPr>
          <w:rFonts w:ascii="Arial" w:hAnsi="Arial" w:cs="Arial"/>
        </w:rPr>
        <w:t xml:space="preserve"> de </w:t>
      </w:r>
      <w:r>
        <w:rPr>
          <w:rFonts w:ascii="Arial" w:hAnsi="Arial" w:cs="Arial"/>
        </w:rPr>
        <w:t>enero</w:t>
      </w:r>
      <w:r w:rsidRPr="00114124">
        <w:rPr>
          <w:rFonts w:ascii="Arial" w:hAnsi="Arial" w:cs="Arial"/>
        </w:rPr>
        <w:t xml:space="preserve"> de 202</w:t>
      </w:r>
      <w:r>
        <w:rPr>
          <w:rFonts w:ascii="Arial" w:hAnsi="Arial" w:cs="Arial"/>
        </w:rPr>
        <w:t>1</w:t>
      </w:r>
      <w:r w:rsidRPr="00114124">
        <w:rPr>
          <w:rFonts w:ascii="Arial" w:hAnsi="Arial" w:cs="Arial"/>
        </w:rPr>
        <w:t xml:space="preserve"> med</w:t>
      </w:r>
      <w:r>
        <w:rPr>
          <w:rFonts w:ascii="Arial" w:hAnsi="Arial" w:cs="Arial"/>
        </w:rPr>
        <w:t>iante oficio ASEQROO/ASE/AEMOP/1052</w:t>
      </w:r>
      <w:r w:rsidRPr="00114124">
        <w:rPr>
          <w:rFonts w:ascii="Arial" w:hAnsi="Arial" w:cs="Arial"/>
        </w:rPr>
        <w:t>/</w:t>
      </w:r>
      <w:r>
        <w:rPr>
          <w:rFonts w:ascii="Arial" w:hAnsi="Arial" w:cs="Arial"/>
        </w:rPr>
        <w:t>12</w:t>
      </w:r>
      <w:r w:rsidRPr="00114124">
        <w:rPr>
          <w:rFonts w:ascii="Arial" w:hAnsi="Arial" w:cs="Arial"/>
        </w:rPr>
        <w:t>/2020. Durante esta reunión se le concedió el uso de la voz a</w:t>
      </w:r>
      <w:r>
        <w:rPr>
          <w:rFonts w:ascii="Arial" w:hAnsi="Arial" w:cs="Arial"/>
        </w:rPr>
        <w:t xml:space="preserve">l </w:t>
      </w:r>
      <w:r w:rsidRPr="00114124">
        <w:rPr>
          <w:rFonts w:ascii="Arial" w:hAnsi="Arial" w:cs="Arial"/>
        </w:rPr>
        <w:t>Director</w:t>
      </w:r>
      <w:r>
        <w:rPr>
          <w:rFonts w:ascii="Arial" w:hAnsi="Arial" w:cs="Arial"/>
        </w:rPr>
        <w:t xml:space="preserve"> de Normatividad, Control y Evaluación del </w:t>
      </w:r>
      <w:r w:rsidRPr="00114124">
        <w:rPr>
          <w:rFonts w:ascii="Arial" w:hAnsi="Arial" w:cs="Arial"/>
        </w:rPr>
        <w:t>H.</w:t>
      </w:r>
      <w:r w:rsidRPr="00114124">
        <w:rPr>
          <w:rFonts w:ascii="Arial" w:hAnsi="Arial" w:cs="Arial"/>
          <w:bCs/>
        </w:rPr>
        <w:t xml:space="preserve"> Ayuntamiento del Municipio de </w:t>
      </w:r>
      <w:r>
        <w:rPr>
          <w:rFonts w:ascii="Arial" w:hAnsi="Arial" w:cs="Arial"/>
          <w:bCs/>
        </w:rPr>
        <w:t>Solidaridad</w:t>
      </w:r>
      <w:r w:rsidRPr="00114124">
        <w:rPr>
          <w:rFonts w:ascii="Arial" w:hAnsi="Arial" w:cs="Arial"/>
          <w:bCs/>
        </w:rPr>
        <w:t xml:space="preserve"> </w:t>
      </w:r>
      <w:r w:rsidRPr="00114124">
        <w:rPr>
          <w:rFonts w:ascii="Arial" w:hAnsi="Arial" w:cs="Arial"/>
        </w:rPr>
        <w:t>para manifestar lo que a su derecho convenga y presente las justificaciones y aclaraciones de la observación.</w:t>
      </w:r>
    </w:p>
    <w:p w14:paraId="7715F0CC" w14:textId="77777777" w:rsidR="006F3A1E" w:rsidRDefault="006F3A1E" w:rsidP="005317E4">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1FC3C636" w14:textId="76A41B5D" w:rsidR="006F3A1E" w:rsidRPr="00DE4306" w:rsidRDefault="00DE4306" w:rsidP="005317E4">
      <w:pPr>
        <w:spacing w:after="240" w:line="360" w:lineRule="auto"/>
        <w:jc w:val="both"/>
        <w:rPr>
          <w:rFonts w:ascii="Arial" w:hAnsi="Arial" w:cs="Arial"/>
        </w:rPr>
      </w:pPr>
      <w:r w:rsidRPr="00DE4306">
        <w:rPr>
          <w:rFonts w:ascii="Arial" w:hAnsi="Arial" w:cs="Arial"/>
        </w:rPr>
        <w:t>Se acepta por parte del H. Ayuntamiento del Municipio de Solidaridad la Deficiencia Administrativa.</w:t>
      </w:r>
    </w:p>
    <w:p w14:paraId="203CECB5" w14:textId="4B87DF67" w:rsidR="006F3A1E" w:rsidRPr="00DE4306" w:rsidRDefault="006F3A1E" w:rsidP="005317E4">
      <w:pPr>
        <w:spacing w:after="240" w:line="360" w:lineRule="auto"/>
        <w:jc w:val="both"/>
        <w:rPr>
          <w:rFonts w:ascii="Arial" w:hAnsi="Arial" w:cs="Arial"/>
        </w:rPr>
      </w:pPr>
      <w:r w:rsidRPr="00DE4306">
        <w:rPr>
          <w:rFonts w:ascii="Arial" w:hAnsi="Arial" w:cs="Arial"/>
          <w:b/>
        </w:rPr>
        <w:t xml:space="preserve">Estatus actual: </w:t>
      </w:r>
      <w:r w:rsidRPr="00DE4306">
        <w:rPr>
          <w:rFonts w:ascii="Arial" w:hAnsi="Arial" w:cs="Arial"/>
        </w:rPr>
        <w:t xml:space="preserve">Atendido. </w:t>
      </w:r>
      <w:r w:rsidR="00E453EF" w:rsidRPr="00DE4306">
        <w:rPr>
          <w:rFonts w:ascii="Arial" w:hAnsi="Arial" w:cs="Arial"/>
        </w:rPr>
        <w:t xml:space="preserve">No </w:t>
      </w:r>
      <w:r w:rsidRPr="00DE4306">
        <w:rPr>
          <w:rFonts w:ascii="Arial" w:hAnsi="Arial" w:cs="Arial"/>
        </w:rPr>
        <w:t xml:space="preserve">Solventado. </w:t>
      </w:r>
    </w:p>
    <w:p w14:paraId="5C518EB4" w14:textId="77777777" w:rsidR="006F3A1E" w:rsidRPr="00DE4306" w:rsidRDefault="006F3A1E" w:rsidP="005317E4">
      <w:pPr>
        <w:spacing w:after="240" w:line="360" w:lineRule="auto"/>
        <w:jc w:val="both"/>
        <w:rPr>
          <w:rFonts w:ascii="Arial" w:hAnsi="Arial" w:cs="Arial"/>
        </w:rPr>
      </w:pPr>
      <w:r w:rsidRPr="00DE4306">
        <w:rPr>
          <w:rFonts w:ascii="Arial" w:hAnsi="Arial" w:cs="Arial"/>
          <w:b/>
        </w:rPr>
        <w:t xml:space="preserve">Acción Promovida: </w:t>
      </w:r>
      <w:r w:rsidRPr="00DE4306">
        <w:rPr>
          <w:rFonts w:ascii="Arial" w:hAnsi="Arial" w:cs="Arial"/>
        </w:rPr>
        <w:t xml:space="preserve">Promoción de Responsabilidad Administrativa Sancionatoria </w:t>
      </w:r>
    </w:p>
    <w:p w14:paraId="3FDC7D03" w14:textId="27689B92" w:rsidR="006F3A1E" w:rsidRDefault="006F3A1E" w:rsidP="005317E4">
      <w:pPr>
        <w:spacing w:after="240" w:line="360" w:lineRule="auto"/>
        <w:jc w:val="both"/>
        <w:rPr>
          <w:rFonts w:ascii="Arial" w:hAnsi="Arial" w:cs="Arial"/>
        </w:rPr>
      </w:pPr>
      <w:r w:rsidRPr="00DE4306">
        <w:rPr>
          <w:rFonts w:ascii="Arial" w:hAnsi="Arial" w:cs="Arial"/>
        </w:rPr>
        <w:t xml:space="preserve">La Auditoría Superior del Estado, con fundamento en lo dispuesto por los artículos 16 fracción III, </w:t>
      </w:r>
      <w:r w:rsidR="00DE4306" w:rsidRPr="00DE4306">
        <w:rPr>
          <w:rFonts w:ascii="Arial" w:hAnsi="Arial" w:cs="Arial"/>
        </w:rPr>
        <w:t xml:space="preserve">17 fracción I, 19 fracción XVI </w:t>
      </w:r>
      <w:r w:rsidRPr="00DE4306">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3250681" w14:textId="4F7353B0" w:rsidR="00CE4986" w:rsidRDefault="00CE4986" w:rsidP="005317E4">
      <w:pPr>
        <w:spacing w:after="240" w:line="360" w:lineRule="auto"/>
        <w:jc w:val="both"/>
        <w:rPr>
          <w:rFonts w:ascii="Arial" w:hAnsi="Arial" w:cs="Arial"/>
        </w:rPr>
      </w:pPr>
    </w:p>
    <w:p w14:paraId="3BC8061B" w14:textId="31BA7F64" w:rsidR="00CE4986" w:rsidRDefault="00CE4986" w:rsidP="005317E4">
      <w:pPr>
        <w:spacing w:after="240" w:line="360" w:lineRule="auto"/>
        <w:jc w:val="both"/>
        <w:rPr>
          <w:rFonts w:ascii="Arial" w:hAnsi="Arial" w:cs="Arial"/>
          <w:b/>
        </w:rPr>
      </w:pPr>
      <w:r>
        <w:rPr>
          <w:rFonts w:ascii="Arial" w:hAnsi="Arial" w:cs="Arial"/>
          <w:b/>
        </w:rPr>
        <w:t>Resultado 31,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3603"/>
      </w:tblGrid>
      <w:tr w:rsidR="00CE4986" w14:paraId="708F29F8" w14:textId="77777777" w:rsidTr="00B30009">
        <w:trPr>
          <w:trHeight w:val="250"/>
          <w:jc w:val="center"/>
        </w:trPr>
        <w:tc>
          <w:tcPr>
            <w:tcW w:w="4207" w:type="dxa"/>
            <w:vAlign w:val="center"/>
            <w:hideMark/>
          </w:tcPr>
          <w:p w14:paraId="039F0E55" w14:textId="77777777" w:rsidR="00CE4986" w:rsidRPr="00524430" w:rsidRDefault="00CE4986" w:rsidP="005317E4">
            <w:pPr>
              <w:spacing w:after="240" w:line="360" w:lineRule="auto"/>
              <w:rPr>
                <w:rFonts w:ascii="Arial" w:hAnsi="Arial" w:cs="Arial"/>
                <w:b/>
                <w:u w:val="single"/>
              </w:rPr>
            </w:pPr>
            <w:r w:rsidRPr="00AB5630">
              <w:rPr>
                <w:rFonts w:ascii="Arial" w:hAnsi="Arial" w:cs="Arial"/>
                <w:b/>
              </w:rPr>
              <w:t>Faltante de documentación comprobatoria del gasto</w:t>
            </w:r>
          </w:p>
        </w:tc>
        <w:tc>
          <w:tcPr>
            <w:tcW w:w="3603" w:type="dxa"/>
            <w:vAlign w:val="center"/>
            <w:hideMark/>
          </w:tcPr>
          <w:p w14:paraId="07F5822A" w14:textId="613A3596" w:rsidR="00CE4986" w:rsidRPr="00524430" w:rsidRDefault="00AF1990" w:rsidP="005317E4">
            <w:pPr>
              <w:spacing w:after="240" w:line="360" w:lineRule="auto"/>
              <w:jc w:val="right"/>
              <w:rPr>
                <w:rFonts w:ascii="Arial" w:hAnsi="Arial" w:cs="Arial"/>
                <w:b/>
              </w:rPr>
            </w:pPr>
            <w:r w:rsidRPr="00AF1990">
              <w:rPr>
                <w:rFonts w:ascii="Arial" w:hAnsi="Arial" w:cs="Arial"/>
                <w:b/>
              </w:rPr>
              <w:t>$</w:t>
            </w:r>
            <w:r>
              <w:rPr>
                <w:rFonts w:ascii="Arial" w:hAnsi="Arial" w:cs="Arial"/>
                <w:b/>
              </w:rPr>
              <w:t xml:space="preserve"> </w:t>
            </w:r>
            <w:r w:rsidRPr="00AF1990">
              <w:rPr>
                <w:rFonts w:ascii="Arial" w:hAnsi="Arial" w:cs="Arial"/>
                <w:b/>
              </w:rPr>
              <w:t>118,623,745.69</w:t>
            </w:r>
          </w:p>
        </w:tc>
      </w:tr>
    </w:tbl>
    <w:p w14:paraId="3F4A0F72" w14:textId="77777777" w:rsidR="00CE4986" w:rsidRDefault="00CE4986" w:rsidP="005317E4">
      <w:pPr>
        <w:spacing w:after="240" w:line="360" w:lineRule="auto"/>
        <w:jc w:val="both"/>
        <w:rPr>
          <w:rFonts w:ascii="Arial" w:hAnsi="Arial" w:cs="Arial"/>
          <w:b/>
          <w:bCs/>
        </w:rPr>
      </w:pPr>
      <w:r>
        <w:rPr>
          <w:rFonts w:ascii="Arial" w:hAnsi="Arial" w:cs="Arial"/>
          <w:b/>
          <w:bCs/>
        </w:rPr>
        <w:t>Descripción de la observación:</w:t>
      </w:r>
    </w:p>
    <w:p w14:paraId="0F15F262" w14:textId="2BB3C5F9" w:rsidR="00CE4986" w:rsidRDefault="00CE4986" w:rsidP="005317E4">
      <w:pPr>
        <w:spacing w:after="240" w:line="360" w:lineRule="auto"/>
        <w:jc w:val="both"/>
        <w:rPr>
          <w:rFonts w:ascii="Arial" w:hAnsi="Arial" w:cs="Arial"/>
        </w:rPr>
      </w:pPr>
      <w:r w:rsidRPr="009937F9">
        <w:rPr>
          <w:rFonts w:ascii="Arial" w:hAnsi="Arial" w:cs="Arial"/>
        </w:rPr>
        <w:t xml:space="preserve">Derivado de la revisión </w:t>
      </w:r>
      <w:r w:rsidR="00D268E2">
        <w:rPr>
          <w:rFonts w:ascii="Arial" w:hAnsi="Arial" w:cs="Arial"/>
        </w:rPr>
        <w:t>a su Programa Operativo Anual 2019 (POA 2019), aprobado en la Cuarta Sesión Extraordinaria del Comité de Planeación para el Desarrollo Municipal (COPLADEMUN) de fecha 12 de diciembre de 2019, en la cual se autoriza un importe de $236,202,606.45 (</w:t>
      </w:r>
      <w:r w:rsidR="00B60D73">
        <w:rPr>
          <w:rFonts w:ascii="Arial" w:hAnsi="Arial" w:cs="Arial"/>
        </w:rPr>
        <w:t>S</w:t>
      </w:r>
      <w:r w:rsidR="00D268E2">
        <w:rPr>
          <w:rFonts w:ascii="Arial" w:hAnsi="Arial" w:cs="Arial"/>
        </w:rPr>
        <w:t>on</w:t>
      </w:r>
      <w:r w:rsidR="00B60D73">
        <w:rPr>
          <w:rFonts w:ascii="Arial" w:hAnsi="Arial" w:cs="Arial"/>
        </w:rPr>
        <w:t>:</w:t>
      </w:r>
      <w:r w:rsidR="00D268E2">
        <w:rPr>
          <w:rFonts w:ascii="Arial" w:hAnsi="Arial" w:cs="Arial"/>
        </w:rPr>
        <w:t xml:space="preserve"> </w:t>
      </w:r>
      <w:r w:rsidR="00B60D73">
        <w:rPr>
          <w:rFonts w:ascii="Arial" w:hAnsi="Arial" w:cs="Arial"/>
        </w:rPr>
        <w:t>D</w:t>
      </w:r>
      <w:r w:rsidR="00D268E2">
        <w:rPr>
          <w:rFonts w:ascii="Arial" w:hAnsi="Arial" w:cs="Arial"/>
        </w:rPr>
        <w:t xml:space="preserve">oscientos treinta y seis millones doscientos dos mil seiscientos seis </w:t>
      </w:r>
      <w:r w:rsidR="00D268E2">
        <w:rPr>
          <w:rFonts w:ascii="Arial" w:hAnsi="Arial" w:cs="Arial"/>
        </w:rPr>
        <w:lastRenderedPageBreak/>
        <w:t>45/100 M.N.)</w:t>
      </w:r>
      <w:r w:rsidR="00B06573">
        <w:rPr>
          <w:rFonts w:ascii="Arial" w:hAnsi="Arial" w:cs="Arial"/>
        </w:rPr>
        <w:t xml:space="preserve">, </w:t>
      </w:r>
      <w:r w:rsidR="00AF1990">
        <w:rPr>
          <w:rFonts w:ascii="Arial" w:hAnsi="Arial" w:cs="Arial"/>
        </w:rPr>
        <w:t>n</w:t>
      </w:r>
      <w:r w:rsidR="005612E3">
        <w:rPr>
          <w:rFonts w:ascii="Arial" w:hAnsi="Arial" w:cs="Arial"/>
        </w:rPr>
        <w:t>o se remitió documentación soporte sobre el estatus de las obras aprobadas de acuerdo a la relación siguiente</w:t>
      </w:r>
    </w:p>
    <w:p w14:paraId="39B7988A" w14:textId="45068029" w:rsidR="00AF1990" w:rsidRPr="005F30E0" w:rsidRDefault="00AF1990" w:rsidP="00AF1990">
      <w:pPr>
        <w:tabs>
          <w:tab w:val="left" w:pos="2160"/>
        </w:tabs>
        <w:spacing w:line="360" w:lineRule="auto"/>
        <w:jc w:val="center"/>
        <w:rPr>
          <w:rFonts w:ascii="Arial" w:hAnsi="Arial" w:cs="Arial"/>
        </w:rPr>
      </w:pPr>
      <w:r w:rsidRPr="00085948">
        <w:rPr>
          <w:rFonts w:ascii="Arial" w:hAnsi="Arial" w:cs="Arial"/>
          <w:bCs/>
          <w:sz w:val="20"/>
          <w:szCs w:val="20"/>
        </w:rPr>
        <w:t>Tabla No. 9</w:t>
      </w:r>
      <w:r w:rsidR="0027766D">
        <w:rPr>
          <w:rFonts w:ascii="Arial" w:hAnsi="Arial" w:cs="Arial"/>
          <w:bCs/>
          <w:sz w:val="20"/>
          <w:szCs w:val="20"/>
        </w:rPr>
        <w:t>5</w:t>
      </w:r>
      <w:r w:rsidRPr="00085948">
        <w:rPr>
          <w:rFonts w:ascii="Arial" w:hAnsi="Arial" w:cs="Arial"/>
          <w:bCs/>
          <w:sz w:val="20"/>
          <w:szCs w:val="20"/>
        </w:rPr>
        <w:t xml:space="preserve">. </w:t>
      </w:r>
      <w:r w:rsidRPr="00085948">
        <w:rPr>
          <w:rFonts w:ascii="Arial" w:hAnsi="Arial" w:cs="Arial"/>
          <w:bCs/>
          <w:i/>
          <w:iCs/>
          <w:sz w:val="20"/>
          <w:szCs w:val="20"/>
        </w:rPr>
        <w:t>Relación</w:t>
      </w:r>
      <w:r w:rsidR="00085948">
        <w:rPr>
          <w:rFonts w:ascii="Arial" w:hAnsi="Arial" w:cs="Arial"/>
          <w:bCs/>
          <w:i/>
          <w:iCs/>
          <w:sz w:val="20"/>
          <w:szCs w:val="20"/>
        </w:rPr>
        <w:t xml:space="preserve"> de O</w:t>
      </w:r>
      <w:r w:rsidRPr="00085948">
        <w:rPr>
          <w:rFonts w:ascii="Arial" w:hAnsi="Arial" w:cs="Arial"/>
          <w:bCs/>
          <w:i/>
          <w:iCs/>
          <w:sz w:val="20"/>
          <w:szCs w:val="20"/>
        </w:rPr>
        <w:t>bras aprobadas en 2019.</w:t>
      </w:r>
    </w:p>
    <w:tbl>
      <w:tblPr>
        <w:tblStyle w:val="Tablaconcuadrcula1"/>
        <w:tblW w:w="5000" w:type="pct"/>
        <w:jc w:val="center"/>
        <w:tblLook w:val="04A0" w:firstRow="1" w:lastRow="0" w:firstColumn="1" w:lastColumn="0" w:noHBand="0" w:noVBand="1"/>
      </w:tblPr>
      <w:tblGrid>
        <w:gridCol w:w="506"/>
        <w:gridCol w:w="6861"/>
        <w:gridCol w:w="2311"/>
      </w:tblGrid>
      <w:tr w:rsidR="00CE4986" w:rsidRPr="005F30E0" w14:paraId="6FEF9A94" w14:textId="77777777" w:rsidTr="00AF1990">
        <w:trPr>
          <w:trHeight w:val="301"/>
          <w:tblHeader/>
          <w:jc w:val="center"/>
        </w:trPr>
        <w:tc>
          <w:tcPr>
            <w:tcW w:w="261" w:type="pct"/>
            <w:shd w:val="clear" w:color="auto" w:fill="D0CECE" w:themeFill="background2" w:themeFillShade="E6"/>
            <w:vAlign w:val="center"/>
          </w:tcPr>
          <w:p w14:paraId="43C14D55" w14:textId="52978AC8" w:rsidR="00CE4986" w:rsidRPr="005F30E0" w:rsidRDefault="00CE4986"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Pr>
                <w:rFonts w:ascii="Arial" w:eastAsia="Arial Narrow" w:hAnsi="Arial" w:cs="Arial"/>
                <w:b/>
                <w:sz w:val="18"/>
                <w:szCs w:val="18"/>
              </w:rPr>
              <w:t>N</w:t>
            </w:r>
            <w:r w:rsidR="00D268E2">
              <w:rPr>
                <w:rFonts w:ascii="Arial" w:eastAsia="Arial Narrow" w:hAnsi="Arial" w:cs="Arial"/>
                <w:b/>
                <w:sz w:val="18"/>
                <w:szCs w:val="18"/>
              </w:rPr>
              <w:t>o.</w:t>
            </w:r>
          </w:p>
        </w:tc>
        <w:tc>
          <w:tcPr>
            <w:tcW w:w="3545" w:type="pct"/>
            <w:shd w:val="clear" w:color="auto" w:fill="D0CECE" w:themeFill="background2" w:themeFillShade="E6"/>
            <w:vAlign w:val="center"/>
          </w:tcPr>
          <w:p w14:paraId="69C09509" w14:textId="545EA66C" w:rsidR="00CE4986" w:rsidRPr="005F30E0" w:rsidRDefault="00CE4986"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Pr>
                <w:rFonts w:ascii="Arial" w:eastAsia="Arial Narrow" w:hAnsi="Arial" w:cs="Arial"/>
                <w:b/>
                <w:sz w:val="18"/>
                <w:szCs w:val="18"/>
              </w:rPr>
              <w:t>NOMBRE DE LA OBRA</w:t>
            </w:r>
          </w:p>
        </w:tc>
        <w:tc>
          <w:tcPr>
            <w:tcW w:w="1194" w:type="pct"/>
            <w:shd w:val="clear" w:color="auto" w:fill="D0CECE" w:themeFill="background2" w:themeFillShade="E6"/>
            <w:vAlign w:val="center"/>
          </w:tcPr>
          <w:p w14:paraId="1C226E56" w14:textId="545A561C" w:rsidR="00CE4986" w:rsidRPr="005F30E0" w:rsidRDefault="00CE4986" w:rsidP="005317E4">
            <w:pPr>
              <w:overflowPunct w:val="0"/>
              <w:autoSpaceDE w:val="0"/>
              <w:autoSpaceDN w:val="0"/>
              <w:adjustRightInd w:val="0"/>
              <w:spacing w:line="276" w:lineRule="auto"/>
              <w:jc w:val="center"/>
              <w:textAlignment w:val="baseline"/>
              <w:rPr>
                <w:rFonts w:ascii="Arial" w:eastAsia="Arial Narrow" w:hAnsi="Arial" w:cs="Arial"/>
                <w:b/>
                <w:sz w:val="18"/>
                <w:szCs w:val="18"/>
              </w:rPr>
            </w:pPr>
            <w:r>
              <w:rPr>
                <w:rFonts w:ascii="Arial" w:eastAsia="Arial Narrow" w:hAnsi="Arial" w:cs="Arial"/>
                <w:b/>
                <w:sz w:val="18"/>
                <w:szCs w:val="18"/>
              </w:rPr>
              <w:t>IMPORTE</w:t>
            </w:r>
          </w:p>
        </w:tc>
      </w:tr>
      <w:tr w:rsidR="00CE4986" w:rsidRPr="005F30E0" w14:paraId="52378473" w14:textId="77777777" w:rsidTr="00AF1990">
        <w:trPr>
          <w:trHeight w:val="427"/>
          <w:jc w:val="center"/>
        </w:trPr>
        <w:tc>
          <w:tcPr>
            <w:tcW w:w="261" w:type="pct"/>
          </w:tcPr>
          <w:p w14:paraId="34FFB3D5" w14:textId="3824E2F0" w:rsidR="00CE4986" w:rsidRPr="00E453EF" w:rsidRDefault="00CE4986" w:rsidP="005317E4">
            <w:pPr>
              <w:overflowPunct w:val="0"/>
              <w:autoSpaceDE w:val="0"/>
              <w:autoSpaceDN w:val="0"/>
              <w:adjustRightInd w:val="0"/>
              <w:spacing w:line="276" w:lineRule="auto"/>
              <w:jc w:val="both"/>
              <w:textAlignment w:val="baseline"/>
              <w:rPr>
                <w:rFonts w:ascii="Arial" w:hAnsi="Arial" w:cs="Arial"/>
                <w:sz w:val="16"/>
                <w:szCs w:val="16"/>
                <w:lang w:eastAsia="es-MX"/>
              </w:rPr>
            </w:pPr>
            <w:r>
              <w:rPr>
                <w:rFonts w:ascii="Arial" w:hAnsi="Arial" w:cs="Arial"/>
                <w:sz w:val="16"/>
                <w:szCs w:val="16"/>
                <w:lang w:eastAsia="es-MX"/>
              </w:rPr>
              <w:t>1.-</w:t>
            </w:r>
          </w:p>
        </w:tc>
        <w:tc>
          <w:tcPr>
            <w:tcW w:w="3545" w:type="pct"/>
          </w:tcPr>
          <w:p w14:paraId="50A2D07D" w14:textId="6C0D04AD" w:rsidR="00CE4986" w:rsidRPr="005F30E0" w:rsidRDefault="00CE4986" w:rsidP="005317E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Construcción de</w:t>
            </w:r>
            <w:r w:rsidR="00A90489">
              <w:rPr>
                <w:rFonts w:ascii="Arial" w:hAnsi="Arial" w:cs="Arial"/>
                <w:sz w:val="16"/>
                <w:szCs w:val="16"/>
              </w:rPr>
              <w:t>l</w:t>
            </w:r>
            <w:r>
              <w:rPr>
                <w:rFonts w:ascii="Arial" w:hAnsi="Arial" w:cs="Arial"/>
                <w:sz w:val="16"/>
                <w:szCs w:val="16"/>
              </w:rPr>
              <w:t xml:space="preserve"> Parque Fundadores</w:t>
            </w:r>
            <w:r w:rsidR="00A90489">
              <w:rPr>
                <w:rFonts w:ascii="Arial" w:hAnsi="Arial" w:cs="Arial"/>
                <w:sz w:val="16"/>
                <w:szCs w:val="16"/>
              </w:rPr>
              <w:t>,</w:t>
            </w:r>
            <w:r>
              <w:rPr>
                <w:rFonts w:ascii="Arial" w:hAnsi="Arial" w:cs="Arial"/>
                <w:sz w:val="16"/>
                <w:szCs w:val="16"/>
              </w:rPr>
              <w:t xml:space="preserve"> </w:t>
            </w:r>
            <w:r w:rsidR="00A90489">
              <w:rPr>
                <w:rFonts w:ascii="Arial" w:hAnsi="Arial" w:cs="Arial"/>
                <w:sz w:val="16"/>
                <w:szCs w:val="16"/>
              </w:rPr>
              <w:t>Col. C</w:t>
            </w:r>
            <w:r>
              <w:rPr>
                <w:rFonts w:ascii="Arial" w:hAnsi="Arial" w:cs="Arial"/>
                <w:sz w:val="16"/>
                <w:szCs w:val="16"/>
              </w:rPr>
              <w:t>entro</w:t>
            </w:r>
            <w:r w:rsidR="00A90489">
              <w:rPr>
                <w:rFonts w:ascii="Arial" w:hAnsi="Arial" w:cs="Arial"/>
                <w:sz w:val="16"/>
                <w:szCs w:val="16"/>
              </w:rPr>
              <w:t>, M</w:t>
            </w:r>
            <w:r>
              <w:rPr>
                <w:rFonts w:ascii="Arial" w:hAnsi="Arial" w:cs="Arial"/>
                <w:sz w:val="16"/>
                <w:szCs w:val="16"/>
              </w:rPr>
              <w:t xml:space="preserve">unicipio de </w:t>
            </w:r>
            <w:r w:rsidR="00D268E2">
              <w:rPr>
                <w:rFonts w:ascii="Arial" w:hAnsi="Arial" w:cs="Arial"/>
                <w:sz w:val="16"/>
                <w:szCs w:val="16"/>
              </w:rPr>
              <w:t>Solidaridad</w:t>
            </w:r>
            <w:r>
              <w:rPr>
                <w:rFonts w:ascii="Arial" w:hAnsi="Arial" w:cs="Arial"/>
                <w:sz w:val="16"/>
                <w:szCs w:val="16"/>
              </w:rPr>
              <w:t>, Quintana Roo</w:t>
            </w:r>
            <w:r w:rsidR="00D268E2">
              <w:rPr>
                <w:rFonts w:ascii="Arial" w:hAnsi="Arial" w:cs="Arial"/>
                <w:sz w:val="16"/>
                <w:szCs w:val="16"/>
              </w:rPr>
              <w:t>.</w:t>
            </w:r>
          </w:p>
        </w:tc>
        <w:tc>
          <w:tcPr>
            <w:tcW w:w="1194" w:type="pct"/>
          </w:tcPr>
          <w:p w14:paraId="470CD440" w14:textId="2C9827E5" w:rsidR="00CE4986" w:rsidRPr="002D27DA" w:rsidRDefault="00CE4986" w:rsidP="005317E4">
            <w:pPr>
              <w:spacing w:line="276" w:lineRule="auto"/>
              <w:jc w:val="right"/>
              <w:rPr>
                <w:rFonts w:ascii="Arial" w:hAnsi="Arial" w:cs="Arial"/>
                <w:sz w:val="16"/>
                <w:szCs w:val="16"/>
              </w:rPr>
            </w:pPr>
            <w:r>
              <w:rPr>
                <w:rFonts w:ascii="Arial" w:hAnsi="Arial" w:cs="Arial"/>
                <w:sz w:val="16"/>
                <w:szCs w:val="16"/>
              </w:rPr>
              <w:t xml:space="preserve">$ </w:t>
            </w:r>
            <w:r w:rsidR="003B2FDB">
              <w:rPr>
                <w:rFonts w:ascii="Arial" w:hAnsi="Arial" w:cs="Arial"/>
                <w:sz w:val="16"/>
                <w:szCs w:val="16"/>
              </w:rPr>
              <w:t xml:space="preserve">   </w:t>
            </w:r>
            <w:r w:rsidR="00C93A21">
              <w:rPr>
                <w:rFonts w:ascii="Arial" w:hAnsi="Arial" w:cs="Arial"/>
                <w:sz w:val="16"/>
                <w:szCs w:val="16"/>
              </w:rPr>
              <w:t xml:space="preserve">            </w:t>
            </w:r>
            <w:r>
              <w:rPr>
                <w:rFonts w:ascii="Arial" w:hAnsi="Arial" w:cs="Arial"/>
                <w:sz w:val="16"/>
                <w:szCs w:val="16"/>
              </w:rPr>
              <w:t>19,814,200.00</w:t>
            </w:r>
          </w:p>
        </w:tc>
      </w:tr>
      <w:tr w:rsidR="00CE4986" w:rsidRPr="005F30E0" w14:paraId="359E90E3" w14:textId="77777777" w:rsidTr="00AF1990">
        <w:trPr>
          <w:trHeight w:val="418"/>
          <w:jc w:val="center"/>
        </w:trPr>
        <w:tc>
          <w:tcPr>
            <w:tcW w:w="261" w:type="pct"/>
          </w:tcPr>
          <w:p w14:paraId="741450DB" w14:textId="6F25ECA1" w:rsidR="00CE4986" w:rsidRPr="00AA366B" w:rsidRDefault="00CE4986" w:rsidP="005317E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2.-</w:t>
            </w:r>
          </w:p>
        </w:tc>
        <w:tc>
          <w:tcPr>
            <w:tcW w:w="3545" w:type="pct"/>
          </w:tcPr>
          <w:p w14:paraId="4A6EE7E8" w14:textId="4F57031F" w:rsidR="00CE4986" w:rsidRDefault="00D268E2" w:rsidP="005317E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Rehabilitación</w:t>
            </w:r>
            <w:r w:rsidR="00CE4986">
              <w:rPr>
                <w:rFonts w:ascii="Arial" w:hAnsi="Arial" w:cs="Arial"/>
                <w:sz w:val="16"/>
                <w:szCs w:val="16"/>
              </w:rPr>
              <w:t xml:space="preserve"> y </w:t>
            </w:r>
            <w:r w:rsidR="00A90489">
              <w:rPr>
                <w:rFonts w:ascii="Arial" w:hAnsi="Arial" w:cs="Arial"/>
                <w:sz w:val="16"/>
                <w:szCs w:val="16"/>
              </w:rPr>
              <w:t>E</w:t>
            </w:r>
            <w:r>
              <w:rPr>
                <w:rFonts w:ascii="Arial" w:hAnsi="Arial" w:cs="Arial"/>
                <w:sz w:val="16"/>
                <w:szCs w:val="16"/>
              </w:rPr>
              <w:t>quipamiento</w:t>
            </w:r>
            <w:r w:rsidR="00CE4986">
              <w:rPr>
                <w:rFonts w:ascii="Arial" w:hAnsi="Arial" w:cs="Arial"/>
                <w:sz w:val="16"/>
                <w:szCs w:val="16"/>
              </w:rPr>
              <w:t xml:space="preserve"> de </w:t>
            </w:r>
            <w:r w:rsidR="00A90489">
              <w:rPr>
                <w:rFonts w:ascii="Arial" w:hAnsi="Arial" w:cs="Arial"/>
                <w:sz w:val="16"/>
                <w:szCs w:val="16"/>
              </w:rPr>
              <w:t>C</w:t>
            </w:r>
            <w:r w:rsidR="00CE4986">
              <w:rPr>
                <w:rFonts w:ascii="Arial" w:hAnsi="Arial" w:cs="Arial"/>
                <w:sz w:val="16"/>
                <w:szCs w:val="16"/>
              </w:rPr>
              <w:t>alles</w:t>
            </w:r>
            <w:r w:rsidR="00A90489">
              <w:rPr>
                <w:rFonts w:ascii="Arial" w:hAnsi="Arial" w:cs="Arial"/>
                <w:sz w:val="16"/>
                <w:szCs w:val="16"/>
              </w:rPr>
              <w:t xml:space="preserve"> A</w:t>
            </w:r>
            <w:r w:rsidR="00CE4986">
              <w:rPr>
                <w:rFonts w:ascii="Arial" w:hAnsi="Arial" w:cs="Arial"/>
                <w:sz w:val="16"/>
                <w:szCs w:val="16"/>
              </w:rPr>
              <w:t xml:space="preserve">ledañas al </w:t>
            </w:r>
            <w:r w:rsidR="00C93A21">
              <w:rPr>
                <w:rFonts w:ascii="Arial" w:hAnsi="Arial" w:cs="Arial"/>
                <w:sz w:val="16"/>
                <w:szCs w:val="16"/>
              </w:rPr>
              <w:t>P</w:t>
            </w:r>
            <w:r w:rsidR="00CE4986">
              <w:rPr>
                <w:rFonts w:ascii="Arial" w:hAnsi="Arial" w:cs="Arial"/>
                <w:sz w:val="16"/>
                <w:szCs w:val="16"/>
              </w:rPr>
              <w:t xml:space="preserve">arque </w:t>
            </w:r>
            <w:r w:rsidR="00C93A21">
              <w:rPr>
                <w:rFonts w:ascii="Arial" w:hAnsi="Arial" w:cs="Arial"/>
                <w:sz w:val="16"/>
                <w:szCs w:val="16"/>
              </w:rPr>
              <w:t>F</w:t>
            </w:r>
            <w:r w:rsidR="00CE4986">
              <w:rPr>
                <w:rFonts w:ascii="Arial" w:hAnsi="Arial" w:cs="Arial"/>
                <w:sz w:val="16"/>
                <w:szCs w:val="16"/>
              </w:rPr>
              <w:t>undadores</w:t>
            </w:r>
            <w:r w:rsidR="00C93A21">
              <w:rPr>
                <w:rFonts w:ascii="Arial" w:hAnsi="Arial" w:cs="Arial"/>
                <w:sz w:val="16"/>
                <w:szCs w:val="16"/>
              </w:rPr>
              <w:t>, Col. C</w:t>
            </w:r>
            <w:r w:rsidR="00CE4986">
              <w:rPr>
                <w:rFonts w:ascii="Arial" w:hAnsi="Arial" w:cs="Arial"/>
                <w:sz w:val="16"/>
                <w:szCs w:val="16"/>
              </w:rPr>
              <w:t>entro, Municipio de Solidaridad, Quintana Roo.</w:t>
            </w:r>
          </w:p>
        </w:tc>
        <w:tc>
          <w:tcPr>
            <w:tcW w:w="1194" w:type="pct"/>
          </w:tcPr>
          <w:p w14:paraId="1BC37CFC" w14:textId="7D67B39B" w:rsidR="00CE4986" w:rsidRPr="002D27DA" w:rsidRDefault="00CE4986" w:rsidP="005317E4">
            <w:pPr>
              <w:spacing w:line="276" w:lineRule="auto"/>
              <w:jc w:val="right"/>
              <w:rPr>
                <w:rFonts w:ascii="Arial" w:hAnsi="Arial" w:cs="Arial"/>
                <w:sz w:val="16"/>
                <w:szCs w:val="16"/>
              </w:rPr>
            </w:pPr>
            <w:r>
              <w:rPr>
                <w:rFonts w:ascii="Arial" w:hAnsi="Arial" w:cs="Arial"/>
                <w:sz w:val="16"/>
                <w:szCs w:val="16"/>
              </w:rPr>
              <w:t>$</w:t>
            </w:r>
            <w:r w:rsidR="00C93A21">
              <w:rPr>
                <w:rFonts w:ascii="Arial" w:hAnsi="Arial" w:cs="Arial"/>
                <w:sz w:val="16"/>
                <w:szCs w:val="16"/>
              </w:rPr>
              <w:t xml:space="preserve">                 </w:t>
            </w:r>
            <w:r>
              <w:rPr>
                <w:rFonts w:ascii="Arial" w:hAnsi="Arial" w:cs="Arial"/>
                <w:sz w:val="16"/>
                <w:szCs w:val="16"/>
              </w:rPr>
              <w:t xml:space="preserve"> 9,984,600.00</w:t>
            </w:r>
          </w:p>
        </w:tc>
      </w:tr>
      <w:tr w:rsidR="00CE4986" w:rsidRPr="005F30E0" w14:paraId="2AC708B0" w14:textId="77777777" w:rsidTr="00AF1990">
        <w:trPr>
          <w:trHeight w:val="425"/>
          <w:jc w:val="center"/>
        </w:trPr>
        <w:tc>
          <w:tcPr>
            <w:tcW w:w="261" w:type="pct"/>
          </w:tcPr>
          <w:p w14:paraId="1A242E86" w14:textId="571E3AEE" w:rsidR="00CE4986" w:rsidRPr="00AA366B" w:rsidRDefault="00D268E2" w:rsidP="005317E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3.-</w:t>
            </w:r>
          </w:p>
        </w:tc>
        <w:tc>
          <w:tcPr>
            <w:tcW w:w="3545" w:type="pct"/>
          </w:tcPr>
          <w:p w14:paraId="79197C81" w14:textId="3DCF0024" w:rsidR="00CE4986" w:rsidRDefault="00CE4986" w:rsidP="005317E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 xml:space="preserve">Construcción de </w:t>
            </w:r>
            <w:r w:rsidR="00D268E2">
              <w:rPr>
                <w:rFonts w:ascii="Arial" w:hAnsi="Arial" w:cs="Arial"/>
                <w:sz w:val="16"/>
                <w:szCs w:val="16"/>
              </w:rPr>
              <w:t>Centro de Atención al Migrante.</w:t>
            </w:r>
          </w:p>
        </w:tc>
        <w:tc>
          <w:tcPr>
            <w:tcW w:w="1194" w:type="pct"/>
          </w:tcPr>
          <w:p w14:paraId="61CA590C" w14:textId="2A3F69A3" w:rsidR="00CE4986" w:rsidRPr="002D27DA" w:rsidRDefault="00D268E2" w:rsidP="005317E4">
            <w:pPr>
              <w:spacing w:line="276" w:lineRule="auto"/>
              <w:jc w:val="right"/>
              <w:rPr>
                <w:rFonts w:ascii="Arial" w:hAnsi="Arial" w:cs="Arial"/>
                <w:sz w:val="16"/>
                <w:szCs w:val="16"/>
              </w:rPr>
            </w:pPr>
            <w:r>
              <w:rPr>
                <w:rFonts w:ascii="Arial" w:hAnsi="Arial" w:cs="Arial"/>
                <w:sz w:val="16"/>
                <w:szCs w:val="16"/>
              </w:rPr>
              <w:t xml:space="preserve">$ </w:t>
            </w:r>
            <w:r w:rsidR="00C93A21">
              <w:rPr>
                <w:rFonts w:ascii="Arial" w:hAnsi="Arial" w:cs="Arial"/>
                <w:sz w:val="16"/>
                <w:szCs w:val="16"/>
              </w:rPr>
              <w:t xml:space="preserve">               </w:t>
            </w:r>
            <w:r>
              <w:rPr>
                <w:rFonts w:ascii="Arial" w:hAnsi="Arial" w:cs="Arial"/>
                <w:sz w:val="16"/>
                <w:szCs w:val="16"/>
              </w:rPr>
              <w:t>10,000,000</w:t>
            </w:r>
            <w:r w:rsidR="00C93A21">
              <w:rPr>
                <w:rFonts w:ascii="Arial" w:hAnsi="Arial" w:cs="Arial"/>
                <w:sz w:val="16"/>
                <w:szCs w:val="16"/>
              </w:rPr>
              <w:t>.00</w:t>
            </w:r>
          </w:p>
        </w:tc>
      </w:tr>
      <w:tr w:rsidR="00CE4986" w:rsidRPr="005F30E0" w14:paraId="430739D3" w14:textId="77777777" w:rsidTr="00AF1990">
        <w:trPr>
          <w:trHeight w:val="403"/>
          <w:jc w:val="center"/>
        </w:trPr>
        <w:tc>
          <w:tcPr>
            <w:tcW w:w="261" w:type="pct"/>
          </w:tcPr>
          <w:p w14:paraId="6A310ABD" w14:textId="468B3C66" w:rsidR="00CE4986" w:rsidRPr="00AA366B" w:rsidRDefault="00D268E2" w:rsidP="005317E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4.-</w:t>
            </w:r>
          </w:p>
        </w:tc>
        <w:tc>
          <w:tcPr>
            <w:tcW w:w="3545" w:type="pct"/>
          </w:tcPr>
          <w:p w14:paraId="7675EC64" w14:textId="5ABF9DAA" w:rsidR="00CE4986" w:rsidRDefault="00D268E2" w:rsidP="005317E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Rehabilitaci</w:t>
            </w:r>
            <w:r w:rsidR="00C93A21">
              <w:rPr>
                <w:rFonts w:ascii="Arial" w:hAnsi="Arial" w:cs="Arial"/>
                <w:sz w:val="16"/>
                <w:szCs w:val="16"/>
              </w:rPr>
              <w:t>ón y M</w:t>
            </w:r>
            <w:r>
              <w:rPr>
                <w:rFonts w:ascii="Arial" w:hAnsi="Arial" w:cs="Arial"/>
                <w:sz w:val="16"/>
                <w:szCs w:val="16"/>
              </w:rPr>
              <w:t xml:space="preserve">ejoramiento de la 5ta </w:t>
            </w:r>
            <w:r w:rsidR="00C93A21">
              <w:rPr>
                <w:rFonts w:ascii="Arial" w:hAnsi="Arial" w:cs="Arial"/>
                <w:sz w:val="16"/>
                <w:szCs w:val="16"/>
              </w:rPr>
              <w:t>a</w:t>
            </w:r>
            <w:r>
              <w:rPr>
                <w:rFonts w:ascii="Arial" w:hAnsi="Arial" w:cs="Arial"/>
                <w:sz w:val="16"/>
                <w:szCs w:val="16"/>
              </w:rPr>
              <w:t xml:space="preserve">v. </w:t>
            </w:r>
            <w:r w:rsidR="00C93A21">
              <w:rPr>
                <w:rFonts w:ascii="Arial" w:hAnsi="Arial" w:cs="Arial"/>
                <w:sz w:val="16"/>
                <w:szCs w:val="16"/>
              </w:rPr>
              <w:t>y</w:t>
            </w:r>
            <w:r>
              <w:rPr>
                <w:rFonts w:ascii="Arial" w:hAnsi="Arial" w:cs="Arial"/>
                <w:sz w:val="16"/>
                <w:szCs w:val="16"/>
              </w:rPr>
              <w:t xml:space="preserve"> calles </w:t>
            </w:r>
            <w:r w:rsidR="00C93A21">
              <w:rPr>
                <w:rFonts w:ascii="Arial" w:hAnsi="Arial" w:cs="Arial"/>
                <w:sz w:val="16"/>
                <w:szCs w:val="16"/>
              </w:rPr>
              <w:t>T</w:t>
            </w:r>
            <w:r>
              <w:rPr>
                <w:rFonts w:ascii="Arial" w:hAnsi="Arial" w:cs="Arial"/>
                <w:sz w:val="16"/>
                <w:szCs w:val="16"/>
              </w:rPr>
              <w:t xml:space="preserve">ransversales, </w:t>
            </w:r>
            <w:r w:rsidR="00C93A21">
              <w:rPr>
                <w:rFonts w:ascii="Arial" w:hAnsi="Arial" w:cs="Arial"/>
                <w:sz w:val="16"/>
                <w:szCs w:val="16"/>
              </w:rPr>
              <w:t>1era E</w:t>
            </w:r>
            <w:r>
              <w:rPr>
                <w:rFonts w:ascii="Arial" w:hAnsi="Arial" w:cs="Arial"/>
                <w:sz w:val="16"/>
                <w:szCs w:val="16"/>
              </w:rPr>
              <w:t>tapa.</w:t>
            </w:r>
          </w:p>
        </w:tc>
        <w:tc>
          <w:tcPr>
            <w:tcW w:w="1194" w:type="pct"/>
          </w:tcPr>
          <w:p w14:paraId="24FAC293" w14:textId="48EAD529" w:rsidR="00CE4986" w:rsidRPr="002D27DA" w:rsidRDefault="00D268E2" w:rsidP="005317E4">
            <w:pPr>
              <w:spacing w:line="276" w:lineRule="auto"/>
              <w:jc w:val="right"/>
              <w:rPr>
                <w:rFonts w:ascii="Arial" w:hAnsi="Arial" w:cs="Arial"/>
                <w:sz w:val="16"/>
                <w:szCs w:val="16"/>
              </w:rPr>
            </w:pPr>
            <w:r>
              <w:rPr>
                <w:rFonts w:ascii="Arial" w:hAnsi="Arial" w:cs="Arial"/>
                <w:sz w:val="16"/>
                <w:szCs w:val="16"/>
              </w:rPr>
              <w:t xml:space="preserve">$ </w:t>
            </w:r>
            <w:r w:rsidR="00C93A21">
              <w:rPr>
                <w:rFonts w:ascii="Arial" w:hAnsi="Arial" w:cs="Arial"/>
                <w:sz w:val="16"/>
                <w:szCs w:val="16"/>
              </w:rPr>
              <w:t xml:space="preserve">               </w:t>
            </w:r>
            <w:r>
              <w:rPr>
                <w:rFonts w:ascii="Arial" w:hAnsi="Arial" w:cs="Arial"/>
                <w:sz w:val="16"/>
                <w:szCs w:val="16"/>
              </w:rPr>
              <w:t>39,593,000.00</w:t>
            </w:r>
          </w:p>
        </w:tc>
      </w:tr>
      <w:tr w:rsidR="00CE4986" w:rsidRPr="005F30E0" w14:paraId="2E26CF6D" w14:textId="77777777" w:rsidTr="00AF1990">
        <w:trPr>
          <w:trHeight w:val="423"/>
          <w:jc w:val="center"/>
        </w:trPr>
        <w:tc>
          <w:tcPr>
            <w:tcW w:w="261" w:type="pct"/>
          </w:tcPr>
          <w:p w14:paraId="12251883" w14:textId="55C84B8F" w:rsidR="00CE4986" w:rsidRPr="00AA366B" w:rsidRDefault="00D268E2" w:rsidP="005317E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5.-</w:t>
            </w:r>
          </w:p>
        </w:tc>
        <w:tc>
          <w:tcPr>
            <w:tcW w:w="3545" w:type="pct"/>
          </w:tcPr>
          <w:p w14:paraId="342A0C3E" w14:textId="788291D7" w:rsidR="00CE4986" w:rsidRDefault="00D268E2" w:rsidP="005317E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Rehabilitaci</w:t>
            </w:r>
            <w:r w:rsidR="00C93A21">
              <w:rPr>
                <w:rFonts w:ascii="Arial" w:hAnsi="Arial" w:cs="Arial"/>
                <w:sz w:val="16"/>
                <w:szCs w:val="16"/>
              </w:rPr>
              <w:t>ón y M</w:t>
            </w:r>
            <w:r>
              <w:rPr>
                <w:rFonts w:ascii="Arial" w:hAnsi="Arial" w:cs="Arial"/>
                <w:sz w:val="16"/>
                <w:szCs w:val="16"/>
              </w:rPr>
              <w:t xml:space="preserve">ejoramiento de la 5ta Av. </w:t>
            </w:r>
            <w:r w:rsidR="00C93A21">
              <w:rPr>
                <w:rFonts w:ascii="Arial" w:hAnsi="Arial" w:cs="Arial"/>
                <w:sz w:val="16"/>
                <w:szCs w:val="16"/>
              </w:rPr>
              <w:t>y</w:t>
            </w:r>
            <w:r>
              <w:rPr>
                <w:rFonts w:ascii="Arial" w:hAnsi="Arial" w:cs="Arial"/>
                <w:sz w:val="16"/>
                <w:szCs w:val="16"/>
              </w:rPr>
              <w:t xml:space="preserve"> calles </w:t>
            </w:r>
            <w:r w:rsidR="00C93A21">
              <w:rPr>
                <w:rFonts w:ascii="Arial" w:hAnsi="Arial" w:cs="Arial"/>
                <w:sz w:val="16"/>
                <w:szCs w:val="16"/>
              </w:rPr>
              <w:t>T</w:t>
            </w:r>
            <w:r>
              <w:rPr>
                <w:rFonts w:ascii="Arial" w:hAnsi="Arial" w:cs="Arial"/>
                <w:sz w:val="16"/>
                <w:szCs w:val="16"/>
              </w:rPr>
              <w:t>ransversales</w:t>
            </w:r>
            <w:r w:rsidR="00C93A21">
              <w:rPr>
                <w:rFonts w:ascii="Arial" w:hAnsi="Arial" w:cs="Arial"/>
                <w:sz w:val="16"/>
                <w:szCs w:val="16"/>
              </w:rPr>
              <w:t>, 2da E</w:t>
            </w:r>
            <w:r>
              <w:rPr>
                <w:rFonts w:ascii="Arial" w:hAnsi="Arial" w:cs="Arial"/>
                <w:sz w:val="16"/>
                <w:szCs w:val="16"/>
              </w:rPr>
              <w:t>tapa.</w:t>
            </w:r>
          </w:p>
        </w:tc>
        <w:tc>
          <w:tcPr>
            <w:tcW w:w="1194" w:type="pct"/>
          </w:tcPr>
          <w:p w14:paraId="4C247845" w14:textId="2558BF69" w:rsidR="00CE4986" w:rsidRPr="002D27DA" w:rsidRDefault="00D268E2" w:rsidP="005317E4">
            <w:pPr>
              <w:spacing w:line="276" w:lineRule="auto"/>
              <w:jc w:val="right"/>
              <w:rPr>
                <w:rFonts w:ascii="Arial" w:hAnsi="Arial" w:cs="Arial"/>
                <w:sz w:val="16"/>
                <w:szCs w:val="16"/>
              </w:rPr>
            </w:pPr>
            <w:r>
              <w:rPr>
                <w:rFonts w:ascii="Arial" w:hAnsi="Arial" w:cs="Arial"/>
                <w:sz w:val="16"/>
                <w:szCs w:val="16"/>
              </w:rPr>
              <w:t xml:space="preserve">$ </w:t>
            </w:r>
            <w:r w:rsidR="00C93A21">
              <w:rPr>
                <w:rFonts w:ascii="Arial" w:hAnsi="Arial" w:cs="Arial"/>
                <w:sz w:val="16"/>
                <w:szCs w:val="16"/>
              </w:rPr>
              <w:t xml:space="preserve">               </w:t>
            </w:r>
            <w:r>
              <w:rPr>
                <w:rFonts w:ascii="Arial" w:hAnsi="Arial" w:cs="Arial"/>
                <w:sz w:val="16"/>
                <w:szCs w:val="16"/>
              </w:rPr>
              <w:t>39,231,945.69</w:t>
            </w:r>
          </w:p>
        </w:tc>
      </w:tr>
    </w:tbl>
    <w:p w14:paraId="2769164A" w14:textId="31F54ED8" w:rsidR="00CE4986" w:rsidRPr="005317E4" w:rsidRDefault="005317E4" w:rsidP="00CE4986">
      <w:pPr>
        <w:spacing w:after="240" w:line="360" w:lineRule="auto"/>
        <w:jc w:val="both"/>
        <w:rPr>
          <w:rFonts w:ascii="Arial" w:hAnsi="Arial" w:cs="Arial"/>
          <w:sz w:val="18"/>
          <w:szCs w:val="18"/>
          <w:lang w:val="es-MX"/>
        </w:rPr>
      </w:pPr>
      <w:r w:rsidRPr="005317E4">
        <w:rPr>
          <w:rFonts w:ascii="Arial" w:hAnsi="Arial" w:cs="Arial"/>
          <w:sz w:val="18"/>
          <w:szCs w:val="18"/>
          <w:lang w:val="es-MX"/>
        </w:rPr>
        <w:t>Fuente: Elaboración propia.</w:t>
      </w:r>
    </w:p>
    <w:p w14:paraId="13BFA057" w14:textId="77777777" w:rsidR="00AF1990" w:rsidRPr="00085948" w:rsidRDefault="00AF1990" w:rsidP="00AF1990">
      <w:pPr>
        <w:spacing w:after="240" w:line="360" w:lineRule="auto"/>
        <w:jc w:val="both"/>
        <w:rPr>
          <w:rFonts w:ascii="Arial" w:hAnsi="Arial" w:cs="Arial"/>
          <w:b/>
          <w:bCs/>
        </w:rPr>
      </w:pPr>
      <w:r w:rsidRPr="00085948">
        <w:rPr>
          <w:rFonts w:ascii="Arial" w:hAnsi="Arial" w:cs="Arial"/>
          <w:b/>
          <w:bCs/>
        </w:rPr>
        <w:t xml:space="preserve">Disposición infringida: </w:t>
      </w:r>
    </w:p>
    <w:p w14:paraId="3FE8B22E" w14:textId="648E9DC5" w:rsidR="00AF1990" w:rsidRDefault="00AF1990" w:rsidP="00AF1990">
      <w:pPr>
        <w:spacing w:after="240" w:line="360" w:lineRule="auto"/>
        <w:jc w:val="both"/>
        <w:rPr>
          <w:rFonts w:ascii="Arial" w:hAnsi="Arial" w:cs="Arial"/>
          <w:lang w:val="es-MX"/>
        </w:rPr>
      </w:pPr>
      <w:r w:rsidRPr="00085948">
        <w:rPr>
          <w:rFonts w:ascii="Arial" w:hAnsi="Arial" w:cs="Arial"/>
        </w:rPr>
        <w:t xml:space="preserve">Artículos 7 de la Ley General de Responsabilidades Administrativas; 41 de la Ley de Presupuesto y Gasto Público del Estado; 11 y 15 de la Ley de Fiscalización y Rendición de Cuentas del Estado de Quintana Roo; 5 y 70 párrafo segundo de la </w:t>
      </w:r>
      <w:r w:rsidR="00296664">
        <w:rPr>
          <w:rFonts w:ascii="Arial" w:hAnsi="Arial" w:cs="Arial"/>
        </w:rPr>
        <w:t>Ley de Obras Públicas y Servicios Relacionados con las Mismas del Estado de Quintana Roo</w:t>
      </w:r>
      <w:r w:rsidRPr="00085948">
        <w:rPr>
          <w:rFonts w:ascii="Arial" w:hAnsi="Arial" w:cs="Arial"/>
        </w:rPr>
        <w:t xml:space="preserve">, 102 del Reglamento de la </w:t>
      </w:r>
      <w:r w:rsidR="00296664">
        <w:rPr>
          <w:rFonts w:ascii="Arial" w:hAnsi="Arial" w:cs="Arial"/>
        </w:rPr>
        <w:t>Ley de Obras Públicas y Servicios Relacionados con las Mismas del Estado de Quintana Roo</w:t>
      </w:r>
      <w:r w:rsidRPr="00085948">
        <w:rPr>
          <w:rFonts w:ascii="Arial" w:hAnsi="Arial" w:cs="Arial"/>
          <w:lang w:val="es-MX"/>
        </w:rPr>
        <w:t>.</w:t>
      </w:r>
    </w:p>
    <w:p w14:paraId="6EBAEF53" w14:textId="409AC651" w:rsidR="004B257F" w:rsidRDefault="004B257F" w:rsidP="00AF1990">
      <w:pPr>
        <w:spacing w:after="240" w:line="360" w:lineRule="auto"/>
        <w:jc w:val="both"/>
        <w:rPr>
          <w:rFonts w:ascii="Arial" w:hAnsi="Arial" w:cs="Arial"/>
          <w:lang w:val="es-MX"/>
        </w:rPr>
      </w:pPr>
      <w:r w:rsidRPr="004B257F">
        <w:rPr>
          <w:rFonts w:ascii="Arial" w:hAnsi="Arial" w:cs="Arial"/>
          <w:b/>
          <w:lang w:val="es-MX"/>
        </w:rPr>
        <w:t>Acción Promovida:</w:t>
      </w:r>
      <w:r>
        <w:rPr>
          <w:rFonts w:ascii="Arial" w:hAnsi="Arial" w:cs="Arial"/>
          <w:lang w:val="es-MX"/>
        </w:rPr>
        <w:t xml:space="preserve"> Pliego de Observaciones.</w:t>
      </w:r>
    </w:p>
    <w:p w14:paraId="109EDB8D" w14:textId="359B5248" w:rsidR="00E672A5" w:rsidRPr="00CE7DE1" w:rsidRDefault="00E672A5" w:rsidP="00E672A5">
      <w:pPr>
        <w:spacing w:after="240" w:line="360" w:lineRule="auto"/>
        <w:jc w:val="both"/>
        <w:rPr>
          <w:rFonts w:ascii="Arial" w:hAnsi="Arial" w:cs="Arial"/>
        </w:rPr>
      </w:pPr>
      <w:r w:rsidRPr="006452F9">
        <w:rPr>
          <w:rFonts w:ascii="Arial" w:hAnsi="Arial" w:cs="Arial"/>
        </w:rPr>
        <w:t>La Auditoría Superior del Estado, con fundamento en lo dispuesto por los artículos 17 fracción I y 42 fracción II, de la Ley de Fiscalización y Rendición de Cuentas del Estado de Quintana Roo, emite el Pliego de Observaciones correspondiente, atendiendo a que como resultado de la revisió</w:t>
      </w:r>
      <w:r w:rsidR="00B60D73">
        <w:rPr>
          <w:rFonts w:ascii="Arial" w:hAnsi="Arial" w:cs="Arial"/>
        </w:rPr>
        <w:t>n de fiscalización se determina</w:t>
      </w:r>
      <w:r w:rsidRPr="006452F9">
        <w:rPr>
          <w:rFonts w:ascii="Arial" w:hAnsi="Arial" w:cs="Arial"/>
        </w:rPr>
        <w:t xml:space="preserve"> un presunto daño o perjuicio en su Hacienda Pública o Patrimonio por un monto de </w:t>
      </w:r>
      <w:r w:rsidRPr="00AF1990">
        <w:rPr>
          <w:rFonts w:ascii="Arial" w:hAnsi="Arial" w:cs="Arial"/>
          <w:b/>
        </w:rPr>
        <w:t>$</w:t>
      </w:r>
      <w:r>
        <w:rPr>
          <w:rFonts w:ascii="Arial" w:hAnsi="Arial" w:cs="Arial"/>
          <w:b/>
        </w:rPr>
        <w:t xml:space="preserve"> </w:t>
      </w:r>
      <w:r w:rsidRPr="00AF1990">
        <w:rPr>
          <w:rFonts w:ascii="Arial" w:hAnsi="Arial" w:cs="Arial"/>
          <w:b/>
        </w:rPr>
        <w:t>118,623,745.69</w:t>
      </w:r>
      <w:r w:rsidRPr="000925EF">
        <w:rPr>
          <w:rFonts w:ascii="Arial" w:hAnsi="Arial" w:cs="Arial"/>
        </w:rPr>
        <w:t xml:space="preserve"> </w:t>
      </w:r>
      <w:r>
        <w:rPr>
          <w:rFonts w:ascii="Arial" w:hAnsi="Arial" w:cs="Arial"/>
        </w:rPr>
        <w:t>(S</w:t>
      </w:r>
      <w:r w:rsidRPr="000925EF">
        <w:rPr>
          <w:rFonts w:ascii="Arial" w:hAnsi="Arial" w:cs="Arial"/>
        </w:rPr>
        <w:t>on</w:t>
      </w:r>
      <w:r>
        <w:rPr>
          <w:rFonts w:ascii="Arial" w:hAnsi="Arial" w:cs="Arial"/>
        </w:rPr>
        <w:t>:</w:t>
      </w:r>
      <w:r w:rsidRPr="000925EF">
        <w:rPr>
          <w:rFonts w:ascii="Arial" w:hAnsi="Arial" w:cs="Arial"/>
        </w:rPr>
        <w:t xml:space="preserve"> </w:t>
      </w:r>
      <w:r>
        <w:rPr>
          <w:rFonts w:ascii="Arial" w:hAnsi="Arial" w:cs="Arial"/>
        </w:rPr>
        <w:t>Ciento dieciocho millones seiscientos veintitrés mil setecientos cuarenta y cinco pesos 69/100 M.N.), m</w:t>
      </w:r>
      <w:r w:rsidR="00B60D73">
        <w:rPr>
          <w:rFonts w:ascii="Arial" w:hAnsi="Arial" w:cs="Arial"/>
        </w:rPr>
        <w:t>á</w:t>
      </w:r>
      <w:r>
        <w:rPr>
          <w:rFonts w:ascii="Arial" w:hAnsi="Arial" w:cs="Arial"/>
        </w:rPr>
        <w:t xml:space="preserve">s </w:t>
      </w:r>
      <w:r>
        <w:rPr>
          <w:rFonts w:ascii="Arial" w:hAnsi="Arial" w:cs="Arial"/>
        </w:rPr>
        <w:lastRenderedPageBreak/>
        <w:t>actualizaciones y recargos generados por los recursos desde su disposición hasta su reintegro a la cuenta correspondiente.</w:t>
      </w:r>
    </w:p>
    <w:p w14:paraId="0CB6EB0B" w14:textId="77777777" w:rsidR="00E672A5" w:rsidRDefault="00E672A5" w:rsidP="00AF1990">
      <w:pPr>
        <w:spacing w:after="240" w:line="360" w:lineRule="auto"/>
        <w:jc w:val="both"/>
        <w:rPr>
          <w:rFonts w:ascii="Arial" w:hAnsi="Arial" w:cs="Arial"/>
          <w:lang w:val="es-MX"/>
        </w:rPr>
      </w:pPr>
    </w:p>
    <w:p w14:paraId="1DAF3054" w14:textId="77777777" w:rsidR="00817A38" w:rsidRPr="001C156F" w:rsidRDefault="00817A38" w:rsidP="003853F3">
      <w:pPr>
        <w:pStyle w:val="Ttulo2"/>
        <w:numPr>
          <w:ilvl w:val="0"/>
          <w:numId w:val="7"/>
        </w:numPr>
        <w:spacing w:after="240" w:line="360" w:lineRule="auto"/>
        <w:jc w:val="both"/>
        <w:rPr>
          <w:rFonts w:ascii="Arial" w:hAnsi="Arial" w:cs="Arial"/>
          <w:b/>
          <w:color w:val="auto"/>
          <w:sz w:val="24"/>
          <w:szCs w:val="24"/>
        </w:rPr>
      </w:pPr>
      <w:bookmarkStart w:id="49" w:name="_Toc55352817"/>
      <w:r w:rsidRPr="001C156F">
        <w:rPr>
          <w:rFonts w:ascii="Arial" w:hAnsi="Arial" w:cs="Arial"/>
          <w:b/>
          <w:color w:val="auto"/>
          <w:sz w:val="24"/>
          <w:szCs w:val="24"/>
        </w:rPr>
        <w:t>Recomendaciones.</w:t>
      </w:r>
      <w:bookmarkEnd w:id="49"/>
    </w:p>
    <w:p w14:paraId="5B8E27CB" w14:textId="74803D9A" w:rsidR="00E442F1" w:rsidRDefault="00E442F1" w:rsidP="003853F3">
      <w:pPr>
        <w:spacing w:after="240" w:line="360" w:lineRule="auto"/>
        <w:jc w:val="both"/>
        <w:rPr>
          <w:rFonts w:ascii="Arial" w:hAnsi="Arial" w:cs="Arial"/>
        </w:rPr>
      </w:pPr>
      <w:r>
        <w:rPr>
          <w:rFonts w:ascii="Arial" w:hAnsi="Arial" w:cs="Arial"/>
        </w:rPr>
        <w:t xml:space="preserve">La Auditoría Superior del Estado, con fundamento en lo establecido en el artículo 19, fracción XV, de la Ley de Fiscalización y Rendición de Cuentas del Estado de Quintana Roo, recomienda y reitera al </w:t>
      </w:r>
      <w:r w:rsidR="008703F5">
        <w:rPr>
          <w:rFonts w:ascii="Arial" w:hAnsi="Arial" w:cs="Arial"/>
          <w:b/>
        </w:rPr>
        <w:t>H. Ayuntamiento del Municipio de Solidaridad</w:t>
      </w:r>
      <w:r>
        <w:rPr>
          <w:rFonts w:ascii="Arial" w:hAnsi="Arial" w:cs="Arial"/>
        </w:rPr>
        <w:t xml:space="preserve"> en el ámbito de su competencia, lo siguiente:</w:t>
      </w:r>
    </w:p>
    <w:p w14:paraId="695E6C3E" w14:textId="4DEAD122" w:rsidR="009F5393" w:rsidRDefault="009F5393" w:rsidP="009F5393">
      <w:pPr>
        <w:pStyle w:val="Prrafodelista"/>
        <w:numPr>
          <w:ilvl w:val="0"/>
          <w:numId w:val="12"/>
        </w:numPr>
        <w:spacing w:after="240" w:line="360" w:lineRule="auto"/>
        <w:jc w:val="both"/>
        <w:rPr>
          <w:rFonts w:ascii="Arial" w:hAnsi="Arial" w:cs="Arial"/>
        </w:rPr>
      </w:pPr>
      <w:r w:rsidRPr="00F12537">
        <w:rPr>
          <w:rFonts w:ascii="Arial" w:hAnsi="Arial" w:cs="Arial"/>
        </w:rPr>
        <w:t>Instruir a quien corresponda a fin de que se implementen las actividades de control necesarias para que, en ejercicios posteriores en lo referente al cumplimiento con lo dispuesto en las diversas leyes, decretos</w:t>
      </w:r>
      <w:r w:rsidR="00C01A27">
        <w:rPr>
          <w:rFonts w:ascii="Arial" w:hAnsi="Arial" w:cs="Arial"/>
        </w:rPr>
        <w:t>,</w:t>
      </w:r>
      <w:r w:rsidRPr="00F12537">
        <w:rPr>
          <w:rFonts w:ascii="Arial" w:hAnsi="Arial" w:cs="Arial"/>
        </w:rPr>
        <w:t xml:space="preserve"> reglamentos y demás disposiciones aplicables en materia de contratación </w:t>
      </w:r>
      <w:r w:rsidR="00B60D73">
        <w:rPr>
          <w:rFonts w:ascii="Arial" w:hAnsi="Arial" w:cs="Arial"/>
        </w:rPr>
        <w:t xml:space="preserve">de </w:t>
      </w:r>
      <w:r w:rsidRPr="00F12537">
        <w:rPr>
          <w:rFonts w:ascii="Arial" w:hAnsi="Arial" w:cs="Arial"/>
        </w:rPr>
        <w:t>obra pública</w:t>
      </w:r>
      <w:r>
        <w:rPr>
          <w:rFonts w:ascii="Arial" w:hAnsi="Arial" w:cs="Arial"/>
        </w:rPr>
        <w:t>.</w:t>
      </w:r>
    </w:p>
    <w:p w14:paraId="666B7723" w14:textId="493D51EA" w:rsidR="009F5393" w:rsidRPr="00EE3194" w:rsidRDefault="009F5393" w:rsidP="009F5393">
      <w:pPr>
        <w:pStyle w:val="Prrafodelista"/>
        <w:numPr>
          <w:ilvl w:val="0"/>
          <w:numId w:val="12"/>
        </w:numPr>
        <w:spacing w:after="240" w:line="360" w:lineRule="auto"/>
        <w:jc w:val="both"/>
        <w:rPr>
          <w:rFonts w:ascii="Arial" w:hAnsi="Arial" w:cs="Arial"/>
        </w:rPr>
      </w:pPr>
      <w:r w:rsidRPr="00EE3194">
        <w:rPr>
          <w:rFonts w:ascii="Arial" w:hAnsi="Arial" w:cs="Arial"/>
        </w:rPr>
        <w:t xml:space="preserve">Verificar y revisar la documentación correspondiente </w:t>
      </w:r>
      <w:r>
        <w:rPr>
          <w:rFonts w:ascii="Arial" w:hAnsi="Arial" w:cs="Arial"/>
        </w:rPr>
        <w:t>a la integración de los expedientes técnicos unitarios</w:t>
      </w:r>
      <w:r w:rsidRPr="00EE3194">
        <w:rPr>
          <w:rFonts w:ascii="Arial" w:hAnsi="Arial" w:cs="Arial"/>
        </w:rPr>
        <w:t xml:space="preserve">, para evitar observaciones </w:t>
      </w:r>
      <w:r>
        <w:rPr>
          <w:rFonts w:ascii="Arial" w:hAnsi="Arial" w:cs="Arial"/>
        </w:rPr>
        <w:t xml:space="preserve">por </w:t>
      </w:r>
      <w:r w:rsidR="00123CC3">
        <w:rPr>
          <w:rFonts w:ascii="Arial" w:hAnsi="Arial" w:cs="Arial"/>
        </w:rPr>
        <w:t>documentación faltante e</w:t>
      </w:r>
      <w:r>
        <w:rPr>
          <w:rFonts w:ascii="Arial" w:hAnsi="Arial" w:cs="Arial"/>
        </w:rPr>
        <w:t xml:space="preserve"> irregulares</w:t>
      </w:r>
      <w:r w:rsidRPr="00EE3194">
        <w:rPr>
          <w:rFonts w:ascii="Arial" w:hAnsi="Arial" w:cs="Arial"/>
        </w:rPr>
        <w:t xml:space="preserve"> conforme a lo establecido en la Ley de Obras Públicas y Servicios Relacionados con las Mismas del Estado de Quintana Roo y su Reglamento.</w:t>
      </w:r>
    </w:p>
    <w:p w14:paraId="5ED64F0E" w14:textId="77777777" w:rsidR="00213ECB" w:rsidRDefault="00B337AF" w:rsidP="003853F3">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quedan formalmente promovidas por esta Auditoría Superior a partir de la notificación del Informe Individual de Auditoría al ente fiscalizado, y de las que se solicita que se presente la información y realicen las consideraciones pertinentes.</w:t>
      </w:r>
    </w:p>
    <w:p w14:paraId="3DE402E5" w14:textId="77777777" w:rsidR="00BE1DC5" w:rsidRPr="00817A38" w:rsidRDefault="00BE1DC5" w:rsidP="003853F3">
      <w:pPr>
        <w:spacing w:after="240" w:line="360" w:lineRule="auto"/>
        <w:jc w:val="both"/>
        <w:rPr>
          <w:rFonts w:ascii="Arial" w:hAnsi="Arial" w:cs="Arial"/>
          <w:b/>
        </w:rPr>
      </w:pPr>
    </w:p>
    <w:p w14:paraId="48C7D3C2" w14:textId="77777777" w:rsidR="009D09F1" w:rsidRPr="00274083" w:rsidRDefault="009D09F1" w:rsidP="003853F3">
      <w:pPr>
        <w:pStyle w:val="Ttulo1"/>
        <w:numPr>
          <w:ilvl w:val="0"/>
          <w:numId w:val="8"/>
        </w:numPr>
        <w:spacing w:after="240" w:line="360" w:lineRule="auto"/>
        <w:rPr>
          <w:rFonts w:ascii="Arial" w:hAnsi="Arial" w:cs="Arial"/>
        </w:rPr>
      </w:pPr>
      <w:bookmarkStart w:id="50" w:name="_Toc55352818"/>
      <w:r w:rsidRPr="00274083">
        <w:rPr>
          <w:rFonts w:ascii="Arial" w:hAnsi="Arial" w:cs="Arial"/>
        </w:rPr>
        <w:lastRenderedPageBreak/>
        <w:t>DICTAMEN</w:t>
      </w:r>
      <w:bookmarkEnd w:id="50"/>
    </w:p>
    <w:p w14:paraId="2DD46532" w14:textId="252933C0" w:rsidR="00BE1DC5" w:rsidRDefault="00BE1DC5" w:rsidP="003853F3">
      <w:pPr>
        <w:spacing w:after="240" w:line="360" w:lineRule="auto"/>
        <w:jc w:val="both"/>
        <w:rPr>
          <w:rFonts w:ascii="Arial" w:hAnsi="Arial" w:cs="Arial"/>
          <w:b/>
          <w:bCs/>
        </w:rPr>
      </w:pPr>
      <w:r w:rsidRPr="00294738">
        <w:rPr>
          <w:rFonts w:ascii="Arial" w:hAnsi="Arial" w:cs="Arial"/>
        </w:rPr>
        <w:t>El presente</w:t>
      </w:r>
      <w:r w:rsidR="00A736EC">
        <w:rPr>
          <w:rFonts w:ascii="Arial" w:hAnsi="Arial" w:cs="Arial"/>
        </w:rPr>
        <w:t xml:space="preserve"> dictamen</w:t>
      </w:r>
      <w:r w:rsidRPr="00294738">
        <w:rPr>
          <w:rFonts w:ascii="Arial" w:hAnsi="Arial" w:cs="Arial"/>
        </w:rPr>
        <w:t xml:space="preserve"> se emite el </w:t>
      </w:r>
      <w:r w:rsidR="00A736EC">
        <w:rPr>
          <w:rFonts w:ascii="Arial" w:hAnsi="Arial" w:cs="Arial"/>
        </w:rPr>
        <w:t>05</w:t>
      </w:r>
      <w:r w:rsidRPr="00294738">
        <w:rPr>
          <w:rFonts w:ascii="Arial" w:hAnsi="Arial" w:cs="Arial"/>
        </w:rPr>
        <w:t xml:space="preserve"> de </w:t>
      </w:r>
      <w:r w:rsidR="00123CC3">
        <w:rPr>
          <w:rFonts w:ascii="Arial" w:hAnsi="Arial" w:cs="Arial"/>
        </w:rPr>
        <w:t>febrero</w:t>
      </w:r>
      <w:r w:rsidRPr="00294738">
        <w:rPr>
          <w:rFonts w:ascii="Arial" w:hAnsi="Arial" w:cs="Arial"/>
        </w:rPr>
        <w:t xml:space="preserve"> de 20</w:t>
      </w:r>
      <w:r w:rsidR="00123CC3">
        <w:rPr>
          <w:rFonts w:ascii="Arial" w:hAnsi="Arial" w:cs="Arial"/>
        </w:rPr>
        <w:t>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8703F5">
        <w:rPr>
          <w:rFonts w:ascii="Arial" w:hAnsi="Arial" w:cs="Arial"/>
        </w:rPr>
        <w:t>2019</w:t>
      </w:r>
      <w:r w:rsidRPr="00B6388A">
        <w:rPr>
          <w:rFonts w:ascii="Arial" w:hAnsi="Arial" w:cs="Arial"/>
        </w:rPr>
        <w:t xml:space="preserve">, formulados, integrados y presentados por el </w:t>
      </w:r>
      <w:r w:rsidR="008703F5">
        <w:rPr>
          <w:rFonts w:ascii="Arial" w:hAnsi="Arial" w:cs="Arial"/>
          <w:b/>
        </w:rPr>
        <w:t>H. Ayuntamiento del Municipio de Solidaridad</w:t>
      </w:r>
      <w:r w:rsidRPr="00B6388A">
        <w:rPr>
          <w:rFonts w:ascii="Arial" w:hAnsi="Arial" w:cs="Arial"/>
          <w:b/>
          <w:bCs/>
        </w:rPr>
        <w:t>.</w:t>
      </w:r>
    </w:p>
    <w:p w14:paraId="483B00C3" w14:textId="77777777" w:rsidR="00BE1DC5" w:rsidRPr="00B6388A" w:rsidRDefault="00BE1DC5" w:rsidP="003853F3">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63BADFC8" w:rsidR="00BE1DC5" w:rsidRDefault="00BE1DC5" w:rsidP="003853F3">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187A2E">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187A2E" w:rsidRPr="00B6388A">
        <w:rPr>
          <w:rFonts w:ascii="Arial" w:hAnsi="Arial" w:cs="Arial"/>
        </w:rPr>
        <w:t xml:space="preserve"> incluida la evaluación de los riesgos de irregularidad</w:t>
      </w:r>
      <w:r w:rsidR="00187A2E">
        <w:rPr>
          <w:rFonts w:ascii="Arial" w:hAnsi="Arial" w:cs="Arial"/>
        </w:rPr>
        <w:t>es en materia de</w:t>
      </w:r>
      <w:r w:rsidR="00187A2E" w:rsidRPr="00B6388A">
        <w:rPr>
          <w:rFonts w:ascii="Arial" w:hAnsi="Arial" w:cs="Arial"/>
        </w:rPr>
        <w:t xml:space="preserve"> las inversiones físicas</w:t>
      </w:r>
      <w:r w:rsidRPr="00B6388A">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r w:rsidRPr="00B6388A">
        <w:rPr>
          <w:rFonts w:ascii="Arial" w:hAnsi="Arial" w:cs="Arial"/>
        </w:rPr>
        <w:lastRenderedPageBreak/>
        <w:t xml:space="preserve">y, en consecuencia, se considera que la evidencia obtenida de la fiscalización proporciona una base suficiente y adecuada para emitir el dictamen de los informes individuales de auditoría que se refiere a la </w:t>
      </w:r>
      <w:r w:rsidR="00723706">
        <w:rPr>
          <w:rFonts w:ascii="Arial" w:hAnsi="Arial" w:cs="Arial"/>
        </w:rPr>
        <w:t>muestra de los rubros revisados.</w:t>
      </w:r>
    </w:p>
    <w:p w14:paraId="7C51DBAF" w14:textId="0896B6E8" w:rsidR="00BE1DC5" w:rsidRDefault="00BE1DC5" w:rsidP="003853F3">
      <w:pPr>
        <w:spacing w:after="240" w:line="360" w:lineRule="auto"/>
        <w:jc w:val="both"/>
        <w:rPr>
          <w:rFonts w:ascii="Arial" w:hAnsi="Arial" w:cs="Arial"/>
        </w:rPr>
      </w:pPr>
      <w:r w:rsidRPr="00B6388A">
        <w:rPr>
          <w:rFonts w:ascii="Arial" w:hAnsi="Arial" w:cs="Arial"/>
        </w:rPr>
        <w:t xml:space="preserve">Con base en los resultados obtenidos en la auditoría practicada al </w:t>
      </w:r>
      <w:r w:rsidR="008703F5">
        <w:rPr>
          <w:rFonts w:ascii="Arial" w:hAnsi="Arial" w:cs="Arial"/>
          <w:b/>
        </w:rPr>
        <w:t>H. Ayuntamiento del Municipio de Solidaridad</w:t>
      </w:r>
      <w:r w:rsidRPr="00B6388A">
        <w:rPr>
          <w:rFonts w:ascii="Arial" w:hAnsi="Arial" w:cs="Arial"/>
        </w:rPr>
        <w:t xml:space="preserve">, </w:t>
      </w:r>
      <w:r w:rsidR="00123CC3" w:rsidRPr="00123CC3">
        <w:rPr>
          <w:rFonts w:ascii="Arial" w:hAnsi="Arial" w:cs="Arial"/>
          <w:b/>
          <w:bCs/>
        </w:rPr>
        <w:t>19-AEMOP-A-GOB-079-204</w:t>
      </w:r>
      <w:r w:rsidR="00123CC3">
        <w:rPr>
          <w:rFonts w:ascii="Arial" w:hAnsi="Arial" w:cs="Arial"/>
          <w:b/>
          <w:bCs/>
        </w:rPr>
        <w:t xml:space="preserve">, </w:t>
      </w:r>
      <w:r w:rsidR="00123CC3" w:rsidRPr="009642F7">
        <w:rPr>
          <w:rFonts w:ascii="Arial" w:hAnsi="Arial" w:cs="Arial"/>
          <w:b/>
          <w:bCs/>
        </w:rPr>
        <w:t>19-AEMOP-A-GOB-07</w:t>
      </w:r>
      <w:r w:rsidR="00123CC3">
        <w:rPr>
          <w:rFonts w:ascii="Arial" w:hAnsi="Arial" w:cs="Arial"/>
          <w:b/>
          <w:bCs/>
        </w:rPr>
        <w:t xml:space="preserve">9-205 </w:t>
      </w:r>
      <w:r w:rsidR="00123CC3">
        <w:rPr>
          <w:rFonts w:ascii="Arial" w:hAnsi="Arial" w:cs="Arial"/>
          <w:bCs/>
        </w:rPr>
        <w:t xml:space="preserve">y </w:t>
      </w:r>
      <w:r w:rsidR="00123CC3" w:rsidRPr="009642F7">
        <w:rPr>
          <w:rFonts w:ascii="Arial" w:hAnsi="Arial" w:cs="Arial"/>
          <w:b/>
          <w:bCs/>
        </w:rPr>
        <w:t>19-AEMOP-A-GOB-07</w:t>
      </w:r>
      <w:r w:rsidR="00123CC3">
        <w:rPr>
          <w:rFonts w:ascii="Arial" w:hAnsi="Arial" w:cs="Arial"/>
          <w:b/>
          <w:bCs/>
        </w:rPr>
        <w:t>9</w:t>
      </w:r>
      <w:r w:rsidR="00123CC3" w:rsidRPr="009642F7">
        <w:rPr>
          <w:rFonts w:ascii="Arial" w:hAnsi="Arial" w:cs="Arial"/>
          <w:b/>
          <w:bCs/>
        </w:rPr>
        <w:t>-</w:t>
      </w:r>
      <w:r w:rsidR="00123CC3">
        <w:rPr>
          <w:rFonts w:ascii="Arial" w:hAnsi="Arial" w:cs="Arial"/>
          <w:b/>
          <w:bCs/>
        </w:rPr>
        <w:t>2016</w:t>
      </w:r>
      <w:r w:rsidR="00123CC3">
        <w:rPr>
          <w:rFonts w:ascii="Arial" w:hAnsi="Arial" w:cs="Arial"/>
        </w:rPr>
        <w:t xml:space="preserve">, denominadas </w:t>
      </w:r>
      <w:r w:rsidR="00123CC3" w:rsidRPr="00237ECA">
        <w:rPr>
          <w:rFonts w:ascii="Arial" w:hAnsi="Arial" w:cs="Arial"/>
        </w:rPr>
        <w:t xml:space="preserve"> </w:t>
      </w:r>
      <w:r w:rsidR="00123CC3" w:rsidRPr="006959E6">
        <w:rPr>
          <w:rFonts w:ascii="Arial" w:hAnsi="Arial" w:cs="Arial"/>
          <w:b/>
        </w:rPr>
        <w:t xml:space="preserve">“Auditoría de Cumplimiento de Inversiones Físicas realizadas con Ingresos Propios”, “Auditoría de Cumplimiento de Inversiones Físicas realizadas con Recursos Federales del Fondo de Aportaciones para el Fortalecimiento de los Municipios y de las Demarcaciones Territoriales del Distrito Federal” </w:t>
      </w:r>
      <w:r w:rsidR="00123CC3" w:rsidRPr="006959E6">
        <w:rPr>
          <w:rFonts w:ascii="Arial" w:hAnsi="Arial" w:cs="Arial"/>
        </w:rPr>
        <w:t>y</w:t>
      </w:r>
      <w:r w:rsidR="00123CC3" w:rsidRPr="006959E6">
        <w:rPr>
          <w:rFonts w:ascii="Arial" w:hAnsi="Arial" w:cs="Arial"/>
          <w:b/>
        </w:rPr>
        <w:t xml:space="preserve"> “Auditoría de Cumplimiento de Inversiones Físicas realizadas con Recursos Federales del Fondo para la Infraestructura Social Municipal”</w:t>
      </w:r>
      <w:r w:rsidRPr="00B6388A">
        <w:rPr>
          <w:rFonts w:ascii="Arial" w:hAnsi="Arial" w:cs="Arial"/>
          <w:b/>
          <w:bCs/>
        </w:rPr>
        <w:t xml:space="preserve">, </w:t>
      </w:r>
      <w:r w:rsidR="00187A2E" w:rsidRPr="00B6388A">
        <w:rPr>
          <w:rFonts w:ascii="Arial" w:hAnsi="Arial" w:cs="Arial"/>
        </w:rPr>
        <w:t xml:space="preserve">cuyo objetivo fue fiscalizar y verificar la gestión financiera de </w:t>
      </w:r>
      <w:r w:rsidR="00187A2E" w:rsidRPr="001B2C46">
        <w:rPr>
          <w:rFonts w:ascii="Arial" w:hAnsi="Arial" w:cs="Arial"/>
        </w:rPr>
        <w:t>los recursos</w:t>
      </w:r>
      <w:r w:rsidR="00187A2E">
        <w:rPr>
          <w:rFonts w:ascii="Arial" w:hAnsi="Arial" w:cs="Arial"/>
        </w:rPr>
        <w:t>,</w:t>
      </w:r>
      <w:r w:rsidR="00187A2E" w:rsidRPr="00B6388A">
        <w:rPr>
          <w:rFonts w:ascii="Arial" w:hAnsi="Arial" w:cs="Arial"/>
        </w:rPr>
        <w:t xml:space="preserve"> el cumplimiento de las disposiciones legales aplicables en materia de obra pública, a fin de</w:t>
      </w:r>
      <w:r w:rsidR="00187A2E" w:rsidRPr="00294738">
        <w:rPr>
          <w:rFonts w:ascii="Arial" w:hAnsi="Arial" w:cs="Arial"/>
        </w:rPr>
        <w:t xml:space="preserve"> comprobar que las inversiones físicas se planearon</w:t>
      </w:r>
      <w:r w:rsidRPr="00294738">
        <w:rPr>
          <w:rFonts w:ascii="Arial" w:hAnsi="Arial" w:cs="Arial"/>
        </w:rPr>
        <w:t>,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00BC7DBE">
        <w:rPr>
          <w:rFonts w:ascii="Arial" w:hAnsi="Arial" w:cs="Arial"/>
        </w:rPr>
        <w:t xml:space="preserve"> </w:t>
      </w:r>
      <w:r w:rsidR="00B60D73">
        <w:rPr>
          <w:rFonts w:ascii="Arial" w:hAnsi="Arial" w:cs="Arial"/>
        </w:rPr>
        <w:t>e</w:t>
      </w:r>
      <w:r w:rsidRPr="00294738">
        <w:rPr>
          <w:rFonts w:ascii="Arial" w:hAnsi="Arial" w:cs="Arial"/>
        </w:rPr>
        <w:t xml:space="preserve">n términos generales, el </w:t>
      </w:r>
      <w:r w:rsidR="008703F5">
        <w:rPr>
          <w:rFonts w:ascii="Arial" w:hAnsi="Arial" w:cs="Arial"/>
          <w:b/>
        </w:rPr>
        <w:t>H. Ayuntamiento del Municipio de Solidaridad</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07EF8360" w14:textId="51CF7D8F"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9338F0" w:rsidRDefault="00F32CBB" w:rsidP="00B14619">
            <w:pPr>
              <w:spacing w:line="360" w:lineRule="auto"/>
              <w:jc w:val="both"/>
              <w:rPr>
                <w:rFonts w:ascii="Arial" w:hAnsi="Arial" w:cs="Arial"/>
                <w:b/>
                <w:lang w:val="es-MX"/>
              </w:rPr>
            </w:pPr>
          </w:p>
          <w:p w14:paraId="64AE5EC6" w14:textId="1C06CB52" w:rsidR="00F32CBB" w:rsidRPr="009338F0" w:rsidRDefault="00F32CBB" w:rsidP="00B14619">
            <w:pPr>
              <w:pStyle w:val="Ttulo5"/>
              <w:spacing w:line="360" w:lineRule="auto"/>
              <w:jc w:val="left"/>
              <w:rPr>
                <w:rFonts w:ascii="Arial" w:hAnsi="Arial" w:cs="Arial"/>
                <w:sz w:val="24"/>
                <w:szCs w:val="24"/>
              </w:rPr>
            </w:pPr>
          </w:p>
          <w:p w14:paraId="2BA6E3FC" w14:textId="77777777" w:rsidR="00187A2E" w:rsidRPr="009338F0" w:rsidRDefault="00187A2E" w:rsidP="00187A2E">
            <w:pPr>
              <w:rPr>
                <w:rFonts w:ascii="Arial" w:hAnsi="Arial" w:cs="Arial"/>
                <w:b/>
                <w:lang w:val="es-MX"/>
              </w:rPr>
            </w:pPr>
          </w:p>
          <w:p w14:paraId="1076AC99" w14:textId="2AEA96DB" w:rsidR="00F32CBB" w:rsidRPr="009338F0" w:rsidRDefault="00735A23" w:rsidP="00B14619">
            <w:pPr>
              <w:pStyle w:val="Ttulo5"/>
              <w:spacing w:line="360" w:lineRule="auto"/>
              <w:jc w:val="left"/>
              <w:rPr>
                <w:rFonts w:ascii="Arial" w:hAnsi="Arial" w:cs="Arial"/>
                <w:sz w:val="24"/>
                <w:szCs w:val="24"/>
              </w:rPr>
            </w:pPr>
            <w:r w:rsidRPr="009338F0">
              <w:rPr>
                <w:rFonts w:ascii="Arial" w:hAnsi="Arial" w:cs="Arial"/>
                <w:sz w:val="24"/>
                <w:szCs w:val="24"/>
              </w:rPr>
              <w:t>______________________________________</w:t>
            </w:r>
          </w:p>
          <w:p w14:paraId="33C814D1" w14:textId="2F05096B" w:rsidR="00F32CBB" w:rsidRPr="00255C7F" w:rsidRDefault="00123CC3" w:rsidP="00B14619">
            <w:pPr>
              <w:pStyle w:val="Ttulo5"/>
              <w:spacing w:line="360" w:lineRule="auto"/>
              <w:rPr>
                <w:rFonts w:ascii="Arial" w:hAnsi="Arial" w:cs="Arial"/>
                <w:sz w:val="24"/>
                <w:szCs w:val="24"/>
              </w:rPr>
            </w:pPr>
            <w:r w:rsidRPr="009338F0">
              <w:rPr>
                <w:rFonts w:ascii="Arial" w:hAnsi="Arial" w:cs="Arial"/>
                <w:sz w:val="24"/>
                <w:szCs w:val="24"/>
              </w:rPr>
              <w:t>L.C.C. MANUEL PALACIOS HERRERA</w:t>
            </w:r>
          </w:p>
        </w:tc>
      </w:tr>
    </w:tbl>
    <w:p w14:paraId="53725FCE" w14:textId="0FDA5F59" w:rsidR="00485B0A" w:rsidRDefault="00485B0A" w:rsidP="005317E4">
      <w:pPr>
        <w:spacing w:after="160" w:line="259" w:lineRule="auto"/>
        <w:rPr>
          <w:rFonts w:ascii="Arial" w:hAnsi="Arial" w:cs="Arial"/>
          <w:b/>
        </w:rPr>
      </w:pPr>
    </w:p>
    <w:sectPr w:rsidR="00485B0A" w:rsidSect="004B7E99">
      <w:headerReference w:type="default" r:id="rId8"/>
      <w:footerReference w:type="default" r:id="rId9"/>
      <w:pgSz w:w="12240" w:h="15840" w:code="1"/>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428BD" w14:textId="77777777" w:rsidR="00B0426F" w:rsidRDefault="00B0426F" w:rsidP="00D406EB">
      <w:r>
        <w:separator/>
      </w:r>
    </w:p>
  </w:endnote>
  <w:endnote w:type="continuationSeparator" w:id="0">
    <w:p w14:paraId="7E8237B1" w14:textId="77777777" w:rsidR="00B0426F" w:rsidRDefault="00B0426F"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296664"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296664" w:rsidRPr="008718C5" w:rsidRDefault="00296664"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40A351A5" w:rsidR="00296664" w:rsidRDefault="00296664"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B60D73">
            <w:rPr>
              <w:rFonts w:ascii="Arial" w:hAnsi="Arial" w:cs="Arial"/>
              <w:b/>
              <w:noProof/>
              <w:sz w:val="18"/>
              <w:szCs w:val="18"/>
            </w:rPr>
            <w:t>200</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200</w:t>
          </w:r>
        </w:p>
        <w:p w14:paraId="6A0CAE73" w14:textId="77777777" w:rsidR="00296664" w:rsidRPr="00B201E7" w:rsidRDefault="00296664" w:rsidP="00816F97">
          <w:pPr>
            <w:jc w:val="right"/>
            <w:rPr>
              <w:rFonts w:ascii="Arial" w:eastAsia="Arial Narrow" w:hAnsi="Arial" w:cs="Arial"/>
              <w:b/>
              <w:sz w:val="18"/>
              <w:szCs w:val="18"/>
            </w:rPr>
          </w:pPr>
        </w:p>
      </w:tc>
    </w:tr>
  </w:tbl>
  <w:p w14:paraId="613B5FCE" w14:textId="77777777" w:rsidR="00296664" w:rsidRPr="008718C5" w:rsidRDefault="00296664"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387E0" w14:textId="77777777" w:rsidR="00B0426F" w:rsidRDefault="00B0426F" w:rsidP="00D406EB">
      <w:r>
        <w:separator/>
      </w:r>
    </w:p>
  </w:footnote>
  <w:footnote w:type="continuationSeparator" w:id="0">
    <w:p w14:paraId="019713FE" w14:textId="77777777" w:rsidR="00B0426F" w:rsidRDefault="00B0426F"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296664" w14:paraId="5665BBBD" w14:textId="77777777" w:rsidTr="00946FE8">
      <w:trPr>
        <w:cantSplit/>
        <w:jc w:val="center"/>
      </w:trPr>
      <w:tc>
        <w:tcPr>
          <w:tcW w:w="2234" w:type="dxa"/>
        </w:tcPr>
        <w:p w14:paraId="59C1708D" w14:textId="77777777" w:rsidR="00296664" w:rsidRDefault="00296664"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296664" w:rsidRDefault="00296664"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296664" w:rsidRDefault="00296664" w:rsidP="00112947">
          <w:pPr>
            <w:pStyle w:val="Encabezado"/>
            <w:jc w:val="center"/>
            <w:rPr>
              <w:rFonts w:ascii="Algerian" w:hAnsi="Algerian"/>
              <w:bCs/>
              <w:sz w:val="40"/>
            </w:rPr>
          </w:pPr>
          <w:r>
            <w:rPr>
              <w:rFonts w:ascii="Algerian" w:hAnsi="Algerian"/>
              <w:bCs/>
              <w:sz w:val="40"/>
            </w:rPr>
            <w:t>Quintana Roo</w:t>
          </w:r>
        </w:p>
        <w:p w14:paraId="2ABA1087" w14:textId="77777777" w:rsidR="00296664" w:rsidRDefault="00296664" w:rsidP="00112947">
          <w:pPr>
            <w:pStyle w:val="Encabezado"/>
            <w:jc w:val="center"/>
            <w:rPr>
              <w:rFonts w:ascii="AlgerianD" w:hAnsi="AlgerianD"/>
              <w:sz w:val="40"/>
            </w:rPr>
          </w:pPr>
        </w:p>
      </w:tc>
      <w:tc>
        <w:tcPr>
          <w:tcW w:w="2336" w:type="dxa"/>
        </w:tcPr>
        <w:p w14:paraId="3F18E3E9" w14:textId="77777777" w:rsidR="00296664" w:rsidRDefault="00296664"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296664" w:rsidRDefault="00296664" w:rsidP="00112947">
          <w:pPr>
            <w:pStyle w:val="Encabezado"/>
            <w:jc w:val="center"/>
          </w:pPr>
        </w:p>
      </w:tc>
    </w:tr>
    <w:tr w:rsidR="00296664" w14:paraId="08D0E9F3" w14:textId="77777777" w:rsidTr="00946FE8">
      <w:trPr>
        <w:cantSplit/>
        <w:jc w:val="center"/>
      </w:trPr>
      <w:tc>
        <w:tcPr>
          <w:tcW w:w="2234" w:type="dxa"/>
          <w:tcBorders>
            <w:bottom w:val="thinThickSmallGap" w:sz="24" w:space="0" w:color="auto"/>
          </w:tcBorders>
        </w:tcPr>
        <w:p w14:paraId="17E03162" w14:textId="77777777" w:rsidR="00296664" w:rsidRDefault="00296664" w:rsidP="00112947">
          <w:pPr>
            <w:pStyle w:val="Encabezado"/>
            <w:jc w:val="center"/>
            <w:rPr>
              <w:sz w:val="10"/>
            </w:rPr>
          </w:pPr>
        </w:p>
      </w:tc>
      <w:tc>
        <w:tcPr>
          <w:tcW w:w="5005" w:type="dxa"/>
          <w:tcBorders>
            <w:bottom w:val="thinThickSmallGap" w:sz="24" w:space="0" w:color="auto"/>
          </w:tcBorders>
        </w:tcPr>
        <w:p w14:paraId="0ED32969" w14:textId="77777777" w:rsidR="00296664" w:rsidRDefault="00296664" w:rsidP="00112947">
          <w:pPr>
            <w:pStyle w:val="Encabezado"/>
            <w:jc w:val="center"/>
            <w:rPr>
              <w:sz w:val="10"/>
            </w:rPr>
          </w:pPr>
        </w:p>
      </w:tc>
      <w:tc>
        <w:tcPr>
          <w:tcW w:w="2336" w:type="dxa"/>
          <w:tcBorders>
            <w:bottom w:val="thinThickSmallGap" w:sz="24" w:space="0" w:color="auto"/>
          </w:tcBorders>
        </w:tcPr>
        <w:p w14:paraId="55E86C72" w14:textId="77777777" w:rsidR="00296664" w:rsidRDefault="00296664" w:rsidP="00112947">
          <w:pPr>
            <w:pStyle w:val="Encabezado"/>
            <w:jc w:val="center"/>
            <w:rPr>
              <w:sz w:val="10"/>
            </w:rPr>
          </w:pPr>
        </w:p>
      </w:tc>
      <w:tc>
        <w:tcPr>
          <w:tcW w:w="359" w:type="dxa"/>
          <w:tcBorders>
            <w:bottom w:val="thinThickSmallGap" w:sz="24" w:space="0" w:color="auto"/>
          </w:tcBorders>
        </w:tcPr>
        <w:p w14:paraId="5095404F" w14:textId="77777777" w:rsidR="00296664" w:rsidRDefault="00296664" w:rsidP="00112947">
          <w:pPr>
            <w:pStyle w:val="Encabezado"/>
            <w:jc w:val="center"/>
            <w:rPr>
              <w:sz w:val="10"/>
            </w:rPr>
          </w:pPr>
        </w:p>
      </w:tc>
    </w:tr>
  </w:tbl>
  <w:p w14:paraId="682A4AB1" w14:textId="77777777" w:rsidR="00296664" w:rsidRDefault="00296664"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FD43DCF"/>
    <w:multiLevelType w:val="hybridMultilevel"/>
    <w:tmpl w:val="DC982E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4"/>
  </w:num>
  <w:num w:numId="5">
    <w:abstractNumId w:val="5"/>
  </w:num>
  <w:num w:numId="6">
    <w:abstractNumId w:val="7"/>
  </w:num>
  <w:num w:numId="7">
    <w:abstractNumId w:val="2"/>
  </w:num>
  <w:num w:numId="8">
    <w:abstractNumId w:val="1"/>
  </w:num>
  <w:num w:numId="9">
    <w:abstractNumId w:val="9"/>
  </w:num>
  <w:num w:numId="10">
    <w:abstractNumId w:val="11"/>
  </w:num>
  <w:num w:numId="11">
    <w:abstractNumId w:val="10"/>
  </w:num>
  <w:num w:numId="12">
    <w:abstractNumId w:val="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2B2C"/>
    <w:rsid w:val="00003A9D"/>
    <w:rsid w:val="00004C84"/>
    <w:rsid w:val="00006484"/>
    <w:rsid w:val="00007C4F"/>
    <w:rsid w:val="00011AA3"/>
    <w:rsid w:val="00015B9F"/>
    <w:rsid w:val="00021B8B"/>
    <w:rsid w:val="0002742F"/>
    <w:rsid w:val="000303A2"/>
    <w:rsid w:val="00030EC6"/>
    <w:rsid w:val="00031492"/>
    <w:rsid w:val="00031800"/>
    <w:rsid w:val="000349C7"/>
    <w:rsid w:val="00034F3B"/>
    <w:rsid w:val="00035060"/>
    <w:rsid w:val="0004215E"/>
    <w:rsid w:val="00042927"/>
    <w:rsid w:val="000455FC"/>
    <w:rsid w:val="000473D9"/>
    <w:rsid w:val="000529D1"/>
    <w:rsid w:val="000533E7"/>
    <w:rsid w:val="00054A34"/>
    <w:rsid w:val="00060A61"/>
    <w:rsid w:val="00063934"/>
    <w:rsid w:val="000668E7"/>
    <w:rsid w:val="000757DC"/>
    <w:rsid w:val="00077EC9"/>
    <w:rsid w:val="000818B6"/>
    <w:rsid w:val="0008239B"/>
    <w:rsid w:val="00085239"/>
    <w:rsid w:val="00085948"/>
    <w:rsid w:val="000873D3"/>
    <w:rsid w:val="000925EF"/>
    <w:rsid w:val="00095D93"/>
    <w:rsid w:val="000A15A7"/>
    <w:rsid w:val="000A3521"/>
    <w:rsid w:val="000B099B"/>
    <w:rsid w:val="000B0A30"/>
    <w:rsid w:val="000B0A91"/>
    <w:rsid w:val="000B0F5E"/>
    <w:rsid w:val="000B21FB"/>
    <w:rsid w:val="000B44BF"/>
    <w:rsid w:val="000C2FFB"/>
    <w:rsid w:val="000C48B3"/>
    <w:rsid w:val="000D1F2D"/>
    <w:rsid w:val="000D2031"/>
    <w:rsid w:val="000D2FD1"/>
    <w:rsid w:val="000D704E"/>
    <w:rsid w:val="000F1C4E"/>
    <w:rsid w:val="000F46C9"/>
    <w:rsid w:val="000F527A"/>
    <w:rsid w:val="000F54E5"/>
    <w:rsid w:val="001064A4"/>
    <w:rsid w:val="0011282D"/>
    <w:rsid w:val="00112947"/>
    <w:rsid w:val="00114124"/>
    <w:rsid w:val="00116044"/>
    <w:rsid w:val="00122F7D"/>
    <w:rsid w:val="00123CC3"/>
    <w:rsid w:val="001245DE"/>
    <w:rsid w:val="00126820"/>
    <w:rsid w:val="00127823"/>
    <w:rsid w:val="00133A95"/>
    <w:rsid w:val="00137FAF"/>
    <w:rsid w:val="00151A8B"/>
    <w:rsid w:val="001547B2"/>
    <w:rsid w:val="001666CE"/>
    <w:rsid w:val="00167D65"/>
    <w:rsid w:val="0017256E"/>
    <w:rsid w:val="001740C7"/>
    <w:rsid w:val="00175435"/>
    <w:rsid w:val="00180E5E"/>
    <w:rsid w:val="00184AE4"/>
    <w:rsid w:val="001856E7"/>
    <w:rsid w:val="0018668D"/>
    <w:rsid w:val="00187A2E"/>
    <w:rsid w:val="0019020D"/>
    <w:rsid w:val="001904A2"/>
    <w:rsid w:val="00194F0B"/>
    <w:rsid w:val="00195B51"/>
    <w:rsid w:val="00196731"/>
    <w:rsid w:val="00197B6C"/>
    <w:rsid w:val="00197D4A"/>
    <w:rsid w:val="001A14E4"/>
    <w:rsid w:val="001A1E2D"/>
    <w:rsid w:val="001A36EA"/>
    <w:rsid w:val="001A544E"/>
    <w:rsid w:val="001A603B"/>
    <w:rsid w:val="001A6C72"/>
    <w:rsid w:val="001B108C"/>
    <w:rsid w:val="001C0A02"/>
    <w:rsid w:val="001C156F"/>
    <w:rsid w:val="001C331C"/>
    <w:rsid w:val="001D4BD3"/>
    <w:rsid w:val="001E04BA"/>
    <w:rsid w:val="001E22F3"/>
    <w:rsid w:val="001E7B45"/>
    <w:rsid w:val="001F54DB"/>
    <w:rsid w:val="0020016C"/>
    <w:rsid w:val="00201AAF"/>
    <w:rsid w:val="00201C40"/>
    <w:rsid w:val="00201CC5"/>
    <w:rsid w:val="0020464E"/>
    <w:rsid w:val="00213ECB"/>
    <w:rsid w:val="00214A3B"/>
    <w:rsid w:val="0022163A"/>
    <w:rsid w:val="00222EE1"/>
    <w:rsid w:val="002230F8"/>
    <w:rsid w:val="002255BB"/>
    <w:rsid w:val="00225C55"/>
    <w:rsid w:val="002307E8"/>
    <w:rsid w:val="00236C1B"/>
    <w:rsid w:val="00240FBC"/>
    <w:rsid w:val="0025052B"/>
    <w:rsid w:val="00251D1C"/>
    <w:rsid w:val="00257060"/>
    <w:rsid w:val="00260C24"/>
    <w:rsid w:val="00261DBC"/>
    <w:rsid w:val="002624D4"/>
    <w:rsid w:val="00264860"/>
    <w:rsid w:val="002703FD"/>
    <w:rsid w:val="0027184D"/>
    <w:rsid w:val="0027242D"/>
    <w:rsid w:val="002730E8"/>
    <w:rsid w:val="00274083"/>
    <w:rsid w:val="0027532E"/>
    <w:rsid w:val="0027766D"/>
    <w:rsid w:val="00282467"/>
    <w:rsid w:val="0028280B"/>
    <w:rsid w:val="00286A55"/>
    <w:rsid w:val="00287348"/>
    <w:rsid w:val="002921FC"/>
    <w:rsid w:val="00293EA1"/>
    <w:rsid w:val="00296664"/>
    <w:rsid w:val="002A0856"/>
    <w:rsid w:val="002A154E"/>
    <w:rsid w:val="002A60DC"/>
    <w:rsid w:val="002A66C4"/>
    <w:rsid w:val="002A6A3E"/>
    <w:rsid w:val="002B00D3"/>
    <w:rsid w:val="002C2B7B"/>
    <w:rsid w:val="002C3501"/>
    <w:rsid w:val="002C3B47"/>
    <w:rsid w:val="002C4AA4"/>
    <w:rsid w:val="002D12F0"/>
    <w:rsid w:val="002D26B2"/>
    <w:rsid w:val="002D4ED3"/>
    <w:rsid w:val="002D5411"/>
    <w:rsid w:val="002D5C9E"/>
    <w:rsid w:val="002D6085"/>
    <w:rsid w:val="002E708F"/>
    <w:rsid w:val="002E73C3"/>
    <w:rsid w:val="002F17E4"/>
    <w:rsid w:val="002F52A1"/>
    <w:rsid w:val="002F6BAD"/>
    <w:rsid w:val="002F6CA3"/>
    <w:rsid w:val="002F76CE"/>
    <w:rsid w:val="00302B2E"/>
    <w:rsid w:val="0030661E"/>
    <w:rsid w:val="003123FB"/>
    <w:rsid w:val="003146C8"/>
    <w:rsid w:val="003150D6"/>
    <w:rsid w:val="00315D1B"/>
    <w:rsid w:val="003172E9"/>
    <w:rsid w:val="00317A95"/>
    <w:rsid w:val="00320399"/>
    <w:rsid w:val="00323909"/>
    <w:rsid w:val="00323A81"/>
    <w:rsid w:val="00324A94"/>
    <w:rsid w:val="00326AAE"/>
    <w:rsid w:val="00326CDE"/>
    <w:rsid w:val="00326DF1"/>
    <w:rsid w:val="00327166"/>
    <w:rsid w:val="003404B9"/>
    <w:rsid w:val="0034055B"/>
    <w:rsid w:val="00341921"/>
    <w:rsid w:val="003442A3"/>
    <w:rsid w:val="00346F24"/>
    <w:rsid w:val="00350CB8"/>
    <w:rsid w:val="00350E4F"/>
    <w:rsid w:val="0036314F"/>
    <w:rsid w:val="00373FAF"/>
    <w:rsid w:val="00375959"/>
    <w:rsid w:val="00381C77"/>
    <w:rsid w:val="00382890"/>
    <w:rsid w:val="00382A3F"/>
    <w:rsid w:val="003853F3"/>
    <w:rsid w:val="00385EF9"/>
    <w:rsid w:val="003950C8"/>
    <w:rsid w:val="00395738"/>
    <w:rsid w:val="003A1D24"/>
    <w:rsid w:val="003B2FDB"/>
    <w:rsid w:val="003B3BE8"/>
    <w:rsid w:val="003C1384"/>
    <w:rsid w:val="003C1E5B"/>
    <w:rsid w:val="003C5251"/>
    <w:rsid w:val="003C5418"/>
    <w:rsid w:val="003C6E57"/>
    <w:rsid w:val="003D019C"/>
    <w:rsid w:val="003D1252"/>
    <w:rsid w:val="003D5F0F"/>
    <w:rsid w:val="003D7E18"/>
    <w:rsid w:val="003E1B07"/>
    <w:rsid w:val="003E3E20"/>
    <w:rsid w:val="003F0744"/>
    <w:rsid w:val="003F18A4"/>
    <w:rsid w:val="00401617"/>
    <w:rsid w:val="00404984"/>
    <w:rsid w:val="00404A3E"/>
    <w:rsid w:val="0040529B"/>
    <w:rsid w:val="00405F18"/>
    <w:rsid w:val="00411C2B"/>
    <w:rsid w:val="004120A9"/>
    <w:rsid w:val="00424793"/>
    <w:rsid w:val="00432BF7"/>
    <w:rsid w:val="00442175"/>
    <w:rsid w:val="00451B09"/>
    <w:rsid w:val="00452345"/>
    <w:rsid w:val="0045543D"/>
    <w:rsid w:val="00460C50"/>
    <w:rsid w:val="00467F0E"/>
    <w:rsid w:val="004705E0"/>
    <w:rsid w:val="00472392"/>
    <w:rsid w:val="00475E5F"/>
    <w:rsid w:val="00477E39"/>
    <w:rsid w:val="00480B72"/>
    <w:rsid w:val="00483CF8"/>
    <w:rsid w:val="00484845"/>
    <w:rsid w:val="00485B0A"/>
    <w:rsid w:val="0048667E"/>
    <w:rsid w:val="004908C1"/>
    <w:rsid w:val="00492BA3"/>
    <w:rsid w:val="00494710"/>
    <w:rsid w:val="00497049"/>
    <w:rsid w:val="00497E30"/>
    <w:rsid w:val="004A2BA9"/>
    <w:rsid w:val="004A7A0A"/>
    <w:rsid w:val="004B02A7"/>
    <w:rsid w:val="004B257F"/>
    <w:rsid w:val="004B67BA"/>
    <w:rsid w:val="004B6907"/>
    <w:rsid w:val="004B6B85"/>
    <w:rsid w:val="004B7E99"/>
    <w:rsid w:val="004C0D4C"/>
    <w:rsid w:val="004C3485"/>
    <w:rsid w:val="004C4F43"/>
    <w:rsid w:val="004C6541"/>
    <w:rsid w:val="004C6600"/>
    <w:rsid w:val="004D22DB"/>
    <w:rsid w:val="004D3589"/>
    <w:rsid w:val="004D3E98"/>
    <w:rsid w:val="004E25DB"/>
    <w:rsid w:val="004E4F83"/>
    <w:rsid w:val="004E76D5"/>
    <w:rsid w:val="004F1191"/>
    <w:rsid w:val="004F1425"/>
    <w:rsid w:val="004F4BDC"/>
    <w:rsid w:val="004F7783"/>
    <w:rsid w:val="00500062"/>
    <w:rsid w:val="00500386"/>
    <w:rsid w:val="00504CE5"/>
    <w:rsid w:val="0051095C"/>
    <w:rsid w:val="0051322F"/>
    <w:rsid w:val="005165BB"/>
    <w:rsid w:val="005227DB"/>
    <w:rsid w:val="00524430"/>
    <w:rsid w:val="00525F06"/>
    <w:rsid w:val="00526A52"/>
    <w:rsid w:val="005317E4"/>
    <w:rsid w:val="00535814"/>
    <w:rsid w:val="00536B41"/>
    <w:rsid w:val="005464CA"/>
    <w:rsid w:val="00546A5E"/>
    <w:rsid w:val="005551AA"/>
    <w:rsid w:val="00555F58"/>
    <w:rsid w:val="0055718D"/>
    <w:rsid w:val="005612E3"/>
    <w:rsid w:val="005623A5"/>
    <w:rsid w:val="0056387F"/>
    <w:rsid w:val="00567555"/>
    <w:rsid w:val="00567734"/>
    <w:rsid w:val="005751C1"/>
    <w:rsid w:val="0057745F"/>
    <w:rsid w:val="00580B08"/>
    <w:rsid w:val="005909B4"/>
    <w:rsid w:val="00592A93"/>
    <w:rsid w:val="00592AFF"/>
    <w:rsid w:val="00595807"/>
    <w:rsid w:val="00597CA9"/>
    <w:rsid w:val="005A3A47"/>
    <w:rsid w:val="005A60C0"/>
    <w:rsid w:val="005A6BE8"/>
    <w:rsid w:val="005B4EEC"/>
    <w:rsid w:val="005C05FB"/>
    <w:rsid w:val="005D054C"/>
    <w:rsid w:val="005D5CA5"/>
    <w:rsid w:val="005D6294"/>
    <w:rsid w:val="005E768E"/>
    <w:rsid w:val="005F30E0"/>
    <w:rsid w:val="0060438F"/>
    <w:rsid w:val="0061556A"/>
    <w:rsid w:val="00621611"/>
    <w:rsid w:val="00627F9C"/>
    <w:rsid w:val="00630023"/>
    <w:rsid w:val="00633B83"/>
    <w:rsid w:val="006430D2"/>
    <w:rsid w:val="006452F9"/>
    <w:rsid w:val="00651917"/>
    <w:rsid w:val="006526BE"/>
    <w:rsid w:val="00652982"/>
    <w:rsid w:val="00660157"/>
    <w:rsid w:val="006732AF"/>
    <w:rsid w:val="00676097"/>
    <w:rsid w:val="00682B98"/>
    <w:rsid w:val="006864F5"/>
    <w:rsid w:val="00687630"/>
    <w:rsid w:val="00691B54"/>
    <w:rsid w:val="00693579"/>
    <w:rsid w:val="00696229"/>
    <w:rsid w:val="006A74D9"/>
    <w:rsid w:val="006B2E48"/>
    <w:rsid w:val="006B3504"/>
    <w:rsid w:val="006C54ED"/>
    <w:rsid w:val="006C6508"/>
    <w:rsid w:val="006C6913"/>
    <w:rsid w:val="006D0597"/>
    <w:rsid w:val="006F2784"/>
    <w:rsid w:val="006F3A1E"/>
    <w:rsid w:val="007012F2"/>
    <w:rsid w:val="00701CF4"/>
    <w:rsid w:val="007025FF"/>
    <w:rsid w:val="007122DA"/>
    <w:rsid w:val="007218AE"/>
    <w:rsid w:val="00723706"/>
    <w:rsid w:val="00734856"/>
    <w:rsid w:val="00734E03"/>
    <w:rsid w:val="00735A23"/>
    <w:rsid w:val="00740B63"/>
    <w:rsid w:val="007441EB"/>
    <w:rsid w:val="00745B2A"/>
    <w:rsid w:val="007468FD"/>
    <w:rsid w:val="00746B32"/>
    <w:rsid w:val="007470B6"/>
    <w:rsid w:val="0075225C"/>
    <w:rsid w:val="0075469E"/>
    <w:rsid w:val="00754999"/>
    <w:rsid w:val="00756334"/>
    <w:rsid w:val="00765F3A"/>
    <w:rsid w:val="007667BB"/>
    <w:rsid w:val="00770728"/>
    <w:rsid w:val="00771910"/>
    <w:rsid w:val="00782D45"/>
    <w:rsid w:val="007917CE"/>
    <w:rsid w:val="00792AF0"/>
    <w:rsid w:val="007931FC"/>
    <w:rsid w:val="0079661D"/>
    <w:rsid w:val="007A0520"/>
    <w:rsid w:val="007A2F11"/>
    <w:rsid w:val="007A36EE"/>
    <w:rsid w:val="007A59F8"/>
    <w:rsid w:val="007B475E"/>
    <w:rsid w:val="007B569C"/>
    <w:rsid w:val="007B6DA3"/>
    <w:rsid w:val="007D2171"/>
    <w:rsid w:val="007D3185"/>
    <w:rsid w:val="007E0F28"/>
    <w:rsid w:val="007E2173"/>
    <w:rsid w:val="007E4459"/>
    <w:rsid w:val="007F139F"/>
    <w:rsid w:val="007F13D5"/>
    <w:rsid w:val="00800765"/>
    <w:rsid w:val="008009BF"/>
    <w:rsid w:val="008028F4"/>
    <w:rsid w:val="00804635"/>
    <w:rsid w:val="00810036"/>
    <w:rsid w:val="00816742"/>
    <w:rsid w:val="00816F97"/>
    <w:rsid w:val="00817A38"/>
    <w:rsid w:val="00825BE5"/>
    <w:rsid w:val="00826BBC"/>
    <w:rsid w:val="008272D2"/>
    <w:rsid w:val="00827598"/>
    <w:rsid w:val="00830101"/>
    <w:rsid w:val="0083076A"/>
    <w:rsid w:val="008446A5"/>
    <w:rsid w:val="008449CD"/>
    <w:rsid w:val="008476CE"/>
    <w:rsid w:val="008521E3"/>
    <w:rsid w:val="00853245"/>
    <w:rsid w:val="0086070F"/>
    <w:rsid w:val="008625CB"/>
    <w:rsid w:val="008703F5"/>
    <w:rsid w:val="00875A1E"/>
    <w:rsid w:val="00876722"/>
    <w:rsid w:val="00885761"/>
    <w:rsid w:val="00885A92"/>
    <w:rsid w:val="00891102"/>
    <w:rsid w:val="00896FCB"/>
    <w:rsid w:val="008A1B4D"/>
    <w:rsid w:val="008A4354"/>
    <w:rsid w:val="008A693D"/>
    <w:rsid w:val="008B09F5"/>
    <w:rsid w:val="008B0E56"/>
    <w:rsid w:val="008B1D7E"/>
    <w:rsid w:val="008C3B68"/>
    <w:rsid w:val="008C5AA9"/>
    <w:rsid w:val="008D2B69"/>
    <w:rsid w:val="008D7602"/>
    <w:rsid w:val="008F337C"/>
    <w:rsid w:val="00910190"/>
    <w:rsid w:val="009127EB"/>
    <w:rsid w:val="00914051"/>
    <w:rsid w:val="009150BF"/>
    <w:rsid w:val="0092033F"/>
    <w:rsid w:val="00922FEA"/>
    <w:rsid w:val="00931D0F"/>
    <w:rsid w:val="00932206"/>
    <w:rsid w:val="009338F0"/>
    <w:rsid w:val="00937862"/>
    <w:rsid w:val="00937EAB"/>
    <w:rsid w:val="00942E26"/>
    <w:rsid w:val="00945248"/>
    <w:rsid w:val="0094584D"/>
    <w:rsid w:val="00946FE8"/>
    <w:rsid w:val="009476B6"/>
    <w:rsid w:val="00947B65"/>
    <w:rsid w:val="009506C2"/>
    <w:rsid w:val="0095099B"/>
    <w:rsid w:val="009553F9"/>
    <w:rsid w:val="00956B0B"/>
    <w:rsid w:val="00965AA1"/>
    <w:rsid w:val="00966199"/>
    <w:rsid w:val="00967479"/>
    <w:rsid w:val="009738CE"/>
    <w:rsid w:val="009937F9"/>
    <w:rsid w:val="0099596C"/>
    <w:rsid w:val="009A1815"/>
    <w:rsid w:val="009A2341"/>
    <w:rsid w:val="009A4EE9"/>
    <w:rsid w:val="009A52A7"/>
    <w:rsid w:val="009A6731"/>
    <w:rsid w:val="009A7404"/>
    <w:rsid w:val="009B00C1"/>
    <w:rsid w:val="009B11B5"/>
    <w:rsid w:val="009B41E8"/>
    <w:rsid w:val="009B462F"/>
    <w:rsid w:val="009B596C"/>
    <w:rsid w:val="009C078F"/>
    <w:rsid w:val="009C4BD8"/>
    <w:rsid w:val="009D09F1"/>
    <w:rsid w:val="009E4102"/>
    <w:rsid w:val="009E50DB"/>
    <w:rsid w:val="009E64E4"/>
    <w:rsid w:val="009E7425"/>
    <w:rsid w:val="009F28BF"/>
    <w:rsid w:val="009F2DD7"/>
    <w:rsid w:val="009F4A88"/>
    <w:rsid w:val="009F5393"/>
    <w:rsid w:val="009F5F70"/>
    <w:rsid w:val="00A02CDE"/>
    <w:rsid w:val="00A148F9"/>
    <w:rsid w:val="00A17523"/>
    <w:rsid w:val="00A22CF8"/>
    <w:rsid w:val="00A22F2C"/>
    <w:rsid w:val="00A25537"/>
    <w:rsid w:val="00A26E71"/>
    <w:rsid w:val="00A32992"/>
    <w:rsid w:val="00A331C0"/>
    <w:rsid w:val="00A3380F"/>
    <w:rsid w:val="00A34E23"/>
    <w:rsid w:val="00A450D9"/>
    <w:rsid w:val="00A47860"/>
    <w:rsid w:val="00A47EEA"/>
    <w:rsid w:val="00A52390"/>
    <w:rsid w:val="00A53C06"/>
    <w:rsid w:val="00A610C2"/>
    <w:rsid w:val="00A65C4D"/>
    <w:rsid w:val="00A736EC"/>
    <w:rsid w:val="00A764BF"/>
    <w:rsid w:val="00A770DA"/>
    <w:rsid w:val="00A809D6"/>
    <w:rsid w:val="00A835FF"/>
    <w:rsid w:val="00A90489"/>
    <w:rsid w:val="00A90C44"/>
    <w:rsid w:val="00A92B6D"/>
    <w:rsid w:val="00A96B27"/>
    <w:rsid w:val="00AA130E"/>
    <w:rsid w:val="00AA366B"/>
    <w:rsid w:val="00AA402B"/>
    <w:rsid w:val="00AA426C"/>
    <w:rsid w:val="00AA4D49"/>
    <w:rsid w:val="00AA6EA5"/>
    <w:rsid w:val="00AB1164"/>
    <w:rsid w:val="00AB5630"/>
    <w:rsid w:val="00AB5678"/>
    <w:rsid w:val="00AB71C9"/>
    <w:rsid w:val="00AC4DD5"/>
    <w:rsid w:val="00AC62A1"/>
    <w:rsid w:val="00AD06AB"/>
    <w:rsid w:val="00AD0AA9"/>
    <w:rsid w:val="00AD1F93"/>
    <w:rsid w:val="00AD2593"/>
    <w:rsid w:val="00AD63CC"/>
    <w:rsid w:val="00AF1990"/>
    <w:rsid w:val="00AF3C60"/>
    <w:rsid w:val="00AF3D1C"/>
    <w:rsid w:val="00B015FB"/>
    <w:rsid w:val="00B01F51"/>
    <w:rsid w:val="00B03B2D"/>
    <w:rsid w:val="00B0426F"/>
    <w:rsid w:val="00B06573"/>
    <w:rsid w:val="00B14619"/>
    <w:rsid w:val="00B15663"/>
    <w:rsid w:val="00B201E7"/>
    <w:rsid w:val="00B248A1"/>
    <w:rsid w:val="00B26E87"/>
    <w:rsid w:val="00B30009"/>
    <w:rsid w:val="00B337AF"/>
    <w:rsid w:val="00B33FE8"/>
    <w:rsid w:val="00B34914"/>
    <w:rsid w:val="00B36CB1"/>
    <w:rsid w:val="00B44D03"/>
    <w:rsid w:val="00B46911"/>
    <w:rsid w:val="00B46F94"/>
    <w:rsid w:val="00B4743C"/>
    <w:rsid w:val="00B47AC1"/>
    <w:rsid w:val="00B500C5"/>
    <w:rsid w:val="00B52113"/>
    <w:rsid w:val="00B60D73"/>
    <w:rsid w:val="00B640C8"/>
    <w:rsid w:val="00B64CEB"/>
    <w:rsid w:val="00B6515D"/>
    <w:rsid w:val="00B73395"/>
    <w:rsid w:val="00B81FBB"/>
    <w:rsid w:val="00B83D33"/>
    <w:rsid w:val="00B87253"/>
    <w:rsid w:val="00B95C5B"/>
    <w:rsid w:val="00B97114"/>
    <w:rsid w:val="00BA007F"/>
    <w:rsid w:val="00BB0AC6"/>
    <w:rsid w:val="00BB0EA3"/>
    <w:rsid w:val="00BB1DCF"/>
    <w:rsid w:val="00BB46C3"/>
    <w:rsid w:val="00BB7CCE"/>
    <w:rsid w:val="00BC3BE8"/>
    <w:rsid w:val="00BC3CFA"/>
    <w:rsid w:val="00BC6D4D"/>
    <w:rsid w:val="00BC7DBE"/>
    <w:rsid w:val="00BD1427"/>
    <w:rsid w:val="00BD1D35"/>
    <w:rsid w:val="00BD4358"/>
    <w:rsid w:val="00BD5D67"/>
    <w:rsid w:val="00BD62FC"/>
    <w:rsid w:val="00BD69E6"/>
    <w:rsid w:val="00BE1DC5"/>
    <w:rsid w:val="00BE4D00"/>
    <w:rsid w:val="00BF3943"/>
    <w:rsid w:val="00BF43EC"/>
    <w:rsid w:val="00C00BB6"/>
    <w:rsid w:val="00C01130"/>
    <w:rsid w:val="00C01A27"/>
    <w:rsid w:val="00C059AC"/>
    <w:rsid w:val="00C10899"/>
    <w:rsid w:val="00C13389"/>
    <w:rsid w:val="00C22BF3"/>
    <w:rsid w:val="00C250B4"/>
    <w:rsid w:val="00C33B35"/>
    <w:rsid w:val="00C37B98"/>
    <w:rsid w:val="00C4083E"/>
    <w:rsid w:val="00C464D1"/>
    <w:rsid w:val="00C54781"/>
    <w:rsid w:val="00C553FA"/>
    <w:rsid w:val="00C7127B"/>
    <w:rsid w:val="00C718E7"/>
    <w:rsid w:val="00C73548"/>
    <w:rsid w:val="00C74742"/>
    <w:rsid w:val="00C769C4"/>
    <w:rsid w:val="00C822F4"/>
    <w:rsid w:val="00C8286F"/>
    <w:rsid w:val="00C82ABE"/>
    <w:rsid w:val="00C839FE"/>
    <w:rsid w:val="00C93A21"/>
    <w:rsid w:val="00CA2168"/>
    <w:rsid w:val="00CA3FC7"/>
    <w:rsid w:val="00CB1534"/>
    <w:rsid w:val="00CC10BB"/>
    <w:rsid w:val="00CC2ECA"/>
    <w:rsid w:val="00CC6A98"/>
    <w:rsid w:val="00CD7EB9"/>
    <w:rsid w:val="00CE33C8"/>
    <w:rsid w:val="00CE4986"/>
    <w:rsid w:val="00CE7DE1"/>
    <w:rsid w:val="00CF1813"/>
    <w:rsid w:val="00CF4BB4"/>
    <w:rsid w:val="00CF50F6"/>
    <w:rsid w:val="00D0515F"/>
    <w:rsid w:val="00D15E11"/>
    <w:rsid w:val="00D212C7"/>
    <w:rsid w:val="00D238DA"/>
    <w:rsid w:val="00D268E2"/>
    <w:rsid w:val="00D35CB0"/>
    <w:rsid w:val="00D360C1"/>
    <w:rsid w:val="00D375E7"/>
    <w:rsid w:val="00D400B9"/>
    <w:rsid w:val="00D406EB"/>
    <w:rsid w:val="00D605FA"/>
    <w:rsid w:val="00D64195"/>
    <w:rsid w:val="00D65203"/>
    <w:rsid w:val="00D65290"/>
    <w:rsid w:val="00D71E6B"/>
    <w:rsid w:val="00D72914"/>
    <w:rsid w:val="00D76D44"/>
    <w:rsid w:val="00D803E8"/>
    <w:rsid w:val="00D83311"/>
    <w:rsid w:val="00D859E5"/>
    <w:rsid w:val="00D922FB"/>
    <w:rsid w:val="00D954EF"/>
    <w:rsid w:val="00DA54BC"/>
    <w:rsid w:val="00DC6EA5"/>
    <w:rsid w:val="00DC746E"/>
    <w:rsid w:val="00DE4306"/>
    <w:rsid w:val="00DE45FC"/>
    <w:rsid w:val="00DE5572"/>
    <w:rsid w:val="00DE73A4"/>
    <w:rsid w:val="00DE76DD"/>
    <w:rsid w:val="00DF043E"/>
    <w:rsid w:val="00DF786A"/>
    <w:rsid w:val="00DF7D22"/>
    <w:rsid w:val="00E23BDD"/>
    <w:rsid w:val="00E2638F"/>
    <w:rsid w:val="00E27042"/>
    <w:rsid w:val="00E30532"/>
    <w:rsid w:val="00E335C6"/>
    <w:rsid w:val="00E35B18"/>
    <w:rsid w:val="00E36949"/>
    <w:rsid w:val="00E40F3F"/>
    <w:rsid w:val="00E442F1"/>
    <w:rsid w:val="00E453EF"/>
    <w:rsid w:val="00E4570D"/>
    <w:rsid w:val="00E512FB"/>
    <w:rsid w:val="00E513C5"/>
    <w:rsid w:val="00E52570"/>
    <w:rsid w:val="00E556AF"/>
    <w:rsid w:val="00E6068E"/>
    <w:rsid w:val="00E61FED"/>
    <w:rsid w:val="00E620AE"/>
    <w:rsid w:val="00E6368B"/>
    <w:rsid w:val="00E63B98"/>
    <w:rsid w:val="00E657FF"/>
    <w:rsid w:val="00E66CBD"/>
    <w:rsid w:val="00E672A5"/>
    <w:rsid w:val="00E67BA1"/>
    <w:rsid w:val="00E70316"/>
    <w:rsid w:val="00E72F51"/>
    <w:rsid w:val="00E77D64"/>
    <w:rsid w:val="00E81EF0"/>
    <w:rsid w:val="00E90BF0"/>
    <w:rsid w:val="00E95676"/>
    <w:rsid w:val="00E96DAA"/>
    <w:rsid w:val="00EA2401"/>
    <w:rsid w:val="00EA38A6"/>
    <w:rsid w:val="00EB05B5"/>
    <w:rsid w:val="00EB2340"/>
    <w:rsid w:val="00EB2BF7"/>
    <w:rsid w:val="00EC10C3"/>
    <w:rsid w:val="00EC256C"/>
    <w:rsid w:val="00EC5039"/>
    <w:rsid w:val="00ED0445"/>
    <w:rsid w:val="00ED6F22"/>
    <w:rsid w:val="00EE100F"/>
    <w:rsid w:val="00EE7C24"/>
    <w:rsid w:val="00EF20F9"/>
    <w:rsid w:val="00EF5204"/>
    <w:rsid w:val="00EF60DA"/>
    <w:rsid w:val="00F03EDD"/>
    <w:rsid w:val="00F04EA0"/>
    <w:rsid w:val="00F05D29"/>
    <w:rsid w:val="00F142E5"/>
    <w:rsid w:val="00F15323"/>
    <w:rsid w:val="00F32CBB"/>
    <w:rsid w:val="00F36563"/>
    <w:rsid w:val="00F3703F"/>
    <w:rsid w:val="00F37404"/>
    <w:rsid w:val="00F37D13"/>
    <w:rsid w:val="00F41BE4"/>
    <w:rsid w:val="00F4237E"/>
    <w:rsid w:val="00F42EBC"/>
    <w:rsid w:val="00F44579"/>
    <w:rsid w:val="00F45C3F"/>
    <w:rsid w:val="00F47ED3"/>
    <w:rsid w:val="00F66CA6"/>
    <w:rsid w:val="00F72055"/>
    <w:rsid w:val="00F722F9"/>
    <w:rsid w:val="00F742B0"/>
    <w:rsid w:val="00F766C3"/>
    <w:rsid w:val="00F809A1"/>
    <w:rsid w:val="00F82C1E"/>
    <w:rsid w:val="00F87543"/>
    <w:rsid w:val="00F913E8"/>
    <w:rsid w:val="00F92686"/>
    <w:rsid w:val="00F94A40"/>
    <w:rsid w:val="00F963F4"/>
    <w:rsid w:val="00F97778"/>
    <w:rsid w:val="00FA17D5"/>
    <w:rsid w:val="00FA361D"/>
    <w:rsid w:val="00FA6999"/>
    <w:rsid w:val="00FA6C95"/>
    <w:rsid w:val="00FB00F4"/>
    <w:rsid w:val="00FB6300"/>
    <w:rsid w:val="00FB783F"/>
    <w:rsid w:val="00FC1E89"/>
    <w:rsid w:val="00FC2AD5"/>
    <w:rsid w:val="00FC3950"/>
    <w:rsid w:val="00FC500E"/>
    <w:rsid w:val="00FE181E"/>
    <w:rsid w:val="00FE38D2"/>
    <w:rsid w:val="00FE3ED3"/>
    <w:rsid w:val="00FF4D37"/>
    <w:rsid w:val="00FF6C90"/>
    <w:rsid w:val="00FF7F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E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CE7DE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3">
    <w:name w:val="Table Grid PHPDOCX3"/>
    <w:uiPriority w:val="59"/>
    <w:rsid w:val="005F30E0"/>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5F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9E7425"/>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3B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350CB8"/>
    <w:rPr>
      <w:b/>
      <w:bCs/>
    </w:rPr>
  </w:style>
  <w:style w:type="character" w:customStyle="1" w:styleId="AsuntodelcomentarioCar">
    <w:name w:val="Asunto del comentario Car"/>
    <w:basedOn w:val="TextocomentarioCar"/>
    <w:link w:val="Asuntodelcomentario"/>
    <w:uiPriority w:val="99"/>
    <w:semiHidden/>
    <w:rsid w:val="00350CB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205824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064C5-8E97-4B17-9A54-CA096A2B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1</Pages>
  <Words>67050</Words>
  <Characters>368780</Characters>
  <Application>Microsoft Office Word</Application>
  <DocSecurity>0</DocSecurity>
  <Lines>3073</Lines>
  <Paragraphs>869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281</cp:revision>
  <cp:lastPrinted>2021-02-24T21:31:00Z</cp:lastPrinted>
  <dcterms:created xsi:type="dcterms:W3CDTF">2021-01-26T16:34:00Z</dcterms:created>
  <dcterms:modified xsi:type="dcterms:W3CDTF">2021-02-24T21:32:00Z</dcterms:modified>
</cp:coreProperties>
</file>