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rPr>
          <w:bCs/>
        </w:rPr>
      </w:sdtEndPr>
      <w:sdtContent>
        <w:p w14:paraId="67798B08" w14:textId="77777777" w:rsidR="00FA6C95" w:rsidRPr="002416CD" w:rsidRDefault="009553F9" w:rsidP="001856E7">
          <w:pPr>
            <w:pStyle w:val="TtuloTDC"/>
            <w:spacing w:line="276" w:lineRule="auto"/>
            <w:ind w:right="-376"/>
            <w:rPr>
              <w:rFonts w:ascii="Arial" w:hAnsi="Arial" w:cs="Arial"/>
              <w:b/>
              <w:color w:val="auto"/>
              <w:sz w:val="24"/>
              <w:szCs w:val="24"/>
            </w:rPr>
          </w:pPr>
          <w:r w:rsidRPr="002416CD">
            <w:rPr>
              <w:rFonts w:ascii="Arial" w:eastAsia="Times New Roman" w:hAnsi="Arial" w:cs="Arial"/>
              <w:b/>
              <w:color w:val="auto"/>
              <w:sz w:val="24"/>
              <w:szCs w:val="24"/>
              <w:lang w:val="es-ES" w:eastAsia="es-ES"/>
            </w:rPr>
            <w:t xml:space="preserve">                                                 </w:t>
          </w:r>
          <w:r w:rsidR="00555F58" w:rsidRPr="002416CD">
            <w:rPr>
              <w:rFonts w:ascii="Arial" w:hAnsi="Arial" w:cs="Arial"/>
              <w:b/>
              <w:color w:val="auto"/>
              <w:sz w:val="24"/>
              <w:szCs w:val="24"/>
              <w:lang w:val="es-ES"/>
            </w:rPr>
            <w:t>Í   N   D   I   C   E</w:t>
          </w:r>
          <w:r w:rsidRPr="002416CD">
            <w:rPr>
              <w:rFonts w:ascii="Arial" w:hAnsi="Arial" w:cs="Arial"/>
              <w:b/>
              <w:color w:val="auto"/>
              <w:sz w:val="24"/>
              <w:szCs w:val="24"/>
              <w:lang w:val="es-ES"/>
            </w:rPr>
            <w:t xml:space="preserve">                                                     </w:t>
          </w:r>
          <w:r w:rsidR="00EC10C3" w:rsidRPr="002416CD">
            <w:rPr>
              <w:rFonts w:ascii="Arial" w:hAnsi="Arial" w:cs="Arial"/>
              <w:b/>
              <w:color w:val="auto"/>
              <w:sz w:val="24"/>
              <w:szCs w:val="24"/>
              <w:lang w:val="es-ES"/>
            </w:rPr>
            <w:t xml:space="preserve">    </w:t>
          </w:r>
          <w:r w:rsidRPr="002416CD">
            <w:rPr>
              <w:rFonts w:ascii="Arial" w:hAnsi="Arial" w:cs="Arial"/>
              <w:b/>
              <w:color w:val="auto"/>
              <w:sz w:val="24"/>
              <w:szCs w:val="24"/>
              <w:lang w:val="es-ES"/>
            </w:rPr>
            <w:t>PÁGINA</w:t>
          </w:r>
        </w:p>
        <w:p w14:paraId="5135878F" w14:textId="3CE6E15D" w:rsidR="00C949BF" w:rsidRPr="00C949BF" w:rsidRDefault="00BB1DCF">
          <w:pPr>
            <w:pStyle w:val="TDC1"/>
            <w:rPr>
              <w:rFonts w:eastAsiaTheme="minorEastAsia"/>
              <w:b/>
              <w:bCs/>
              <w:lang w:val="es-MX" w:eastAsia="es-MX"/>
            </w:rPr>
          </w:pPr>
          <w:r w:rsidRPr="00C949BF">
            <w:rPr>
              <w:b/>
              <w:bCs/>
            </w:rPr>
            <w:fldChar w:fldCharType="begin"/>
          </w:r>
          <w:r w:rsidRPr="00C949BF">
            <w:rPr>
              <w:b/>
              <w:bCs/>
            </w:rPr>
            <w:instrText xml:space="preserve"> TOC \o "1-3" \h \z \u </w:instrText>
          </w:r>
          <w:r w:rsidRPr="00C949BF">
            <w:rPr>
              <w:b/>
              <w:bCs/>
            </w:rPr>
            <w:fldChar w:fldCharType="separate"/>
          </w:r>
          <w:hyperlink w:anchor="_Toc54481059" w:history="1">
            <w:r w:rsidR="00C949BF" w:rsidRPr="00C949BF">
              <w:rPr>
                <w:rStyle w:val="Hipervnculo"/>
                <w:b/>
                <w:bCs/>
              </w:rPr>
              <w:t>INTRODUCCIÓN</w:t>
            </w:r>
            <w:r w:rsidR="00C949BF" w:rsidRPr="00C949BF">
              <w:rPr>
                <w:b/>
                <w:bCs/>
                <w:webHidden/>
              </w:rPr>
              <w:tab/>
            </w:r>
            <w:r w:rsidR="00C949BF" w:rsidRPr="00C949BF">
              <w:rPr>
                <w:b/>
                <w:bCs/>
                <w:webHidden/>
              </w:rPr>
              <w:fldChar w:fldCharType="begin"/>
            </w:r>
            <w:r w:rsidR="00C949BF" w:rsidRPr="00C949BF">
              <w:rPr>
                <w:b/>
                <w:bCs/>
                <w:webHidden/>
              </w:rPr>
              <w:instrText xml:space="preserve"> PAGEREF _Toc54481059 \h </w:instrText>
            </w:r>
            <w:r w:rsidR="00C949BF" w:rsidRPr="00C949BF">
              <w:rPr>
                <w:b/>
                <w:bCs/>
                <w:webHidden/>
              </w:rPr>
            </w:r>
            <w:r w:rsidR="00C949BF" w:rsidRPr="00C949BF">
              <w:rPr>
                <w:b/>
                <w:bCs/>
                <w:webHidden/>
              </w:rPr>
              <w:fldChar w:fldCharType="separate"/>
            </w:r>
            <w:r w:rsidR="00E632A0">
              <w:rPr>
                <w:b/>
                <w:bCs/>
                <w:webHidden/>
              </w:rPr>
              <w:t>2</w:t>
            </w:r>
            <w:r w:rsidR="00C949BF" w:rsidRPr="00C949BF">
              <w:rPr>
                <w:b/>
                <w:bCs/>
                <w:webHidden/>
              </w:rPr>
              <w:fldChar w:fldCharType="end"/>
            </w:r>
          </w:hyperlink>
        </w:p>
        <w:p w14:paraId="0D9E47B4" w14:textId="0FE33347" w:rsidR="00C949BF" w:rsidRPr="00C949BF" w:rsidRDefault="00E632A0">
          <w:pPr>
            <w:pStyle w:val="TDC1"/>
            <w:rPr>
              <w:rFonts w:eastAsiaTheme="minorEastAsia"/>
              <w:b/>
              <w:bCs/>
              <w:lang w:val="es-MX" w:eastAsia="es-MX"/>
            </w:rPr>
          </w:pPr>
          <w:hyperlink w:anchor="_Toc54481060" w:history="1">
            <w:r w:rsidR="00C949BF" w:rsidRPr="00C949BF">
              <w:rPr>
                <w:rStyle w:val="Hipervnculo"/>
                <w:b/>
                <w:bCs/>
              </w:rPr>
              <w:t>I.</w:t>
            </w:r>
            <w:r w:rsidR="00C949BF" w:rsidRPr="00C949BF">
              <w:rPr>
                <w:rFonts w:eastAsiaTheme="minorEastAsia"/>
                <w:b/>
                <w:bCs/>
                <w:lang w:val="es-MX" w:eastAsia="es-MX"/>
              </w:rPr>
              <w:tab/>
            </w:r>
            <w:r w:rsidR="00C949BF" w:rsidRPr="00C949BF">
              <w:rPr>
                <w:rStyle w:val="Hipervnculo"/>
                <w:b/>
                <w:bCs/>
              </w:rPr>
              <w:t>ANTECEDENTES DE LA ENTIDAD FISCALIZADA</w:t>
            </w:r>
            <w:r w:rsidR="00C949BF" w:rsidRPr="00C949BF">
              <w:rPr>
                <w:b/>
                <w:bCs/>
                <w:webHidden/>
              </w:rPr>
              <w:tab/>
            </w:r>
            <w:r w:rsidR="00C949BF" w:rsidRPr="00C949BF">
              <w:rPr>
                <w:b/>
                <w:bCs/>
                <w:webHidden/>
              </w:rPr>
              <w:fldChar w:fldCharType="begin"/>
            </w:r>
            <w:r w:rsidR="00C949BF" w:rsidRPr="00C949BF">
              <w:rPr>
                <w:b/>
                <w:bCs/>
                <w:webHidden/>
              </w:rPr>
              <w:instrText xml:space="preserve"> PAGEREF _Toc54481060 \h </w:instrText>
            </w:r>
            <w:r w:rsidR="00C949BF" w:rsidRPr="00C949BF">
              <w:rPr>
                <w:b/>
                <w:bCs/>
                <w:webHidden/>
              </w:rPr>
            </w:r>
            <w:r w:rsidR="00C949BF" w:rsidRPr="00C949BF">
              <w:rPr>
                <w:b/>
                <w:bCs/>
                <w:webHidden/>
              </w:rPr>
              <w:fldChar w:fldCharType="separate"/>
            </w:r>
            <w:r>
              <w:rPr>
                <w:b/>
                <w:bCs/>
                <w:webHidden/>
              </w:rPr>
              <w:t>4</w:t>
            </w:r>
            <w:r w:rsidR="00C949BF" w:rsidRPr="00C949BF">
              <w:rPr>
                <w:b/>
                <w:bCs/>
                <w:webHidden/>
              </w:rPr>
              <w:fldChar w:fldCharType="end"/>
            </w:r>
          </w:hyperlink>
        </w:p>
        <w:p w14:paraId="0C317433" w14:textId="2D633326" w:rsidR="00C949BF" w:rsidRPr="00C949BF" w:rsidRDefault="00E632A0">
          <w:pPr>
            <w:pStyle w:val="TDC1"/>
            <w:rPr>
              <w:rFonts w:eastAsiaTheme="minorEastAsia"/>
              <w:b/>
              <w:bCs/>
              <w:lang w:val="es-MX" w:eastAsia="es-MX"/>
            </w:rPr>
          </w:pPr>
          <w:hyperlink w:anchor="_Toc54481061" w:history="1">
            <w:r w:rsidR="00C949BF" w:rsidRPr="00C949BF">
              <w:rPr>
                <w:rStyle w:val="Hipervnculo"/>
                <w:b/>
                <w:bCs/>
              </w:rPr>
              <w:t>II.</w:t>
            </w:r>
            <w:r w:rsidR="00C949BF" w:rsidRPr="00C949BF">
              <w:rPr>
                <w:rFonts w:eastAsiaTheme="minorEastAsia"/>
                <w:b/>
                <w:bCs/>
                <w:lang w:val="es-MX" w:eastAsia="es-MX"/>
              </w:rPr>
              <w:tab/>
            </w:r>
            <w:r w:rsidR="00C949BF" w:rsidRPr="00C949BF">
              <w:rPr>
                <w:rStyle w:val="Hipervnculo"/>
                <w:b/>
                <w:bCs/>
              </w:rPr>
              <w:t>ASPECTOS GENERALES DE AUDITORÍA</w:t>
            </w:r>
            <w:r w:rsidR="00C949BF" w:rsidRPr="00C949BF">
              <w:rPr>
                <w:b/>
                <w:bCs/>
                <w:webHidden/>
              </w:rPr>
              <w:tab/>
            </w:r>
            <w:r w:rsidR="00C949BF" w:rsidRPr="00C949BF">
              <w:rPr>
                <w:b/>
                <w:bCs/>
                <w:webHidden/>
              </w:rPr>
              <w:fldChar w:fldCharType="begin"/>
            </w:r>
            <w:r w:rsidR="00C949BF" w:rsidRPr="00C949BF">
              <w:rPr>
                <w:b/>
                <w:bCs/>
                <w:webHidden/>
              </w:rPr>
              <w:instrText xml:space="preserve"> PAGEREF _Toc54481061 \h </w:instrText>
            </w:r>
            <w:r w:rsidR="00C949BF" w:rsidRPr="00C949BF">
              <w:rPr>
                <w:b/>
                <w:bCs/>
                <w:webHidden/>
              </w:rPr>
            </w:r>
            <w:r w:rsidR="00C949BF" w:rsidRPr="00C949BF">
              <w:rPr>
                <w:b/>
                <w:bCs/>
                <w:webHidden/>
              </w:rPr>
              <w:fldChar w:fldCharType="separate"/>
            </w:r>
            <w:r>
              <w:rPr>
                <w:b/>
                <w:bCs/>
                <w:webHidden/>
              </w:rPr>
              <w:t>5</w:t>
            </w:r>
            <w:r w:rsidR="00C949BF" w:rsidRPr="00C949BF">
              <w:rPr>
                <w:b/>
                <w:bCs/>
                <w:webHidden/>
              </w:rPr>
              <w:fldChar w:fldCharType="end"/>
            </w:r>
          </w:hyperlink>
        </w:p>
        <w:p w14:paraId="604377A8" w14:textId="1CE26B1E" w:rsidR="00C949BF" w:rsidRPr="00C949BF" w:rsidRDefault="00E632A0">
          <w:pPr>
            <w:pStyle w:val="TDC2"/>
            <w:rPr>
              <w:rFonts w:ascii="Arial" w:eastAsiaTheme="minorEastAsia" w:hAnsi="Arial" w:cs="Arial"/>
              <w:b/>
              <w:bCs/>
              <w:noProof/>
              <w:lang w:val="es-MX" w:eastAsia="es-MX"/>
            </w:rPr>
          </w:pPr>
          <w:hyperlink w:anchor="_Toc54481062" w:history="1">
            <w:r w:rsidR="00C949BF" w:rsidRPr="00C949BF">
              <w:rPr>
                <w:rStyle w:val="Hipervnculo"/>
                <w:rFonts w:ascii="Arial" w:hAnsi="Arial" w:cs="Arial"/>
                <w:b/>
                <w:bCs/>
                <w:noProof/>
              </w:rPr>
              <w:t>A. Título de la auditoría</w:t>
            </w:r>
            <w:r w:rsidR="00C949BF" w:rsidRPr="00C949BF">
              <w:rPr>
                <w:rFonts w:ascii="Arial" w:hAnsi="Arial" w:cs="Arial"/>
                <w:b/>
                <w:bCs/>
                <w:noProof/>
                <w:webHidden/>
              </w:rPr>
              <w:tab/>
            </w:r>
            <w:r w:rsidR="00C949BF" w:rsidRPr="00C949BF">
              <w:rPr>
                <w:rFonts w:ascii="Arial" w:hAnsi="Arial" w:cs="Arial"/>
                <w:b/>
                <w:bCs/>
                <w:noProof/>
                <w:webHidden/>
              </w:rPr>
              <w:fldChar w:fldCharType="begin"/>
            </w:r>
            <w:r w:rsidR="00C949BF" w:rsidRPr="00C949BF">
              <w:rPr>
                <w:rFonts w:ascii="Arial" w:hAnsi="Arial" w:cs="Arial"/>
                <w:b/>
                <w:bCs/>
                <w:noProof/>
                <w:webHidden/>
              </w:rPr>
              <w:instrText xml:space="preserve"> PAGEREF _Toc54481062 \h </w:instrText>
            </w:r>
            <w:r w:rsidR="00C949BF" w:rsidRPr="00C949BF">
              <w:rPr>
                <w:rFonts w:ascii="Arial" w:hAnsi="Arial" w:cs="Arial"/>
                <w:b/>
                <w:bCs/>
                <w:noProof/>
                <w:webHidden/>
              </w:rPr>
            </w:r>
            <w:r w:rsidR="00C949BF" w:rsidRPr="00C949BF">
              <w:rPr>
                <w:rFonts w:ascii="Arial" w:hAnsi="Arial" w:cs="Arial"/>
                <w:b/>
                <w:bCs/>
                <w:noProof/>
                <w:webHidden/>
              </w:rPr>
              <w:fldChar w:fldCharType="separate"/>
            </w:r>
            <w:r>
              <w:rPr>
                <w:rFonts w:ascii="Arial" w:hAnsi="Arial" w:cs="Arial"/>
                <w:b/>
                <w:bCs/>
                <w:noProof/>
                <w:webHidden/>
              </w:rPr>
              <w:t>5</w:t>
            </w:r>
            <w:r w:rsidR="00C949BF" w:rsidRPr="00C949BF">
              <w:rPr>
                <w:rFonts w:ascii="Arial" w:hAnsi="Arial" w:cs="Arial"/>
                <w:b/>
                <w:bCs/>
                <w:noProof/>
                <w:webHidden/>
              </w:rPr>
              <w:fldChar w:fldCharType="end"/>
            </w:r>
          </w:hyperlink>
        </w:p>
        <w:p w14:paraId="17524B8A" w14:textId="2AE17229" w:rsidR="00C949BF" w:rsidRPr="00C949BF" w:rsidRDefault="00E632A0">
          <w:pPr>
            <w:pStyle w:val="TDC2"/>
            <w:rPr>
              <w:rFonts w:ascii="Arial" w:eastAsiaTheme="minorEastAsia" w:hAnsi="Arial" w:cs="Arial"/>
              <w:b/>
              <w:bCs/>
              <w:noProof/>
              <w:lang w:val="es-MX" w:eastAsia="es-MX"/>
            </w:rPr>
          </w:pPr>
          <w:hyperlink w:anchor="_Toc54481063" w:history="1">
            <w:r w:rsidR="00C949BF" w:rsidRPr="00C949BF">
              <w:rPr>
                <w:rStyle w:val="Hipervnculo"/>
                <w:rFonts w:ascii="Arial" w:hAnsi="Arial" w:cs="Arial"/>
                <w:b/>
                <w:bCs/>
                <w:noProof/>
              </w:rPr>
              <w:t>B. Objetivo</w:t>
            </w:r>
            <w:r w:rsidR="00C949BF" w:rsidRPr="00C949BF">
              <w:rPr>
                <w:rFonts w:ascii="Arial" w:hAnsi="Arial" w:cs="Arial"/>
                <w:b/>
                <w:bCs/>
                <w:noProof/>
                <w:webHidden/>
              </w:rPr>
              <w:tab/>
            </w:r>
            <w:r w:rsidR="00C949BF" w:rsidRPr="00C949BF">
              <w:rPr>
                <w:rFonts w:ascii="Arial" w:hAnsi="Arial" w:cs="Arial"/>
                <w:b/>
                <w:bCs/>
                <w:noProof/>
                <w:webHidden/>
              </w:rPr>
              <w:fldChar w:fldCharType="begin"/>
            </w:r>
            <w:r w:rsidR="00C949BF" w:rsidRPr="00C949BF">
              <w:rPr>
                <w:rFonts w:ascii="Arial" w:hAnsi="Arial" w:cs="Arial"/>
                <w:b/>
                <w:bCs/>
                <w:noProof/>
                <w:webHidden/>
              </w:rPr>
              <w:instrText xml:space="preserve"> PAGEREF _Toc54481063 \h </w:instrText>
            </w:r>
            <w:r w:rsidR="00C949BF" w:rsidRPr="00C949BF">
              <w:rPr>
                <w:rFonts w:ascii="Arial" w:hAnsi="Arial" w:cs="Arial"/>
                <w:b/>
                <w:bCs/>
                <w:noProof/>
                <w:webHidden/>
              </w:rPr>
            </w:r>
            <w:r w:rsidR="00C949BF" w:rsidRPr="00C949BF">
              <w:rPr>
                <w:rFonts w:ascii="Arial" w:hAnsi="Arial" w:cs="Arial"/>
                <w:b/>
                <w:bCs/>
                <w:noProof/>
                <w:webHidden/>
              </w:rPr>
              <w:fldChar w:fldCharType="separate"/>
            </w:r>
            <w:r>
              <w:rPr>
                <w:rFonts w:ascii="Arial" w:hAnsi="Arial" w:cs="Arial"/>
                <w:b/>
                <w:bCs/>
                <w:noProof/>
                <w:webHidden/>
              </w:rPr>
              <w:t>5</w:t>
            </w:r>
            <w:r w:rsidR="00C949BF" w:rsidRPr="00C949BF">
              <w:rPr>
                <w:rFonts w:ascii="Arial" w:hAnsi="Arial" w:cs="Arial"/>
                <w:b/>
                <w:bCs/>
                <w:noProof/>
                <w:webHidden/>
              </w:rPr>
              <w:fldChar w:fldCharType="end"/>
            </w:r>
          </w:hyperlink>
        </w:p>
        <w:p w14:paraId="4B28A900" w14:textId="685DDA9A" w:rsidR="00C949BF" w:rsidRPr="00C949BF" w:rsidRDefault="00E632A0">
          <w:pPr>
            <w:pStyle w:val="TDC2"/>
            <w:rPr>
              <w:rFonts w:ascii="Arial" w:eastAsiaTheme="minorEastAsia" w:hAnsi="Arial" w:cs="Arial"/>
              <w:b/>
              <w:bCs/>
              <w:noProof/>
              <w:lang w:val="es-MX" w:eastAsia="es-MX"/>
            </w:rPr>
          </w:pPr>
          <w:hyperlink w:anchor="_Toc54481064" w:history="1">
            <w:r w:rsidR="00C949BF" w:rsidRPr="00C949BF">
              <w:rPr>
                <w:rStyle w:val="Hipervnculo"/>
                <w:rFonts w:ascii="Arial" w:hAnsi="Arial" w:cs="Arial"/>
                <w:b/>
                <w:bCs/>
                <w:noProof/>
              </w:rPr>
              <w:t>C. Alcance</w:t>
            </w:r>
            <w:r w:rsidR="00C949BF" w:rsidRPr="00C949BF">
              <w:rPr>
                <w:rFonts w:ascii="Arial" w:hAnsi="Arial" w:cs="Arial"/>
                <w:b/>
                <w:bCs/>
                <w:noProof/>
                <w:webHidden/>
              </w:rPr>
              <w:tab/>
            </w:r>
            <w:r w:rsidR="00C949BF" w:rsidRPr="00C949BF">
              <w:rPr>
                <w:rFonts w:ascii="Arial" w:hAnsi="Arial" w:cs="Arial"/>
                <w:b/>
                <w:bCs/>
                <w:noProof/>
                <w:webHidden/>
              </w:rPr>
              <w:fldChar w:fldCharType="begin"/>
            </w:r>
            <w:r w:rsidR="00C949BF" w:rsidRPr="00C949BF">
              <w:rPr>
                <w:rFonts w:ascii="Arial" w:hAnsi="Arial" w:cs="Arial"/>
                <w:b/>
                <w:bCs/>
                <w:noProof/>
                <w:webHidden/>
              </w:rPr>
              <w:instrText xml:space="preserve"> PAGEREF _Toc54481064 \h </w:instrText>
            </w:r>
            <w:r w:rsidR="00C949BF" w:rsidRPr="00C949BF">
              <w:rPr>
                <w:rFonts w:ascii="Arial" w:hAnsi="Arial" w:cs="Arial"/>
                <w:b/>
                <w:bCs/>
                <w:noProof/>
                <w:webHidden/>
              </w:rPr>
            </w:r>
            <w:r w:rsidR="00C949BF" w:rsidRPr="00C949BF">
              <w:rPr>
                <w:rFonts w:ascii="Arial" w:hAnsi="Arial" w:cs="Arial"/>
                <w:b/>
                <w:bCs/>
                <w:noProof/>
                <w:webHidden/>
              </w:rPr>
              <w:fldChar w:fldCharType="separate"/>
            </w:r>
            <w:r>
              <w:rPr>
                <w:rFonts w:ascii="Arial" w:hAnsi="Arial" w:cs="Arial"/>
                <w:b/>
                <w:bCs/>
                <w:noProof/>
                <w:webHidden/>
              </w:rPr>
              <w:t>5</w:t>
            </w:r>
            <w:r w:rsidR="00C949BF" w:rsidRPr="00C949BF">
              <w:rPr>
                <w:rFonts w:ascii="Arial" w:hAnsi="Arial" w:cs="Arial"/>
                <w:b/>
                <w:bCs/>
                <w:noProof/>
                <w:webHidden/>
              </w:rPr>
              <w:fldChar w:fldCharType="end"/>
            </w:r>
          </w:hyperlink>
        </w:p>
        <w:p w14:paraId="71E843DB" w14:textId="321BA4BF" w:rsidR="00C949BF" w:rsidRPr="00C949BF" w:rsidRDefault="00E632A0">
          <w:pPr>
            <w:pStyle w:val="TDC2"/>
            <w:rPr>
              <w:rFonts w:ascii="Arial" w:eastAsiaTheme="minorEastAsia" w:hAnsi="Arial" w:cs="Arial"/>
              <w:b/>
              <w:bCs/>
              <w:noProof/>
              <w:lang w:val="es-MX" w:eastAsia="es-MX"/>
            </w:rPr>
          </w:pPr>
          <w:hyperlink w:anchor="_Toc54481065" w:history="1">
            <w:r w:rsidR="00C949BF" w:rsidRPr="00C949BF">
              <w:rPr>
                <w:rStyle w:val="Hipervnculo"/>
                <w:rFonts w:ascii="Arial" w:hAnsi="Arial" w:cs="Arial"/>
                <w:b/>
                <w:bCs/>
                <w:noProof/>
              </w:rPr>
              <w:t>D. Criterios de selección</w:t>
            </w:r>
            <w:r w:rsidR="00C949BF" w:rsidRPr="00C949BF">
              <w:rPr>
                <w:rFonts w:ascii="Arial" w:hAnsi="Arial" w:cs="Arial"/>
                <w:b/>
                <w:bCs/>
                <w:noProof/>
                <w:webHidden/>
              </w:rPr>
              <w:tab/>
            </w:r>
            <w:r w:rsidR="00C949BF" w:rsidRPr="00C949BF">
              <w:rPr>
                <w:rFonts w:ascii="Arial" w:hAnsi="Arial" w:cs="Arial"/>
                <w:b/>
                <w:bCs/>
                <w:noProof/>
                <w:webHidden/>
              </w:rPr>
              <w:fldChar w:fldCharType="begin"/>
            </w:r>
            <w:r w:rsidR="00C949BF" w:rsidRPr="00C949BF">
              <w:rPr>
                <w:rFonts w:ascii="Arial" w:hAnsi="Arial" w:cs="Arial"/>
                <w:b/>
                <w:bCs/>
                <w:noProof/>
                <w:webHidden/>
              </w:rPr>
              <w:instrText xml:space="preserve"> PAGEREF _Toc54481065 \h </w:instrText>
            </w:r>
            <w:r w:rsidR="00C949BF" w:rsidRPr="00C949BF">
              <w:rPr>
                <w:rFonts w:ascii="Arial" w:hAnsi="Arial" w:cs="Arial"/>
                <w:b/>
                <w:bCs/>
                <w:noProof/>
                <w:webHidden/>
              </w:rPr>
            </w:r>
            <w:r w:rsidR="00C949BF" w:rsidRPr="00C949BF">
              <w:rPr>
                <w:rFonts w:ascii="Arial" w:hAnsi="Arial" w:cs="Arial"/>
                <w:b/>
                <w:bCs/>
                <w:noProof/>
                <w:webHidden/>
              </w:rPr>
              <w:fldChar w:fldCharType="separate"/>
            </w:r>
            <w:r>
              <w:rPr>
                <w:rFonts w:ascii="Arial" w:hAnsi="Arial" w:cs="Arial"/>
                <w:b/>
                <w:bCs/>
                <w:noProof/>
                <w:webHidden/>
              </w:rPr>
              <w:t>7</w:t>
            </w:r>
            <w:r w:rsidR="00C949BF" w:rsidRPr="00C949BF">
              <w:rPr>
                <w:rFonts w:ascii="Arial" w:hAnsi="Arial" w:cs="Arial"/>
                <w:b/>
                <w:bCs/>
                <w:noProof/>
                <w:webHidden/>
              </w:rPr>
              <w:fldChar w:fldCharType="end"/>
            </w:r>
          </w:hyperlink>
        </w:p>
        <w:p w14:paraId="7680271C" w14:textId="3CDE7C00" w:rsidR="00C949BF" w:rsidRPr="00C949BF" w:rsidRDefault="00E632A0">
          <w:pPr>
            <w:pStyle w:val="TDC2"/>
            <w:rPr>
              <w:rFonts w:ascii="Arial" w:eastAsiaTheme="minorEastAsia" w:hAnsi="Arial" w:cs="Arial"/>
              <w:b/>
              <w:bCs/>
              <w:noProof/>
              <w:lang w:val="es-MX" w:eastAsia="es-MX"/>
            </w:rPr>
          </w:pPr>
          <w:hyperlink w:anchor="_Toc54481066" w:history="1">
            <w:r w:rsidR="00C949BF" w:rsidRPr="00C949BF">
              <w:rPr>
                <w:rStyle w:val="Hipervnculo"/>
                <w:rFonts w:ascii="Arial" w:hAnsi="Arial" w:cs="Arial"/>
                <w:b/>
                <w:bCs/>
                <w:noProof/>
              </w:rPr>
              <w:t>E. Áreas revisadas</w:t>
            </w:r>
            <w:r w:rsidR="00C949BF" w:rsidRPr="00C949BF">
              <w:rPr>
                <w:rFonts w:ascii="Arial" w:hAnsi="Arial" w:cs="Arial"/>
                <w:b/>
                <w:bCs/>
                <w:noProof/>
                <w:webHidden/>
              </w:rPr>
              <w:tab/>
            </w:r>
            <w:r w:rsidR="00C949BF" w:rsidRPr="00C949BF">
              <w:rPr>
                <w:rFonts w:ascii="Arial" w:hAnsi="Arial" w:cs="Arial"/>
                <w:b/>
                <w:bCs/>
                <w:noProof/>
                <w:webHidden/>
              </w:rPr>
              <w:fldChar w:fldCharType="begin"/>
            </w:r>
            <w:r w:rsidR="00C949BF" w:rsidRPr="00C949BF">
              <w:rPr>
                <w:rFonts w:ascii="Arial" w:hAnsi="Arial" w:cs="Arial"/>
                <w:b/>
                <w:bCs/>
                <w:noProof/>
                <w:webHidden/>
              </w:rPr>
              <w:instrText xml:space="preserve"> PAGEREF _Toc54481066 \h </w:instrText>
            </w:r>
            <w:r w:rsidR="00C949BF" w:rsidRPr="00C949BF">
              <w:rPr>
                <w:rFonts w:ascii="Arial" w:hAnsi="Arial" w:cs="Arial"/>
                <w:b/>
                <w:bCs/>
                <w:noProof/>
                <w:webHidden/>
              </w:rPr>
            </w:r>
            <w:r w:rsidR="00C949BF" w:rsidRPr="00C949BF">
              <w:rPr>
                <w:rFonts w:ascii="Arial" w:hAnsi="Arial" w:cs="Arial"/>
                <w:b/>
                <w:bCs/>
                <w:noProof/>
                <w:webHidden/>
              </w:rPr>
              <w:fldChar w:fldCharType="separate"/>
            </w:r>
            <w:r>
              <w:rPr>
                <w:rFonts w:ascii="Arial" w:hAnsi="Arial" w:cs="Arial"/>
                <w:b/>
                <w:bCs/>
                <w:noProof/>
                <w:webHidden/>
              </w:rPr>
              <w:t>8</w:t>
            </w:r>
            <w:r w:rsidR="00C949BF" w:rsidRPr="00C949BF">
              <w:rPr>
                <w:rFonts w:ascii="Arial" w:hAnsi="Arial" w:cs="Arial"/>
                <w:b/>
                <w:bCs/>
                <w:noProof/>
                <w:webHidden/>
              </w:rPr>
              <w:fldChar w:fldCharType="end"/>
            </w:r>
          </w:hyperlink>
        </w:p>
        <w:p w14:paraId="2D69556F" w14:textId="68742D53" w:rsidR="00C949BF" w:rsidRPr="00C949BF" w:rsidRDefault="00E632A0">
          <w:pPr>
            <w:pStyle w:val="TDC2"/>
            <w:rPr>
              <w:rFonts w:ascii="Arial" w:eastAsiaTheme="minorEastAsia" w:hAnsi="Arial" w:cs="Arial"/>
              <w:b/>
              <w:bCs/>
              <w:noProof/>
              <w:lang w:val="es-MX" w:eastAsia="es-MX"/>
            </w:rPr>
          </w:pPr>
          <w:hyperlink w:anchor="_Toc54481067" w:history="1">
            <w:r w:rsidR="00C949BF" w:rsidRPr="00C949BF">
              <w:rPr>
                <w:rStyle w:val="Hipervnculo"/>
                <w:rFonts w:ascii="Arial" w:hAnsi="Arial" w:cs="Arial"/>
                <w:b/>
                <w:bCs/>
                <w:noProof/>
              </w:rPr>
              <w:t>F. Procedimientos de auditoría aplicados</w:t>
            </w:r>
            <w:r w:rsidR="00C949BF" w:rsidRPr="00C949BF">
              <w:rPr>
                <w:rFonts w:ascii="Arial" w:hAnsi="Arial" w:cs="Arial"/>
                <w:b/>
                <w:bCs/>
                <w:noProof/>
                <w:webHidden/>
              </w:rPr>
              <w:tab/>
            </w:r>
            <w:r w:rsidR="00C949BF" w:rsidRPr="00C949BF">
              <w:rPr>
                <w:rFonts w:ascii="Arial" w:hAnsi="Arial" w:cs="Arial"/>
                <w:b/>
                <w:bCs/>
                <w:noProof/>
                <w:webHidden/>
              </w:rPr>
              <w:fldChar w:fldCharType="begin"/>
            </w:r>
            <w:r w:rsidR="00C949BF" w:rsidRPr="00C949BF">
              <w:rPr>
                <w:rFonts w:ascii="Arial" w:hAnsi="Arial" w:cs="Arial"/>
                <w:b/>
                <w:bCs/>
                <w:noProof/>
                <w:webHidden/>
              </w:rPr>
              <w:instrText xml:space="preserve"> PAGEREF _Toc54481067 \h </w:instrText>
            </w:r>
            <w:r w:rsidR="00C949BF" w:rsidRPr="00C949BF">
              <w:rPr>
                <w:rFonts w:ascii="Arial" w:hAnsi="Arial" w:cs="Arial"/>
                <w:b/>
                <w:bCs/>
                <w:noProof/>
                <w:webHidden/>
              </w:rPr>
            </w:r>
            <w:r w:rsidR="00C949BF" w:rsidRPr="00C949BF">
              <w:rPr>
                <w:rFonts w:ascii="Arial" w:hAnsi="Arial" w:cs="Arial"/>
                <w:b/>
                <w:bCs/>
                <w:noProof/>
                <w:webHidden/>
              </w:rPr>
              <w:fldChar w:fldCharType="separate"/>
            </w:r>
            <w:r>
              <w:rPr>
                <w:rFonts w:ascii="Arial" w:hAnsi="Arial" w:cs="Arial"/>
                <w:b/>
                <w:bCs/>
                <w:noProof/>
                <w:webHidden/>
              </w:rPr>
              <w:t>8</w:t>
            </w:r>
            <w:r w:rsidR="00C949BF" w:rsidRPr="00C949BF">
              <w:rPr>
                <w:rFonts w:ascii="Arial" w:hAnsi="Arial" w:cs="Arial"/>
                <w:b/>
                <w:bCs/>
                <w:noProof/>
                <w:webHidden/>
              </w:rPr>
              <w:fldChar w:fldCharType="end"/>
            </w:r>
          </w:hyperlink>
        </w:p>
        <w:p w14:paraId="3CFF4B55" w14:textId="145A45E4" w:rsidR="00C949BF" w:rsidRPr="00C949BF" w:rsidRDefault="00E632A0">
          <w:pPr>
            <w:pStyle w:val="TDC2"/>
            <w:rPr>
              <w:rFonts w:ascii="Arial" w:eastAsiaTheme="minorEastAsia" w:hAnsi="Arial" w:cs="Arial"/>
              <w:b/>
              <w:bCs/>
              <w:noProof/>
              <w:lang w:val="es-MX" w:eastAsia="es-MX"/>
            </w:rPr>
          </w:pPr>
          <w:hyperlink w:anchor="_Toc54481068" w:history="1">
            <w:r w:rsidR="00C949BF" w:rsidRPr="00C949BF">
              <w:rPr>
                <w:rStyle w:val="Hipervnculo"/>
                <w:rFonts w:ascii="Arial" w:hAnsi="Arial" w:cs="Arial"/>
                <w:b/>
                <w:bCs/>
                <w:noProof/>
              </w:rPr>
              <w:t>G. Servidores públicos que intervinieron en la auditoría</w:t>
            </w:r>
            <w:r w:rsidR="00C949BF" w:rsidRPr="00C949BF">
              <w:rPr>
                <w:rFonts w:ascii="Arial" w:hAnsi="Arial" w:cs="Arial"/>
                <w:b/>
                <w:bCs/>
                <w:noProof/>
                <w:webHidden/>
              </w:rPr>
              <w:tab/>
            </w:r>
            <w:r w:rsidR="00C949BF" w:rsidRPr="00C949BF">
              <w:rPr>
                <w:rFonts w:ascii="Arial" w:hAnsi="Arial" w:cs="Arial"/>
                <w:b/>
                <w:bCs/>
                <w:noProof/>
                <w:webHidden/>
              </w:rPr>
              <w:fldChar w:fldCharType="begin"/>
            </w:r>
            <w:r w:rsidR="00C949BF" w:rsidRPr="00C949BF">
              <w:rPr>
                <w:rFonts w:ascii="Arial" w:hAnsi="Arial" w:cs="Arial"/>
                <w:b/>
                <w:bCs/>
                <w:noProof/>
                <w:webHidden/>
              </w:rPr>
              <w:instrText xml:space="preserve"> PAGEREF _Toc54481068 \h </w:instrText>
            </w:r>
            <w:r w:rsidR="00C949BF" w:rsidRPr="00C949BF">
              <w:rPr>
                <w:rFonts w:ascii="Arial" w:hAnsi="Arial" w:cs="Arial"/>
                <w:b/>
                <w:bCs/>
                <w:noProof/>
                <w:webHidden/>
              </w:rPr>
            </w:r>
            <w:r w:rsidR="00C949BF" w:rsidRPr="00C949BF">
              <w:rPr>
                <w:rFonts w:ascii="Arial" w:hAnsi="Arial" w:cs="Arial"/>
                <w:b/>
                <w:bCs/>
                <w:noProof/>
                <w:webHidden/>
              </w:rPr>
              <w:fldChar w:fldCharType="separate"/>
            </w:r>
            <w:r>
              <w:rPr>
                <w:rFonts w:ascii="Arial" w:hAnsi="Arial" w:cs="Arial"/>
                <w:b/>
                <w:bCs/>
                <w:noProof/>
                <w:webHidden/>
              </w:rPr>
              <w:t>10</w:t>
            </w:r>
            <w:r w:rsidR="00C949BF" w:rsidRPr="00C949BF">
              <w:rPr>
                <w:rFonts w:ascii="Arial" w:hAnsi="Arial" w:cs="Arial"/>
                <w:b/>
                <w:bCs/>
                <w:noProof/>
                <w:webHidden/>
              </w:rPr>
              <w:fldChar w:fldCharType="end"/>
            </w:r>
          </w:hyperlink>
        </w:p>
        <w:p w14:paraId="28F9C4B6" w14:textId="0B62CF52" w:rsidR="00C949BF" w:rsidRPr="00C949BF" w:rsidRDefault="00E632A0">
          <w:pPr>
            <w:pStyle w:val="TDC1"/>
            <w:rPr>
              <w:rFonts w:eastAsiaTheme="minorEastAsia"/>
              <w:b/>
              <w:bCs/>
              <w:lang w:val="es-MX" w:eastAsia="es-MX"/>
            </w:rPr>
          </w:pPr>
          <w:hyperlink w:anchor="_Toc54481069" w:history="1">
            <w:r w:rsidR="00C949BF" w:rsidRPr="00C949BF">
              <w:rPr>
                <w:rStyle w:val="Hipervnculo"/>
                <w:b/>
                <w:bCs/>
              </w:rPr>
              <w:t>III.</w:t>
            </w:r>
            <w:r w:rsidR="00C949BF" w:rsidRPr="00C949BF">
              <w:rPr>
                <w:rFonts w:eastAsiaTheme="minorEastAsia"/>
                <w:b/>
                <w:bCs/>
                <w:lang w:val="es-MX" w:eastAsia="es-MX"/>
              </w:rPr>
              <w:tab/>
            </w:r>
            <w:r w:rsidR="00C949BF" w:rsidRPr="00C949BF">
              <w:rPr>
                <w:rStyle w:val="Hipervnculo"/>
                <w:b/>
                <w:bCs/>
              </w:rPr>
              <w:t>CUMPLIMIENTO DE LA NORMATIVIDAD</w:t>
            </w:r>
            <w:r w:rsidR="00C949BF" w:rsidRPr="00C949BF">
              <w:rPr>
                <w:b/>
                <w:bCs/>
                <w:webHidden/>
              </w:rPr>
              <w:tab/>
            </w:r>
            <w:r w:rsidR="00C949BF" w:rsidRPr="00C949BF">
              <w:rPr>
                <w:b/>
                <w:bCs/>
                <w:webHidden/>
              </w:rPr>
              <w:fldChar w:fldCharType="begin"/>
            </w:r>
            <w:r w:rsidR="00C949BF" w:rsidRPr="00C949BF">
              <w:rPr>
                <w:b/>
                <w:bCs/>
                <w:webHidden/>
              </w:rPr>
              <w:instrText xml:space="preserve"> PAGEREF _Toc54481069 \h </w:instrText>
            </w:r>
            <w:r w:rsidR="00C949BF" w:rsidRPr="00C949BF">
              <w:rPr>
                <w:b/>
                <w:bCs/>
                <w:webHidden/>
              </w:rPr>
            </w:r>
            <w:r w:rsidR="00C949BF" w:rsidRPr="00C949BF">
              <w:rPr>
                <w:b/>
                <w:bCs/>
                <w:webHidden/>
              </w:rPr>
              <w:fldChar w:fldCharType="separate"/>
            </w:r>
            <w:r>
              <w:rPr>
                <w:b/>
                <w:bCs/>
                <w:webHidden/>
              </w:rPr>
              <w:t>10</w:t>
            </w:r>
            <w:r w:rsidR="00C949BF" w:rsidRPr="00C949BF">
              <w:rPr>
                <w:b/>
                <w:bCs/>
                <w:webHidden/>
              </w:rPr>
              <w:fldChar w:fldCharType="end"/>
            </w:r>
          </w:hyperlink>
        </w:p>
        <w:p w14:paraId="10FC42E0" w14:textId="7EA1A10B" w:rsidR="00C949BF" w:rsidRPr="00C949BF" w:rsidRDefault="00E632A0">
          <w:pPr>
            <w:pStyle w:val="TDC1"/>
            <w:rPr>
              <w:rFonts w:eastAsiaTheme="minorEastAsia"/>
              <w:b/>
              <w:bCs/>
              <w:lang w:val="es-MX" w:eastAsia="es-MX"/>
            </w:rPr>
          </w:pPr>
          <w:hyperlink w:anchor="_Toc54481070" w:history="1">
            <w:r w:rsidR="00C949BF" w:rsidRPr="00C949BF">
              <w:rPr>
                <w:rStyle w:val="Hipervnculo"/>
                <w:b/>
                <w:bCs/>
              </w:rPr>
              <w:t>IV.</w:t>
            </w:r>
            <w:r w:rsidR="00C949BF" w:rsidRPr="00C949BF">
              <w:rPr>
                <w:rFonts w:eastAsiaTheme="minorEastAsia"/>
                <w:b/>
                <w:bCs/>
                <w:lang w:val="es-MX" w:eastAsia="es-MX"/>
              </w:rPr>
              <w:tab/>
            </w:r>
            <w:r w:rsidR="00C949BF" w:rsidRPr="00C949BF">
              <w:rPr>
                <w:rStyle w:val="Hipervnculo"/>
                <w:b/>
                <w:bCs/>
              </w:rPr>
              <w:t>CONCLUSIONES</w:t>
            </w:r>
            <w:r w:rsidR="00C949BF" w:rsidRPr="00C949BF">
              <w:rPr>
                <w:b/>
                <w:bCs/>
                <w:webHidden/>
              </w:rPr>
              <w:tab/>
            </w:r>
            <w:r w:rsidR="00C949BF" w:rsidRPr="00C949BF">
              <w:rPr>
                <w:b/>
                <w:bCs/>
                <w:webHidden/>
              </w:rPr>
              <w:fldChar w:fldCharType="begin"/>
            </w:r>
            <w:r w:rsidR="00C949BF" w:rsidRPr="00C949BF">
              <w:rPr>
                <w:b/>
                <w:bCs/>
                <w:webHidden/>
              </w:rPr>
              <w:instrText xml:space="preserve"> PAGEREF _Toc54481070 \h </w:instrText>
            </w:r>
            <w:r w:rsidR="00C949BF" w:rsidRPr="00C949BF">
              <w:rPr>
                <w:b/>
                <w:bCs/>
                <w:webHidden/>
              </w:rPr>
            </w:r>
            <w:r w:rsidR="00C949BF" w:rsidRPr="00C949BF">
              <w:rPr>
                <w:b/>
                <w:bCs/>
                <w:webHidden/>
              </w:rPr>
              <w:fldChar w:fldCharType="separate"/>
            </w:r>
            <w:r>
              <w:rPr>
                <w:b/>
                <w:bCs/>
                <w:webHidden/>
              </w:rPr>
              <w:t>11</w:t>
            </w:r>
            <w:r w:rsidR="00C949BF" w:rsidRPr="00C949BF">
              <w:rPr>
                <w:b/>
                <w:bCs/>
                <w:webHidden/>
              </w:rPr>
              <w:fldChar w:fldCharType="end"/>
            </w:r>
          </w:hyperlink>
        </w:p>
        <w:p w14:paraId="389E4D2A" w14:textId="7979482C" w:rsidR="00C949BF" w:rsidRPr="00C949BF" w:rsidRDefault="00E632A0">
          <w:pPr>
            <w:pStyle w:val="TDC1"/>
            <w:rPr>
              <w:rFonts w:eastAsiaTheme="minorEastAsia"/>
              <w:b/>
              <w:bCs/>
              <w:lang w:val="es-MX" w:eastAsia="es-MX"/>
            </w:rPr>
          </w:pPr>
          <w:hyperlink w:anchor="_Toc54481071" w:history="1">
            <w:r w:rsidR="00C949BF" w:rsidRPr="00C949BF">
              <w:rPr>
                <w:rStyle w:val="Hipervnculo"/>
                <w:b/>
                <w:bCs/>
              </w:rPr>
              <w:t>V.</w:t>
            </w:r>
            <w:r w:rsidR="00C949BF" w:rsidRPr="00C949BF">
              <w:rPr>
                <w:rFonts w:eastAsiaTheme="minorEastAsia"/>
                <w:b/>
                <w:bCs/>
                <w:lang w:val="es-MX" w:eastAsia="es-MX"/>
              </w:rPr>
              <w:tab/>
            </w:r>
            <w:r w:rsidR="00C949BF" w:rsidRPr="00C949BF">
              <w:rPr>
                <w:rStyle w:val="Hipervnculo"/>
                <w:b/>
                <w:bCs/>
              </w:rPr>
              <w:t>RESULTADOS DE LA FISCALIZACIÓN EFECTUADA</w:t>
            </w:r>
            <w:r w:rsidR="00C949BF" w:rsidRPr="00C949BF">
              <w:rPr>
                <w:b/>
                <w:bCs/>
                <w:webHidden/>
              </w:rPr>
              <w:tab/>
            </w:r>
            <w:r w:rsidR="00C949BF" w:rsidRPr="00C949BF">
              <w:rPr>
                <w:b/>
                <w:bCs/>
                <w:webHidden/>
              </w:rPr>
              <w:fldChar w:fldCharType="begin"/>
            </w:r>
            <w:r w:rsidR="00C949BF" w:rsidRPr="00C949BF">
              <w:rPr>
                <w:b/>
                <w:bCs/>
                <w:webHidden/>
              </w:rPr>
              <w:instrText xml:space="preserve"> PAGEREF _Toc54481071 \h </w:instrText>
            </w:r>
            <w:r w:rsidR="00C949BF" w:rsidRPr="00C949BF">
              <w:rPr>
                <w:b/>
                <w:bCs/>
                <w:webHidden/>
              </w:rPr>
            </w:r>
            <w:r w:rsidR="00C949BF" w:rsidRPr="00C949BF">
              <w:rPr>
                <w:b/>
                <w:bCs/>
                <w:webHidden/>
              </w:rPr>
              <w:fldChar w:fldCharType="separate"/>
            </w:r>
            <w:r>
              <w:rPr>
                <w:b/>
                <w:bCs/>
                <w:webHidden/>
              </w:rPr>
              <w:t>11</w:t>
            </w:r>
            <w:r w:rsidR="00C949BF" w:rsidRPr="00C949BF">
              <w:rPr>
                <w:b/>
                <w:bCs/>
                <w:webHidden/>
              </w:rPr>
              <w:fldChar w:fldCharType="end"/>
            </w:r>
          </w:hyperlink>
        </w:p>
        <w:p w14:paraId="2C030A2B" w14:textId="79580375" w:rsidR="00C949BF" w:rsidRPr="00C949BF" w:rsidRDefault="00E632A0">
          <w:pPr>
            <w:pStyle w:val="TDC2"/>
            <w:rPr>
              <w:rFonts w:ascii="Arial" w:eastAsiaTheme="minorEastAsia" w:hAnsi="Arial" w:cs="Arial"/>
              <w:b/>
              <w:bCs/>
              <w:noProof/>
              <w:lang w:val="es-MX" w:eastAsia="es-MX"/>
            </w:rPr>
          </w:pPr>
          <w:hyperlink w:anchor="_Toc54481072" w:history="1">
            <w:r w:rsidR="00C949BF" w:rsidRPr="00C949BF">
              <w:rPr>
                <w:rStyle w:val="Hipervnculo"/>
                <w:rFonts w:ascii="Arial" w:hAnsi="Arial" w:cs="Arial"/>
                <w:b/>
                <w:bCs/>
                <w:noProof/>
              </w:rPr>
              <w:t>A.</w:t>
            </w:r>
            <w:r w:rsidR="00C949BF" w:rsidRPr="00C949BF">
              <w:rPr>
                <w:rFonts w:ascii="Arial" w:eastAsiaTheme="minorEastAsia" w:hAnsi="Arial" w:cs="Arial"/>
                <w:b/>
                <w:bCs/>
                <w:noProof/>
                <w:lang w:val="es-MX" w:eastAsia="es-MX"/>
              </w:rPr>
              <w:tab/>
            </w:r>
            <w:r w:rsidR="00C949BF" w:rsidRPr="00C949BF">
              <w:rPr>
                <w:rStyle w:val="Hipervnculo"/>
                <w:rFonts w:ascii="Arial" w:hAnsi="Arial" w:cs="Arial"/>
                <w:b/>
                <w:bCs/>
                <w:noProof/>
              </w:rPr>
              <w:t>Resumen de Resultados Finales de Auditoría y Observaciones Preliminares Determinadas en Materia de Obra Pública.</w:t>
            </w:r>
            <w:r w:rsidR="00C949BF" w:rsidRPr="00C949BF">
              <w:rPr>
                <w:rFonts w:ascii="Arial" w:hAnsi="Arial" w:cs="Arial"/>
                <w:b/>
                <w:bCs/>
                <w:noProof/>
                <w:webHidden/>
              </w:rPr>
              <w:tab/>
            </w:r>
            <w:r w:rsidR="00C949BF" w:rsidRPr="00C949BF">
              <w:rPr>
                <w:rFonts w:ascii="Arial" w:hAnsi="Arial" w:cs="Arial"/>
                <w:b/>
                <w:bCs/>
                <w:noProof/>
                <w:webHidden/>
              </w:rPr>
              <w:fldChar w:fldCharType="begin"/>
            </w:r>
            <w:r w:rsidR="00C949BF" w:rsidRPr="00C949BF">
              <w:rPr>
                <w:rFonts w:ascii="Arial" w:hAnsi="Arial" w:cs="Arial"/>
                <w:b/>
                <w:bCs/>
                <w:noProof/>
                <w:webHidden/>
              </w:rPr>
              <w:instrText xml:space="preserve"> PAGEREF _Toc54481072 \h </w:instrText>
            </w:r>
            <w:r w:rsidR="00C949BF" w:rsidRPr="00C949BF">
              <w:rPr>
                <w:rFonts w:ascii="Arial" w:hAnsi="Arial" w:cs="Arial"/>
                <w:b/>
                <w:bCs/>
                <w:noProof/>
                <w:webHidden/>
              </w:rPr>
            </w:r>
            <w:r w:rsidR="00C949BF" w:rsidRPr="00C949BF">
              <w:rPr>
                <w:rFonts w:ascii="Arial" w:hAnsi="Arial" w:cs="Arial"/>
                <w:b/>
                <w:bCs/>
                <w:noProof/>
                <w:webHidden/>
              </w:rPr>
              <w:fldChar w:fldCharType="separate"/>
            </w:r>
            <w:r>
              <w:rPr>
                <w:rFonts w:ascii="Arial" w:hAnsi="Arial" w:cs="Arial"/>
                <w:b/>
                <w:bCs/>
                <w:noProof/>
                <w:webHidden/>
              </w:rPr>
              <w:t>12</w:t>
            </w:r>
            <w:r w:rsidR="00C949BF" w:rsidRPr="00C949BF">
              <w:rPr>
                <w:rFonts w:ascii="Arial" w:hAnsi="Arial" w:cs="Arial"/>
                <w:b/>
                <w:bCs/>
                <w:noProof/>
                <w:webHidden/>
              </w:rPr>
              <w:fldChar w:fldCharType="end"/>
            </w:r>
          </w:hyperlink>
        </w:p>
        <w:p w14:paraId="0BA9D928" w14:textId="7B534DFA" w:rsidR="00C949BF" w:rsidRPr="00C949BF" w:rsidRDefault="00E632A0">
          <w:pPr>
            <w:pStyle w:val="TDC2"/>
            <w:rPr>
              <w:rFonts w:ascii="Arial" w:eastAsiaTheme="minorEastAsia" w:hAnsi="Arial" w:cs="Arial"/>
              <w:b/>
              <w:bCs/>
              <w:noProof/>
              <w:lang w:val="es-MX" w:eastAsia="es-MX"/>
            </w:rPr>
          </w:pPr>
          <w:hyperlink w:anchor="_Toc54481073" w:history="1">
            <w:r w:rsidR="00C949BF" w:rsidRPr="00C949BF">
              <w:rPr>
                <w:rStyle w:val="Hipervnculo"/>
                <w:rFonts w:ascii="Arial" w:hAnsi="Arial" w:cs="Arial"/>
                <w:b/>
                <w:bCs/>
                <w:noProof/>
              </w:rPr>
              <w:t>B.</w:t>
            </w:r>
            <w:r w:rsidR="00C949BF" w:rsidRPr="00C949BF">
              <w:rPr>
                <w:rFonts w:ascii="Arial" w:eastAsiaTheme="minorEastAsia" w:hAnsi="Arial" w:cs="Arial"/>
                <w:b/>
                <w:bCs/>
                <w:noProof/>
                <w:lang w:val="es-MX" w:eastAsia="es-MX"/>
              </w:rPr>
              <w:tab/>
            </w:r>
            <w:r w:rsidR="00C949BF" w:rsidRPr="00C949BF">
              <w:rPr>
                <w:rStyle w:val="Hipervnculo"/>
                <w:rFonts w:ascii="Arial" w:hAnsi="Arial" w:cs="Arial"/>
                <w:b/>
                <w:bCs/>
                <w:noProof/>
              </w:rPr>
              <w:t>Observaciones Determinadas por la Auditoría realizada en Materia de Obra Pública, Justificaciones y Aclaraciones de la Entidad Fiscalizada, Acciones y Recomendaciones Emitidas.</w:t>
            </w:r>
            <w:r w:rsidR="00C949BF" w:rsidRPr="00C949BF">
              <w:rPr>
                <w:rFonts w:ascii="Arial" w:hAnsi="Arial" w:cs="Arial"/>
                <w:b/>
                <w:bCs/>
                <w:noProof/>
                <w:webHidden/>
              </w:rPr>
              <w:tab/>
            </w:r>
            <w:r w:rsidR="00C949BF" w:rsidRPr="00C949BF">
              <w:rPr>
                <w:rFonts w:ascii="Arial" w:hAnsi="Arial" w:cs="Arial"/>
                <w:b/>
                <w:bCs/>
                <w:noProof/>
                <w:webHidden/>
              </w:rPr>
              <w:fldChar w:fldCharType="begin"/>
            </w:r>
            <w:r w:rsidR="00C949BF" w:rsidRPr="00C949BF">
              <w:rPr>
                <w:rFonts w:ascii="Arial" w:hAnsi="Arial" w:cs="Arial"/>
                <w:b/>
                <w:bCs/>
                <w:noProof/>
                <w:webHidden/>
              </w:rPr>
              <w:instrText xml:space="preserve"> PAGEREF _Toc54481073 \h </w:instrText>
            </w:r>
            <w:r w:rsidR="00C949BF" w:rsidRPr="00C949BF">
              <w:rPr>
                <w:rFonts w:ascii="Arial" w:hAnsi="Arial" w:cs="Arial"/>
                <w:b/>
                <w:bCs/>
                <w:noProof/>
                <w:webHidden/>
              </w:rPr>
            </w:r>
            <w:r w:rsidR="00C949BF" w:rsidRPr="00C949BF">
              <w:rPr>
                <w:rFonts w:ascii="Arial" w:hAnsi="Arial" w:cs="Arial"/>
                <w:b/>
                <w:bCs/>
                <w:noProof/>
                <w:webHidden/>
              </w:rPr>
              <w:fldChar w:fldCharType="separate"/>
            </w:r>
            <w:r>
              <w:rPr>
                <w:rFonts w:ascii="Arial" w:hAnsi="Arial" w:cs="Arial"/>
                <w:b/>
                <w:bCs/>
                <w:noProof/>
                <w:webHidden/>
              </w:rPr>
              <w:t>13</w:t>
            </w:r>
            <w:r w:rsidR="00C949BF" w:rsidRPr="00C949BF">
              <w:rPr>
                <w:rFonts w:ascii="Arial" w:hAnsi="Arial" w:cs="Arial"/>
                <w:b/>
                <w:bCs/>
                <w:noProof/>
                <w:webHidden/>
              </w:rPr>
              <w:fldChar w:fldCharType="end"/>
            </w:r>
          </w:hyperlink>
        </w:p>
        <w:p w14:paraId="0DFC9C97" w14:textId="40929068" w:rsidR="00C949BF" w:rsidRPr="00C949BF" w:rsidRDefault="00E632A0">
          <w:pPr>
            <w:pStyle w:val="TDC2"/>
            <w:rPr>
              <w:rFonts w:ascii="Arial" w:eastAsiaTheme="minorEastAsia" w:hAnsi="Arial" w:cs="Arial"/>
              <w:b/>
              <w:bCs/>
              <w:noProof/>
              <w:lang w:val="es-MX" w:eastAsia="es-MX"/>
            </w:rPr>
          </w:pPr>
          <w:hyperlink w:anchor="_Toc54481074" w:history="1">
            <w:r w:rsidR="00C949BF" w:rsidRPr="00C949BF">
              <w:rPr>
                <w:rStyle w:val="Hipervnculo"/>
                <w:rFonts w:ascii="Arial" w:hAnsi="Arial" w:cs="Arial"/>
                <w:b/>
                <w:bCs/>
                <w:noProof/>
              </w:rPr>
              <w:t>C.</w:t>
            </w:r>
            <w:r w:rsidR="00C949BF" w:rsidRPr="00C949BF">
              <w:rPr>
                <w:rFonts w:ascii="Arial" w:eastAsiaTheme="minorEastAsia" w:hAnsi="Arial" w:cs="Arial"/>
                <w:b/>
                <w:bCs/>
                <w:noProof/>
                <w:lang w:val="es-MX" w:eastAsia="es-MX"/>
              </w:rPr>
              <w:tab/>
            </w:r>
            <w:r w:rsidR="00C949BF" w:rsidRPr="00C949BF">
              <w:rPr>
                <w:rStyle w:val="Hipervnculo"/>
                <w:rFonts w:ascii="Arial" w:hAnsi="Arial" w:cs="Arial"/>
                <w:b/>
                <w:bCs/>
                <w:noProof/>
              </w:rPr>
              <w:t>Recomendaciones.</w:t>
            </w:r>
            <w:r w:rsidR="00C949BF" w:rsidRPr="00C949BF">
              <w:rPr>
                <w:rFonts w:ascii="Arial" w:hAnsi="Arial" w:cs="Arial"/>
                <w:b/>
                <w:bCs/>
                <w:noProof/>
                <w:webHidden/>
              </w:rPr>
              <w:tab/>
            </w:r>
            <w:r w:rsidR="00C949BF" w:rsidRPr="00C949BF">
              <w:rPr>
                <w:rFonts w:ascii="Arial" w:hAnsi="Arial" w:cs="Arial"/>
                <w:b/>
                <w:bCs/>
                <w:noProof/>
                <w:webHidden/>
              </w:rPr>
              <w:fldChar w:fldCharType="begin"/>
            </w:r>
            <w:r w:rsidR="00C949BF" w:rsidRPr="00C949BF">
              <w:rPr>
                <w:rFonts w:ascii="Arial" w:hAnsi="Arial" w:cs="Arial"/>
                <w:b/>
                <w:bCs/>
                <w:noProof/>
                <w:webHidden/>
              </w:rPr>
              <w:instrText xml:space="preserve"> PAGEREF _Toc54481074 \h </w:instrText>
            </w:r>
            <w:r w:rsidR="00C949BF" w:rsidRPr="00C949BF">
              <w:rPr>
                <w:rFonts w:ascii="Arial" w:hAnsi="Arial" w:cs="Arial"/>
                <w:b/>
                <w:bCs/>
                <w:noProof/>
                <w:webHidden/>
              </w:rPr>
            </w:r>
            <w:r w:rsidR="00C949BF" w:rsidRPr="00C949BF">
              <w:rPr>
                <w:rFonts w:ascii="Arial" w:hAnsi="Arial" w:cs="Arial"/>
                <w:b/>
                <w:bCs/>
                <w:noProof/>
                <w:webHidden/>
              </w:rPr>
              <w:fldChar w:fldCharType="separate"/>
            </w:r>
            <w:r>
              <w:rPr>
                <w:rFonts w:ascii="Arial" w:hAnsi="Arial" w:cs="Arial"/>
                <w:b/>
                <w:bCs/>
                <w:noProof/>
                <w:webHidden/>
              </w:rPr>
              <w:t>49</w:t>
            </w:r>
            <w:r w:rsidR="00C949BF" w:rsidRPr="00C949BF">
              <w:rPr>
                <w:rFonts w:ascii="Arial" w:hAnsi="Arial" w:cs="Arial"/>
                <w:b/>
                <w:bCs/>
                <w:noProof/>
                <w:webHidden/>
              </w:rPr>
              <w:fldChar w:fldCharType="end"/>
            </w:r>
          </w:hyperlink>
        </w:p>
        <w:p w14:paraId="2F100427" w14:textId="06419253" w:rsidR="00C949BF" w:rsidRPr="00C949BF" w:rsidRDefault="00E632A0">
          <w:pPr>
            <w:pStyle w:val="TDC1"/>
            <w:rPr>
              <w:rFonts w:eastAsiaTheme="minorEastAsia"/>
              <w:b/>
              <w:bCs/>
              <w:lang w:val="es-MX" w:eastAsia="es-MX"/>
            </w:rPr>
          </w:pPr>
          <w:hyperlink w:anchor="_Toc54481075" w:history="1">
            <w:r w:rsidR="00C949BF" w:rsidRPr="00C949BF">
              <w:rPr>
                <w:rStyle w:val="Hipervnculo"/>
                <w:b/>
                <w:bCs/>
              </w:rPr>
              <w:t>VI.</w:t>
            </w:r>
            <w:r w:rsidR="00C949BF" w:rsidRPr="00C949BF">
              <w:rPr>
                <w:rFonts w:eastAsiaTheme="minorEastAsia"/>
                <w:b/>
                <w:bCs/>
                <w:lang w:val="es-MX" w:eastAsia="es-MX"/>
              </w:rPr>
              <w:tab/>
            </w:r>
            <w:r w:rsidR="00C949BF" w:rsidRPr="00C949BF">
              <w:rPr>
                <w:rStyle w:val="Hipervnculo"/>
                <w:b/>
                <w:bCs/>
              </w:rPr>
              <w:t>DICTAMEN</w:t>
            </w:r>
            <w:r w:rsidR="00C949BF" w:rsidRPr="00C949BF">
              <w:rPr>
                <w:b/>
                <w:bCs/>
                <w:webHidden/>
              </w:rPr>
              <w:tab/>
            </w:r>
            <w:r w:rsidR="00C949BF" w:rsidRPr="00C949BF">
              <w:rPr>
                <w:b/>
                <w:bCs/>
                <w:webHidden/>
              </w:rPr>
              <w:fldChar w:fldCharType="begin"/>
            </w:r>
            <w:r w:rsidR="00C949BF" w:rsidRPr="00C949BF">
              <w:rPr>
                <w:b/>
                <w:bCs/>
                <w:webHidden/>
              </w:rPr>
              <w:instrText xml:space="preserve"> PAGEREF _Toc54481075 \h </w:instrText>
            </w:r>
            <w:r w:rsidR="00C949BF" w:rsidRPr="00C949BF">
              <w:rPr>
                <w:b/>
                <w:bCs/>
                <w:webHidden/>
              </w:rPr>
            </w:r>
            <w:r w:rsidR="00C949BF" w:rsidRPr="00C949BF">
              <w:rPr>
                <w:b/>
                <w:bCs/>
                <w:webHidden/>
              </w:rPr>
              <w:fldChar w:fldCharType="separate"/>
            </w:r>
            <w:r>
              <w:rPr>
                <w:b/>
                <w:bCs/>
                <w:webHidden/>
              </w:rPr>
              <w:t>51</w:t>
            </w:r>
            <w:r w:rsidR="00C949BF" w:rsidRPr="00C949BF">
              <w:rPr>
                <w:b/>
                <w:bCs/>
                <w:webHidden/>
              </w:rPr>
              <w:fldChar w:fldCharType="end"/>
            </w:r>
          </w:hyperlink>
        </w:p>
        <w:p w14:paraId="4B6D9EE5" w14:textId="147C27F5" w:rsidR="00FA6C95" w:rsidRPr="00C949BF" w:rsidRDefault="00BB1DCF" w:rsidP="00324A94">
          <w:pPr>
            <w:spacing w:line="360" w:lineRule="auto"/>
            <w:rPr>
              <w:rFonts w:ascii="Arial" w:hAnsi="Arial" w:cs="Arial"/>
              <w:b/>
              <w:bCs/>
            </w:rPr>
          </w:pPr>
          <w:r w:rsidRPr="00C949BF">
            <w:rPr>
              <w:rFonts w:ascii="Arial" w:hAnsi="Arial" w:cs="Arial"/>
              <w:b/>
              <w:bCs/>
            </w:rPr>
            <w:fldChar w:fldCharType="end"/>
          </w:r>
        </w:p>
        <w:bookmarkStart w:id="0" w:name="_GoBack" w:displacedByCustomXml="next"/>
        <w:bookmarkEnd w:id="0" w:displacedByCustomXml="next"/>
      </w:sdtContent>
    </w:sdt>
    <w:p w14:paraId="0349DD18" w14:textId="5A3D7586" w:rsidR="00E513C5" w:rsidRPr="00FA6C95" w:rsidRDefault="00D406EB" w:rsidP="008F4C9B">
      <w:pPr>
        <w:pStyle w:val="Ttulo1"/>
        <w:spacing w:after="240" w:line="360" w:lineRule="auto"/>
        <w:rPr>
          <w:rFonts w:ascii="Arial" w:hAnsi="Arial" w:cs="Arial"/>
        </w:rPr>
      </w:pPr>
      <w:bookmarkStart w:id="1" w:name="_Toc520196701"/>
      <w:bookmarkStart w:id="2" w:name="_Toc54481059"/>
      <w:r w:rsidRPr="00FA6C95">
        <w:rPr>
          <w:rFonts w:ascii="Arial" w:hAnsi="Arial" w:cs="Arial"/>
        </w:rPr>
        <w:lastRenderedPageBreak/>
        <w:t>INTRODUCCIÓ</w:t>
      </w:r>
      <w:r w:rsidR="00E513C5" w:rsidRPr="00FA6C95">
        <w:rPr>
          <w:rFonts w:ascii="Arial" w:hAnsi="Arial" w:cs="Arial"/>
        </w:rPr>
        <w:t>N</w:t>
      </w:r>
      <w:bookmarkEnd w:id="1"/>
      <w:bookmarkEnd w:id="2"/>
    </w:p>
    <w:p w14:paraId="58D76EB6" w14:textId="188543FE" w:rsidR="00E513C5" w:rsidRPr="00373AD8" w:rsidRDefault="00E513C5" w:rsidP="008F4C9B">
      <w:pPr>
        <w:spacing w:after="240" w:line="360" w:lineRule="auto"/>
        <w:jc w:val="both"/>
        <w:rPr>
          <w:rFonts w:ascii="Arial" w:hAnsi="Arial"/>
          <w:b/>
          <w:sz w:val="40"/>
        </w:rPr>
      </w:pPr>
      <w:r w:rsidRPr="00373AD8">
        <w:rPr>
          <w:rFonts w:ascii="Arial" w:hAnsi="Arial" w:cs="Arial"/>
        </w:rPr>
        <w:t>Por disposición contenida en los artículos 75</w:t>
      </w:r>
      <w:r w:rsidR="00077EC9">
        <w:rPr>
          <w:rFonts w:ascii="Arial" w:hAnsi="Arial" w:cs="Arial"/>
        </w:rPr>
        <w:t>,</w:t>
      </w:r>
      <w:r w:rsidRPr="00373AD8">
        <w:rPr>
          <w:rFonts w:ascii="Arial" w:hAnsi="Arial" w:cs="Arial"/>
        </w:rPr>
        <w:t xml:space="preserve"> </w:t>
      </w:r>
      <w:r w:rsidR="002C3501">
        <w:rPr>
          <w:rFonts w:ascii="Arial" w:hAnsi="Arial" w:cs="Arial"/>
        </w:rPr>
        <w:t>fracció</w:t>
      </w:r>
      <w:r w:rsidR="00F37404" w:rsidRPr="00373AD8">
        <w:rPr>
          <w:rFonts w:ascii="Arial" w:hAnsi="Arial" w:cs="Arial"/>
        </w:rPr>
        <w:t>n</w:t>
      </w:r>
      <w:r w:rsidRPr="00373AD8">
        <w:rPr>
          <w:rFonts w:ascii="Arial" w:hAnsi="Arial" w:cs="Arial"/>
        </w:rPr>
        <w:t xml:space="preserve"> XXIX y 77 de la Constitución Política del Estado Libre y Soberano de Quintana Roo, corresponde al Poder Legislativo a través de la Auditoría Superior del Estado, </w:t>
      </w:r>
      <w:r w:rsidRPr="00373AD8">
        <w:rPr>
          <w:rFonts w:ascii="Arial" w:hAnsi="Arial"/>
        </w:rPr>
        <w:t xml:space="preserve">revisar de manera posterior la Cuenta Pública que el </w:t>
      </w:r>
      <w:r w:rsidR="00B71671">
        <w:rPr>
          <w:rFonts w:ascii="Arial" w:hAnsi="Arial"/>
        </w:rPr>
        <w:t>Gobierno M</w:t>
      </w:r>
      <w:r w:rsidR="00CC0854">
        <w:rPr>
          <w:rFonts w:ascii="Arial" w:hAnsi="Arial"/>
        </w:rPr>
        <w:t>unicipal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w:t>
      </w:r>
      <w:r w:rsidR="00CC0854" w:rsidRPr="00D406EB">
        <w:rPr>
          <w:rFonts w:ascii="Arial" w:hAnsi="Arial"/>
        </w:rPr>
        <w:t xml:space="preserve">Pública </w:t>
      </w:r>
      <w:r w:rsidR="00CC0854">
        <w:rPr>
          <w:rFonts w:ascii="Arial" w:hAnsi="Arial"/>
        </w:rPr>
        <w:t>2019</w:t>
      </w:r>
      <w:r w:rsidR="009E4102">
        <w:rPr>
          <w:rFonts w:ascii="Arial" w:hAnsi="Arial"/>
        </w:rPr>
        <w:t xml:space="preserve"> </w:t>
      </w:r>
      <w:r w:rsidRPr="00D406EB">
        <w:rPr>
          <w:rFonts w:ascii="Arial" w:hAnsi="Arial"/>
        </w:rPr>
        <w:t>para efectos de que sea revisada y fiscalizada.</w:t>
      </w:r>
    </w:p>
    <w:p w14:paraId="4F0A4F09" w14:textId="61A6FBFA" w:rsidR="00D406EB" w:rsidRDefault="00D406EB" w:rsidP="008F4C9B">
      <w:pPr>
        <w:spacing w:after="240"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de las Cuentas Públicas a efecto de poder rendir el presente informe a esta H. </w:t>
      </w:r>
      <w:r w:rsidR="00CC0854">
        <w:rPr>
          <w:rFonts w:ascii="Arial" w:hAnsi="Arial" w:cs="Arial"/>
        </w:rPr>
        <w:t>XVI</w:t>
      </w:r>
      <w:r w:rsidRPr="00D406EB">
        <w:rPr>
          <w:rFonts w:ascii="Arial" w:hAnsi="Arial" w:cs="Arial"/>
        </w:rPr>
        <w:t xml:space="preserve"> Legislatura del Estado de Quintana Roo, con relación al manejo de las mismas por parte de las autoridades </w:t>
      </w:r>
      <w:r w:rsidR="003E3E20">
        <w:rPr>
          <w:rFonts w:ascii="Arial" w:hAnsi="Arial" w:cs="Arial"/>
        </w:rPr>
        <w:t>correspondientes</w:t>
      </w:r>
      <w:r w:rsidR="00EA38A6">
        <w:rPr>
          <w:rFonts w:ascii="Arial" w:hAnsi="Arial" w:cs="Arial"/>
        </w:rPr>
        <w:t>.</w:t>
      </w:r>
    </w:p>
    <w:p w14:paraId="26679B28" w14:textId="08A40F72" w:rsidR="00EA38A6" w:rsidRPr="008D2F20" w:rsidRDefault="00EA38A6" w:rsidP="008F4C9B">
      <w:pPr>
        <w:spacing w:after="240" w:line="360" w:lineRule="auto"/>
        <w:jc w:val="both"/>
        <w:rPr>
          <w:rFonts w:ascii="Arial" w:hAnsi="Arial" w:cs="Arial"/>
          <w:b/>
        </w:rPr>
      </w:pPr>
      <w:r w:rsidRPr="00664960">
        <w:rPr>
          <w:rFonts w:ascii="Arial" w:hAnsi="Arial" w:cs="Arial"/>
          <w:bCs/>
        </w:rPr>
        <w:t xml:space="preserve">La formulación, revisión y aprobación de la Cuenta Pública del </w:t>
      </w:r>
      <w:r w:rsidR="00D67DF8">
        <w:rPr>
          <w:rFonts w:ascii="Arial" w:hAnsi="Arial" w:cs="Arial"/>
          <w:b/>
        </w:rPr>
        <w:t>H. Ayuntamiento del Municipio de Bacalar</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05330B8D" w14:textId="5C8EACFD" w:rsidR="00EA38A6" w:rsidRPr="003247E8" w:rsidRDefault="00EA38A6" w:rsidP="008F4C9B">
      <w:pPr>
        <w:spacing w:after="240"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el </w:t>
      </w:r>
      <w:r w:rsidR="00D67DF8">
        <w:rPr>
          <w:rFonts w:ascii="Arial" w:hAnsi="Arial" w:cs="Arial"/>
          <w:b/>
        </w:rPr>
        <w:t>H. Ayuntamiento del Municipio de Bacalar</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AD5B31">
        <w:rPr>
          <w:rFonts w:ascii="Arial" w:hAnsi="Arial" w:cs="Arial"/>
          <w:bCs/>
        </w:rPr>
        <w:t>2019,</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7680BBA9" w14:textId="23609C7F" w:rsidR="00EA38A6" w:rsidRPr="003247E8" w:rsidRDefault="00EA38A6" w:rsidP="008F4C9B">
      <w:pPr>
        <w:spacing w:after="240"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 xml:space="preserve">disposiciones legales y normativas </w:t>
      </w:r>
      <w:r w:rsidR="003E3E20" w:rsidRPr="002B3A76">
        <w:rPr>
          <w:rFonts w:ascii="Arial" w:hAnsi="Arial" w:cs="Arial"/>
          <w:bCs/>
        </w:rPr>
        <w:lastRenderedPageBreak/>
        <w:t>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del </w:t>
      </w:r>
      <w:r w:rsidR="00D67DF8">
        <w:rPr>
          <w:rFonts w:ascii="Arial" w:hAnsi="Arial" w:cs="Arial"/>
          <w:b/>
        </w:rPr>
        <w:t>H. Ayuntamiento del Municipio de Bacalar</w:t>
      </w:r>
      <w:r w:rsidR="001740C7" w:rsidRPr="00AD5B31">
        <w:rPr>
          <w:rFonts w:ascii="Arial" w:hAnsi="Arial" w:cs="Arial"/>
          <w:b/>
        </w:rPr>
        <w:t>.</w:t>
      </w:r>
    </w:p>
    <w:p w14:paraId="409B0F51" w14:textId="298AC2AD" w:rsidR="00EA38A6" w:rsidRDefault="00EA38A6" w:rsidP="008F4C9B">
      <w:pPr>
        <w:spacing w:after="240" w:line="360" w:lineRule="auto"/>
        <w:jc w:val="both"/>
        <w:rPr>
          <w:rFonts w:ascii="Arial" w:hAnsi="Arial" w:cs="Arial"/>
          <w:bCs/>
        </w:rPr>
      </w:pPr>
      <w:r w:rsidRPr="003247E8">
        <w:rPr>
          <w:rFonts w:ascii="Arial" w:hAnsi="Arial" w:cs="Arial"/>
          <w:bCs/>
        </w:rPr>
        <w:t xml:space="preserve">En la Cuenta Pública del </w:t>
      </w:r>
      <w:r w:rsidR="00D67DF8">
        <w:rPr>
          <w:rFonts w:ascii="Arial" w:hAnsi="Arial" w:cs="Arial"/>
          <w:b/>
        </w:rPr>
        <w:t>H. Ayuntamiento del Municipio de Bacalar</w:t>
      </w:r>
      <w:r w:rsidR="001740C7" w:rsidRPr="00AD5B31">
        <w:rPr>
          <w:rFonts w:ascii="Arial" w:hAnsi="Arial" w:cs="Arial"/>
          <w:b/>
        </w:rPr>
        <w:t>,</w:t>
      </w:r>
      <w:r w:rsidR="00AD5B31">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AD5B31">
        <w:rPr>
          <w:rFonts w:ascii="Arial" w:hAnsi="Arial" w:cs="Arial"/>
          <w:bCs/>
        </w:rPr>
        <w:t>2019,</w:t>
      </w:r>
      <w:r w:rsidRPr="003247E8">
        <w:rPr>
          <w:rFonts w:ascii="Arial" w:hAnsi="Arial" w:cs="Arial"/>
          <w:bCs/>
        </w:rPr>
        <w:t xml:space="preserve"> se encuentra reflejado el ejercicio del gasto público, que registra la aplicación de recursos</w:t>
      </w:r>
      <w:r w:rsidR="00116044">
        <w:rPr>
          <w:rFonts w:ascii="Arial" w:hAnsi="Arial" w:cs="Arial"/>
          <w:bCs/>
        </w:rPr>
        <w:t xml:space="preserve"> </w:t>
      </w:r>
      <w:r w:rsidR="00AD5B31">
        <w:rPr>
          <w:rFonts w:ascii="Arial" w:hAnsi="Arial" w:cs="Arial"/>
          <w:bCs/>
        </w:rPr>
        <w:t xml:space="preserve">de ingresos propios. </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A34E23">
        <w:rPr>
          <w:rFonts w:ascii="Arial" w:hAnsi="Arial" w:cs="Arial"/>
          <w:bCs/>
        </w:rPr>
        <w:t>el</w:t>
      </w:r>
      <w:r w:rsidR="00346F24">
        <w:rPr>
          <w:rFonts w:ascii="Arial" w:hAnsi="Arial" w:cs="Arial"/>
          <w:bCs/>
        </w:rPr>
        <w:t xml:space="preserve"> </w:t>
      </w:r>
      <w:r w:rsidR="00941642">
        <w:rPr>
          <w:rFonts w:ascii="Arial" w:hAnsi="Arial" w:cs="Arial"/>
          <w:bCs/>
        </w:rPr>
        <w:t>08</w:t>
      </w:r>
      <w:r w:rsidR="00941642" w:rsidRPr="00FC719B">
        <w:rPr>
          <w:rFonts w:ascii="Arial" w:hAnsi="Arial" w:cs="Arial"/>
          <w:bCs/>
        </w:rPr>
        <w:t xml:space="preserve"> de junio de 2020, mediante oficio </w:t>
      </w:r>
      <w:r w:rsidR="00941642">
        <w:rPr>
          <w:rFonts w:ascii="Arial" w:hAnsi="Arial" w:cs="Arial"/>
          <w:bCs/>
        </w:rPr>
        <w:t>MB/PDOPDU/039/VI/2020.</w:t>
      </w:r>
    </w:p>
    <w:p w14:paraId="0A463803" w14:textId="3996171A" w:rsidR="00EA38A6" w:rsidRDefault="00015B9F" w:rsidP="008F4C9B">
      <w:pPr>
        <w:spacing w:after="240" w:line="360" w:lineRule="auto"/>
        <w:jc w:val="both"/>
        <w:rPr>
          <w:rFonts w:ascii="Arial" w:hAnsi="Arial" w:cs="Arial"/>
          <w:b/>
          <w:bCs/>
          <w:highlight w:val="green"/>
        </w:rPr>
      </w:pPr>
      <w:r w:rsidRPr="0087515D">
        <w:rPr>
          <w:rFonts w:ascii="Arial" w:hAnsi="Arial" w:cs="Arial"/>
          <w:bCs/>
        </w:rPr>
        <w:t>El C. Auditor Superior del Estado de Quintana Roo, de conformidad con</w:t>
      </w:r>
      <w:r>
        <w:rPr>
          <w:rFonts w:ascii="Arial" w:hAnsi="Arial" w:cs="Arial"/>
          <w:bCs/>
        </w:rPr>
        <w:t xml:space="preserve"> lo dispuesto en los artículos </w:t>
      </w:r>
      <w:r w:rsidR="002C3501">
        <w:rPr>
          <w:rFonts w:ascii="Arial" w:hAnsi="Arial" w:cs="Arial"/>
          <w:bCs/>
        </w:rPr>
        <w:t xml:space="preserve">8, 19 fracción I y </w:t>
      </w:r>
      <w:r w:rsidRPr="0087515D">
        <w:rPr>
          <w:rFonts w:ascii="Arial" w:hAnsi="Arial" w:cs="Arial"/>
          <w:bCs/>
        </w:rPr>
        <w:t xml:space="preserve">86, fracción IV, de la Ley de Fiscalización y Rendición de Cuentas del Estado de Quintana Roo, aprobó </w:t>
      </w:r>
      <w:r w:rsidR="00A34E23">
        <w:rPr>
          <w:rFonts w:ascii="Arial" w:hAnsi="Arial" w:cs="Arial"/>
          <w:bCs/>
        </w:rPr>
        <w:t xml:space="preserve">el </w:t>
      </w:r>
      <w:r w:rsidR="00941642">
        <w:rPr>
          <w:rFonts w:ascii="Arial" w:hAnsi="Arial" w:cs="Arial"/>
          <w:bCs/>
        </w:rPr>
        <w:t>14 de febrero de 2020</w:t>
      </w:r>
      <w:r w:rsidRPr="0087515D">
        <w:rPr>
          <w:rFonts w:ascii="Arial" w:hAnsi="Arial" w:cs="Arial"/>
          <w:bCs/>
        </w:rPr>
        <w:t xml:space="preserve"> </w:t>
      </w:r>
      <w:r w:rsidR="00B26E87" w:rsidRPr="0087515D">
        <w:rPr>
          <w:rFonts w:ascii="Arial" w:hAnsi="Arial" w:cs="Arial"/>
          <w:bCs/>
        </w:rPr>
        <w:t>mediante acuerdo administrativo,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941642">
        <w:rPr>
          <w:rFonts w:ascii="Arial" w:hAnsi="Arial" w:cs="Arial"/>
          <w:bCs/>
        </w:rPr>
        <w:t>2020,</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941642">
        <w:rPr>
          <w:rFonts w:ascii="Arial" w:hAnsi="Arial" w:cs="Arial"/>
          <w:bCs/>
        </w:rPr>
        <w:t>2019,</w:t>
      </w:r>
      <w:r w:rsidR="00B26E87">
        <w:rPr>
          <w:rFonts w:ascii="Arial" w:hAnsi="Arial" w:cs="Arial"/>
          <w:bCs/>
        </w:rPr>
        <w:t xml:space="preserve"> </w:t>
      </w:r>
      <w:r w:rsidR="00B26E87" w:rsidRPr="0087515D">
        <w:rPr>
          <w:rFonts w:ascii="Arial" w:hAnsi="Arial" w:cs="Arial"/>
          <w:bCs/>
        </w:rPr>
        <w:t xml:space="preserve">el cual </w:t>
      </w:r>
      <w:r w:rsidR="00EB7B68">
        <w:rPr>
          <w:rFonts w:ascii="Arial" w:hAnsi="Arial" w:cs="Arial"/>
          <w:bCs/>
        </w:rPr>
        <w:t>fue expedido y publicado en el p</w:t>
      </w:r>
      <w:r w:rsidR="00B26E87" w:rsidRPr="0087515D">
        <w:rPr>
          <w:rFonts w:ascii="Arial" w:hAnsi="Arial" w:cs="Arial"/>
          <w:bCs/>
        </w:rPr>
        <w:t>ortal web de la Auditoría Superior del Estado de Quintana Roo</w:t>
      </w:r>
      <w:r w:rsidRPr="0087515D">
        <w:rPr>
          <w:rFonts w:ascii="Arial" w:hAnsi="Arial" w:cs="Arial"/>
          <w:bCs/>
        </w:rPr>
        <w:t>.</w:t>
      </w:r>
      <w:r w:rsidR="000533E7">
        <w:rPr>
          <w:rFonts w:ascii="Arial" w:hAnsi="Arial" w:cs="Arial"/>
          <w:bCs/>
        </w:rPr>
        <w:t xml:space="preserve"> </w:t>
      </w:r>
    </w:p>
    <w:p w14:paraId="147461ED" w14:textId="01CB6B4B" w:rsidR="00EA38A6" w:rsidRDefault="00EA38A6" w:rsidP="008F4C9B">
      <w:pPr>
        <w:spacing w:after="240" w:line="360" w:lineRule="auto"/>
        <w:jc w:val="both"/>
        <w:rPr>
          <w:rFonts w:ascii="Arial" w:hAnsi="Arial"/>
        </w:rPr>
      </w:pPr>
      <w:r w:rsidRPr="00373AD8">
        <w:rPr>
          <w:rFonts w:ascii="Arial" w:hAnsi="Arial"/>
        </w:rPr>
        <w:t xml:space="preserve">Por lo anterior y en cumplimiento a los artículos 2, 3, 4, 5, </w:t>
      </w:r>
      <w:r w:rsidR="002C3501">
        <w:rPr>
          <w:rFonts w:ascii="Arial" w:hAnsi="Arial"/>
        </w:rPr>
        <w:t>6, fracciones I,</w:t>
      </w:r>
      <w:r w:rsidRPr="00373AD8">
        <w:rPr>
          <w:rFonts w:ascii="Arial" w:hAnsi="Arial"/>
        </w:rPr>
        <w:t xml:space="preserve"> II, </w:t>
      </w:r>
      <w:r w:rsidR="002C3501">
        <w:rPr>
          <w:rFonts w:ascii="Arial" w:hAnsi="Arial"/>
        </w:rPr>
        <w:t>y XX</w:t>
      </w:r>
      <w:r w:rsidRPr="00373AD8">
        <w:rPr>
          <w:rFonts w:ascii="Arial" w:hAnsi="Arial"/>
        </w:rPr>
        <w:t>, 16,</w:t>
      </w:r>
      <w:r w:rsidR="00C82ABE">
        <w:rPr>
          <w:rFonts w:ascii="Arial" w:hAnsi="Arial"/>
        </w:rPr>
        <w:t xml:space="preserve"> 17, 1</w:t>
      </w:r>
      <w:r w:rsidRPr="00373AD8">
        <w:rPr>
          <w:rFonts w:ascii="Arial" w:hAnsi="Arial"/>
        </w:rPr>
        <w:t xml:space="preserve">9 fracciones </w:t>
      </w:r>
      <w:r w:rsidR="00817A38">
        <w:rPr>
          <w:rFonts w:ascii="Arial" w:hAnsi="Arial"/>
        </w:rPr>
        <w:t xml:space="preserve">I, </w:t>
      </w:r>
      <w:r w:rsidR="002D03D2">
        <w:rPr>
          <w:rFonts w:ascii="Arial" w:hAnsi="Arial"/>
        </w:rPr>
        <w:t xml:space="preserve">VI, </w:t>
      </w:r>
      <w:r w:rsidR="009150BF">
        <w:rPr>
          <w:rFonts w:ascii="Arial" w:hAnsi="Arial"/>
        </w:rPr>
        <w:t xml:space="preserve">VII, </w:t>
      </w:r>
      <w:r w:rsidR="00817A38">
        <w:rPr>
          <w:rFonts w:ascii="Arial" w:hAnsi="Arial"/>
        </w:rPr>
        <w:t xml:space="preserve">VIII, </w:t>
      </w:r>
      <w:r w:rsidRPr="00373AD8">
        <w:rPr>
          <w:rFonts w:ascii="Arial" w:hAnsi="Arial"/>
        </w:rPr>
        <w:t>XII,</w:t>
      </w:r>
      <w:r w:rsidR="00817A38">
        <w:rPr>
          <w:rFonts w:ascii="Arial" w:hAnsi="Arial"/>
        </w:rPr>
        <w:t xml:space="preserve"> XV, </w:t>
      </w:r>
      <w:r w:rsidRPr="00373AD8">
        <w:rPr>
          <w:rFonts w:ascii="Arial" w:hAnsi="Arial"/>
        </w:rPr>
        <w:t xml:space="preserve">XXVI y XXVIII, 22, </w:t>
      </w:r>
      <w:r w:rsidR="00C82ABE">
        <w:rPr>
          <w:rFonts w:ascii="Arial" w:hAnsi="Arial"/>
        </w:rPr>
        <w:t xml:space="preserve">en su último párrafo, </w:t>
      </w:r>
      <w:r w:rsidR="00946FE8">
        <w:rPr>
          <w:rFonts w:ascii="Arial" w:hAnsi="Arial"/>
        </w:rPr>
        <w:t xml:space="preserve">37, </w:t>
      </w:r>
      <w:r w:rsidR="00C82ABE">
        <w:rPr>
          <w:rFonts w:ascii="Arial" w:hAnsi="Arial"/>
        </w:rPr>
        <w:t xml:space="preserve">38, 41, 42 y </w:t>
      </w:r>
      <w:r w:rsidRPr="00373AD8">
        <w:rPr>
          <w:rFonts w:ascii="Arial" w:hAnsi="Arial"/>
        </w:rPr>
        <w:t>86, fracciones I</w:t>
      </w:r>
      <w:r w:rsidR="00817A38">
        <w:rPr>
          <w:rFonts w:ascii="Arial" w:hAnsi="Arial"/>
        </w:rPr>
        <w:t>, XVII</w:t>
      </w:r>
      <w:r w:rsidR="00EF60DA">
        <w:rPr>
          <w:rFonts w:ascii="Arial" w:hAnsi="Arial"/>
        </w:rPr>
        <w:t>, XXII</w:t>
      </w:r>
      <w:r w:rsidRPr="00373AD8">
        <w:rPr>
          <w:rFonts w:ascii="Arial" w:hAnsi="Arial"/>
        </w:rPr>
        <w:t xml:space="preserve"> y XXXVI de la Ley de Fiscalización y Rendición de Cuentas del Estado de Quintana Roo, 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Pr="00373AD8">
        <w:rPr>
          <w:rFonts w:ascii="Arial" w:hAnsi="Arial"/>
        </w:rPr>
        <w:t xml:space="preserve">del </w:t>
      </w:r>
      <w:r w:rsidR="00D67DF8">
        <w:rPr>
          <w:rFonts w:ascii="Arial" w:hAnsi="Arial" w:cs="Arial"/>
          <w:b/>
        </w:rPr>
        <w:t>H. Ayuntamiento del Municipio de Bacalar</w:t>
      </w:r>
      <w:r w:rsidR="00535814">
        <w:rPr>
          <w:rFonts w:ascii="Arial" w:hAnsi="Arial" w:cs="Arial"/>
          <w:b/>
          <w:sz w:val="22"/>
          <w:szCs w:val="22"/>
        </w:rPr>
        <w:t>,</w:t>
      </w:r>
      <w:r w:rsidRPr="00373AD8">
        <w:rPr>
          <w:rFonts w:ascii="Arial" w:hAnsi="Arial"/>
        </w:rPr>
        <w:t xml:space="preserve"> correspondiente al ejercicio fiscal </w:t>
      </w:r>
      <w:r w:rsidR="00941642">
        <w:rPr>
          <w:rFonts w:ascii="Arial" w:hAnsi="Arial"/>
        </w:rPr>
        <w:t>2019</w:t>
      </w:r>
      <w:r w:rsidRPr="00373AD8">
        <w:rPr>
          <w:rFonts w:ascii="Arial" w:hAnsi="Arial"/>
        </w:rPr>
        <w:t>.</w:t>
      </w:r>
    </w:p>
    <w:p w14:paraId="71B92D8E" w14:textId="3EB89EE5" w:rsidR="00254D71" w:rsidRDefault="00254D71" w:rsidP="008F4C9B">
      <w:pPr>
        <w:spacing w:after="240" w:line="360" w:lineRule="auto"/>
        <w:jc w:val="both"/>
        <w:rPr>
          <w:rFonts w:ascii="Arial" w:hAnsi="Arial"/>
        </w:rPr>
      </w:pPr>
    </w:p>
    <w:p w14:paraId="4BB48C62" w14:textId="77777777" w:rsidR="00254D71" w:rsidRPr="00373AD8" w:rsidRDefault="00254D71" w:rsidP="008F4C9B">
      <w:pPr>
        <w:spacing w:after="240" w:line="360" w:lineRule="auto"/>
        <w:jc w:val="both"/>
        <w:rPr>
          <w:rFonts w:ascii="Arial" w:hAnsi="Arial"/>
        </w:rPr>
      </w:pPr>
    </w:p>
    <w:p w14:paraId="2121D1F1" w14:textId="199C2AA3" w:rsidR="00261DBC" w:rsidRPr="00FA6C95" w:rsidRDefault="00261DBC" w:rsidP="008F4C9B">
      <w:pPr>
        <w:pStyle w:val="Ttulo1"/>
        <w:numPr>
          <w:ilvl w:val="0"/>
          <w:numId w:val="8"/>
        </w:numPr>
        <w:spacing w:after="240" w:line="360" w:lineRule="auto"/>
        <w:rPr>
          <w:rFonts w:ascii="Arial" w:hAnsi="Arial" w:cs="Arial"/>
          <w:b w:val="0"/>
          <w:bCs/>
        </w:rPr>
      </w:pPr>
      <w:bookmarkStart w:id="4" w:name="_Toc520196702"/>
      <w:bookmarkStart w:id="5" w:name="_Toc54481060"/>
      <w:r w:rsidRPr="00FA6C95">
        <w:rPr>
          <w:rStyle w:val="Ttulo1Car"/>
          <w:rFonts w:ascii="Arial" w:hAnsi="Arial" w:cs="Arial"/>
          <w:b/>
        </w:rPr>
        <w:lastRenderedPageBreak/>
        <w:t>ANTECEDENTES DE LA ENTIDAD FISCALIZADA</w:t>
      </w:r>
      <w:bookmarkEnd w:id="4"/>
      <w:bookmarkEnd w:id="5"/>
    </w:p>
    <w:p w14:paraId="272247C4" w14:textId="622F2F87" w:rsidR="00261DBC" w:rsidRPr="00DE45FC" w:rsidRDefault="00261DBC" w:rsidP="008F4C9B">
      <w:pPr>
        <w:spacing w:after="240"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w:t>
      </w:r>
    </w:p>
    <w:p w14:paraId="66EA243B" w14:textId="7A4763BF" w:rsidR="00787739" w:rsidRDefault="00787739" w:rsidP="008F4C9B">
      <w:pPr>
        <w:spacing w:after="240" w:line="360" w:lineRule="auto"/>
        <w:jc w:val="both"/>
        <w:rPr>
          <w:rFonts w:ascii="Arial" w:hAnsi="Arial"/>
        </w:rPr>
      </w:pPr>
      <w:r>
        <w:rPr>
          <w:rFonts w:ascii="Arial" w:hAnsi="Arial"/>
        </w:rPr>
        <w:t xml:space="preserve">El </w:t>
      </w:r>
      <w:r w:rsidRPr="0053192F">
        <w:rPr>
          <w:rFonts w:ascii="Arial" w:hAnsi="Arial"/>
          <w:b/>
        </w:rPr>
        <w:t xml:space="preserve">municipio de </w:t>
      </w:r>
      <w:r>
        <w:rPr>
          <w:rFonts w:ascii="Arial" w:hAnsi="Arial"/>
          <w:b/>
        </w:rPr>
        <w:t>Bacalar</w:t>
      </w:r>
      <w:r w:rsidRPr="005C1C73">
        <w:rPr>
          <w:rFonts w:ascii="Arial" w:hAnsi="Arial"/>
        </w:rPr>
        <w:t xml:space="preserve"> </w:t>
      </w:r>
      <w:r w:rsidRPr="000B5526">
        <w:rPr>
          <w:rFonts w:ascii="Arial" w:hAnsi="Arial"/>
        </w:rPr>
        <w:t xml:space="preserve">es creado el 7 de febrero de 2011 según el Decreto número 421, Tomo I, Número 14 Extraordinario, Séptima Época, emitido por la XII Legislatura del Estado y en consecuencia en la </w:t>
      </w:r>
      <w:r w:rsidRPr="00C35287">
        <w:rPr>
          <w:rFonts w:ascii="Arial" w:hAnsi="Arial"/>
        </w:rPr>
        <w:t xml:space="preserve">Constitución Política del Estado </w:t>
      </w:r>
      <w:r w:rsidR="00C35287" w:rsidRPr="00C35287">
        <w:rPr>
          <w:rFonts w:ascii="Arial" w:hAnsi="Arial"/>
        </w:rPr>
        <w:t xml:space="preserve">Libre y Soberano </w:t>
      </w:r>
      <w:r w:rsidRPr="00C35287">
        <w:rPr>
          <w:rFonts w:ascii="Arial" w:hAnsi="Arial"/>
        </w:rPr>
        <w:t>de Quintana Roo,</w:t>
      </w:r>
      <w:r w:rsidRPr="000B5526">
        <w:rPr>
          <w:rFonts w:ascii="Arial" w:hAnsi="Arial"/>
        </w:rPr>
        <w:t xml:space="preserve"> se contempla su existencia jurídica.</w:t>
      </w:r>
      <w:r w:rsidRPr="005C1C73">
        <w:rPr>
          <w:rFonts w:ascii="Arial" w:hAnsi="Arial"/>
        </w:rPr>
        <w:t xml:space="preserve"> </w:t>
      </w:r>
    </w:p>
    <w:p w14:paraId="63D9EA75" w14:textId="77777777" w:rsidR="00941642" w:rsidRPr="00AC0E2D" w:rsidRDefault="00941642" w:rsidP="008F4C9B">
      <w:pPr>
        <w:spacing w:after="240" w:line="360" w:lineRule="auto"/>
        <w:rPr>
          <w:rFonts w:ascii="Arial" w:hAnsi="Arial"/>
          <w:b/>
        </w:rPr>
      </w:pPr>
      <w:r w:rsidRPr="00AC0E2D">
        <w:rPr>
          <w:rFonts w:ascii="Arial" w:hAnsi="Arial"/>
          <w:b/>
        </w:rPr>
        <w:t>DE SU INTEGRACI</w:t>
      </w:r>
      <w:r>
        <w:rPr>
          <w:rFonts w:ascii="Arial" w:hAnsi="Arial"/>
          <w:b/>
        </w:rPr>
        <w:t>Ó</w:t>
      </w:r>
      <w:r w:rsidRPr="00AC0E2D">
        <w:rPr>
          <w:rFonts w:ascii="Arial" w:hAnsi="Arial"/>
          <w:b/>
        </w:rPr>
        <w:t>N</w:t>
      </w:r>
    </w:p>
    <w:p w14:paraId="3A047F3E" w14:textId="77777777" w:rsidR="00941642" w:rsidRPr="005C1C73" w:rsidRDefault="00941642" w:rsidP="008F4C9B">
      <w:pPr>
        <w:spacing w:after="240" w:line="360" w:lineRule="auto"/>
        <w:jc w:val="both"/>
        <w:rPr>
          <w:rFonts w:ascii="Arial" w:hAnsi="Arial"/>
        </w:rPr>
      </w:pPr>
      <w:r w:rsidRPr="005C1C73">
        <w:rPr>
          <w:rFonts w:ascii="Arial" w:hAnsi="Arial"/>
        </w:rPr>
        <w:t xml:space="preserve">El Municipio es gobernado por un H.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 </w:t>
      </w:r>
    </w:p>
    <w:p w14:paraId="59924736" w14:textId="77777777" w:rsidR="00941642" w:rsidRPr="005C1C73" w:rsidRDefault="00941642" w:rsidP="008F4C9B">
      <w:pPr>
        <w:spacing w:after="240" w:line="360" w:lineRule="auto"/>
        <w:jc w:val="both"/>
        <w:rPr>
          <w:rFonts w:ascii="Arial" w:hAnsi="Arial"/>
        </w:rPr>
      </w:pPr>
      <w:r w:rsidRPr="005C1C73">
        <w:rPr>
          <w:rFonts w:ascii="Arial" w:hAnsi="Arial"/>
        </w:rPr>
        <w:t xml:space="preserve">Corresponde al </w:t>
      </w:r>
      <w:r w:rsidRPr="006064C2">
        <w:rPr>
          <w:rFonts w:ascii="Arial" w:hAnsi="Arial"/>
        </w:rPr>
        <w:t>H. Ayuntamiento</w:t>
      </w:r>
      <w:r w:rsidRPr="00AC0E2D">
        <w:rPr>
          <w:rFonts w:ascii="Arial" w:hAnsi="Arial"/>
          <w:b/>
        </w:rPr>
        <w:t xml:space="preserve"> </w:t>
      </w:r>
      <w:r w:rsidRPr="005C1C73">
        <w:rPr>
          <w:rFonts w:ascii="Arial" w:hAnsi="Arial"/>
        </w:rPr>
        <w:t>el ejercicio de sus facultades y la atención de las obligaciones que sean necesarias para conseguir el cabal cumplimiento de las atribuciones que le confieren la Constitución Política de los Estados Unidos Mexicanos, la particular del Estado, y las leyes que emanan de ellas.</w:t>
      </w:r>
    </w:p>
    <w:p w14:paraId="5BC2CCB7" w14:textId="77777777" w:rsidR="00941642" w:rsidRPr="00AC0E2D" w:rsidRDefault="00941642" w:rsidP="008F4C9B">
      <w:pPr>
        <w:spacing w:after="240" w:line="360" w:lineRule="auto"/>
        <w:rPr>
          <w:rFonts w:ascii="Arial" w:hAnsi="Arial"/>
        </w:rPr>
      </w:pPr>
      <w:r w:rsidRPr="00AC0E2D">
        <w:rPr>
          <w:rFonts w:ascii="Arial" w:hAnsi="Arial"/>
        </w:rPr>
        <w:t>El Ayuntamiento se integra de la siguiente manera:</w:t>
      </w:r>
    </w:p>
    <w:p w14:paraId="5B346A1C" w14:textId="77777777" w:rsidR="00941642" w:rsidRPr="009952E5" w:rsidRDefault="00941642" w:rsidP="008F4C9B">
      <w:pPr>
        <w:pStyle w:val="Prrafodelista"/>
        <w:numPr>
          <w:ilvl w:val="0"/>
          <w:numId w:val="14"/>
        </w:numPr>
        <w:spacing w:line="360" w:lineRule="auto"/>
        <w:rPr>
          <w:rFonts w:ascii="Arial" w:hAnsi="Arial"/>
        </w:rPr>
      </w:pPr>
      <w:r w:rsidRPr="009952E5">
        <w:rPr>
          <w:rFonts w:ascii="Arial" w:hAnsi="Arial"/>
        </w:rPr>
        <w:t>Un Presidente Municipal</w:t>
      </w:r>
    </w:p>
    <w:p w14:paraId="04D7A804" w14:textId="5F887F1F" w:rsidR="00941642" w:rsidRPr="009952E5" w:rsidRDefault="008F4C9B" w:rsidP="008F4C9B">
      <w:pPr>
        <w:pStyle w:val="Prrafodelista"/>
        <w:numPr>
          <w:ilvl w:val="0"/>
          <w:numId w:val="14"/>
        </w:numPr>
        <w:spacing w:line="360" w:lineRule="auto"/>
        <w:rPr>
          <w:rFonts w:ascii="Arial" w:hAnsi="Arial"/>
        </w:rPr>
      </w:pPr>
      <w:r>
        <w:rPr>
          <w:rFonts w:ascii="Arial" w:hAnsi="Arial"/>
        </w:rPr>
        <w:t>Un Sí</w:t>
      </w:r>
      <w:r w:rsidR="00941642" w:rsidRPr="009952E5">
        <w:rPr>
          <w:rFonts w:ascii="Arial" w:hAnsi="Arial"/>
        </w:rPr>
        <w:t xml:space="preserve">ndico; </w:t>
      </w:r>
    </w:p>
    <w:p w14:paraId="60554DE2" w14:textId="7247F9AC" w:rsidR="00941642" w:rsidRPr="009952E5" w:rsidRDefault="00787739" w:rsidP="008F4C9B">
      <w:pPr>
        <w:pStyle w:val="Prrafodelista"/>
        <w:numPr>
          <w:ilvl w:val="0"/>
          <w:numId w:val="14"/>
        </w:numPr>
        <w:spacing w:line="360" w:lineRule="auto"/>
        <w:rPr>
          <w:rFonts w:ascii="Arial" w:hAnsi="Arial"/>
        </w:rPr>
      </w:pPr>
      <w:r>
        <w:rPr>
          <w:rFonts w:ascii="Arial" w:hAnsi="Arial"/>
        </w:rPr>
        <w:t>Seis</w:t>
      </w:r>
      <w:r w:rsidR="00941642" w:rsidRPr="009952E5">
        <w:rPr>
          <w:rFonts w:ascii="Arial" w:hAnsi="Arial"/>
        </w:rPr>
        <w:t xml:space="preserve"> Regidores electos de mayoría relativa y</w:t>
      </w:r>
    </w:p>
    <w:p w14:paraId="05AC5898" w14:textId="16D8DD2A" w:rsidR="00FA6C95" w:rsidRPr="00B17393" w:rsidRDefault="00787739" w:rsidP="008F4C9B">
      <w:pPr>
        <w:pStyle w:val="Prrafodelista"/>
        <w:numPr>
          <w:ilvl w:val="0"/>
          <w:numId w:val="14"/>
        </w:numPr>
        <w:spacing w:line="360" w:lineRule="auto"/>
        <w:jc w:val="both"/>
        <w:rPr>
          <w:rFonts w:ascii="Arial" w:hAnsi="Arial"/>
        </w:rPr>
      </w:pPr>
      <w:r>
        <w:rPr>
          <w:rFonts w:ascii="Arial" w:hAnsi="Arial"/>
        </w:rPr>
        <w:t>Tres</w:t>
      </w:r>
      <w:r w:rsidR="00941642" w:rsidRPr="009952E5">
        <w:rPr>
          <w:rFonts w:ascii="Arial" w:hAnsi="Arial"/>
        </w:rPr>
        <w:t xml:space="preserve"> Regidores electos de representación proporcional.</w:t>
      </w:r>
    </w:p>
    <w:p w14:paraId="3FCF84E7" w14:textId="0CBBBFAE" w:rsidR="00261DBC" w:rsidRPr="00FA6C95" w:rsidRDefault="00261DBC" w:rsidP="008F4C9B">
      <w:pPr>
        <w:pStyle w:val="Ttulo1"/>
        <w:numPr>
          <w:ilvl w:val="0"/>
          <w:numId w:val="8"/>
        </w:numPr>
        <w:spacing w:after="240" w:line="360" w:lineRule="auto"/>
        <w:rPr>
          <w:rFonts w:ascii="Arial" w:hAnsi="Arial" w:cs="Arial"/>
        </w:rPr>
      </w:pPr>
      <w:bookmarkStart w:id="6" w:name="_Toc520196703"/>
      <w:bookmarkStart w:id="7" w:name="_Toc54481061"/>
      <w:r w:rsidRPr="00FA6C95">
        <w:rPr>
          <w:rFonts w:ascii="Arial" w:hAnsi="Arial" w:cs="Arial"/>
        </w:rPr>
        <w:lastRenderedPageBreak/>
        <w:t xml:space="preserve">ASPECTOS GENERALES DE </w:t>
      </w:r>
      <w:bookmarkEnd w:id="6"/>
      <w:r w:rsidR="00AA6EA5">
        <w:rPr>
          <w:rFonts w:ascii="Arial" w:hAnsi="Arial" w:cs="Arial"/>
        </w:rPr>
        <w:t>AUDITORÍA</w:t>
      </w:r>
      <w:bookmarkEnd w:id="7"/>
    </w:p>
    <w:p w14:paraId="51078810" w14:textId="7977E450" w:rsidR="00261DBC" w:rsidRPr="00FA6C95" w:rsidRDefault="00AA6EA5" w:rsidP="008F4C9B">
      <w:pPr>
        <w:pStyle w:val="Ttulo2"/>
        <w:spacing w:before="0" w:after="240" w:line="360" w:lineRule="auto"/>
        <w:ind w:left="709"/>
        <w:rPr>
          <w:rFonts w:ascii="Arial" w:hAnsi="Arial" w:cs="Arial"/>
          <w:b/>
          <w:color w:val="auto"/>
          <w:sz w:val="24"/>
          <w:szCs w:val="24"/>
        </w:rPr>
      </w:pPr>
      <w:bookmarkStart w:id="8" w:name="_Toc54481062"/>
      <w:r>
        <w:rPr>
          <w:rFonts w:ascii="Arial" w:hAnsi="Arial" w:cs="Arial"/>
          <w:b/>
          <w:color w:val="auto"/>
          <w:sz w:val="24"/>
          <w:szCs w:val="24"/>
        </w:rPr>
        <w:t>A. T</w:t>
      </w:r>
      <w:r w:rsidRPr="00FA6C95">
        <w:rPr>
          <w:rFonts w:ascii="Arial" w:hAnsi="Arial" w:cs="Arial"/>
          <w:b/>
          <w:color w:val="auto"/>
          <w:sz w:val="24"/>
          <w:szCs w:val="24"/>
        </w:rPr>
        <w:t xml:space="preserve">ítulo de la </w:t>
      </w:r>
      <w:r>
        <w:rPr>
          <w:rFonts w:ascii="Arial" w:hAnsi="Arial" w:cs="Arial"/>
          <w:b/>
          <w:color w:val="auto"/>
          <w:sz w:val="24"/>
          <w:szCs w:val="24"/>
        </w:rPr>
        <w:t>auditoría</w:t>
      </w:r>
      <w:bookmarkEnd w:id="8"/>
      <w:r w:rsidRPr="00FA6C95">
        <w:rPr>
          <w:rFonts w:ascii="Arial" w:hAnsi="Arial" w:cs="Arial"/>
          <w:b/>
          <w:color w:val="auto"/>
          <w:sz w:val="24"/>
          <w:szCs w:val="24"/>
        </w:rPr>
        <w:t xml:space="preserve"> </w:t>
      </w:r>
    </w:p>
    <w:p w14:paraId="59C2FEAF" w14:textId="6B9B449B" w:rsidR="00261DBC" w:rsidRDefault="00261DBC" w:rsidP="008F4C9B">
      <w:pPr>
        <w:tabs>
          <w:tab w:val="left" w:pos="1040"/>
        </w:tabs>
        <w:spacing w:after="240" w:line="360" w:lineRule="auto"/>
        <w:jc w:val="both"/>
        <w:rPr>
          <w:rFonts w:ascii="Arial" w:hAnsi="Arial" w:cs="Arial"/>
        </w:rPr>
      </w:pPr>
      <w:r>
        <w:rPr>
          <w:rFonts w:ascii="Arial" w:hAnsi="Arial" w:cs="Arial"/>
          <w:bCs/>
        </w:rPr>
        <w:t xml:space="preserve">La </w:t>
      </w:r>
      <w:r w:rsidR="00D859E5">
        <w:rPr>
          <w:rFonts w:ascii="Arial" w:hAnsi="Arial" w:cs="Arial"/>
          <w:bCs/>
        </w:rPr>
        <w:t>auditoría</w:t>
      </w:r>
      <w:r w:rsidR="00116044">
        <w:rPr>
          <w:rFonts w:ascii="Arial" w:hAnsi="Arial" w:cs="Arial"/>
          <w:bCs/>
        </w:rPr>
        <w:t>, visita e inspección</w:t>
      </w:r>
      <w:r>
        <w:rPr>
          <w:rFonts w:ascii="Arial" w:hAnsi="Arial" w:cs="Arial"/>
          <w:bCs/>
        </w:rPr>
        <w:t xml:space="preserve"> que se realizó en m</w:t>
      </w:r>
      <w:r w:rsidRPr="00125F2D">
        <w:rPr>
          <w:rFonts w:ascii="Arial" w:hAnsi="Arial" w:cs="Arial"/>
          <w:bCs/>
        </w:rPr>
        <w:t xml:space="preserve">ateria </w:t>
      </w:r>
      <w:r w:rsidR="00810036">
        <w:rPr>
          <w:rFonts w:ascii="Arial" w:hAnsi="Arial" w:cs="Arial"/>
          <w:bCs/>
        </w:rPr>
        <w:t>de obra p</w:t>
      </w:r>
      <w:r w:rsidR="00B81FBB">
        <w:rPr>
          <w:rFonts w:ascii="Arial" w:hAnsi="Arial" w:cs="Arial"/>
          <w:bCs/>
        </w:rPr>
        <w:t>ública</w:t>
      </w:r>
      <w:r w:rsidRPr="00125F2D">
        <w:rPr>
          <w:rFonts w:ascii="Arial" w:hAnsi="Arial" w:cs="Arial"/>
          <w:bCs/>
        </w:rPr>
        <w:t xml:space="preserve"> al</w:t>
      </w:r>
      <w:r>
        <w:rPr>
          <w:rFonts w:ascii="Arial" w:hAnsi="Arial" w:cs="Arial"/>
          <w:bCs/>
        </w:rPr>
        <w:t xml:space="preserve"> </w:t>
      </w:r>
      <w:r w:rsidR="00D67DF8">
        <w:rPr>
          <w:rFonts w:ascii="Arial" w:hAnsi="Arial" w:cs="Arial"/>
          <w:b/>
          <w:bCs/>
          <w:iCs/>
        </w:rPr>
        <w:t>H. Ayuntamiento del Municipio de Bacalar</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s no limitativa, fue la siguiente:</w:t>
      </w:r>
    </w:p>
    <w:p w14:paraId="2DD35005" w14:textId="13C423C9" w:rsidR="00941642" w:rsidRDefault="00941642" w:rsidP="008F4C9B">
      <w:pPr>
        <w:spacing w:after="240" w:line="360" w:lineRule="auto"/>
        <w:jc w:val="both"/>
        <w:rPr>
          <w:rFonts w:ascii="Arial" w:hAnsi="Arial" w:cs="Arial"/>
          <w:color w:val="000000"/>
          <w:lang w:val="es-MX" w:eastAsia="es-MX"/>
        </w:rPr>
      </w:pPr>
      <w:r w:rsidRPr="00941642">
        <w:rPr>
          <w:rFonts w:ascii="Arial" w:hAnsi="Arial" w:cs="Arial"/>
          <w:b/>
          <w:color w:val="000000"/>
          <w:lang w:val="es-MX" w:eastAsia="es-MX"/>
        </w:rPr>
        <w:t>19-AEMOP-B-GOB-070-150</w:t>
      </w:r>
      <w:r w:rsidRPr="00941642">
        <w:rPr>
          <w:rFonts w:ascii="Arial" w:hAnsi="Arial" w:cs="Arial"/>
          <w:color w:val="000000"/>
          <w:lang w:val="es-MX" w:eastAsia="es-MX"/>
        </w:rPr>
        <w:t>, Auditoría de Cumplimiento de Inversiones Físicas Realizadas con Ingresos Propios.</w:t>
      </w:r>
    </w:p>
    <w:p w14:paraId="2658373E" w14:textId="740CB49E" w:rsidR="00261DBC" w:rsidRPr="00FA6C95" w:rsidRDefault="00FA6C95" w:rsidP="008F4C9B">
      <w:pPr>
        <w:pStyle w:val="Ttulo2"/>
        <w:spacing w:before="0" w:after="240" w:line="360" w:lineRule="auto"/>
        <w:ind w:left="709"/>
        <w:rPr>
          <w:rFonts w:ascii="Arial" w:hAnsi="Arial" w:cs="Arial"/>
          <w:b/>
          <w:color w:val="auto"/>
          <w:sz w:val="24"/>
          <w:szCs w:val="24"/>
        </w:rPr>
      </w:pPr>
      <w:bookmarkStart w:id="9" w:name="_Toc54481063"/>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9"/>
    </w:p>
    <w:p w14:paraId="0D2573E9" w14:textId="43B0CA52" w:rsidR="00941642" w:rsidRDefault="00941642" w:rsidP="008F4C9B">
      <w:pPr>
        <w:spacing w:after="240" w:line="360" w:lineRule="auto"/>
        <w:jc w:val="both"/>
      </w:pPr>
      <w:r>
        <w:rPr>
          <w:rFonts w:ascii="Arial" w:hAnsi="Arial" w:cs="Arial"/>
        </w:rPr>
        <w:t>T</w:t>
      </w:r>
      <w:r w:rsidRPr="0050366C">
        <w:rPr>
          <w:rFonts w:ascii="Arial" w:hAnsi="Arial" w:cs="Arial"/>
        </w:rPr>
        <w: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t>.</w:t>
      </w:r>
    </w:p>
    <w:p w14:paraId="47E01A56" w14:textId="776CFFF9" w:rsidR="00261DBC" w:rsidRPr="00FA6C95" w:rsidRDefault="00261DBC" w:rsidP="008F4C9B">
      <w:pPr>
        <w:pStyle w:val="Ttulo2"/>
        <w:spacing w:before="0" w:after="240" w:line="360" w:lineRule="auto"/>
        <w:ind w:left="709"/>
        <w:rPr>
          <w:rFonts w:ascii="Arial" w:hAnsi="Arial" w:cs="Arial"/>
          <w:b/>
          <w:color w:val="auto"/>
          <w:sz w:val="24"/>
          <w:szCs w:val="24"/>
        </w:rPr>
      </w:pPr>
      <w:bookmarkStart w:id="10" w:name="_Toc54481064"/>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0"/>
    </w:p>
    <w:p w14:paraId="0C2E1ADC" w14:textId="4277EAF1" w:rsidR="00746B32" w:rsidRDefault="00A90C44" w:rsidP="008F4C9B">
      <w:pPr>
        <w:spacing w:after="240"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A47860">
        <w:rPr>
          <w:rFonts w:ascii="Arial" w:hAnsi="Arial" w:cs="Arial"/>
        </w:rPr>
        <w:t>a</w:t>
      </w:r>
      <w:r w:rsidRPr="0067176A">
        <w:rPr>
          <w:rFonts w:ascii="Arial" w:hAnsi="Arial" w:cs="Arial"/>
        </w:rPr>
        <w:t xml:space="preserve"> la relevancia y los montos de las obras que integran el cierre de ejercicio del período comprendido del 1º de enero al 31 de diciembre de </w:t>
      </w:r>
      <w:r w:rsidR="00941642">
        <w:rPr>
          <w:rFonts w:ascii="Arial" w:hAnsi="Arial" w:cs="Arial"/>
        </w:rPr>
        <w:t xml:space="preserve">2019, </w:t>
      </w:r>
      <w:r w:rsidRPr="0067176A">
        <w:rPr>
          <w:rFonts w:ascii="Arial" w:hAnsi="Arial" w:cs="Arial"/>
        </w:rPr>
        <w:t>para lo cual se determinó de la siguiente manera:</w:t>
      </w:r>
      <w:r>
        <w:rPr>
          <w:rFonts w:ascii="Arial" w:hAnsi="Arial" w:cs="Arial"/>
        </w:rPr>
        <w:t xml:space="preserve"> </w:t>
      </w:r>
      <w:bookmarkStart w:id="11" w:name="_Toc518907880"/>
    </w:p>
    <w:p w14:paraId="3FFE34CC" w14:textId="071E5980" w:rsidR="00A90C44" w:rsidRPr="00746B32" w:rsidRDefault="00A90C44" w:rsidP="008F4C9B">
      <w:pPr>
        <w:spacing w:after="240" w:line="360" w:lineRule="auto"/>
        <w:jc w:val="both"/>
        <w:rPr>
          <w:rFonts w:ascii="Arial" w:hAnsi="Arial" w:cs="Arial"/>
          <w:b/>
        </w:rPr>
      </w:pPr>
      <w:r w:rsidRPr="00746B32">
        <w:rPr>
          <w:rFonts w:ascii="Arial" w:hAnsi="Arial" w:cs="Arial"/>
          <w:b/>
        </w:rPr>
        <w:t>Universo Seleccionado</w:t>
      </w:r>
      <w:r w:rsidR="00A47860">
        <w:rPr>
          <w:rFonts w:ascii="Arial" w:hAnsi="Arial" w:cs="Arial"/>
          <w:b/>
        </w:rPr>
        <w:t xml:space="preserve"> destinado a obra pública</w:t>
      </w:r>
      <w:r w:rsidRPr="00746B32">
        <w:rPr>
          <w:rFonts w:ascii="Arial" w:hAnsi="Arial" w:cs="Arial"/>
          <w:b/>
        </w:rPr>
        <w:t xml:space="preserve">: </w:t>
      </w:r>
      <w:bookmarkEnd w:id="11"/>
      <w:r w:rsidR="00DE3A04">
        <w:rPr>
          <w:rFonts w:ascii="Arial" w:hAnsi="Arial" w:cs="Arial"/>
          <w:b/>
        </w:rPr>
        <w:t xml:space="preserve">$ </w:t>
      </w:r>
      <w:r w:rsidR="00DE3A04" w:rsidRPr="006D2B11">
        <w:rPr>
          <w:rFonts w:ascii="Arial" w:hAnsi="Arial" w:cs="Arial"/>
          <w:b/>
        </w:rPr>
        <w:t>4,992,019.12</w:t>
      </w:r>
    </w:p>
    <w:p w14:paraId="23CB23D4" w14:textId="44757BB3" w:rsidR="00A90C44" w:rsidRDefault="00A90C44" w:rsidP="008F4C9B">
      <w:pPr>
        <w:spacing w:after="240" w:line="360" w:lineRule="auto"/>
        <w:rPr>
          <w:rFonts w:ascii="Arial" w:hAnsi="Arial" w:cs="Arial"/>
          <w:b/>
        </w:rPr>
      </w:pPr>
      <w:bookmarkStart w:id="12" w:name="_Toc518907881"/>
      <w:bookmarkStart w:id="13"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2"/>
      <w:bookmarkEnd w:id="13"/>
      <w:r w:rsidR="00DE3A04">
        <w:rPr>
          <w:rFonts w:ascii="Arial" w:hAnsi="Arial" w:cs="Arial"/>
          <w:b/>
        </w:rPr>
        <w:t xml:space="preserve">$ </w:t>
      </w:r>
      <w:r w:rsidR="00DE3A04" w:rsidRPr="006D2B11">
        <w:rPr>
          <w:rFonts w:ascii="Arial" w:hAnsi="Arial" w:cs="Arial"/>
          <w:b/>
        </w:rPr>
        <w:t>4,992,019.12</w:t>
      </w:r>
    </w:p>
    <w:p w14:paraId="48BC94C9" w14:textId="5A1F77C4" w:rsidR="00A90C44" w:rsidRPr="00BB1DCF" w:rsidRDefault="00A90C44" w:rsidP="008F4C9B">
      <w:pPr>
        <w:spacing w:after="240" w:line="360" w:lineRule="auto"/>
        <w:rPr>
          <w:rFonts w:ascii="Arial" w:hAnsi="Arial" w:cs="Arial"/>
        </w:rPr>
      </w:pPr>
      <w:bookmarkStart w:id="14" w:name="_Toc518907882"/>
      <w:bookmarkStart w:id="15" w:name="_Toc520196705"/>
      <w:r w:rsidRPr="00BB1DCF">
        <w:rPr>
          <w:rFonts w:ascii="Arial" w:hAnsi="Arial" w:cs="Arial"/>
          <w:b/>
        </w:rPr>
        <w:lastRenderedPageBreak/>
        <w:t>Representatividad de la muestra:</w:t>
      </w:r>
      <w:r w:rsidRPr="00BB1DCF">
        <w:rPr>
          <w:rFonts w:ascii="Arial" w:hAnsi="Arial" w:cs="Arial"/>
        </w:rPr>
        <w:t xml:space="preserve"> </w:t>
      </w:r>
      <w:bookmarkEnd w:id="14"/>
      <w:bookmarkEnd w:id="15"/>
      <w:r w:rsidR="00DE3A04">
        <w:rPr>
          <w:rFonts w:ascii="Arial" w:hAnsi="Arial" w:cs="Arial"/>
          <w:b/>
        </w:rPr>
        <w:t>100%</w:t>
      </w:r>
    </w:p>
    <w:p w14:paraId="100E996A" w14:textId="32870850" w:rsidR="006F2784" w:rsidRDefault="006F2784" w:rsidP="008F4C9B">
      <w:pPr>
        <w:spacing w:after="240" w:line="360" w:lineRule="auto"/>
        <w:jc w:val="both"/>
        <w:rPr>
          <w:rFonts w:ascii="Arial" w:hAnsi="Arial" w:cs="Arial"/>
        </w:rPr>
      </w:pPr>
      <w:bookmarkStart w:id="16" w:name="_Hlk53768050"/>
      <w:r>
        <w:rPr>
          <w:rFonts w:ascii="Arial" w:hAnsi="Arial" w:cs="Arial"/>
        </w:rPr>
        <w:t xml:space="preserve">De los </w:t>
      </w:r>
      <w:r w:rsidR="00DE3A04">
        <w:rPr>
          <w:rFonts w:ascii="Arial" w:hAnsi="Arial" w:cs="Arial"/>
        </w:rPr>
        <w:t>ingresos propios</w:t>
      </w:r>
      <w:r>
        <w:rPr>
          <w:rFonts w:ascii="Arial" w:hAnsi="Arial" w:cs="Arial"/>
        </w:rPr>
        <w:t xml:space="preserve">, el universo destinado a la ejecución de obra pública es de </w:t>
      </w:r>
      <w:r w:rsidR="00DE3A04" w:rsidRPr="00EB7757">
        <w:rPr>
          <w:rFonts w:ascii="Arial" w:hAnsi="Arial" w:cs="Arial"/>
        </w:rPr>
        <w:t>$4,992,019.12</w:t>
      </w:r>
      <w:r w:rsidR="00DE3A04">
        <w:rPr>
          <w:rFonts w:ascii="Arial" w:hAnsi="Arial" w:cs="Arial"/>
        </w:rPr>
        <w:t xml:space="preserve">. </w:t>
      </w:r>
      <w:r>
        <w:rPr>
          <w:rFonts w:ascii="Arial" w:hAnsi="Arial" w:cs="Arial"/>
        </w:rPr>
        <w:t xml:space="preserve">La muestra auditada corresponde a un importe de </w:t>
      </w:r>
      <w:r w:rsidR="00DE3A04" w:rsidRPr="00EB7757">
        <w:rPr>
          <w:rFonts w:ascii="Arial" w:hAnsi="Arial" w:cs="Arial"/>
        </w:rPr>
        <w:t>$4,992,019.12</w:t>
      </w:r>
      <w:r w:rsidR="00DE3A04">
        <w:rPr>
          <w:rFonts w:ascii="Arial" w:hAnsi="Arial" w:cs="Arial"/>
        </w:rPr>
        <w:t>, representando el 100</w:t>
      </w:r>
      <w:r>
        <w:rPr>
          <w:rFonts w:ascii="Arial" w:hAnsi="Arial" w:cs="Arial"/>
        </w:rPr>
        <w:t xml:space="preserve">%, que corresponde a la fiscalización de </w:t>
      </w:r>
      <w:r w:rsidRPr="00810CFA">
        <w:rPr>
          <w:rFonts w:ascii="Arial" w:hAnsi="Arial" w:cs="Arial"/>
        </w:rPr>
        <w:t xml:space="preserve">una muestra seleccionada de </w:t>
      </w:r>
      <w:r w:rsidR="00DE3A04">
        <w:rPr>
          <w:rFonts w:ascii="Arial" w:hAnsi="Arial" w:cs="Arial"/>
        </w:rPr>
        <w:t>cuatro</w:t>
      </w:r>
      <w:r w:rsidRPr="00810CFA">
        <w:rPr>
          <w:rFonts w:ascii="Arial" w:hAnsi="Arial" w:cs="Arial"/>
        </w:rPr>
        <w:t xml:space="preserve"> obras</w:t>
      </w:r>
      <w:r>
        <w:rPr>
          <w:rFonts w:ascii="Arial" w:hAnsi="Arial" w:cs="Arial"/>
        </w:rPr>
        <w:t xml:space="preserve">, </w:t>
      </w:r>
      <w:r w:rsidRPr="00810CFA">
        <w:rPr>
          <w:rFonts w:ascii="Arial" w:hAnsi="Arial" w:cs="Arial"/>
        </w:rPr>
        <w:t xml:space="preserve">de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0E12A6">
        <w:rPr>
          <w:rFonts w:ascii="Arial" w:hAnsi="Arial" w:cs="Arial"/>
        </w:rPr>
        <w:t>a</w:t>
      </w:r>
      <w:r>
        <w:rPr>
          <w:rFonts w:ascii="Arial" w:hAnsi="Arial" w:cs="Arial"/>
        </w:rPr>
        <w:t>rtículo 42 de la Ley General del Sistema Nacional Anticorrupción. Como se indica en las siguientes tablas:</w:t>
      </w:r>
    </w:p>
    <w:p w14:paraId="1FBD822D" w14:textId="2C17BCB7" w:rsidR="006F2784" w:rsidRDefault="006F2784" w:rsidP="008F4C9B">
      <w:pPr>
        <w:spacing w:line="360" w:lineRule="auto"/>
        <w:jc w:val="center"/>
        <w:rPr>
          <w:rFonts w:ascii="Arial" w:hAnsi="Arial" w:cs="Arial"/>
          <w:i/>
          <w:iCs/>
          <w:sz w:val="20"/>
          <w:szCs w:val="20"/>
        </w:rPr>
      </w:pPr>
      <w:bookmarkStart w:id="17" w:name="_Hlk53768164"/>
      <w:bookmarkEnd w:id="16"/>
      <w:r w:rsidRPr="006F2784">
        <w:rPr>
          <w:rFonts w:ascii="Arial" w:hAnsi="Arial" w:cs="Arial"/>
          <w:sz w:val="20"/>
          <w:szCs w:val="20"/>
        </w:rPr>
        <w:t>Tabla No. 1</w:t>
      </w:r>
      <w:r w:rsidRPr="006F2784">
        <w:rPr>
          <w:rFonts w:ascii="Arial" w:hAnsi="Arial" w:cs="Arial"/>
          <w:i/>
          <w:iCs/>
          <w:sz w:val="20"/>
          <w:szCs w:val="20"/>
        </w:rPr>
        <w:t>. Muestra auditada</w:t>
      </w:r>
    </w:p>
    <w:tbl>
      <w:tblPr>
        <w:tblStyle w:val="Tablaconcuadrcula"/>
        <w:tblW w:w="0" w:type="auto"/>
        <w:tblLook w:val="04A0" w:firstRow="1" w:lastRow="0" w:firstColumn="1" w:lastColumn="0" w:noHBand="0" w:noVBand="1"/>
      </w:tblPr>
      <w:tblGrid>
        <w:gridCol w:w="2656"/>
        <w:gridCol w:w="2361"/>
        <w:gridCol w:w="2494"/>
        <w:gridCol w:w="2167"/>
      </w:tblGrid>
      <w:tr w:rsidR="0083076A" w14:paraId="6C5DB004" w14:textId="77777777" w:rsidTr="00345333">
        <w:trPr>
          <w:tblHeader/>
        </w:trPr>
        <w:tc>
          <w:tcPr>
            <w:tcW w:w="2656" w:type="dxa"/>
            <w:shd w:val="clear" w:color="auto" w:fill="D9D9D9" w:themeFill="background1" w:themeFillShade="D9"/>
            <w:vAlign w:val="center"/>
          </w:tcPr>
          <w:bookmarkEnd w:id="17"/>
          <w:p w14:paraId="1AC97DEB" w14:textId="0D8D3723" w:rsidR="0083076A" w:rsidRPr="00497683" w:rsidRDefault="00CF50F6" w:rsidP="008F4C9B">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shd w:val="clear" w:color="auto" w:fill="D9D9D9" w:themeFill="background1" w:themeFillShade="D9"/>
            <w:vAlign w:val="center"/>
          </w:tcPr>
          <w:p w14:paraId="3EF05442" w14:textId="06F3186F" w:rsidR="0083076A" w:rsidRPr="00497683" w:rsidRDefault="00CF50F6" w:rsidP="008F4C9B">
            <w:pPr>
              <w:spacing w:line="276" w:lineRule="auto"/>
              <w:jc w:val="center"/>
              <w:rPr>
                <w:rFonts w:ascii="Arial" w:hAnsi="Arial" w:cs="Arial"/>
                <w:b/>
                <w:sz w:val="18"/>
                <w:szCs w:val="18"/>
              </w:rPr>
            </w:pPr>
            <w:r w:rsidRPr="00497683">
              <w:rPr>
                <w:rFonts w:ascii="Arial" w:hAnsi="Arial" w:cs="Arial"/>
                <w:b/>
                <w:sz w:val="18"/>
                <w:szCs w:val="18"/>
              </w:rPr>
              <w:t>UNIVERSO</w:t>
            </w:r>
            <w:r w:rsidR="00A47860">
              <w:rPr>
                <w:rFonts w:ascii="Arial" w:hAnsi="Arial" w:cs="Arial"/>
                <w:b/>
                <w:sz w:val="18"/>
                <w:szCs w:val="18"/>
              </w:rPr>
              <w:t xml:space="preserve"> DESTINADO A OBRA PÚBLICA</w:t>
            </w:r>
          </w:p>
        </w:tc>
        <w:tc>
          <w:tcPr>
            <w:tcW w:w="2494" w:type="dxa"/>
            <w:shd w:val="clear" w:color="auto" w:fill="D9D9D9" w:themeFill="background1" w:themeFillShade="D9"/>
            <w:vAlign w:val="center"/>
          </w:tcPr>
          <w:p w14:paraId="24DD4CCB" w14:textId="0AAF045D" w:rsidR="0083076A" w:rsidRPr="00497683" w:rsidRDefault="00CF50F6" w:rsidP="008F4C9B">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shd w:val="clear" w:color="auto" w:fill="D9D9D9" w:themeFill="background1" w:themeFillShade="D9"/>
            <w:vAlign w:val="center"/>
          </w:tcPr>
          <w:p w14:paraId="58D7DD9D" w14:textId="2BF3C252" w:rsidR="0083076A" w:rsidRPr="00497683" w:rsidRDefault="00CF50F6" w:rsidP="008F4C9B">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EB7757" w14:paraId="7FD43EB5" w14:textId="77777777" w:rsidTr="00A94E4D">
        <w:trPr>
          <w:trHeight w:val="355"/>
        </w:trPr>
        <w:tc>
          <w:tcPr>
            <w:tcW w:w="2656" w:type="dxa"/>
            <w:vAlign w:val="center"/>
          </w:tcPr>
          <w:p w14:paraId="61367D71" w14:textId="530405EF" w:rsidR="00EB7757" w:rsidRPr="00497683" w:rsidRDefault="00EB7757" w:rsidP="008F4C9B">
            <w:pPr>
              <w:spacing w:line="276" w:lineRule="auto"/>
              <w:jc w:val="both"/>
              <w:rPr>
                <w:rFonts w:ascii="Arial" w:hAnsi="Arial" w:cs="Arial"/>
                <w:sz w:val="16"/>
                <w:szCs w:val="16"/>
              </w:rPr>
            </w:pPr>
            <w:r w:rsidRPr="00A757CF">
              <w:rPr>
                <w:rFonts w:ascii="Arial" w:hAnsi="Arial" w:cs="Arial"/>
                <w:b/>
                <w:sz w:val="18"/>
                <w:szCs w:val="18"/>
              </w:rPr>
              <w:t xml:space="preserve"> </w:t>
            </w:r>
            <w:r w:rsidRPr="00C35287">
              <w:rPr>
                <w:rFonts w:ascii="Arial" w:hAnsi="Arial" w:cs="Arial"/>
                <w:sz w:val="18"/>
                <w:szCs w:val="18"/>
              </w:rPr>
              <w:t>Ingresos Propios</w:t>
            </w:r>
          </w:p>
        </w:tc>
        <w:tc>
          <w:tcPr>
            <w:tcW w:w="2361" w:type="dxa"/>
            <w:vAlign w:val="center"/>
          </w:tcPr>
          <w:p w14:paraId="027738CA" w14:textId="17D1A472" w:rsidR="00EB7757" w:rsidRPr="00033440" w:rsidRDefault="00EB7757" w:rsidP="008F4C9B">
            <w:pPr>
              <w:spacing w:line="276" w:lineRule="auto"/>
              <w:jc w:val="right"/>
              <w:rPr>
                <w:rFonts w:ascii="Arial" w:hAnsi="Arial" w:cs="Arial"/>
                <w:sz w:val="18"/>
                <w:szCs w:val="18"/>
              </w:rPr>
            </w:pPr>
            <w:r w:rsidRPr="00033440">
              <w:rPr>
                <w:rFonts w:ascii="Arial" w:hAnsi="Arial" w:cs="Arial"/>
                <w:sz w:val="18"/>
                <w:szCs w:val="18"/>
              </w:rPr>
              <w:t xml:space="preserve">$ </w:t>
            </w:r>
            <w:r w:rsidRPr="00F92D32">
              <w:rPr>
                <w:rFonts w:ascii="Arial" w:hAnsi="Arial" w:cs="Arial"/>
                <w:sz w:val="18"/>
                <w:szCs w:val="18"/>
              </w:rPr>
              <w:t>4,992,019.12</w:t>
            </w:r>
          </w:p>
        </w:tc>
        <w:tc>
          <w:tcPr>
            <w:tcW w:w="2494" w:type="dxa"/>
            <w:vAlign w:val="center"/>
          </w:tcPr>
          <w:p w14:paraId="32CA3D9A" w14:textId="3A8BB864" w:rsidR="00EB7757" w:rsidRPr="00497683" w:rsidRDefault="00EB7757" w:rsidP="008F4C9B">
            <w:pPr>
              <w:spacing w:line="276" w:lineRule="auto"/>
              <w:jc w:val="right"/>
              <w:rPr>
                <w:rFonts w:ascii="Arial" w:hAnsi="Arial" w:cs="Arial"/>
                <w:sz w:val="16"/>
                <w:szCs w:val="16"/>
              </w:rPr>
            </w:pPr>
            <w:r w:rsidRPr="00033440">
              <w:rPr>
                <w:rFonts w:ascii="Arial" w:hAnsi="Arial" w:cs="Arial"/>
                <w:sz w:val="18"/>
                <w:szCs w:val="18"/>
              </w:rPr>
              <w:t xml:space="preserve">$ </w:t>
            </w:r>
            <w:r w:rsidRPr="00F92D32">
              <w:rPr>
                <w:rFonts w:ascii="Arial" w:hAnsi="Arial" w:cs="Arial"/>
                <w:sz w:val="18"/>
                <w:szCs w:val="18"/>
              </w:rPr>
              <w:t>4,992,019.12</w:t>
            </w:r>
          </w:p>
        </w:tc>
        <w:tc>
          <w:tcPr>
            <w:tcW w:w="2167" w:type="dxa"/>
            <w:vAlign w:val="center"/>
          </w:tcPr>
          <w:p w14:paraId="13AA1AD6" w14:textId="7CA7B77B" w:rsidR="00EB7757" w:rsidRPr="00497683" w:rsidRDefault="00EB7757" w:rsidP="008F4C9B">
            <w:pPr>
              <w:spacing w:line="276" w:lineRule="auto"/>
              <w:jc w:val="center"/>
              <w:rPr>
                <w:rFonts w:ascii="Arial" w:hAnsi="Arial" w:cs="Arial"/>
                <w:sz w:val="16"/>
                <w:szCs w:val="16"/>
              </w:rPr>
            </w:pPr>
            <w:r>
              <w:rPr>
                <w:rFonts w:ascii="Arial" w:hAnsi="Arial" w:cs="Arial"/>
                <w:sz w:val="16"/>
                <w:szCs w:val="16"/>
              </w:rPr>
              <w:t>100</w:t>
            </w:r>
          </w:p>
        </w:tc>
      </w:tr>
      <w:tr w:rsidR="00EB7757" w14:paraId="13123B4E" w14:textId="77777777" w:rsidTr="00A94E4D">
        <w:trPr>
          <w:trHeight w:val="417"/>
        </w:trPr>
        <w:tc>
          <w:tcPr>
            <w:tcW w:w="2656" w:type="dxa"/>
            <w:vAlign w:val="center"/>
          </w:tcPr>
          <w:p w14:paraId="0B044767" w14:textId="57C09D5A" w:rsidR="00EB7757" w:rsidRDefault="00EB7757" w:rsidP="008F4C9B">
            <w:pPr>
              <w:spacing w:line="276" w:lineRule="auto"/>
              <w:jc w:val="both"/>
              <w:rPr>
                <w:rFonts w:ascii="Arial" w:hAnsi="Arial" w:cs="Arial"/>
                <w:sz w:val="18"/>
                <w:szCs w:val="18"/>
              </w:rPr>
            </w:pPr>
            <w:r w:rsidRPr="001142EC">
              <w:rPr>
                <w:rFonts w:ascii="Arial" w:hAnsi="Arial" w:cs="Arial"/>
                <w:b/>
                <w:sz w:val="16"/>
                <w:szCs w:val="16"/>
              </w:rPr>
              <w:t>Totales:</w:t>
            </w:r>
          </w:p>
        </w:tc>
        <w:tc>
          <w:tcPr>
            <w:tcW w:w="2361" w:type="dxa"/>
            <w:vAlign w:val="center"/>
          </w:tcPr>
          <w:p w14:paraId="3E33EEB8" w14:textId="1CA5D966" w:rsidR="00EB7757" w:rsidRPr="00033440" w:rsidRDefault="00EB7757" w:rsidP="008F4C9B">
            <w:pPr>
              <w:spacing w:line="276" w:lineRule="auto"/>
              <w:jc w:val="right"/>
              <w:rPr>
                <w:rFonts w:ascii="Arial" w:hAnsi="Arial" w:cs="Arial"/>
                <w:sz w:val="18"/>
                <w:szCs w:val="18"/>
              </w:rPr>
            </w:pPr>
            <w:r w:rsidRPr="001142EC">
              <w:rPr>
                <w:rFonts w:ascii="Arial" w:hAnsi="Arial" w:cs="Arial"/>
                <w:b/>
                <w:sz w:val="18"/>
                <w:szCs w:val="18"/>
              </w:rPr>
              <w:t>$ 4,992,019.12</w:t>
            </w:r>
          </w:p>
        </w:tc>
        <w:tc>
          <w:tcPr>
            <w:tcW w:w="2494" w:type="dxa"/>
            <w:vAlign w:val="center"/>
          </w:tcPr>
          <w:p w14:paraId="6959DA70" w14:textId="716B0839" w:rsidR="00EB7757" w:rsidRPr="00033440" w:rsidRDefault="00EB7757" w:rsidP="008F4C9B">
            <w:pPr>
              <w:spacing w:line="276" w:lineRule="auto"/>
              <w:jc w:val="right"/>
              <w:rPr>
                <w:rFonts w:ascii="Arial" w:hAnsi="Arial" w:cs="Arial"/>
                <w:sz w:val="18"/>
                <w:szCs w:val="18"/>
              </w:rPr>
            </w:pPr>
            <w:r w:rsidRPr="001142EC">
              <w:rPr>
                <w:rFonts w:ascii="Arial" w:hAnsi="Arial" w:cs="Arial"/>
                <w:b/>
                <w:sz w:val="18"/>
                <w:szCs w:val="18"/>
              </w:rPr>
              <w:t>$ 4,992,019.12</w:t>
            </w:r>
          </w:p>
        </w:tc>
        <w:tc>
          <w:tcPr>
            <w:tcW w:w="2167" w:type="dxa"/>
            <w:vAlign w:val="center"/>
          </w:tcPr>
          <w:p w14:paraId="371DF379" w14:textId="2D08D6A2" w:rsidR="00EB7757" w:rsidRDefault="00EB7757" w:rsidP="008F4C9B">
            <w:pPr>
              <w:spacing w:line="276" w:lineRule="auto"/>
              <w:jc w:val="center"/>
              <w:rPr>
                <w:rFonts w:ascii="Arial" w:hAnsi="Arial" w:cs="Arial"/>
                <w:sz w:val="16"/>
                <w:szCs w:val="16"/>
              </w:rPr>
            </w:pPr>
            <w:r w:rsidRPr="001142EC">
              <w:rPr>
                <w:rFonts w:ascii="Arial" w:hAnsi="Arial" w:cs="Arial"/>
                <w:b/>
                <w:sz w:val="16"/>
                <w:szCs w:val="16"/>
              </w:rPr>
              <w:t>100</w:t>
            </w:r>
          </w:p>
        </w:tc>
      </w:tr>
    </w:tbl>
    <w:p w14:paraId="3BA8BF45" w14:textId="3E9DF3C9" w:rsidR="006732AF" w:rsidRPr="00F52A7C" w:rsidRDefault="006732AF" w:rsidP="008F4C9B">
      <w:pPr>
        <w:spacing w:after="240" w:line="360" w:lineRule="auto"/>
        <w:rPr>
          <w:rFonts w:ascii="Arial" w:hAnsi="Arial" w:cs="Arial"/>
          <w:sz w:val="18"/>
          <w:szCs w:val="18"/>
        </w:rPr>
      </w:pPr>
      <w:r w:rsidRPr="00F52A7C">
        <w:rPr>
          <w:rFonts w:ascii="Arial" w:hAnsi="Arial" w:cs="Arial"/>
          <w:sz w:val="18"/>
          <w:szCs w:val="18"/>
        </w:rPr>
        <w:t>Fuente: Elaboración propia</w:t>
      </w:r>
      <w:r w:rsidR="000704A1">
        <w:rPr>
          <w:rFonts w:ascii="Arial" w:hAnsi="Arial" w:cs="Arial"/>
          <w:sz w:val="18"/>
          <w:szCs w:val="18"/>
        </w:rPr>
        <w:t>.</w:t>
      </w:r>
    </w:p>
    <w:p w14:paraId="510DEA89" w14:textId="25AFD33F" w:rsidR="00A90C44" w:rsidRDefault="00A90C44" w:rsidP="008F4C9B">
      <w:pPr>
        <w:spacing w:after="240" w:line="360" w:lineRule="auto"/>
        <w:jc w:val="both"/>
        <w:rPr>
          <w:rFonts w:ascii="Arial" w:hAnsi="Arial" w:cs="Arial"/>
        </w:rPr>
      </w:pPr>
      <w:r w:rsidRPr="00810CFA">
        <w:rPr>
          <w:rFonts w:ascii="Arial" w:hAnsi="Arial" w:cs="Arial"/>
        </w:rPr>
        <w:t xml:space="preserve">A continuación, se describen las obras </w:t>
      </w:r>
      <w:r w:rsidR="00B248A1">
        <w:rPr>
          <w:rFonts w:ascii="Arial" w:hAnsi="Arial" w:cs="Arial"/>
        </w:rPr>
        <w:t>audita</w:t>
      </w:r>
      <w:r w:rsidRPr="00810CFA">
        <w:rPr>
          <w:rFonts w:ascii="Arial" w:hAnsi="Arial" w:cs="Arial"/>
        </w:rPr>
        <w:t>das:</w:t>
      </w:r>
    </w:p>
    <w:p w14:paraId="6846CF62" w14:textId="7ED485C8" w:rsidR="006F2784" w:rsidRPr="006F2784" w:rsidRDefault="006F2784" w:rsidP="008F4C9B">
      <w:pPr>
        <w:spacing w:line="276" w:lineRule="auto"/>
        <w:jc w:val="center"/>
        <w:rPr>
          <w:rFonts w:ascii="Arial" w:hAnsi="Arial" w:cs="Arial"/>
          <w:i/>
          <w:iCs/>
          <w:sz w:val="20"/>
          <w:szCs w:val="20"/>
        </w:rPr>
      </w:pPr>
      <w:bookmarkStart w:id="18" w:name="_Hlk53768192"/>
      <w:r w:rsidRPr="006F2784">
        <w:rPr>
          <w:rFonts w:ascii="Arial" w:hAnsi="Arial" w:cs="Arial"/>
          <w:sz w:val="20"/>
          <w:szCs w:val="20"/>
        </w:rPr>
        <w:t>Tabla No. 2</w:t>
      </w:r>
      <w:r w:rsidRPr="006F2784">
        <w:rPr>
          <w:rFonts w:ascii="Arial" w:hAnsi="Arial" w:cs="Arial"/>
          <w:i/>
          <w:iCs/>
          <w:sz w:val="20"/>
          <w:szCs w:val="20"/>
        </w:rPr>
        <w:t>. Muestra de obras por origen del recurso</w:t>
      </w:r>
    </w:p>
    <w:tbl>
      <w:tblPr>
        <w:tblStyle w:val="TableGridPHPDOCX"/>
        <w:tblOverlap w:val="never"/>
        <w:tblW w:w="9633" w:type="dxa"/>
        <w:jc w:val="cente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55F58">
        <w:trPr>
          <w:trHeight w:val="300"/>
          <w:tblHeader/>
          <w:jc w:val="center"/>
        </w:trPr>
        <w:tc>
          <w:tcPr>
            <w:tcW w:w="703" w:type="dxa"/>
            <w:shd w:val="clear" w:color="auto" w:fill="D0CECE" w:themeFill="background2" w:themeFillShade="E6"/>
            <w:tcMar>
              <w:top w:w="20" w:type="dxa"/>
              <w:left w:w="20" w:type="dxa"/>
              <w:bottom w:w="20" w:type="dxa"/>
              <w:right w:w="20" w:type="dxa"/>
            </w:tcMar>
            <w:vAlign w:val="center"/>
          </w:tcPr>
          <w:bookmarkEnd w:id="18"/>
          <w:p w14:paraId="6B02C1B6" w14:textId="77777777" w:rsidR="00A90C44" w:rsidRPr="000D1F2D" w:rsidRDefault="00A90C44" w:rsidP="008F4C9B">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shd w:val="clear" w:color="auto" w:fill="D0CECE" w:themeFill="background2" w:themeFillShade="E6"/>
            <w:tcMar>
              <w:top w:w="20" w:type="dxa"/>
              <w:left w:w="20" w:type="dxa"/>
              <w:bottom w:w="20" w:type="dxa"/>
              <w:right w:w="20" w:type="dxa"/>
            </w:tcMar>
            <w:vAlign w:val="center"/>
          </w:tcPr>
          <w:p w14:paraId="63CE55E8" w14:textId="77777777" w:rsidR="00A90C44" w:rsidRPr="000D1F2D" w:rsidRDefault="00A90C44" w:rsidP="008F4C9B">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shd w:val="clear" w:color="auto" w:fill="D0CECE" w:themeFill="background2" w:themeFillShade="E6"/>
            <w:tcMar>
              <w:top w:w="20" w:type="dxa"/>
              <w:left w:w="20" w:type="dxa"/>
              <w:bottom w:w="20" w:type="dxa"/>
              <w:right w:w="20" w:type="dxa"/>
            </w:tcMar>
            <w:vAlign w:val="center"/>
          </w:tcPr>
          <w:p w14:paraId="7DC2899B" w14:textId="77777777" w:rsidR="00A90C44" w:rsidRPr="000D1F2D" w:rsidRDefault="00A90C44" w:rsidP="008F4C9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shd w:val="clear" w:color="auto" w:fill="D0CECE" w:themeFill="background2" w:themeFillShade="E6"/>
            <w:tcMar>
              <w:top w:w="20" w:type="dxa"/>
              <w:left w:w="20" w:type="dxa"/>
              <w:bottom w:w="20" w:type="dxa"/>
              <w:right w:w="20" w:type="dxa"/>
            </w:tcMar>
            <w:vAlign w:val="center"/>
          </w:tcPr>
          <w:p w14:paraId="2B2607D4" w14:textId="77777777" w:rsidR="00A90C44" w:rsidRPr="000D1F2D" w:rsidRDefault="007F139F" w:rsidP="008F4C9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shd w:val="clear" w:color="auto" w:fill="D0CECE" w:themeFill="background2" w:themeFillShade="E6"/>
            <w:tcMar>
              <w:top w:w="20" w:type="dxa"/>
              <w:left w:w="20" w:type="dxa"/>
              <w:bottom w:w="20" w:type="dxa"/>
              <w:right w:w="20" w:type="dxa"/>
            </w:tcMar>
            <w:vAlign w:val="center"/>
          </w:tcPr>
          <w:p w14:paraId="6D07280E" w14:textId="5893AB35" w:rsidR="00A90C44" w:rsidRPr="000D1F2D" w:rsidRDefault="00A90C44" w:rsidP="008F4C9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EB7757" w:rsidRPr="000D1F2D" w14:paraId="04635FC2" w14:textId="77777777" w:rsidTr="00A94E4D">
        <w:trPr>
          <w:trHeight w:val="277"/>
          <w:jc w:val="center"/>
        </w:trPr>
        <w:tc>
          <w:tcPr>
            <w:tcW w:w="9633" w:type="dxa"/>
            <w:gridSpan w:val="5"/>
            <w:tcMar>
              <w:top w:w="20" w:type="dxa"/>
              <w:left w:w="20" w:type="dxa"/>
              <w:bottom w:w="20" w:type="dxa"/>
              <w:right w:w="20" w:type="dxa"/>
            </w:tcMar>
            <w:vAlign w:val="center"/>
          </w:tcPr>
          <w:p w14:paraId="65262B98" w14:textId="580EC00E" w:rsidR="00EB7757" w:rsidRPr="000D1F2D" w:rsidRDefault="00FE2356" w:rsidP="008F4C9B">
            <w:pPr>
              <w:spacing w:line="276" w:lineRule="auto"/>
              <w:jc w:val="center"/>
              <w:rPr>
                <w:rFonts w:ascii="Arial" w:hAnsi="Arial" w:cs="Arial"/>
                <w:b/>
                <w:sz w:val="16"/>
                <w:szCs w:val="16"/>
                <w:highlight w:val="yellow"/>
              </w:rPr>
            </w:pPr>
            <w:r>
              <w:rPr>
                <w:rFonts w:ascii="Arial" w:hAnsi="Arial" w:cs="Arial"/>
                <w:b/>
                <w:sz w:val="16"/>
                <w:szCs w:val="16"/>
              </w:rPr>
              <w:t>RECURSOS PROPIOS</w:t>
            </w:r>
          </w:p>
        </w:tc>
      </w:tr>
      <w:tr w:rsidR="00EB7757" w:rsidRPr="000D1F2D" w14:paraId="4C3FCA1C" w14:textId="77777777" w:rsidTr="002D4B5D">
        <w:trPr>
          <w:trHeight w:val="343"/>
          <w:jc w:val="center"/>
        </w:trPr>
        <w:tc>
          <w:tcPr>
            <w:tcW w:w="703" w:type="dxa"/>
            <w:tcBorders>
              <w:bottom w:val="single" w:sz="4" w:space="0" w:color="auto"/>
            </w:tcBorders>
            <w:tcMar>
              <w:top w:w="20" w:type="dxa"/>
              <w:left w:w="20" w:type="dxa"/>
              <w:bottom w:w="20" w:type="dxa"/>
              <w:right w:w="20" w:type="dxa"/>
            </w:tcMar>
            <w:vAlign w:val="center"/>
          </w:tcPr>
          <w:p w14:paraId="735D3A6A" w14:textId="48F37E5B" w:rsidR="00EB7757" w:rsidRPr="000D1F2D" w:rsidRDefault="00EB7757" w:rsidP="008F4C9B">
            <w:pPr>
              <w:spacing w:line="276" w:lineRule="auto"/>
              <w:jc w:val="center"/>
              <w:rPr>
                <w:rFonts w:ascii="Arial" w:hAnsi="Arial" w:cs="Arial"/>
                <w:sz w:val="16"/>
                <w:szCs w:val="16"/>
              </w:rPr>
            </w:pPr>
            <w:r>
              <w:rPr>
                <w:rFonts w:ascii="Arial" w:hAnsi="Arial" w:cs="Arial"/>
                <w:sz w:val="16"/>
                <w:szCs w:val="16"/>
              </w:rPr>
              <w:t>1</w:t>
            </w:r>
          </w:p>
        </w:tc>
        <w:tc>
          <w:tcPr>
            <w:tcW w:w="1134" w:type="dxa"/>
            <w:tcBorders>
              <w:bottom w:val="single" w:sz="4" w:space="0" w:color="auto"/>
            </w:tcBorders>
            <w:tcMar>
              <w:top w:w="20" w:type="dxa"/>
              <w:left w:w="20" w:type="dxa"/>
              <w:bottom w:w="20" w:type="dxa"/>
              <w:right w:w="20" w:type="dxa"/>
            </w:tcMar>
          </w:tcPr>
          <w:p w14:paraId="71EB4662" w14:textId="77777777" w:rsidR="00EB7757" w:rsidRDefault="00EB7757" w:rsidP="008F4C9B">
            <w:pPr>
              <w:spacing w:line="276" w:lineRule="auto"/>
              <w:jc w:val="center"/>
              <w:rPr>
                <w:rFonts w:ascii="Arial" w:hAnsi="Arial" w:cs="Arial"/>
                <w:sz w:val="16"/>
                <w:szCs w:val="16"/>
              </w:rPr>
            </w:pPr>
          </w:p>
          <w:p w14:paraId="5A96E366" w14:textId="69F81F13" w:rsidR="00EB7757" w:rsidRPr="000D1F2D" w:rsidRDefault="00EB7757" w:rsidP="008F4C9B">
            <w:pPr>
              <w:spacing w:line="276" w:lineRule="auto"/>
              <w:jc w:val="both"/>
              <w:rPr>
                <w:rFonts w:ascii="Arial" w:hAnsi="Arial" w:cs="Arial"/>
                <w:sz w:val="16"/>
                <w:szCs w:val="16"/>
              </w:rPr>
            </w:pPr>
            <w:r w:rsidRPr="00F92D32">
              <w:rPr>
                <w:rFonts w:ascii="Arial" w:hAnsi="Arial" w:cs="Arial"/>
                <w:sz w:val="16"/>
                <w:szCs w:val="16"/>
              </w:rPr>
              <w:t>02-PMB</w:t>
            </w:r>
          </w:p>
        </w:tc>
        <w:tc>
          <w:tcPr>
            <w:tcW w:w="2289" w:type="dxa"/>
            <w:tcBorders>
              <w:bottom w:val="single" w:sz="4" w:space="0" w:color="auto"/>
            </w:tcBorders>
            <w:tcMar>
              <w:top w:w="40" w:type="dxa"/>
              <w:left w:w="40" w:type="dxa"/>
              <w:bottom w:w="40" w:type="dxa"/>
              <w:right w:w="40" w:type="dxa"/>
            </w:tcMar>
          </w:tcPr>
          <w:p w14:paraId="699EB9A9" w14:textId="302A1439" w:rsidR="00EB7757" w:rsidRPr="000D1F2D" w:rsidRDefault="00EB7757" w:rsidP="008F4C9B">
            <w:pPr>
              <w:spacing w:line="276" w:lineRule="auto"/>
              <w:jc w:val="both"/>
              <w:rPr>
                <w:rFonts w:ascii="Arial" w:hAnsi="Arial" w:cs="Arial"/>
                <w:sz w:val="16"/>
                <w:szCs w:val="16"/>
              </w:rPr>
            </w:pPr>
            <w:r>
              <w:rPr>
                <w:rFonts w:ascii="Arial" w:hAnsi="Arial" w:cs="Arial"/>
                <w:sz w:val="16"/>
                <w:szCs w:val="16"/>
              </w:rPr>
              <w:t>MB-</w:t>
            </w:r>
            <w:r w:rsidRPr="00F92D32">
              <w:rPr>
                <w:rFonts w:ascii="Arial" w:hAnsi="Arial" w:cs="Arial"/>
                <w:sz w:val="16"/>
                <w:szCs w:val="16"/>
              </w:rPr>
              <w:t>DP-IR3P-RP-RACKMAR-029-19</w:t>
            </w:r>
          </w:p>
        </w:tc>
        <w:tc>
          <w:tcPr>
            <w:tcW w:w="3961" w:type="dxa"/>
            <w:tcBorders>
              <w:bottom w:val="single" w:sz="4" w:space="0" w:color="auto"/>
            </w:tcBorders>
            <w:tcMar>
              <w:top w:w="50" w:type="dxa"/>
              <w:left w:w="50" w:type="dxa"/>
              <w:bottom w:w="50" w:type="dxa"/>
              <w:right w:w="50" w:type="dxa"/>
            </w:tcMar>
          </w:tcPr>
          <w:p w14:paraId="4A73D451" w14:textId="694E19E7" w:rsidR="00EB7757" w:rsidRPr="000D1F2D" w:rsidRDefault="00EB7757" w:rsidP="008F4C9B">
            <w:pPr>
              <w:spacing w:line="276" w:lineRule="auto"/>
              <w:jc w:val="both"/>
              <w:rPr>
                <w:rFonts w:ascii="Arial" w:hAnsi="Arial" w:cs="Arial"/>
                <w:sz w:val="16"/>
                <w:szCs w:val="16"/>
              </w:rPr>
            </w:pPr>
            <w:r>
              <w:rPr>
                <w:rFonts w:ascii="Arial" w:hAnsi="Arial" w:cs="Arial"/>
                <w:sz w:val="16"/>
                <w:szCs w:val="16"/>
              </w:rPr>
              <w:t xml:space="preserve">02-PMB. - </w:t>
            </w:r>
            <w:r w:rsidRPr="00F92D32">
              <w:rPr>
                <w:rFonts w:ascii="Arial" w:hAnsi="Arial" w:cs="Arial"/>
                <w:sz w:val="16"/>
                <w:szCs w:val="16"/>
              </w:rPr>
              <w:t xml:space="preserve">Construcción </w:t>
            </w:r>
            <w:r>
              <w:rPr>
                <w:rFonts w:ascii="Arial" w:hAnsi="Arial" w:cs="Arial"/>
                <w:sz w:val="16"/>
                <w:szCs w:val="16"/>
              </w:rPr>
              <w:t>d</w:t>
            </w:r>
            <w:r w:rsidRPr="00F92D32">
              <w:rPr>
                <w:rFonts w:ascii="Arial" w:hAnsi="Arial" w:cs="Arial"/>
                <w:sz w:val="16"/>
                <w:szCs w:val="16"/>
              </w:rPr>
              <w:t xml:space="preserve">e </w:t>
            </w:r>
            <w:r>
              <w:rPr>
                <w:rFonts w:ascii="Arial" w:hAnsi="Arial" w:cs="Arial"/>
                <w:sz w:val="16"/>
                <w:szCs w:val="16"/>
              </w:rPr>
              <w:t>t</w:t>
            </w:r>
            <w:r w:rsidRPr="00F92D32">
              <w:rPr>
                <w:rFonts w:ascii="Arial" w:hAnsi="Arial" w:cs="Arial"/>
                <w:sz w:val="16"/>
                <w:szCs w:val="16"/>
              </w:rPr>
              <w:t>erracerías</w:t>
            </w:r>
            <w:r>
              <w:rPr>
                <w:rFonts w:ascii="Arial" w:hAnsi="Arial" w:cs="Arial"/>
                <w:sz w:val="16"/>
                <w:szCs w:val="16"/>
              </w:rPr>
              <w:t xml:space="preserve"> en calles de las l</w:t>
            </w:r>
            <w:r w:rsidRPr="00F92D32">
              <w:rPr>
                <w:rFonts w:ascii="Arial" w:hAnsi="Arial" w:cs="Arial"/>
                <w:sz w:val="16"/>
                <w:szCs w:val="16"/>
              </w:rPr>
              <w:t xml:space="preserve">ocalidades </w:t>
            </w:r>
            <w:r>
              <w:rPr>
                <w:rFonts w:ascii="Arial" w:hAnsi="Arial" w:cs="Arial"/>
                <w:sz w:val="16"/>
                <w:szCs w:val="16"/>
              </w:rPr>
              <w:t>d</w:t>
            </w:r>
            <w:r w:rsidRPr="00F92D32">
              <w:rPr>
                <w:rFonts w:ascii="Arial" w:hAnsi="Arial" w:cs="Arial"/>
                <w:sz w:val="16"/>
                <w:szCs w:val="16"/>
              </w:rPr>
              <w:t xml:space="preserve">e Bacalar, Otilio Montaño, Reforma, Cedralito </w:t>
            </w:r>
            <w:r>
              <w:rPr>
                <w:rFonts w:ascii="Arial" w:hAnsi="Arial" w:cs="Arial"/>
                <w:sz w:val="16"/>
                <w:szCs w:val="16"/>
              </w:rPr>
              <w:t>y</w:t>
            </w:r>
            <w:r w:rsidRPr="00F92D32">
              <w:rPr>
                <w:rFonts w:ascii="Arial" w:hAnsi="Arial" w:cs="Arial"/>
                <w:sz w:val="16"/>
                <w:szCs w:val="16"/>
              </w:rPr>
              <w:t xml:space="preserve"> Limones.</w:t>
            </w:r>
          </w:p>
        </w:tc>
        <w:tc>
          <w:tcPr>
            <w:tcW w:w="1546" w:type="dxa"/>
            <w:tcBorders>
              <w:bottom w:val="single" w:sz="4" w:space="0" w:color="auto"/>
            </w:tcBorders>
            <w:tcMar>
              <w:top w:w="20" w:type="dxa"/>
              <w:left w:w="20" w:type="dxa"/>
              <w:bottom w:w="20" w:type="dxa"/>
              <w:right w:w="20" w:type="dxa"/>
            </w:tcMar>
          </w:tcPr>
          <w:p w14:paraId="0AC95BBD" w14:textId="77777777" w:rsidR="00EB7757" w:rsidRDefault="00EB7757" w:rsidP="008F4C9B">
            <w:pPr>
              <w:spacing w:line="276" w:lineRule="auto"/>
              <w:jc w:val="center"/>
              <w:rPr>
                <w:rFonts w:ascii="Arial" w:hAnsi="Arial" w:cs="Arial"/>
                <w:sz w:val="16"/>
                <w:szCs w:val="16"/>
              </w:rPr>
            </w:pPr>
          </w:p>
          <w:p w14:paraId="58A4FB0B" w14:textId="69D11B6D" w:rsidR="00EB7757" w:rsidRPr="000D1F2D" w:rsidRDefault="00EB7757" w:rsidP="008F4C9B">
            <w:pPr>
              <w:spacing w:line="276" w:lineRule="auto"/>
              <w:jc w:val="right"/>
              <w:rPr>
                <w:rFonts w:ascii="Arial" w:hAnsi="Arial" w:cs="Arial"/>
                <w:sz w:val="16"/>
                <w:szCs w:val="16"/>
              </w:rPr>
            </w:pPr>
            <w:r w:rsidRPr="00F92D32">
              <w:rPr>
                <w:rFonts w:ascii="Arial" w:hAnsi="Arial" w:cs="Arial"/>
                <w:sz w:val="16"/>
                <w:szCs w:val="16"/>
              </w:rPr>
              <w:t xml:space="preserve"> $</w:t>
            </w:r>
            <w:r>
              <w:rPr>
                <w:rFonts w:ascii="Arial" w:hAnsi="Arial" w:cs="Arial"/>
                <w:sz w:val="16"/>
                <w:szCs w:val="16"/>
              </w:rPr>
              <w:t xml:space="preserve">         </w:t>
            </w:r>
            <w:r w:rsidRPr="00F92D32">
              <w:rPr>
                <w:rFonts w:ascii="Arial" w:hAnsi="Arial" w:cs="Arial"/>
                <w:sz w:val="16"/>
                <w:szCs w:val="16"/>
              </w:rPr>
              <w:t xml:space="preserve">1,223,939.07 </w:t>
            </w:r>
          </w:p>
        </w:tc>
      </w:tr>
      <w:tr w:rsidR="00EB7757" w:rsidRPr="000D1F2D" w14:paraId="2D676EF9" w14:textId="77777777" w:rsidTr="00402C2B">
        <w:trPr>
          <w:trHeight w:val="320"/>
          <w:jc w:val="center"/>
        </w:trPr>
        <w:tc>
          <w:tcPr>
            <w:tcW w:w="703" w:type="dxa"/>
            <w:tcBorders>
              <w:bottom w:val="single" w:sz="4" w:space="0" w:color="auto"/>
            </w:tcBorders>
            <w:tcMar>
              <w:top w:w="20" w:type="dxa"/>
              <w:left w:w="20" w:type="dxa"/>
              <w:bottom w:w="20" w:type="dxa"/>
              <w:right w:w="20" w:type="dxa"/>
            </w:tcMar>
            <w:vAlign w:val="center"/>
          </w:tcPr>
          <w:p w14:paraId="46396A57" w14:textId="6AD0BB2B" w:rsidR="00EB7757" w:rsidRPr="000D1F2D" w:rsidRDefault="00EB7757" w:rsidP="008F4C9B">
            <w:pPr>
              <w:spacing w:line="276" w:lineRule="auto"/>
              <w:jc w:val="center"/>
              <w:rPr>
                <w:rFonts w:ascii="Arial" w:hAnsi="Arial" w:cs="Arial"/>
                <w:sz w:val="16"/>
                <w:szCs w:val="16"/>
              </w:rPr>
            </w:pPr>
            <w:r>
              <w:rPr>
                <w:rFonts w:ascii="Arial" w:hAnsi="Arial" w:cs="Arial"/>
                <w:sz w:val="16"/>
                <w:szCs w:val="16"/>
              </w:rPr>
              <w:t>2</w:t>
            </w:r>
          </w:p>
        </w:tc>
        <w:tc>
          <w:tcPr>
            <w:tcW w:w="1134" w:type="dxa"/>
            <w:tcBorders>
              <w:bottom w:val="single" w:sz="4" w:space="0" w:color="auto"/>
            </w:tcBorders>
            <w:tcMar>
              <w:top w:w="20" w:type="dxa"/>
              <w:left w:w="20" w:type="dxa"/>
              <w:bottom w:w="20" w:type="dxa"/>
              <w:right w:w="20" w:type="dxa"/>
            </w:tcMar>
            <w:vAlign w:val="center"/>
          </w:tcPr>
          <w:p w14:paraId="23B1611A" w14:textId="4E2E5044" w:rsidR="00EB7757" w:rsidRPr="000D1F2D" w:rsidRDefault="00EB7757" w:rsidP="008F4C9B">
            <w:pPr>
              <w:spacing w:line="276" w:lineRule="auto"/>
              <w:jc w:val="both"/>
              <w:rPr>
                <w:rFonts w:ascii="Arial" w:hAnsi="Arial" w:cs="Arial"/>
                <w:sz w:val="16"/>
                <w:szCs w:val="16"/>
              </w:rPr>
            </w:pPr>
            <w:r w:rsidRPr="00F92D32">
              <w:rPr>
                <w:rFonts w:ascii="Arial" w:hAnsi="Arial" w:cs="Arial"/>
                <w:sz w:val="16"/>
                <w:szCs w:val="16"/>
              </w:rPr>
              <w:t>03-PMB</w:t>
            </w:r>
          </w:p>
        </w:tc>
        <w:tc>
          <w:tcPr>
            <w:tcW w:w="2289" w:type="dxa"/>
            <w:tcBorders>
              <w:bottom w:val="single" w:sz="4" w:space="0" w:color="auto"/>
            </w:tcBorders>
            <w:tcMar>
              <w:top w:w="40" w:type="dxa"/>
              <w:left w:w="40" w:type="dxa"/>
              <w:bottom w:w="40" w:type="dxa"/>
              <w:right w:w="40" w:type="dxa"/>
            </w:tcMar>
            <w:vAlign w:val="center"/>
          </w:tcPr>
          <w:p w14:paraId="66E6DF96" w14:textId="246895A4" w:rsidR="00EB7757" w:rsidRPr="00B71671" w:rsidRDefault="00EB7757" w:rsidP="008F4C9B">
            <w:pPr>
              <w:spacing w:line="276" w:lineRule="auto"/>
              <w:jc w:val="both"/>
              <w:rPr>
                <w:rFonts w:ascii="Arial" w:hAnsi="Arial" w:cs="Arial"/>
                <w:sz w:val="16"/>
                <w:szCs w:val="16"/>
                <w:lang w:val="en-US"/>
              </w:rPr>
            </w:pPr>
            <w:r w:rsidRPr="00B71671">
              <w:rPr>
                <w:rFonts w:ascii="Arial" w:hAnsi="Arial" w:cs="Arial"/>
                <w:sz w:val="16"/>
                <w:szCs w:val="16"/>
                <w:lang w:val="en-US"/>
              </w:rPr>
              <w:t>MB-DP-AD-RP-CAAMAL-022-19</w:t>
            </w:r>
          </w:p>
        </w:tc>
        <w:tc>
          <w:tcPr>
            <w:tcW w:w="3961" w:type="dxa"/>
            <w:tcBorders>
              <w:bottom w:val="single" w:sz="4" w:space="0" w:color="auto"/>
            </w:tcBorders>
            <w:tcMar>
              <w:top w:w="50" w:type="dxa"/>
              <w:left w:w="50" w:type="dxa"/>
              <w:bottom w:w="50" w:type="dxa"/>
              <w:right w:w="50" w:type="dxa"/>
            </w:tcMar>
          </w:tcPr>
          <w:p w14:paraId="55911B11" w14:textId="1FF28DDD" w:rsidR="00EB7757" w:rsidRPr="000D1F2D" w:rsidRDefault="00EB7757" w:rsidP="008F4C9B">
            <w:pPr>
              <w:spacing w:line="276" w:lineRule="auto"/>
              <w:jc w:val="both"/>
              <w:rPr>
                <w:rFonts w:ascii="Arial" w:hAnsi="Arial" w:cs="Arial"/>
                <w:sz w:val="16"/>
                <w:szCs w:val="16"/>
              </w:rPr>
            </w:pPr>
            <w:r>
              <w:rPr>
                <w:rFonts w:ascii="Arial" w:hAnsi="Arial" w:cs="Arial"/>
                <w:sz w:val="16"/>
                <w:szCs w:val="16"/>
              </w:rPr>
              <w:t>03-PMB. - C</w:t>
            </w:r>
            <w:r w:rsidRPr="00F92D32">
              <w:rPr>
                <w:rFonts w:ascii="Arial" w:hAnsi="Arial" w:cs="Arial"/>
                <w:sz w:val="16"/>
                <w:szCs w:val="16"/>
              </w:rPr>
              <w:t xml:space="preserve">onstrucción de cisterna de 10 mil litros de agua para el </w:t>
            </w:r>
            <w:r>
              <w:rPr>
                <w:rFonts w:ascii="Arial" w:hAnsi="Arial" w:cs="Arial"/>
                <w:sz w:val="16"/>
                <w:szCs w:val="16"/>
              </w:rPr>
              <w:t>P</w:t>
            </w:r>
            <w:r w:rsidRPr="00F92D32">
              <w:rPr>
                <w:rFonts w:ascii="Arial" w:hAnsi="Arial" w:cs="Arial"/>
                <w:sz w:val="16"/>
                <w:szCs w:val="16"/>
              </w:rPr>
              <w:t xml:space="preserve">alacio </w:t>
            </w:r>
            <w:r>
              <w:rPr>
                <w:rFonts w:ascii="Arial" w:hAnsi="Arial" w:cs="Arial"/>
                <w:sz w:val="16"/>
                <w:szCs w:val="16"/>
              </w:rPr>
              <w:t>M</w:t>
            </w:r>
            <w:r w:rsidRPr="00F92D32">
              <w:rPr>
                <w:rFonts w:ascii="Arial" w:hAnsi="Arial" w:cs="Arial"/>
                <w:sz w:val="16"/>
                <w:szCs w:val="16"/>
              </w:rPr>
              <w:t xml:space="preserve">unicipal de </w:t>
            </w:r>
            <w:r>
              <w:rPr>
                <w:rFonts w:ascii="Arial" w:hAnsi="Arial" w:cs="Arial"/>
                <w:sz w:val="16"/>
                <w:szCs w:val="16"/>
              </w:rPr>
              <w:t>B</w:t>
            </w:r>
            <w:r w:rsidRPr="00F92D32">
              <w:rPr>
                <w:rFonts w:ascii="Arial" w:hAnsi="Arial" w:cs="Arial"/>
                <w:sz w:val="16"/>
                <w:szCs w:val="16"/>
              </w:rPr>
              <w:t>acalar</w:t>
            </w:r>
            <w:r w:rsidR="00226FF2">
              <w:rPr>
                <w:rFonts w:ascii="Arial" w:hAnsi="Arial" w:cs="Arial"/>
                <w:sz w:val="16"/>
                <w:szCs w:val="16"/>
              </w:rPr>
              <w:t>.</w:t>
            </w:r>
          </w:p>
        </w:tc>
        <w:tc>
          <w:tcPr>
            <w:tcW w:w="1546" w:type="dxa"/>
            <w:tcBorders>
              <w:bottom w:val="single" w:sz="4" w:space="0" w:color="auto"/>
            </w:tcBorders>
            <w:tcMar>
              <w:top w:w="20" w:type="dxa"/>
              <w:left w:w="20" w:type="dxa"/>
              <w:bottom w:w="20" w:type="dxa"/>
              <w:right w:w="20" w:type="dxa"/>
            </w:tcMar>
            <w:vAlign w:val="center"/>
          </w:tcPr>
          <w:p w14:paraId="3AC8335E" w14:textId="291663DC" w:rsidR="00EB7757" w:rsidRPr="000D1F2D" w:rsidRDefault="00EB7757" w:rsidP="008F4C9B">
            <w:pPr>
              <w:spacing w:line="276" w:lineRule="auto"/>
              <w:jc w:val="right"/>
              <w:rPr>
                <w:rFonts w:ascii="Arial" w:hAnsi="Arial" w:cs="Arial"/>
                <w:sz w:val="16"/>
                <w:szCs w:val="16"/>
              </w:rPr>
            </w:pPr>
            <w:r w:rsidRPr="00F92D32">
              <w:rPr>
                <w:rFonts w:ascii="Arial" w:hAnsi="Arial" w:cs="Arial"/>
                <w:sz w:val="16"/>
                <w:szCs w:val="16"/>
              </w:rPr>
              <w:t xml:space="preserve"> $</w:t>
            </w:r>
            <w:r>
              <w:rPr>
                <w:rFonts w:ascii="Arial" w:hAnsi="Arial" w:cs="Arial"/>
                <w:sz w:val="16"/>
                <w:szCs w:val="16"/>
              </w:rPr>
              <w:t xml:space="preserve">            </w:t>
            </w:r>
            <w:r w:rsidRPr="00F92D32">
              <w:rPr>
                <w:rFonts w:ascii="Arial" w:hAnsi="Arial" w:cs="Arial"/>
                <w:sz w:val="16"/>
                <w:szCs w:val="16"/>
              </w:rPr>
              <w:t xml:space="preserve">139,999.98 </w:t>
            </w:r>
          </w:p>
        </w:tc>
      </w:tr>
      <w:tr w:rsidR="00EB7757" w:rsidRPr="000D1F2D" w14:paraId="545DDE68" w14:textId="77777777" w:rsidTr="00402C2B">
        <w:trPr>
          <w:trHeight w:val="320"/>
          <w:jc w:val="center"/>
        </w:trPr>
        <w:tc>
          <w:tcPr>
            <w:tcW w:w="703" w:type="dxa"/>
            <w:tcBorders>
              <w:bottom w:val="single" w:sz="4" w:space="0" w:color="auto"/>
            </w:tcBorders>
            <w:tcMar>
              <w:top w:w="20" w:type="dxa"/>
              <w:left w:w="20" w:type="dxa"/>
              <w:bottom w:w="20" w:type="dxa"/>
              <w:right w:w="20" w:type="dxa"/>
            </w:tcMar>
            <w:vAlign w:val="center"/>
          </w:tcPr>
          <w:p w14:paraId="4CDCC52D" w14:textId="5B01B8CD" w:rsidR="00EB7757" w:rsidRPr="000D1F2D" w:rsidRDefault="00EB7757" w:rsidP="008F4C9B">
            <w:pPr>
              <w:spacing w:line="276" w:lineRule="auto"/>
              <w:jc w:val="center"/>
              <w:rPr>
                <w:rFonts w:ascii="Arial" w:hAnsi="Arial" w:cs="Arial"/>
                <w:sz w:val="16"/>
                <w:szCs w:val="16"/>
              </w:rPr>
            </w:pPr>
            <w:r>
              <w:rPr>
                <w:rFonts w:ascii="Arial" w:hAnsi="Arial" w:cs="Arial"/>
                <w:sz w:val="16"/>
                <w:szCs w:val="16"/>
              </w:rPr>
              <w:t>3</w:t>
            </w:r>
          </w:p>
        </w:tc>
        <w:tc>
          <w:tcPr>
            <w:tcW w:w="1134" w:type="dxa"/>
            <w:tcBorders>
              <w:bottom w:val="single" w:sz="4" w:space="0" w:color="auto"/>
            </w:tcBorders>
            <w:tcMar>
              <w:top w:w="20" w:type="dxa"/>
              <w:left w:w="20" w:type="dxa"/>
              <w:bottom w:w="20" w:type="dxa"/>
              <w:right w:w="20" w:type="dxa"/>
            </w:tcMar>
            <w:vAlign w:val="center"/>
          </w:tcPr>
          <w:p w14:paraId="4C853D31" w14:textId="6C1B6E0E" w:rsidR="00EB7757" w:rsidRPr="000D1F2D" w:rsidRDefault="00EB7757" w:rsidP="008F4C9B">
            <w:pPr>
              <w:spacing w:line="276" w:lineRule="auto"/>
              <w:jc w:val="both"/>
              <w:rPr>
                <w:rFonts w:ascii="Arial" w:hAnsi="Arial" w:cs="Arial"/>
                <w:sz w:val="16"/>
                <w:szCs w:val="16"/>
              </w:rPr>
            </w:pPr>
            <w:r w:rsidRPr="00F92D32">
              <w:rPr>
                <w:rFonts w:ascii="Arial" w:hAnsi="Arial" w:cs="Arial"/>
                <w:sz w:val="16"/>
                <w:szCs w:val="16"/>
              </w:rPr>
              <w:t>04-PMB</w:t>
            </w:r>
          </w:p>
        </w:tc>
        <w:tc>
          <w:tcPr>
            <w:tcW w:w="2289" w:type="dxa"/>
            <w:tcBorders>
              <w:bottom w:val="single" w:sz="4" w:space="0" w:color="auto"/>
            </w:tcBorders>
            <w:tcMar>
              <w:top w:w="40" w:type="dxa"/>
              <w:left w:w="40" w:type="dxa"/>
              <w:bottom w:w="40" w:type="dxa"/>
              <w:right w:w="40" w:type="dxa"/>
            </w:tcMar>
            <w:vAlign w:val="center"/>
          </w:tcPr>
          <w:p w14:paraId="2E896595" w14:textId="735A0A44" w:rsidR="00EB7757" w:rsidRPr="00B71671" w:rsidRDefault="00EB7757" w:rsidP="008F4C9B">
            <w:pPr>
              <w:spacing w:line="276" w:lineRule="auto"/>
              <w:jc w:val="both"/>
              <w:rPr>
                <w:rFonts w:ascii="Arial" w:hAnsi="Arial" w:cs="Arial"/>
                <w:sz w:val="16"/>
                <w:szCs w:val="16"/>
                <w:lang w:val="en-US"/>
              </w:rPr>
            </w:pPr>
            <w:r w:rsidRPr="00B71671">
              <w:rPr>
                <w:rFonts w:ascii="Arial" w:hAnsi="Arial" w:cs="Arial"/>
                <w:sz w:val="16"/>
                <w:szCs w:val="16"/>
                <w:lang w:val="en-US"/>
              </w:rPr>
              <w:t>MB-DP-AD-RP-REBELDE-023-19</w:t>
            </w:r>
          </w:p>
        </w:tc>
        <w:tc>
          <w:tcPr>
            <w:tcW w:w="3961" w:type="dxa"/>
            <w:tcBorders>
              <w:bottom w:val="single" w:sz="4" w:space="0" w:color="auto"/>
            </w:tcBorders>
            <w:tcMar>
              <w:top w:w="50" w:type="dxa"/>
              <w:left w:w="50" w:type="dxa"/>
              <w:bottom w:w="50" w:type="dxa"/>
              <w:right w:w="50" w:type="dxa"/>
            </w:tcMar>
          </w:tcPr>
          <w:p w14:paraId="680AC45E" w14:textId="1D47FFA5" w:rsidR="00EB7757" w:rsidRPr="000D1F2D" w:rsidRDefault="00EB7757" w:rsidP="008F4C9B">
            <w:pPr>
              <w:spacing w:line="276" w:lineRule="auto"/>
              <w:jc w:val="both"/>
              <w:rPr>
                <w:rFonts w:ascii="Arial" w:hAnsi="Arial" w:cs="Arial"/>
                <w:sz w:val="16"/>
                <w:szCs w:val="16"/>
              </w:rPr>
            </w:pPr>
            <w:r>
              <w:rPr>
                <w:rFonts w:ascii="Arial" w:hAnsi="Arial" w:cs="Arial"/>
                <w:sz w:val="16"/>
                <w:szCs w:val="16"/>
              </w:rPr>
              <w:t>04-PMB. - R</w:t>
            </w:r>
            <w:r w:rsidRPr="00F92D32">
              <w:rPr>
                <w:rFonts w:ascii="Arial" w:hAnsi="Arial" w:cs="Arial"/>
                <w:sz w:val="16"/>
                <w:szCs w:val="16"/>
              </w:rPr>
              <w:t xml:space="preserve">ehabilitación de subestación eléctrica de 225 </w:t>
            </w:r>
            <w:r>
              <w:rPr>
                <w:rFonts w:ascii="Arial" w:hAnsi="Arial" w:cs="Arial"/>
                <w:sz w:val="16"/>
                <w:szCs w:val="16"/>
              </w:rPr>
              <w:t>KVA</w:t>
            </w:r>
            <w:r w:rsidRPr="00F92D32">
              <w:rPr>
                <w:rFonts w:ascii="Arial" w:hAnsi="Arial" w:cs="Arial"/>
                <w:sz w:val="16"/>
                <w:szCs w:val="16"/>
              </w:rPr>
              <w:t xml:space="preserve"> en el </w:t>
            </w:r>
            <w:r>
              <w:rPr>
                <w:rFonts w:ascii="Arial" w:hAnsi="Arial" w:cs="Arial"/>
                <w:sz w:val="16"/>
                <w:szCs w:val="16"/>
              </w:rPr>
              <w:t>P</w:t>
            </w:r>
            <w:r w:rsidRPr="00F92D32">
              <w:rPr>
                <w:rFonts w:ascii="Arial" w:hAnsi="Arial" w:cs="Arial"/>
                <w:sz w:val="16"/>
                <w:szCs w:val="16"/>
              </w:rPr>
              <w:t xml:space="preserve">alacio </w:t>
            </w:r>
            <w:r>
              <w:rPr>
                <w:rFonts w:ascii="Arial" w:hAnsi="Arial" w:cs="Arial"/>
                <w:sz w:val="16"/>
                <w:szCs w:val="16"/>
              </w:rPr>
              <w:t>M</w:t>
            </w:r>
            <w:r w:rsidRPr="00F92D32">
              <w:rPr>
                <w:rFonts w:ascii="Arial" w:hAnsi="Arial" w:cs="Arial"/>
                <w:sz w:val="16"/>
                <w:szCs w:val="16"/>
              </w:rPr>
              <w:t xml:space="preserve">unicipal de </w:t>
            </w:r>
            <w:r>
              <w:rPr>
                <w:rFonts w:ascii="Arial" w:hAnsi="Arial" w:cs="Arial"/>
                <w:sz w:val="16"/>
                <w:szCs w:val="16"/>
              </w:rPr>
              <w:t>B</w:t>
            </w:r>
            <w:r w:rsidRPr="00F92D32">
              <w:rPr>
                <w:rFonts w:ascii="Arial" w:hAnsi="Arial" w:cs="Arial"/>
                <w:sz w:val="16"/>
                <w:szCs w:val="16"/>
              </w:rPr>
              <w:t>acalar</w:t>
            </w:r>
            <w:r w:rsidR="00226FF2">
              <w:rPr>
                <w:rFonts w:ascii="Arial" w:hAnsi="Arial" w:cs="Arial"/>
                <w:sz w:val="16"/>
                <w:szCs w:val="16"/>
              </w:rPr>
              <w:t>.</w:t>
            </w:r>
          </w:p>
        </w:tc>
        <w:tc>
          <w:tcPr>
            <w:tcW w:w="1546" w:type="dxa"/>
            <w:tcBorders>
              <w:bottom w:val="single" w:sz="4" w:space="0" w:color="auto"/>
            </w:tcBorders>
            <w:tcMar>
              <w:top w:w="20" w:type="dxa"/>
              <w:left w:w="20" w:type="dxa"/>
              <w:bottom w:w="20" w:type="dxa"/>
              <w:right w:w="20" w:type="dxa"/>
            </w:tcMar>
            <w:vAlign w:val="center"/>
          </w:tcPr>
          <w:p w14:paraId="001C2FAE" w14:textId="629C7960" w:rsidR="00EB7757" w:rsidRPr="000D1F2D" w:rsidRDefault="00EB7757" w:rsidP="008F4C9B">
            <w:pPr>
              <w:spacing w:line="276" w:lineRule="auto"/>
              <w:jc w:val="right"/>
              <w:rPr>
                <w:rFonts w:ascii="Arial" w:hAnsi="Arial" w:cs="Arial"/>
                <w:sz w:val="16"/>
                <w:szCs w:val="16"/>
              </w:rPr>
            </w:pPr>
            <w:r w:rsidRPr="00F92D32">
              <w:rPr>
                <w:rFonts w:ascii="Arial" w:hAnsi="Arial" w:cs="Arial"/>
                <w:sz w:val="16"/>
                <w:szCs w:val="16"/>
              </w:rPr>
              <w:t xml:space="preserve"> $</w:t>
            </w:r>
            <w:r>
              <w:rPr>
                <w:rFonts w:ascii="Arial" w:hAnsi="Arial" w:cs="Arial"/>
                <w:sz w:val="16"/>
                <w:szCs w:val="16"/>
              </w:rPr>
              <w:t xml:space="preserve">            </w:t>
            </w:r>
            <w:r w:rsidRPr="00F92D32">
              <w:rPr>
                <w:rFonts w:ascii="Arial" w:hAnsi="Arial" w:cs="Arial"/>
                <w:sz w:val="16"/>
                <w:szCs w:val="16"/>
              </w:rPr>
              <w:t xml:space="preserve">308,000.00 </w:t>
            </w:r>
          </w:p>
        </w:tc>
      </w:tr>
      <w:tr w:rsidR="00EB7757" w:rsidRPr="000D1F2D" w14:paraId="45091B03" w14:textId="77777777" w:rsidTr="008F4C9B">
        <w:trPr>
          <w:trHeight w:val="320"/>
          <w:jc w:val="center"/>
        </w:trPr>
        <w:tc>
          <w:tcPr>
            <w:tcW w:w="70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302A1E77" w14:textId="27E93A55" w:rsidR="00EB7757" w:rsidRPr="000D1F2D" w:rsidRDefault="00EB7757" w:rsidP="008F4C9B">
            <w:pPr>
              <w:spacing w:line="276" w:lineRule="auto"/>
              <w:jc w:val="center"/>
              <w:rPr>
                <w:rFonts w:ascii="Arial" w:hAnsi="Arial" w:cs="Arial"/>
                <w:sz w:val="16"/>
                <w:szCs w:val="16"/>
              </w:rPr>
            </w:pPr>
            <w:r>
              <w:rPr>
                <w:rFonts w:ascii="Arial" w:hAnsi="Arial" w:cs="Arial"/>
                <w:sz w:val="16"/>
                <w:szCs w:val="16"/>
              </w:rPr>
              <w:t>4</w:t>
            </w:r>
          </w:p>
        </w:tc>
        <w:tc>
          <w:tcPr>
            <w:tcW w:w="113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96F9C48" w14:textId="77777777" w:rsidR="00EB7757" w:rsidRDefault="00EB7757" w:rsidP="008F4C9B">
            <w:pPr>
              <w:spacing w:line="276" w:lineRule="auto"/>
              <w:jc w:val="center"/>
              <w:rPr>
                <w:rFonts w:ascii="Arial" w:hAnsi="Arial" w:cs="Arial"/>
                <w:sz w:val="16"/>
                <w:szCs w:val="16"/>
              </w:rPr>
            </w:pPr>
          </w:p>
          <w:p w14:paraId="5ADF858F" w14:textId="09CB41FD" w:rsidR="00EB7757" w:rsidRPr="000D1F2D" w:rsidRDefault="00EB7757" w:rsidP="008F4C9B">
            <w:pPr>
              <w:spacing w:line="276" w:lineRule="auto"/>
              <w:jc w:val="both"/>
              <w:rPr>
                <w:rFonts w:ascii="Arial" w:hAnsi="Arial" w:cs="Arial"/>
                <w:sz w:val="16"/>
                <w:szCs w:val="16"/>
              </w:rPr>
            </w:pPr>
            <w:r w:rsidRPr="00F92D32">
              <w:rPr>
                <w:rFonts w:ascii="Arial" w:hAnsi="Arial" w:cs="Arial"/>
                <w:sz w:val="16"/>
                <w:szCs w:val="16"/>
              </w:rPr>
              <w:t>05-PMB</w:t>
            </w:r>
          </w:p>
        </w:tc>
        <w:tc>
          <w:tcPr>
            <w:tcW w:w="228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5AF337E" w14:textId="77777777" w:rsidR="00EB7757" w:rsidRDefault="00EB7757" w:rsidP="008F4C9B">
            <w:pPr>
              <w:spacing w:line="276" w:lineRule="auto"/>
              <w:jc w:val="center"/>
              <w:rPr>
                <w:rFonts w:ascii="Arial" w:hAnsi="Arial" w:cs="Arial"/>
                <w:sz w:val="16"/>
                <w:szCs w:val="16"/>
              </w:rPr>
            </w:pPr>
          </w:p>
          <w:p w14:paraId="4C139FFB" w14:textId="3D574589" w:rsidR="00EB7757" w:rsidRPr="000D1F2D" w:rsidRDefault="00EB7757" w:rsidP="008F4C9B">
            <w:pPr>
              <w:spacing w:line="276" w:lineRule="auto"/>
              <w:jc w:val="both"/>
              <w:rPr>
                <w:rFonts w:ascii="Arial" w:hAnsi="Arial" w:cs="Arial"/>
                <w:sz w:val="16"/>
                <w:szCs w:val="16"/>
              </w:rPr>
            </w:pPr>
            <w:r w:rsidRPr="00F92D32">
              <w:rPr>
                <w:rFonts w:ascii="Arial" w:hAnsi="Arial" w:cs="Arial"/>
                <w:sz w:val="16"/>
                <w:szCs w:val="16"/>
              </w:rPr>
              <w:t>MB-DP-IR3P-RP-IDECO-030-19</w:t>
            </w:r>
          </w:p>
        </w:tc>
        <w:tc>
          <w:tcPr>
            <w:tcW w:w="3961"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tcPr>
          <w:p w14:paraId="27ED42A4" w14:textId="65F3ACDD" w:rsidR="00EB7757" w:rsidRPr="000D1F2D" w:rsidRDefault="00EB7757" w:rsidP="008F4C9B">
            <w:pPr>
              <w:spacing w:line="276" w:lineRule="auto"/>
              <w:jc w:val="both"/>
              <w:rPr>
                <w:rFonts w:ascii="Arial" w:hAnsi="Arial" w:cs="Arial"/>
                <w:sz w:val="16"/>
                <w:szCs w:val="16"/>
              </w:rPr>
            </w:pPr>
            <w:r>
              <w:rPr>
                <w:rFonts w:ascii="Arial" w:hAnsi="Arial" w:cs="Arial"/>
                <w:sz w:val="16"/>
                <w:szCs w:val="16"/>
              </w:rPr>
              <w:t>05-PMB. - M</w:t>
            </w:r>
            <w:r w:rsidRPr="00F92D32">
              <w:rPr>
                <w:rFonts w:ascii="Arial" w:hAnsi="Arial" w:cs="Arial"/>
                <w:sz w:val="16"/>
                <w:szCs w:val="16"/>
              </w:rPr>
              <w:t xml:space="preserve">ejoramiento de camino de accesos a trabajaderos en la comunidad de </w:t>
            </w:r>
            <w:r>
              <w:rPr>
                <w:rFonts w:ascii="Arial" w:hAnsi="Arial" w:cs="Arial"/>
                <w:sz w:val="16"/>
                <w:szCs w:val="16"/>
              </w:rPr>
              <w:t>L</w:t>
            </w:r>
            <w:r w:rsidRPr="00F92D32">
              <w:rPr>
                <w:rFonts w:ascii="Arial" w:hAnsi="Arial" w:cs="Arial"/>
                <w:sz w:val="16"/>
                <w:szCs w:val="16"/>
              </w:rPr>
              <w:t xml:space="preserve">a </w:t>
            </w:r>
            <w:r>
              <w:rPr>
                <w:rFonts w:ascii="Arial" w:hAnsi="Arial" w:cs="Arial"/>
                <w:sz w:val="16"/>
                <w:szCs w:val="16"/>
              </w:rPr>
              <w:t>C</w:t>
            </w:r>
            <w:r w:rsidRPr="00F92D32">
              <w:rPr>
                <w:rFonts w:ascii="Arial" w:hAnsi="Arial" w:cs="Arial"/>
                <w:sz w:val="16"/>
                <w:szCs w:val="16"/>
              </w:rPr>
              <w:t xml:space="preserve">eiba, </w:t>
            </w:r>
            <w:r>
              <w:rPr>
                <w:rFonts w:ascii="Arial" w:hAnsi="Arial" w:cs="Arial"/>
                <w:sz w:val="16"/>
                <w:szCs w:val="16"/>
              </w:rPr>
              <w:t>P</w:t>
            </w:r>
            <w:r w:rsidRPr="00F92D32">
              <w:rPr>
                <w:rFonts w:ascii="Arial" w:hAnsi="Arial" w:cs="Arial"/>
                <w:sz w:val="16"/>
                <w:szCs w:val="16"/>
              </w:rPr>
              <w:t xml:space="preserve">edro </w:t>
            </w:r>
            <w:r>
              <w:rPr>
                <w:rFonts w:ascii="Arial" w:hAnsi="Arial" w:cs="Arial"/>
                <w:sz w:val="16"/>
                <w:szCs w:val="16"/>
              </w:rPr>
              <w:t>A</w:t>
            </w:r>
            <w:r w:rsidRPr="00F92D32">
              <w:rPr>
                <w:rFonts w:ascii="Arial" w:hAnsi="Arial" w:cs="Arial"/>
                <w:sz w:val="16"/>
                <w:szCs w:val="16"/>
              </w:rPr>
              <w:t xml:space="preserve">. </w:t>
            </w:r>
            <w:r>
              <w:rPr>
                <w:rFonts w:ascii="Arial" w:hAnsi="Arial" w:cs="Arial"/>
                <w:sz w:val="16"/>
                <w:szCs w:val="16"/>
              </w:rPr>
              <w:t>S</w:t>
            </w:r>
            <w:r w:rsidRPr="00F92D32">
              <w:rPr>
                <w:rFonts w:ascii="Arial" w:hAnsi="Arial" w:cs="Arial"/>
                <w:sz w:val="16"/>
                <w:szCs w:val="16"/>
              </w:rPr>
              <w:t xml:space="preserve">antos y </w:t>
            </w:r>
            <w:r>
              <w:rPr>
                <w:rFonts w:ascii="Arial" w:hAnsi="Arial" w:cs="Arial"/>
                <w:sz w:val="16"/>
                <w:szCs w:val="16"/>
              </w:rPr>
              <w:t>C</w:t>
            </w:r>
            <w:r w:rsidRPr="00F92D32">
              <w:rPr>
                <w:rFonts w:ascii="Arial" w:hAnsi="Arial" w:cs="Arial"/>
                <w:sz w:val="16"/>
                <w:szCs w:val="16"/>
              </w:rPr>
              <w:t>hacchoben</w:t>
            </w:r>
            <w:r w:rsidR="00226FF2">
              <w:rPr>
                <w:rFonts w:ascii="Arial" w:hAnsi="Arial" w:cs="Arial"/>
                <w:sz w:val="16"/>
                <w:szCs w:val="16"/>
              </w:rPr>
              <w:t>.</w:t>
            </w:r>
          </w:p>
        </w:tc>
        <w:tc>
          <w:tcPr>
            <w:tcW w:w="1546"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C62E4E0" w14:textId="77777777" w:rsidR="00EB7757" w:rsidRDefault="00EB7757" w:rsidP="008F4C9B">
            <w:pPr>
              <w:spacing w:line="276" w:lineRule="auto"/>
              <w:jc w:val="center"/>
              <w:rPr>
                <w:rFonts w:ascii="Arial" w:hAnsi="Arial" w:cs="Arial"/>
                <w:sz w:val="16"/>
                <w:szCs w:val="16"/>
              </w:rPr>
            </w:pPr>
          </w:p>
          <w:p w14:paraId="54225AFA" w14:textId="78F36892" w:rsidR="00EB7757" w:rsidRPr="000D1F2D" w:rsidRDefault="00EB7757" w:rsidP="008F4C9B">
            <w:pPr>
              <w:spacing w:line="276" w:lineRule="auto"/>
              <w:jc w:val="right"/>
              <w:rPr>
                <w:rFonts w:ascii="Arial" w:hAnsi="Arial" w:cs="Arial"/>
                <w:sz w:val="16"/>
                <w:szCs w:val="16"/>
              </w:rPr>
            </w:pPr>
            <w:r w:rsidRPr="00F92D32">
              <w:rPr>
                <w:rFonts w:ascii="Arial" w:hAnsi="Arial" w:cs="Arial"/>
                <w:sz w:val="16"/>
                <w:szCs w:val="16"/>
              </w:rPr>
              <w:t xml:space="preserve"> $</w:t>
            </w:r>
            <w:r>
              <w:rPr>
                <w:rFonts w:ascii="Arial" w:hAnsi="Arial" w:cs="Arial"/>
                <w:sz w:val="16"/>
                <w:szCs w:val="16"/>
              </w:rPr>
              <w:t xml:space="preserve">         </w:t>
            </w:r>
            <w:r w:rsidRPr="00F92D32">
              <w:rPr>
                <w:rFonts w:ascii="Arial" w:hAnsi="Arial" w:cs="Arial"/>
                <w:sz w:val="16"/>
                <w:szCs w:val="16"/>
              </w:rPr>
              <w:t xml:space="preserve">3,320,080.07 </w:t>
            </w:r>
          </w:p>
        </w:tc>
      </w:tr>
      <w:tr w:rsidR="008F4C9B" w:rsidRPr="000D1F2D" w14:paraId="40719B98" w14:textId="77777777" w:rsidTr="00A94E4D">
        <w:trPr>
          <w:trHeight w:val="317"/>
          <w:jc w:val="center"/>
        </w:trPr>
        <w:tc>
          <w:tcPr>
            <w:tcW w:w="8087" w:type="dxa"/>
            <w:gridSpan w:val="4"/>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666EEAC8" w14:textId="675CFDA6" w:rsidR="008F4C9B" w:rsidRPr="000D1F2D" w:rsidRDefault="008F4C9B" w:rsidP="008F4C9B">
            <w:pPr>
              <w:spacing w:line="276" w:lineRule="auto"/>
              <w:jc w:val="right"/>
              <w:rPr>
                <w:rFonts w:ascii="Arial" w:hAnsi="Arial" w:cs="Arial"/>
                <w:sz w:val="16"/>
                <w:szCs w:val="16"/>
              </w:rPr>
            </w:pPr>
            <w:r w:rsidRPr="00033440">
              <w:rPr>
                <w:rFonts w:ascii="Arial" w:hAnsi="Arial" w:cs="Arial"/>
                <w:b/>
                <w:sz w:val="16"/>
                <w:szCs w:val="16"/>
              </w:rPr>
              <w:t xml:space="preserve">TOTAL: </w:t>
            </w:r>
          </w:p>
        </w:tc>
        <w:tc>
          <w:tcPr>
            <w:tcW w:w="1546"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4831FADC" w14:textId="241D2962" w:rsidR="008F4C9B" w:rsidRPr="000D1F2D" w:rsidRDefault="008F4C9B" w:rsidP="008F4C9B">
            <w:pPr>
              <w:spacing w:line="276" w:lineRule="auto"/>
              <w:jc w:val="right"/>
              <w:rPr>
                <w:rFonts w:ascii="Arial" w:hAnsi="Arial" w:cs="Arial"/>
                <w:sz w:val="16"/>
                <w:szCs w:val="16"/>
              </w:rPr>
            </w:pPr>
            <w:r w:rsidRPr="00033440">
              <w:rPr>
                <w:rFonts w:ascii="Arial" w:hAnsi="Arial" w:cs="Arial"/>
                <w:b/>
                <w:sz w:val="16"/>
                <w:szCs w:val="16"/>
              </w:rPr>
              <w:t>$</w:t>
            </w:r>
            <w:r>
              <w:rPr>
                <w:rFonts w:ascii="Arial" w:hAnsi="Arial" w:cs="Arial"/>
                <w:b/>
                <w:sz w:val="16"/>
                <w:szCs w:val="16"/>
              </w:rPr>
              <w:t xml:space="preserve">         </w:t>
            </w:r>
            <w:r w:rsidRPr="00033440">
              <w:rPr>
                <w:rFonts w:ascii="Arial" w:hAnsi="Arial" w:cs="Arial"/>
                <w:b/>
                <w:sz w:val="16"/>
                <w:szCs w:val="16"/>
              </w:rPr>
              <w:t xml:space="preserve"> </w:t>
            </w:r>
            <w:r w:rsidRPr="00F92D32">
              <w:rPr>
                <w:rFonts w:ascii="Arial" w:hAnsi="Arial" w:cs="Arial"/>
                <w:b/>
                <w:sz w:val="16"/>
                <w:szCs w:val="16"/>
              </w:rPr>
              <w:t>4,992,019.12</w:t>
            </w:r>
          </w:p>
        </w:tc>
      </w:tr>
    </w:tbl>
    <w:p w14:paraId="616AEF9B" w14:textId="2156A351" w:rsidR="00A90C44" w:rsidRPr="00F52A7C" w:rsidRDefault="00B248A1" w:rsidP="008F4C9B">
      <w:pPr>
        <w:spacing w:after="240"/>
        <w:rPr>
          <w:rFonts w:ascii="Arial" w:hAnsi="Arial" w:cs="Arial"/>
          <w:sz w:val="18"/>
          <w:szCs w:val="18"/>
        </w:rPr>
      </w:pPr>
      <w:r w:rsidRPr="00F52A7C">
        <w:rPr>
          <w:rFonts w:ascii="Arial" w:hAnsi="Arial" w:cs="Arial"/>
          <w:sz w:val="18"/>
          <w:szCs w:val="18"/>
        </w:rPr>
        <w:t>Fuente: Elaboración propia</w:t>
      </w:r>
      <w:r w:rsidR="00E2638F" w:rsidRPr="00F52A7C">
        <w:rPr>
          <w:rFonts w:ascii="Arial" w:hAnsi="Arial" w:cs="Arial"/>
          <w:sz w:val="18"/>
          <w:szCs w:val="18"/>
        </w:rPr>
        <w:t xml:space="preserve"> con base a los datos tomados de </w:t>
      </w:r>
      <w:r w:rsidR="000E12A6">
        <w:rPr>
          <w:rFonts w:ascii="Arial" w:hAnsi="Arial" w:cs="Arial"/>
          <w:sz w:val="18"/>
          <w:szCs w:val="18"/>
        </w:rPr>
        <w:t>co</w:t>
      </w:r>
      <w:r w:rsidR="00EB7757" w:rsidRPr="00F52A7C">
        <w:rPr>
          <w:rFonts w:ascii="Arial" w:hAnsi="Arial" w:cs="Arial"/>
          <w:sz w:val="18"/>
          <w:szCs w:val="18"/>
        </w:rPr>
        <w:t xml:space="preserve">ntratos integrados en los expedientes técnicos unitarios y </w:t>
      </w:r>
      <w:r w:rsidR="000E12A6">
        <w:rPr>
          <w:rFonts w:ascii="Arial" w:hAnsi="Arial" w:cs="Arial"/>
          <w:sz w:val="18"/>
          <w:szCs w:val="18"/>
        </w:rPr>
        <w:t>r</w:t>
      </w:r>
      <w:r w:rsidR="00EB7757" w:rsidRPr="00F52A7C">
        <w:rPr>
          <w:rFonts w:ascii="Arial" w:hAnsi="Arial" w:cs="Arial"/>
          <w:sz w:val="18"/>
          <w:szCs w:val="18"/>
        </w:rPr>
        <w:t xml:space="preserve">eportes trimestrales publicados en la Plataforma Nacional de Transparencia: </w:t>
      </w:r>
      <w:hyperlink r:id="rId8" w:anchor="tarjetaInformativa" w:history="1">
        <w:r w:rsidR="00EB7757" w:rsidRPr="00F52A7C">
          <w:rPr>
            <w:rStyle w:val="Hipervnculo"/>
            <w:rFonts w:ascii="Arial" w:hAnsi="Arial" w:cs="Arial"/>
            <w:sz w:val="18"/>
            <w:szCs w:val="18"/>
          </w:rPr>
          <w:t>https://consultapublicamx.inai.org.mx/vut-web/faces/view/consultaPublica.xhtml#tarjetaInformativa</w:t>
        </w:r>
      </w:hyperlink>
      <w:r w:rsidR="00EB7757" w:rsidRPr="00F52A7C">
        <w:rPr>
          <w:rFonts w:ascii="Arial" w:hAnsi="Arial" w:cs="Arial"/>
          <w:sz w:val="18"/>
          <w:szCs w:val="18"/>
        </w:rPr>
        <w:t xml:space="preserve"> </w:t>
      </w:r>
    </w:p>
    <w:p w14:paraId="5E7701E5" w14:textId="09843C37" w:rsidR="00A90C44" w:rsidRPr="00810CFA" w:rsidRDefault="00A90C44" w:rsidP="008F4C9B">
      <w:pPr>
        <w:spacing w:after="240" w:line="360" w:lineRule="auto"/>
        <w:jc w:val="both"/>
        <w:rPr>
          <w:rFonts w:ascii="Arial" w:hAnsi="Arial" w:cs="Arial"/>
        </w:rPr>
      </w:pPr>
      <w:r w:rsidRPr="00810CFA">
        <w:rPr>
          <w:rFonts w:ascii="Arial" w:hAnsi="Arial" w:cs="Arial"/>
        </w:rPr>
        <w:lastRenderedPageBreak/>
        <w:t xml:space="preserve">Los importes de las inversiones de obra </w:t>
      </w:r>
      <w:r w:rsidR="007F139F" w:rsidRPr="00810CFA">
        <w:rPr>
          <w:rFonts w:ascii="Arial" w:hAnsi="Arial" w:cs="Arial"/>
        </w:rPr>
        <w:t>pública</w:t>
      </w:r>
      <w:r w:rsidRPr="00810CFA">
        <w:rPr>
          <w:rFonts w:ascii="Arial" w:hAnsi="Arial" w:cs="Arial"/>
        </w:rPr>
        <w:t xml:space="preserve"> incluyen el Impuesto al Valor Agregado </w:t>
      </w:r>
      <w:r w:rsidR="00A83129">
        <w:rPr>
          <w:rFonts w:ascii="Arial" w:hAnsi="Arial" w:cs="Arial"/>
        </w:rPr>
        <w:t xml:space="preserve">(I.V.A.) </w:t>
      </w:r>
      <w:r w:rsidRPr="00810CFA">
        <w:rPr>
          <w:rFonts w:ascii="Arial" w:hAnsi="Arial" w:cs="Arial"/>
        </w:rPr>
        <w:t>con la tasa del 16%.</w:t>
      </w:r>
    </w:p>
    <w:p w14:paraId="4562C2AD" w14:textId="16198E62" w:rsidR="00810036" w:rsidRDefault="00492BA3" w:rsidP="008F4C9B">
      <w:pPr>
        <w:spacing w:after="240" w:line="360" w:lineRule="auto"/>
        <w:jc w:val="both"/>
        <w:rPr>
          <w:rFonts w:ascii="Arial" w:hAnsi="Arial" w:cs="Arial"/>
        </w:rPr>
      </w:pPr>
      <w:bookmarkStart w:id="19"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de acuerdo </w:t>
      </w:r>
      <w:r>
        <w:rPr>
          <w:rFonts w:ascii="Arial" w:hAnsi="Arial" w:cs="Arial"/>
        </w:rPr>
        <w:t>a</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Pr>
          <w:rFonts w:ascii="Arial" w:hAnsi="Arial" w:cs="Arial"/>
        </w:rPr>
        <w:t xml:space="preserve">a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p>
    <w:bookmarkEnd w:id="19"/>
    <w:p w14:paraId="5C73A574" w14:textId="1D70074D" w:rsidR="00A90C44" w:rsidRPr="00810CFA" w:rsidRDefault="00810036" w:rsidP="008F4C9B">
      <w:pPr>
        <w:spacing w:after="240"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03EC721A" w14:textId="5008473C" w:rsidR="00A90C44" w:rsidRDefault="00A90C44" w:rsidP="008F4C9B">
      <w:pPr>
        <w:spacing w:after="240"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199CA926" w14:textId="02BA700D" w:rsidR="00AD2593" w:rsidRPr="00FA6C95" w:rsidRDefault="00AD2593" w:rsidP="008F4C9B">
      <w:pPr>
        <w:pStyle w:val="Ttulo2"/>
        <w:spacing w:before="0" w:after="240" w:line="360" w:lineRule="auto"/>
        <w:ind w:left="709"/>
        <w:rPr>
          <w:rFonts w:ascii="Arial" w:hAnsi="Arial" w:cs="Arial"/>
          <w:b/>
          <w:color w:val="auto"/>
          <w:sz w:val="24"/>
          <w:szCs w:val="24"/>
        </w:rPr>
      </w:pPr>
      <w:bookmarkStart w:id="20" w:name="_Toc54481065"/>
      <w:r w:rsidRPr="00FA6C95">
        <w:rPr>
          <w:rFonts w:ascii="Arial" w:hAnsi="Arial" w:cs="Arial"/>
          <w:b/>
          <w:color w:val="auto"/>
          <w:sz w:val="24"/>
          <w:szCs w:val="24"/>
        </w:rPr>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riterios de selección</w:t>
      </w:r>
      <w:bookmarkEnd w:id="20"/>
    </w:p>
    <w:p w14:paraId="41F27F4D" w14:textId="3A8A1DDA" w:rsidR="002C2B7B" w:rsidRDefault="0017256E" w:rsidP="008F4C9B">
      <w:pPr>
        <w:spacing w:after="240"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290D56">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w:t>
      </w:r>
      <w:r w:rsidR="00290D56">
        <w:rPr>
          <w:rFonts w:ascii="Arial" w:hAnsi="Arial" w:cs="Arial"/>
          <w:bCs/>
        </w:rPr>
        <w:t>,</w:t>
      </w:r>
      <w:r w:rsidR="002C2B7B">
        <w:rPr>
          <w:rFonts w:ascii="Arial" w:hAnsi="Arial" w:cs="Arial"/>
          <w:bCs/>
        </w:rPr>
        <w:t xml:space="preserve"> bas</w:t>
      </w:r>
      <w:r w:rsidR="00290D56">
        <w:rPr>
          <w:rFonts w:ascii="Arial" w:hAnsi="Arial" w:cs="Arial"/>
          <w:bCs/>
        </w:rPr>
        <w:t>ándose</w:t>
      </w:r>
      <w:r w:rsidR="002C2B7B">
        <w:rPr>
          <w:rFonts w:ascii="Arial" w:hAnsi="Arial" w:cs="Arial"/>
          <w:bCs/>
        </w:rPr>
        <w:t xml:space="preserve">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programa</w:t>
      </w:r>
      <w:r w:rsidR="002C2B7B">
        <w:rPr>
          <w:rFonts w:ascii="Arial" w:hAnsi="Arial" w:cs="Arial"/>
          <w:bCs/>
        </w:rPr>
        <w:t xml:space="preserve">ción, 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NPASNF.</w:t>
      </w:r>
    </w:p>
    <w:p w14:paraId="13117ADD" w14:textId="2D44DFEA" w:rsidR="0017256E" w:rsidRDefault="0092033F" w:rsidP="008F4C9B">
      <w:pPr>
        <w:spacing w:after="240"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w:t>
      </w:r>
      <w:r w:rsidR="0017256E" w:rsidRPr="0017256E">
        <w:rPr>
          <w:rFonts w:ascii="Arial" w:hAnsi="Arial" w:cs="Arial"/>
          <w:bCs/>
        </w:rPr>
        <w:lastRenderedPageBreak/>
        <w:t>presupuesto de inversión de</w:t>
      </w:r>
      <w:r w:rsidR="00AC73A9">
        <w:rPr>
          <w:rFonts w:ascii="Arial" w:hAnsi="Arial" w:cs="Arial"/>
          <w:bCs/>
        </w:rPr>
        <w:t>l</w:t>
      </w:r>
      <w:r w:rsidR="0017256E" w:rsidRPr="0017256E">
        <w:rPr>
          <w:rFonts w:ascii="Arial" w:hAnsi="Arial" w:cs="Arial"/>
          <w:bCs/>
        </w:rPr>
        <w:t xml:space="preserve"> </w:t>
      </w:r>
      <w:r w:rsidR="00D67DF8">
        <w:rPr>
          <w:rFonts w:ascii="Arial" w:hAnsi="Arial" w:cs="Arial"/>
          <w:b/>
          <w:bCs/>
        </w:rPr>
        <w:t>H. Ayuntamiento del Municipio de Bacalar</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03022833" w14:textId="5A2A707B" w:rsidR="00060A61" w:rsidRPr="0017256E" w:rsidRDefault="00060A61" w:rsidP="008F4C9B">
      <w:pPr>
        <w:spacing w:after="240" w:line="360" w:lineRule="auto"/>
        <w:jc w:val="both"/>
        <w:rPr>
          <w:rFonts w:ascii="Arial" w:hAnsi="Arial" w:cs="Arial"/>
          <w:bCs/>
        </w:rPr>
      </w:pPr>
      <w:r w:rsidRPr="0017256E">
        <w:rPr>
          <w:rFonts w:ascii="Arial" w:hAnsi="Arial" w:cs="Arial"/>
          <w:bCs/>
        </w:rPr>
        <w:t xml:space="preserve">Del monto ejercido </w:t>
      </w:r>
      <w:r>
        <w:rPr>
          <w:rFonts w:ascii="Arial" w:hAnsi="Arial" w:cs="Arial"/>
          <w:bCs/>
        </w:rPr>
        <w:t xml:space="preserve">por el </w:t>
      </w:r>
      <w:r w:rsidR="00D67DF8">
        <w:rPr>
          <w:rFonts w:ascii="Arial" w:hAnsi="Arial" w:cs="Arial"/>
          <w:b/>
          <w:bCs/>
        </w:rPr>
        <w:t>H. Ayuntamiento del Municipio de Bacalar</w:t>
      </w:r>
      <w:r>
        <w:rPr>
          <w:rFonts w:ascii="Arial" w:hAnsi="Arial" w:cs="Arial"/>
          <w:b/>
          <w:bCs/>
        </w:rPr>
        <w:t xml:space="preserve"> </w:t>
      </w:r>
      <w:r w:rsidRPr="0017256E">
        <w:rPr>
          <w:rFonts w:ascii="Arial" w:hAnsi="Arial" w:cs="Arial"/>
          <w:bCs/>
        </w:rPr>
        <w:t xml:space="preserve">se seleccionó un porcentaje </w:t>
      </w:r>
      <w:r w:rsidR="00AC73A9">
        <w:rPr>
          <w:rFonts w:ascii="Arial" w:hAnsi="Arial" w:cs="Arial"/>
          <w:bCs/>
        </w:rPr>
        <w:t>del</w:t>
      </w:r>
      <w:r w:rsidRPr="0017256E">
        <w:rPr>
          <w:rFonts w:ascii="Arial" w:hAnsi="Arial" w:cs="Arial"/>
          <w:bCs/>
        </w:rPr>
        <w:t xml:space="preserve"> </w:t>
      </w:r>
      <w:r w:rsidR="00EB7757">
        <w:rPr>
          <w:rFonts w:ascii="Arial" w:hAnsi="Arial" w:cs="Arial"/>
          <w:bCs/>
        </w:rPr>
        <w:t>100%,</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p>
    <w:p w14:paraId="30012619" w14:textId="0C5F7298" w:rsidR="0017256E" w:rsidRPr="0017256E" w:rsidRDefault="0017256E" w:rsidP="008F4C9B">
      <w:pPr>
        <w:spacing w:after="240" w:line="360" w:lineRule="auto"/>
        <w:jc w:val="both"/>
        <w:rPr>
          <w:rFonts w:ascii="Arial" w:hAnsi="Arial" w:cs="Arial"/>
          <w:bCs/>
        </w:rPr>
      </w:pPr>
      <w:r w:rsidRPr="0017256E">
        <w:rPr>
          <w:rFonts w:ascii="Arial" w:hAnsi="Arial" w:cs="Arial"/>
          <w:bCs/>
        </w:rPr>
        <w:t>Por lo tanto, la muestra fue seleccionada de acuerdo con lo establecido en los criterios de selección y reglas de decisión institucionales.</w:t>
      </w:r>
    </w:p>
    <w:p w14:paraId="4638B165" w14:textId="76A7DB72" w:rsidR="00AD2593" w:rsidRDefault="0017256E" w:rsidP="008F4C9B">
      <w:pPr>
        <w:pStyle w:val="Ttulo2"/>
        <w:spacing w:before="0" w:after="240" w:line="360" w:lineRule="auto"/>
        <w:ind w:left="709"/>
      </w:pPr>
      <w:bookmarkStart w:id="21" w:name="_Toc54481066"/>
      <w:r w:rsidRPr="00FA6C95">
        <w:rPr>
          <w:rFonts w:ascii="Arial" w:hAnsi="Arial" w:cs="Arial"/>
          <w:b/>
          <w:color w:val="auto"/>
          <w:sz w:val="24"/>
          <w:szCs w:val="24"/>
        </w:rPr>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E30532" w:rsidRPr="00FA6C95">
        <w:rPr>
          <w:rFonts w:ascii="Arial" w:hAnsi="Arial" w:cs="Arial"/>
          <w:b/>
          <w:color w:val="auto"/>
          <w:sz w:val="24"/>
          <w:szCs w:val="24"/>
        </w:rPr>
        <w:t>revisadas</w:t>
      </w:r>
      <w:bookmarkEnd w:id="21"/>
      <w:r w:rsidR="00AD2593" w:rsidRPr="00D03891">
        <w:tab/>
      </w:r>
    </w:p>
    <w:p w14:paraId="2327B318" w14:textId="4C608522" w:rsidR="00B90B4B" w:rsidRDefault="00B90B4B" w:rsidP="008F4C9B">
      <w:pPr>
        <w:spacing w:after="240" w:line="360" w:lineRule="auto"/>
        <w:ind w:right="190"/>
        <w:jc w:val="both"/>
        <w:rPr>
          <w:rFonts w:ascii="Arial" w:hAnsi="Arial" w:cs="Arial"/>
          <w:b/>
          <w:bCs/>
        </w:rPr>
      </w:pPr>
      <w:r>
        <w:rPr>
          <w:rFonts w:ascii="Arial" w:hAnsi="Arial" w:cs="Arial"/>
        </w:rPr>
        <w:t xml:space="preserve">Se revisó el área de </w:t>
      </w:r>
      <w:r w:rsidRPr="00C35287">
        <w:rPr>
          <w:rFonts w:ascii="Arial" w:hAnsi="Arial" w:cs="Arial"/>
        </w:rPr>
        <w:t xml:space="preserve">la </w:t>
      </w:r>
      <w:r w:rsidR="00C35287" w:rsidRPr="00C35287">
        <w:rPr>
          <w:rFonts w:ascii="Arial" w:hAnsi="Arial" w:cs="Arial"/>
        </w:rPr>
        <w:t xml:space="preserve">Dirección de Obras </w:t>
      </w:r>
      <w:r w:rsidRPr="00C35287">
        <w:rPr>
          <w:rFonts w:ascii="Arial" w:hAnsi="Arial" w:cs="Arial"/>
        </w:rPr>
        <w:t>y Desarrollo Urbano Municipal</w:t>
      </w:r>
      <w:r w:rsidRPr="008D1FBA">
        <w:rPr>
          <w:rFonts w:ascii="Arial" w:hAnsi="Arial" w:cs="Arial"/>
        </w:rPr>
        <w:t xml:space="preserve"> del </w:t>
      </w:r>
      <w:r w:rsidR="00D67DF8">
        <w:rPr>
          <w:rFonts w:ascii="Arial" w:hAnsi="Arial" w:cs="Arial"/>
          <w:b/>
        </w:rPr>
        <w:t>H. Ayuntamiento del Municipio de Bacalar</w:t>
      </w:r>
      <w:r w:rsidRPr="008D1FBA">
        <w:rPr>
          <w:rFonts w:ascii="Arial" w:hAnsi="Arial" w:cs="Arial"/>
          <w:b/>
          <w:bCs/>
        </w:rPr>
        <w:t>.</w:t>
      </w:r>
    </w:p>
    <w:p w14:paraId="538A1733" w14:textId="243E153C" w:rsidR="00AD2593" w:rsidRPr="009D09AF" w:rsidRDefault="00AD2593" w:rsidP="008F4C9B">
      <w:pPr>
        <w:pStyle w:val="Ttulo2"/>
        <w:spacing w:before="0" w:after="240" w:line="360" w:lineRule="auto"/>
        <w:ind w:left="709"/>
        <w:rPr>
          <w:rFonts w:ascii="Arial" w:hAnsi="Arial" w:cs="Arial"/>
          <w:b/>
          <w:color w:val="auto"/>
          <w:sz w:val="24"/>
          <w:szCs w:val="24"/>
        </w:rPr>
      </w:pPr>
      <w:bookmarkStart w:id="22" w:name="_Toc54481067"/>
      <w:r w:rsidRPr="009D09AF">
        <w:rPr>
          <w:rFonts w:ascii="Arial" w:hAnsi="Arial" w:cs="Arial"/>
          <w:b/>
          <w:color w:val="auto"/>
          <w:sz w:val="24"/>
          <w:szCs w:val="24"/>
        </w:rPr>
        <w:t>F</w:t>
      </w:r>
      <w:r w:rsidR="00AC62A1" w:rsidRPr="009D09AF">
        <w:rPr>
          <w:rFonts w:ascii="Arial" w:hAnsi="Arial" w:cs="Arial"/>
          <w:b/>
          <w:color w:val="auto"/>
          <w:sz w:val="24"/>
          <w:szCs w:val="24"/>
        </w:rPr>
        <w:t>.</w:t>
      </w:r>
      <w:r w:rsidRPr="009D09AF">
        <w:rPr>
          <w:rFonts w:ascii="Arial" w:hAnsi="Arial" w:cs="Arial"/>
          <w:b/>
          <w:color w:val="auto"/>
          <w:sz w:val="24"/>
          <w:szCs w:val="24"/>
        </w:rPr>
        <w:t xml:space="preserve"> </w:t>
      </w:r>
      <w:r w:rsidR="00E30532" w:rsidRPr="009D09AF">
        <w:rPr>
          <w:rFonts w:ascii="Arial" w:hAnsi="Arial" w:cs="Arial"/>
          <w:b/>
          <w:color w:val="auto"/>
          <w:sz w:val="24"/>
          <w:szCs w:val="24"/>
        </w:rPr>
        <w:t xml:space="preserve">Procedimientos de </w:t>
      </w:r>
      <w:r w:rsidR="007F139F" w:rsidRPr="009D09AF">
        <w:rPr>
          <w:rFonts w:ascii="Arial" w:hAnsi="Arial" w:cs="Arial"/>
          <w:b/>
          <w:color w:val="auto"/>
          <w:sz w:val="24"/>
          <w:szCs w:val="24"/>
        </w:rPr>
        <w:t>auditoría</w:t>
      </w:r>
      <w:r w:rsidR="00E30532" w:rsidRPr="009D09AF">
        <w:rPr>
          <w:rFonts w:ascii="Arial" w:hAnsi="Arial" w:cs="Arial"/>
          <w:b/>
          <w:color w:val="auto"/>
          <w:sz w:val="24"/>
          <w:szCs w:val="24"/>
        </w:rPr>
        <w:t xml:space="preserve"> aplicados</w:t>
      </w:r>
      <w:bookmarkEnd w:id="22"/>
    </w:p>
    <w:p w14:paraId="31CCC41F" w14:textId="3D967B2D" w:rsidR="001A14E4" w:rsidRPr="00C47B98" w:rsidRDefault="001A14E4" w:rsidP="008F4C9B">
      <w:pPr>
        <w:tabs>
          <w:tab w:val="left" w:pos="9498"/>
        </w:tabs>
        <w:spacing w:after="240"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w:t>
      </w:r>
      <w:r w:rsidRPr="00C47B98">
        <w:rPr>
          <w:rFonts w:ascii="Arial" w:hAnsi="Arial" w:cs="Arial"/>
          <w:bCs/>
        </w:rPr>
        <w:lastRenderedPageBreak/>
        <w:t xml:space="preserve">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8B7A10A" w14:textId="77777777" w:rsidR="001A14E4" w:rsidRPr="00C47B98" w:rsidRDefault="001A14E4" w:rsidP="008F4C9B">
      <w:pPr>
        <w:spacing w:after="240"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3CA745D" w14:textId="0FBADDC3" w:rsidR="003172E9" w:rsidRDefault="003172E9" w:rsidP="008F4C9B">
      <w:pPr>
        <w:spacing w:after="240"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a Superior del Estado utilizó para lograr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el </w:t>
      </w:r>
      <w:r w:rsidR="00D67DF8">
        <w:rPr>
          <w:rFonts w:ascii="Arial" w:hAnsi="Arial" w:cs="Arial"/>
          <w:b/>
        </w:rPr>
        <w:t>H. Ayuntamiento del Municipio de Bacalar</w:t>
      </w:r>
      <w:r w:rsidRPr="003172E9">
        <w:rPr>
          <w:rFonts w:ascii="Arial" w:hAnsi="Arial" w:cs="Arial"/>
          <w:b/>
        </w:rPr>
        <w:t xml:space="preserve"> </w:t>
      </w:r>
      <w:r w:rsidRPr="003172E9">
        <w:rPr>
          <w:rFonts w:ascii="Arial" w:hAnsi="Arial" w:cs="Arial"/>
        </w:rPr>
        <w:t xml:space="preserve">del ejercicio fiscal </w:t>
      </w:r>
      <w:r w:rsidR="00B90B4B">
        <w:rPr>
          <w:rFonts w:ascii="Arial" w:hAnsi="Arial" w:cs="Arial"/>
        </w:rPr>
        <w:t>2019</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8DED74B" w14:textId="77777777" w:rsidR="005A3A47" w:rsidRDefault="005A3A47" w:rsidP="008F4C9B">
      <w:pPr>
        <w:spacing w:after="240"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EB4FC15" w14:textId="3523DCC8" w:rsidR="005A3A47" w:rsidRDefault="005A3A47" w:rsidP="008F4C9B">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bookmarkStart w:id="23"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a las </w:t>
      </w:r>
      <w:r w:rsidR="000F527A">
        <w:rPr>
          <w:rFonts w:ascii="Arial" w:eastAsiaTheme="minorHAnsi" w:hAnsi="Arial" w:cs="Arial"/>
          <w:color w:val="000000" w:themeColor="text1"/>
          <w:lang w:val="es-MX" w:eastAsia="en-US"/>
        </w:rPr>
        <w:t>e</w:t>
      </w:r>
      <w:r w:rsidRPr="005A3A47">
        <w:rPr>
          <w:rFonts w:ascii="Arial" w:eastAsiaTheme="minorHAnsi" w:hAnsi="Arial" w:cs="Arial"/>
          <w:color w:val="000000" w:themeColor="text1"/>
          <w:lang w:val="es-MX" w:eastAsia="en-US"/>
        </w:rPr>
        <w:t>ntidades, cumpla con las especificaciones solicitadas.</w:t>
      </w:r>
    </w:p>
    <w:p w14:paraId="40378360" w14:textId="0567444E" w:rsidR="005A3A47" w:rsidRDefault="005A3A47" w:rsidP="008F4C9B">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8F4C9B">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8F4C9B">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lastRenderedPageBreak/>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3"/>
    <w:p w14:paraId="05EF97D2" w14:textId="5A56286A" w:rsidR="003172E9" w:rsidRDefault="003172E9" w:rsidP="008F4C9B">
      <w:pPr>
        <w:spacing w:after="240"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3B281649" w14:textId="3F0F1F29" w:rsidR="00AD2593" w:rsidRDefault="00AD2593" w:rsidP="008F4C9B">
      <w:pPr>
        <w:pStyle w:val="Ttulo2"/>
        <w:spacing w:before="0" w:after="240" w:line="360" w:lineRule="auto"/>
        <w:ind w:left="709"/>
        <w:rPr>
          <w:rFonts w:ascii="Arial" w:hAnsi="Arial" w:cs="Arial"/>
          <w:b/>
          <w:color w:val="auto"/>
          <w:sz w:val="24"/>
          <w:szCs w:val="24"/>
        </w:rPr>
      </w:pPr>
      <w:bookmarkStart w:id="24" w:name="_Toc54481068"/>
      <w:r w:rsidRPr="00FA6C95">
        <w:rPr>
          <w:rFonts w:ascii="Arial" w:hAnsi="Arial" w:cs="Arial"/>
          <w:b/>
          <w:color w:val="auto"/>
          <w:sz w:val="24"/>
          <w:szCs w:val="24"/>
        </w:rPr>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Pr>
          <w:rFonts w:ascii="Arial" w:hAnsi="Arial" w:cs="Arial"/>
          <w:b/>
          <w:color w:val="auto"/>
          <w:sz w:val="24"/>
          <w:szCs w:val="24"/>
        </w:rPr>
        <w:t>S</w:t>
      </w:r>
      <w:r w:rsidR="00E30532" w:rsidRPr="00FA6C95">
        <w:rPr>
          <w:rFonts w:ascii="Arial" w:hAnsi="Arial" w:cs="Arial"/>
          <w:b/>
          <w:color w:val="auto"/>
          <w:sz w:val="24"/>
          <w:szCs w:val="24"/>
        </w:rPr>
        <w:t xml:space="preserve">ervidores públicos </w:t>
      </w:r>
      <w:r w:rsidR="003A0D82">
        <w:rPr>
          <w:rFonts w:ascii="Arial" w:hAnsi="Arial" w:cs="Arial"/>
          <w:b/>
          <w:color w:val="auto"/>
          <w:sz w:val="24"/>
          <w:szCs w:val="24"/>
        </w:rPr>
        <w:t>que intervinieron en</w:t>
      </w:r>
      <w:r w:rsidR="003A0D82" w:rsidRPr="00FA6C95">
        <w:rPr>
          <w:rFonts w:ascii="Arial" w:hAnsi="Arial" w:cs="Arial"/>
          <w:b/>
          <w:color w:val="auto"/>
          <w:sz w:val="24"/>
          <w:szCs w:val="24"/>
        </w:rPr>
        <w:t xml:space="preserve"> </w:t>
      </w:r>
      <w:r w:rsidR="00E30532" w:rsidRPr="00FA6C95">
        <w:rPr>
          <w:rFonts w:ascii="Arial" w:hAnsi="Arial" w:cs="Arial"/>
          <w:b/>
          <w:color w:val="auto"/>
          <w:sz w:val="24"/>
          <w:szCs w:val="24"/>
        </w:rPr>
        <w:t xml:space="preserve">la </w:t>
      </w:r>
      <w:r w:rsidR="00810036">
        <w:rPr>
          <w:rFonts w:ascii="Arial" w:hAnsi="Arial" w:cs="Arial"/>
          <w:b/>
          <w:color w:val="auto"/>
          <w:sz w:val="24"/>
          <w:szCs w:val="24"/>
        </w:rPr>
        <w:t>auditoría</w:t>
      </w:r>
      <w:bookmarkEnd w:id="24"/>
      <w:r w:rsidR="00E30532">
        <w:rPr>
          <w:rFonts w:ascii="Arial" w:hAnsi="Arial" w:cs="Arial"/>
          <w:b/>
          <w:color w:val="auto"/>
          <w:sz w:val="24"/>
          <w:szCs w:val="24"/>
        </w:rPr>
        <w:t xml:space="preserve"> </w:t>
      </w:r>
    </w:p>
    <w:p w14:paraId="6C2DC8BA" w14:textId="75337266" w:rsidR="00AD2593" w:rsidRDefault="00B90B4B" w:rsidP="008F4C9B">
      <w:pPr>
        <w:spacing w:after="240" w:line="360" w:lineRule="auto"/>
        <w:jc w:val="both"/>
        <w:rPr>
          <w:rFonts w:ascii="Arial" w:hAnsi="Arial" w:cs="Arial"/>
          <w:bCs/>
        </w:rPr>
      </w:pPr>
      <w:bookmarkStart w:id="25" w:name="_Hlk53769455"/>
      <w:r>
        <w:rPr>
          <w:rFonts w:ascii="Arial" w:hAnsi="Arial" w:cs="Arial"/>
          <w:bCs/>
        </w:rPr>
        <w:t>Los</w:t>
      </w:r>
      <w:r w:rsidR="00F37D13">
        <w:rPr>
          <w:rFonts w:ascii="Arial" w:hAnsi="Arial" w:cs="Arial"/>
          <w:bCs/>
        </w:rPr>
        <w:t xml:space="preserve"> servidores públicos</w:t>
      </w:r>
      <w:r w:rsidR="00AD2593">
        <w:rPr>
          <w:rFonts w:ascii="Arial" w:hAnsi="Arial" w:cs="Arial"/>
          <w:bCs/>
        </w:rPr>
        <w:t xml:space="preserve"> </w:t>
      </w:r>
      <w:r w:rsidR="00734856">
        <w:rPr>
          <w:rFonts w:ascii="Arial" w:hAnsi="Arial" w:cs="Arial"/>
          <w:bCs/>
        </w:rPr>
        <w:t>responsable</w:t>
      </w:r>
      <w:r w:rsidR="00F37D13">
        <w:rPr>
          <w:rFonts w:ascii="Arial" w:hAnsi="Arial" w:cs="Arial"/>
          <w:bCs/>
        </w:rPr>
        <w:t>s</w:t>
      </w:r>
      <w:r w:rsidR="00AD2593">
        <w:rPr>
          <w:rFonts w:ascii="Arial" w:hAnsi="Arial" w:cs="Arial"/>
          <w:bCs/>
        </w:rPr>
        <w:t xml:space="preserve"> adscrito</w:t>
      </w:r>
      <w:r w:rsidR="00F37D13">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 que actu</w:t>
      </w:r>
      <w:r w:rsidR="003E67F7">
        <w:rPr>
          <w:rFonts w:ascii="Arial" w:hAnsi="Arial" w:cs="Arial"/>
          <w:bCs/>
        </w:rPr>
        <w:t>aron</w:t>
      </w:r>
      <w:r w:rsidR="00AD2593">
        <w:rPr>
          <w:rFonts w:ascii="Arial" w:hAnsi="Arial" w:cs="Arial"/>
          <w:bCs/>
        </w:rPr>
        <w:t xml:space="preserve"> en el desarrollo y ejecución de la auditoría, visita e inspección en forma conjunta o separada, mismo</w:t>
      </w:r>
      <w:r w:rsidR="00F37D13">
        <w:rPr>
          <w:rFonts w:ascii="Arial" w:hAnsi="Arial" w:cs="Arial"/>
          <w:bCs/>
        </w:rPr>
        <w:t>s</w:t>
      </w:r>
      <w:r w:rsidR="00AD2593">
        <w:rPr>
          <w:rFonts w:ascii="Arial" w:hAnsi="Arial" w:cs="Arial"/>
          <w:bCs/>
        </w:rPr>
        <w:t xml:space="preserve"> que se </w:t>
      </w:r>
      <w:r w:rsidR="003E67F7">
        <w:rPr>
          <w:rFonts w:ascii="Arial" w:hAnsi="Arial" w:cs="Arial"/>
          <w:bCs/>
        </w:rPr>
        <w:t>acreditaron</w:t>
      </w:r>
      <w:r w:rsidR="00AD2593">
        <w:rPr>
          <w:rFonts w:ascii="Arial" w:hAnsi="Arial" w:cs="Arial"/>
          <w:bCs/>
        </w:rPr>
        <w:t xml:space="preserve"> como p</w:t>
      </w:r>
      <w:r w:rsidR="00F37D13">
        <w:rPr>
          <w:rFonts w:ascii="Arial" w:hAnsi="Arial" w:cs="Arial"/>
          <w:bCs/>
        </w:rPr>
        <w:t>ersonal</w:t>
      </w:r>
      <w:r w:rsidR="00AD2593">
        <w:rPr>
          <w:rFonts w:ascii="Arial" w:hAnsi="Arial" w:cs="Arial"/>
          <w:bCs/>
        </w:rPr>
        <w:t xml:space="preserve"> de este Órgano Técnico de Fiscalización, </w:t>
      </w:r>
      <w:r w:rsidR="003E67F7">
        <w:rPr>
          <w:rFonts w:ascii="Arial" w:hAnsi="Arial" w:cs="Arial"/>
          <w:bCs/>
        </w:rPr>
        <w:t xml:space="preserve">se encuentra referido en la orden emitida con oficio </w:t>
      </w:r>
      <w:r w:rsidR="003E67F7" w:rsidRPr="003E67F7">
        <w:rPr>
          <w:rFonts w:ascii="Arial" w:hAnsi="Arial" w:cs="Arial"/>
          <w:b/>
          <w:bCs/>
        </w:rPr>
        <w:t>ASEQROO/ASE/AEMOP/0463/08/2020</w:t>
      </w:r>
      <w:r w:rsidR="003E67F7">
        <w:rPr>
          <w:rFonts w:ascii="Arial" w:hAnsi="Arial" w:cs="Arial"/>
          <w:bCs/>
        </w:rPr>
        <w:t>, siendo los servidores públicos encargados de coordinar y supervisar la auditoría, los siguientes:</w:t>
      </w:r>
      <w:bookmarkEnd w:id="25"/>
      <w:r w:rsidR="00AD2593">
        <w:rPr>
          <w:rFonts w:ascii="Arial" w:hAnsi="Arial" w:cs="Arial"/>
          <w:bCs/>
        </w:rPr>
        <w:t xml:space="preserve"> </w:t>
      </w:r>
    </w:p>
    <w:p w14:paraId="337A6AED" w14:textId="422B4375" w:rsidR="00AD2593" w:rsidRDefault="00060A61" w:rsidP="00E80CA9">
      <w:pPr>
        <w:spacing w:line="276" w:lineRule="auto"/>
        <w:jc w:val="center"/>
        <w:rPr>
          <w:rFonts w:ascii="Arial" w:hAnsi="Arial" w:cs="Arial"/>
          <w:bCs/>
          <w:sz w:val="20"/>
          <w:szCs w:val="20"/>
        </w:rPr>
      </w:pPr>
      <w:r w:rsidRPr="00060A61">
        <w:rPr>
          <w:rFonts w:ascii="Arial" w:hAnsi="Arial" w:cs="Arial"/>
          <w:bCs/>
          <w:sz w:val="20"/>
          <w:szCs w:val="20"/>
        </w:rPr>
        <w:t>Tabla No</w:t>
      </w:r>
      <w:r w:rsidR="005A69A8">
        <w:rPr>
          <w:rFonts w:ascii="Arial" w:hAnsi="Arial" w:cs="Arial"/>
          <w:bCs/>
          <w:sz w:val="20"/>
          <w:szCs w:val="20"/>
        </w:rPr>
        <w:t>.</w:t>
      </w:r>
      <w:r w:rsidRPr="00060A61">
        <w:rPr>
          <w:rFonts w:ascii="Arial" w:hAnsi="Arial" w:cs="Arial"/>
          <w:bCs/>
          <w:sz w:val="20"/>
          <w:szCs w:val="20"/>
        </w:rPr>
        <w:t xml:space="preserve"> 3.</w:t>
      </w:r>
      <w:r>
        <w:rPr>
          <w:rFonts w:ascii="Arial" w:hAnsi="Arial" w:cs="Arial"/>
          <w:bCs/>
          <w:sz w:val="20"/>
          <w:szCs w:val="20"/>
        </w:rPr>
        <w:t xml:space="preserve"> </w:t>
      </w:r>
      <w:r>
        <w:rPr>
          <w:rFonts w:ascii="Arial" w:hAnsi="Arial" w:cs="Arial"/>
          <w:bCs/>
          <w:i/>
          <w:iCs/>
          <w:sz w:val="20"/>
          <w:szCs w:val="20"/>
        </w:rPr>
        <w:t>Servidores públicos.</w:t>
      </w:r>
      <w:r>
        <w:rPr>
          <w:rFonts w:ascii="Arial" w:hAnsi="Arial" w:cs="Arial"/>
          <w:bCs/>
          <w:sz w:val="20"/>
          <w:szCs w:val="20"/>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B90B4B" w:rsidRPr="000D1F2D" w14:paraId="1AD81273" w14:textId="77777777" w:rsidTr="00402C2B">
        <w:trPr>
          <w:trHeight w:val="377"/>
        </w:trPr>
        <w:tc>
          <w:tcPr>
            <w:tcW w:w="4395" w:type="dxa"/>
            <w:shd w:val="clear" w:color="auto" w:fill="D0CECE" w:themeFill="background2" w:themeFillShade="E6"/>
            <w:vAlign w:val="center"/>
          </w:tcPr>
          <w:p w14:paraId="49F558DA" w14:textId="77777777" w:rsidR="00B90B4B" w:rsidRPr="000D1F2D" w:rsidRDefault="00B90B4B" w:rsidP="00290D56">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244" w:type="dxa"/>
            <w:shd w:val="clear" w:color="auto" w:fill="D0CECE" w:themeFill="background2" w:themeFillShade="E6"/>
            <w:vAlign w:val="center"/>
          </w:tcPr>
          <w:p w14:paraId="645E9070" w14:textId="77777777" w:rsidR="00B90B4B" w:rsidRPr="000D1F2D" w:rsidRDefault="00B90B4B" w:rsidP="00290D56">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B90B4B" w:rsidRPr="000D1F2D" w14:paraId="4820E6B1" w14:textId="77777777" w:rsidTr="00290D56">
        <w:trPr>
          <w:trHeight w:val="395"/>
        </w:trPr>
        <w:tc>
          <w:tcPr>
            <w:tcW w:w="4395" w:type="dxa"/>
            <w:shd w:val="clear" w:color="auto" w:fill="auto"/>
            <w:vAlign w:val="center"/>
          </w:tcPr>
          <w:p w14:paraId="6E487F9F" w14:textId="0D61372A" w:rsidR="00B90B4B" w:rsidRPr="00E30D32" w:rsidRDefault="003E67F7" w:rsidP="00290D56">
            <w:pPr>
              <w:spacing w:line="276" w:lineRule="auto"/>
              <w:rPr>
                <w:rFonts w:ascii="Arial" w:hAnsi="Arial" w:cs="Arial"/>
                <w:bCs/>
                <w:sz w:val="18"/>
                <w:szCs w:val="18"/>
              </w:rPr>
            </w:pPr>
            <w:r w:rsidRPr="00E30D32">
              <w:rPr>
                <w:rFonts w:ascii="Arial" w:hAnsi="Arial" w:cs="Arial"/>
                <w:bCs/>
                <w:sz w:val="18"/>
                <w:szCs w:val="18"/>
              </w:rPr>
              <w:t>Arq. Francisco Javier Martínez Castillo</w:t>
            </w:r>
            <w:r w:rsidR="00226FF2" w:rsidRPr="00E30D32">
              <w:rPr>
                <w:rFonts w:ascii="Arial" w:hAnsi="Arial" w:cs="Arial"/>
                <w:bCs/>
                <w:sz w:val="18"/>
                <w:szCs w:val="18"/>
              </w:rPr>
              <w:t>.</w:t>
            </w:r>
          </w:p>
        </w:tc>
        <w:tc>
          <w:tcPr>
            <w:tcW w:w="5244" w:type="dxa"/>
            <w:shd w:val="clear" w:color="auto" w:fill="auto"/>
            <w:vAlign w:val="center"/>
          </w:tcPr>
          <w:p w14:paraId="6E54D94A" w14:textId="7F2E9096" w:rsidR="00B90B4B" w:rsidRPr="00E30D32" w:rsidRDefault="003E67F7" w:rsidP="00290D56">
            <w:pPr>
              <w:spacing w:line="276" w:lineRule="auto"/>
              <w:jc w:val="both"/>
              <w:rPr>
                <w:rFonts w:ascii="Arial" w:hAnsi="Arial" w:cs="Arial"/>
                <w:bCs/>
                <w:sz w:val="18"/>
                <w:szCs w:val="18"/>
              </w:rPr>
            </w:pPr>
            <w:r w:rsidRPr="00E30D32">
              <w:rPr>
                <w:rFonts w:ascii="Arial" w:hAnsi="Arial" w:cs="Arial"/>
                <w:bCs/>
                <w:sz w:val="18"/>
                <w:szCs w:val="18"/>
              </w:rPr>
              <w:t>Coordinador de Fiscalización en Materia de Obra Pública “B”.</w:t>
            </w:r>
          </w:p>
        </w:tc>
      </w:tr>
      <w:tr w:rsidR="00B90B4B" w:rsidRPr="000D1F2D" w14:paraId="1634E353" w14:textId="77777777" w:rsidTr="00290D56">
        <w:trPr>
          <w:trHeight w:val="415"/>
        </w:trPr>
        <w:tc>
          <w:tcPr>
            <w:tcW w:w="4395" w:type="dxa"/>
            <w:shd w:val="clear" w:color="auto" w:fill="auto"/>
            <w:vAlign w:val="center"/>
          </w:tcPr>
          <w:p w14:paraId="313EE30D" w14:textId="6DF76892" w:rsidR="00B90B4B" w:rsidRPr="00E30D32" w:rsidRDefault="00B90B4B" w:rsidP="00290D56">
            <w:pPr>
              <w:spacing w:line="276" w:lineRule="auto"/>
              <w:rPr>
                <w:rFonts w:ascii="Arial" w:hAnsi="Arial" w:cs="Arial"/>
                <w:bCs/>
                <w:sz w:val="18"/>
                <w:szCs w:val="18"/>
              </w:rPr>
            </w:pPr>
            <w:r w:rsidRPr="00E30D32">
              <w:rPr>
                <w:rFonts w:ascii="Arial" w:hAnsi="Arial" w:cs="Arial"/>
                <w:bCs/>
                <w:sz w:val="18"/>
                <w:szCs w:val="18"/>
              </w:rPr>
              <w:t xml:space="preserve">Ing. </w:t>
            </w:r>
            <w:r w:rsidR="003E67F7" w:rsidRPr="00E30D32">
              <w:rPr>
                <w:rFonts w:ascii="Arial" w:hAnsi="Arial" w:cs="Arial"/>
                <w:bCs/>
                <w:sz w:val="18"/>
                <w:szCs w:val="18"/>
              </w:rPr>
              <w:t>Abilene Guadalupe Cambranis Rosas</w:t>
            </w:r>
            <w:r w:rsidR="00226FF2" w:rsidRPr="00E30D32">
              <w:rPr>
                <w:rFonts w:ascii="Arial" w:hAnsi="Arial" w:cs="Arial"/>
                <w:bCs/>
                <w:sz w:val="18"/>
                <w:szCs w:val="18"/>
              </w:rPr>
              <w:t>.</w:t>
            </w:r>
          </w:p>
        </w:tc>
        <w:tc>
          <w:tcPr>
            <w:tcW w:w="5244" w:type="dxa"/>
            <w:shd w:val="clear" w:color="auto" w:fill="auto"/>
            <w:vAlign w:val="center"/>
          </w:tcPr>
          <w:p w14:paraId="54993FE4" w14:textId="040C0069" w:rsidR="00B90B4B" w:rsidRPr="00E30D32" w:rsidRDefault="003E67F7" w:rsidP="00290D56">
            <w:pPr>
              <w:spacing w:line="276" w:lineRule="auto"/>
              <w:jc w:val="both"/>
              <w:rPr>
                <w:rFonts w:ascii="Arial" w:hAnsi="Arial" w:cs="Arial"/>
                <w:bCs/>
                <w:sz w:val="18"/>
                <w:szCs w:val="18"/>
              </w:rPr>
            </w:pPr>
            <w:r w:rsidRPr="00E30D32">
              <w:rPr>
                <w:rFonts w:ascii="Arial" w:hAnsi="Arial" w:cs="Arial"/>
                <w:bCs/>
                <w:sz w:val="18"/>
                <w:szCs w:val="18"/>
              </w:rPr>
              <w:t>Supervisor</w:t>
            </w:r>
            <w:r w:rsidR="00B90B4B" w:rsidRPr="00E30D32">
              <w:rPr>
                <w:rFonts w:ascii="Arial" w:hAnsi="Arial" w:cs="Arial"/>
                <w:bCs/>
                <w:sz w:val="18"/>
                <w:szCs w:val="18"/>
              </w:rPr>
              <w:t>a de Fiscalización en Materia de Obra Pública “B”.</w:t>
            </w:r>
          </w:p>
        </w:tc>
      </w:tr>
    </w:tbl>
    <w:p w14:paraId="30960917" w14:textId="4CAB4DF0" w:rsidR="000F1C4E" w:rsidRDefault="00324A94" w:rsidP="00290D56">
      <w:pPr>
        <w:spacing w:after="240" w:line="276" w:lineRule="auto"/>
        <w:rPr>
          <w:rFonts w:ascii="Arial" w:hAnsi="Arial" w:cs="Arial"/>
          <w:sz w:val="18"/>
          <w:szCs w:val="18"/>
          <w:lang w:val="es-MX"/>
        </w:rPr>
      </w:pPr>
      <w:bookmarkStart w:id="26" w:name="_Toc520196706"/>
      <w:r w:rsidRPr="009F71A9">
        <w:rPr>
          <w:rFonts w:ascii="Arial" w:hAnsi="Arial" w:cs="Arial"/>
          <w:sz w:val="18"/>
          <w:szCs w:val="18"/>
          <w:lang w:val="es-MX"/>
        </w:rPr>
        <w:t>Fuente: Elaboración propia</w:t>
      </w:r>
      <w:r w:rsidR="000704A1">
        <w:rPr>
          <w:rFonts w:ascii="Arial" w:hAnsi="Arial" w:cs="Arial"/>
          <w:sz w:val="18"/>
          <w:szCs w:val="18"/>
          <w:lang w:val="es-MX"/>
        </w:rPr>
        <w:t>.</w:t>
      </w:r>
    </w:p>
    <w:p w14:paraId="62D9DEDB" w14:textId="77777777" w:rsidR="00290D56" w:rsidRPr="00290D56" w:rsidRDefault="00290D56" w:rsidP="00290D56">
      <w:pPr>
        <w:spacing w:after="240" w:line="276" w:lineRule="auto"/>
        <w:rPr>
          <w:rFonts w:ascii="Arial" w:hAnsi="Arial" w:cs="Arial"/>
          <w:lang w:val="es-MX"/>
        </w:rPr>
      </w:pPr>
    </w:p>
    <w:p w14:paraId="580A7B4D" w14:textId="110B1CF3" w:rsidR="00F32CBB" w:rsidRPr="00FA6C95" w:rsidRDefault="00F32CBB" w:rsidP="008F4C9B">
      <w:pPr>
        <w:pStyle w:val="Ttulo1"/>
        <w:numPr>
          <w:ilvl w:val="0"/>
          <w:numId w:val="8"/>
        </w:numPr>
        <w:spacing w:after="240" w:line="360" w:lineRule="auto"/>
        <w:rPr>
          <w:rFonts w:ascii="Arial" w:hAnsi="Arial" w:cs="Arial"/>
        </w:rPr>
      </w:pPr>
      <w:bookmarkStart w:id="27" w:name="_Toc54481069"/>
      <w:r w:rsidRPr="00FA6C95">
        <w:rPr>
          <w:rFonts w:ascii="Arial" w:hAnsi="Arial" w:cs="Arial"/>
        </w:rPr>
        <w:t>CUMPLIMIENTO DE LA NORMATIVIDAD</w:t>
      </w:r>
      <w:bookmarkEnd w:id="26"/>
      <w:bookmarkEnd w:id="27"/>
      <w:r w:rsidRPr="00FA6C95">
        <w:rPr>
          <w:rFonts w:ascii="Arial" w:hAnsi="Arial" w:cs="Arial"/>
        </w:rPr>
        <w:t xml:space="preserve"> </w:t>
      </w:r>
    </w:p>
    <w:p w14:paraId="51C6B97B" w14:textId="62B267D0" w:rsidR="00F32CBB" w:rsidRDefault="00031800" w:rsidP="008F4C9B">
      <w:pPr>
        <w:spacing w:after="240" w:line="360" w:lineRule="auto"/>
        <w:jc w:val="both"/>
        <w:rPr>
          <w:rFonts w:ascii="Arial" w:hAnsi="Arial" w:cs="Arial"/>
        </w:rPr>
      </w:pPr>
      <w:r w:rsidRPr="00031800">
        <w:rPr>
          <w:rFonts w:ascii="Arial" w:hAnsi="Arial"/>
        </w:rPr>
        <w:t xml:space="preserve">La revisión y fiscalización comprendió operaciones practicadas por el </w:t>
      </w:r>
      <w:r w:rsidR="00D67DF8">
        <w:rPr>
          <w:rFonts w:ascii="Arial" w:hAnsi="Arial"/>
          <w:b/>
        </w:rPr>
        <w:t>H. Ayuntamiento del Municipio de Bacalar</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B90B4B">
        <w:rPr>
          <w:rFonts w:ascii="Arial" w:hAnsi="Arial"/>
        </w:rPr>
        <w:t>2019</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 xml:space="preserve">Profesionales de Auditoría del Sistema Nacional de </w:t>
      </w:r>
      <w:r w:rsidR="00F32CBB" w:rsidRPr="003122D6">
        <w:rPr>
          <w:rFonts w:ascii="Arial" w:hAnsi="Arial" w:cs="Arial"/>
        </w:rPr>
        <w:lastRenderedPageBreak/>
        <w:t>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5A69A8">
        <w:rPr>
          <w:rFonts w:ascii="Arial" w:hAnsi="Arial" w:cs="Arial"/>
        </w:rPr>
        <w:t>,</w:t>
      </w:r>
      <w:r w:rsidR="00F32CBB">
        <w:rPr>
          <w:rFonts w:ascii="Arial" w:hAnsi="Arial" w:cs="Arial"/>
        </w:rPr>
        <w:t xml:space="preserve">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A83129">
        <w:rPr>
          <w:rFonts w:ascii="Arial" w:hAnsi="Arial" w:cs="Arial"/>
        </w:rPr>
        <w:t>,</w:t>
      </w:r>
      <w:r w:rsidR="00E6068E">
        <w:rPr>
          <w:rFonts w:ascii="Arial" w:hAnsi="Arial" w:cs="Arial"/>
        </w:rPr>
        <w:t xml:space="preserve"> en consideración a las disposiciones establecidas en la Ley General de Contabilidad Gubernamental</w:t>
      </w:r>
      <w:r w:rsidR="00A83129">
        <w:rPr>
          <w:rFonts w:ascii="Arial" w:hAnsi="Arial" w:cs="Arial"/>
        </w:rPr>
        <w:t>,</w:t>
      </w:r>
      <w:r w:rsidR="00E6068E">
        <w:rPr>
          <w:rFonts w:ascii="Arial" w:hAnsi="Arial" w:cs="Arial"/>
        </w:rPr>
        <w:t xml:space="preserve">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099FA7D4" w14:textId="04F5BAC5" w:rsidR="009F71A9" w:rsidRDefault="009F71A9" w:rsidP="008F4C9B">
      <w:pPr>
        <w:spacing w:after="240" w:line="360" w:lineRule="auto"/>
        <w:jc w:val="both"/>
        <w:rPr>
          <w:rFonts w:ascii="Arial" w:hAnsi="Arial"/>
        </w:rPr>
      </w:pPr>
    </w:p>
    <w:p w14:paraId="4FC6786D" w14:textId="77777777" w:rsidR="004E76D5" w:rsidRPr="00E6068E" w:rsidRDefault="00E6068E" w:rsidP="008F4C9B">
      <w:pPr>
        <w:pStyle w:val="Ttulo1"/>
        <w:numPr>
          <w:ilvl w:val="0"/>
          <w:numId w:val="8"/>
        </w:numPr>
        <w:spacing w:after="240" w:line="360" w:lineRule="auto"/>
        <w:rPr>
          <w:rFonts w:ascii="Arial" w:hAnsi="Arial" w:cs="Arial"/>
        </w:rPr>
      </w:pPr>
      <w:bookmarkStart w:id="28" w:name="_Toc54481070"/>
      <w:bookmarkStart w:id="29" w:name="_Toc519096400"/>
      <w:bookmarkStart w:id="30" w:name="_Toc520196707"/>
      <w:r w:rsidRPr="00E6068E">
        <w:rPr>
          <w:rFonts w:ascii="Arial" w:hAnsi="Arial" w:cs="Arial"/>
        </w:rPr>
        <w:t>CONCLUSIONES</w:t>
      </w:r>
      <w:bookmarkEnd w:id="28"/>
    </w:p>
    <w:p w14:paraId="1BB02FB3" w14:textId="77777777" w:rsidR="00B90B4B" w:rsidRDefault="00B90B4B" w:rsidP="008F4C9B">
      <w:pPr>
        <w:spacing w:after="240" w:line="360" w:lineRule="auto"/>
        <w:jc w:val="both"/>
        <w:rPr>
          <w:lang w:val="es-MX"/>
        </w:rPr>
      </w:pPr>
      <w:r w:rsidRPr="00B2740E">
        <w:rPr>
          <w:rFonts w:ascii="Arial" w:hAnsi="Arial" w:cs="Arial"/>
        </w:rPr>
        <w:t>Como resultado de la aplicación de los procedimientos de auditoría</w:t>
      </w:r>
      <w:r>
        <w:rPr>
          <w:rFonts w:ascii="Arial" w:hAnsi="Arial" w:cs="Arial"/>
        </w:rPr>
        <w:t xml:space="preserve"> </w:t>
      </w:r>
      <w:r w:rsidRPr="00B2740E">
        <w:rPr>
          <w:rFonts w:ascii="Arial" w:hAnsi="Arial" w:cs="Arial"/>
        </w:rPr>
        <w:t>en la revisión de los expedientes técnicos unitarios de obra, se detectaron irregularidades en la integración de la documentación soporte de los mismos, originando observaciones de cumplimiento legal</w:t>
      </w:r>
      <w:r>
        <w:rPr>
          <w:rFonts w:ascii="Arial" w:hAnsi="Arial" w:cs="Arial"/>
        </w:rPr>
        <w:t>.</w:t>
      </w:r>
      <w:r w:rsidRPr="00B2740E">
        <w:rPr>
          <w:rFonts w:ascii="Arial" w:hAnsi="Arial" w:cs="Arial"/>
        </w:rPr>
        <w:t xml:space="preserve"> </w:t>
      </w:r>
    </w:p>
    <w:p w14:paraId="01F9C35A" w14:textId="77777777" w:rsidR="00EE73B4" w:rsidRPr="004E76D5" w:rsidRDefault="00EE73B4" w:rsidP="008F4C9B">
      <w:pPr>
        <w:spacing w:after="240" w:line="360" w:lineRule="auto"/>
        <w:jc w:val="both"/>
        <w:rPr>
          <w:lang w:val="es-MX"/>
        </w:rPr>
      </w:pPr>
    </w:p>
    <w:p w14:paraId="094D1FD5" w14:textId="16CA9AB7" w:rsidR="00F32CBB" w:rsidRDefault="00F32CBB" w:rsidP="008F4C9B">
      <w:pPr>
        <w:pStyle w:val="Ttulo1"/>
        <w:numPr>
          <w:ilvl w:val="0"/>
          <w:numId w:val="8"/>
        </w:numPr>
        <w:spacing w:after="240" w:line="360" w:lineRule="auto"/>
        <w:rPr>
          <w:rFonts w:ascii="Arial" w:hAnsi="Arial" w:cs="Arial"/>
        </w:rPr>
      </w:pPr>
      <w:bookmarkStart w:id="31" w:name="_Toc54481071"/>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29"/>
      <w:bookmarkEnd w:id="30"/>
      <w:bookmarkEnd w:id="31"/>
    </w:p>
    <w:p w14:paraId="0864F3B3" w14:textId="406E5A6C" w:rsidR="00C511F6" w:rsidRDefault="008028F4" w:rsidP="00C511F6">
      <w:pPr>
        <w:spacing w:after="240" w:line="360" w:lineRule="auto"/>
        <w:jc w:val="both"/>
        <w:rPr>
          <w:rFonts w:ascii="Arial" w:hAnsi="Arial" w:cs="Arial"/>
        </w:rPr>
      </w:pPr>
      <w:r w:rsidRPr="00373AD8">
        <w:rPr>
          <w:rFonts w:ascii="Arial" w:hAnsi="Arial" w:cs="Arial"/>
        </w:rPr>
        <w:t xml:space="preserve">De conformidad con los artículos 17 </w:t>
      </w:r>
      <w:r>
        <w:rPr>
          <w:rFonts w:ascii="Arial" w:hAnsi="Arial" w:cs="Arial"/>
        </w:rPr>
        <w:t>fracciones I y II</w:t>
      </w:r>
      <w:r w:rsidRPr="00373AD8">
        <w:rPr>
          <w:rFonts w:ascii="Arial" w:hAnsi="Arial" w:cs="Arial"/>
        </w:rPr>
        <w:t>,</w:t>
      </w:r>
      <w:r>
        <w:rPr>
          <w:rFonts w:ascii="Arial" w:hAnsi="Arial" w:cs="Arial"/>
        </w:rPr>
        <w:t xml:space="preserve"> 38, 41, en su segundo párrafo, y </w:t>
      </w:r>
      <w:r w:rsidRPr="00373AD8">
        <w:rPr>
          <w:rFonts w:ascii="Arial" w:hAnsi="Arial" w:cs="Arial"/>
        </w:rPr>
        <w:t xml:space="preserve">61 </w:t>
      </w:r>
      <w:r>
        <w:rPr>
          <w:rFonts w:ascii="Arial" w:hAnsi="Arial" w:cs="Arial"/>
        </w:rPr>
        <w:t xml:space="preserve">párrafo primero </w:t>
      </w:r>
      <w:r w:rsidRPr="00373AD8">
        <w:rPr>
          <w:rFonts w:ascii="Arial" w:hAnsi="Arial" w:cs="Arial"/>
        </w:rPr>
        <w:t xml:space="preserve">de la Ley de Fiscalización </w:t>
      </w:r>
      <w:r>
        <w:rPr>
          <w:rFonts w:ascii="Arial" w:hAnsi="Arial" w:cs="Arial"/>
        </w:rPr>
        <w:t xml:space="preserve">y Rendición </w:t>
      </w:r>
      <w:r w:rsidRPr="00373AD8">
        <w:rPr>
          <w:rFonts w:ascii="Arial" w:hAnsi="Arial" w:cs="Arial"/>
        </w:rPr>
        <w:t>de Cuentas del Estado de Quintana Roo, y artículo</w:t>
      </w:r>
      <w:r>
        <w:rPr>
          <w:rFonts w:ascii="Arial" w:hAnsi="Arial" w:cs="Arial"/>
        </w:rPr>
        <w:t xml:space="preserve"> 4 y 9 fraccio</w:t>
      </w:r>
      <w:r w:rsidRPr="00373AD8">
        <w:rPr>
          <w:rFonts w:ascii="Arial" w:hAnsi="Arial" w:cs="Arial"/>
        </w:rPr>
        <w:t>n</w:t>
      </w:r>
      <w:r>
        <w:rPr>
          <w:rFonts w:ascii="Arial" w:hAnsi="Arial" w:cs="Arial"/>
        </w:rPr>
        <w:t>es</w:t>
      </w:r>
      <w:r w:rsidRPr="00373AD8">
        <w:rPr>
          <w:rFonts w:ascii="Arial" w:hAnsi="Arial" w:cs="Arial"/>
        </w:rPr>
        <w:t xml:space="preserve"> </w:t>
      </w:r>
      <w:r>
        <w:rPr>
          <w:rFonts w:ascii="Arial" w:hAnsi="Arial" w:cs="Arial"/>
        </w:rPr>
        <w:t>X, XI, XVIII y XXVI,</w:t>
      </w:r>
      <w:r w:rsidRPr="00373AD8">
        <w:rPr>
          <w:rFonts w:ascii="Arial" w:hAnsi="Arial" w:cs="Arial"/>
        </w:rPr>
        <w:t xml:space="preserve"> del Reglamento Interior de la Auditoría Superior del Estado de Quintana Roo, </w:t>
      </w:r>
      <w:r w:rsidR="00C511F6" w:rsidRPr="000C4323">
        <w:rPr>
          <w:rFonts w:ascii="Arial" w:hAnsi="Arial" w:cs="Arial"/>
        </w:rPr>
        <w:t>durante este proceso se present</w:t>
      </w:r>
      <w:r w:rsidR="00C511F6">
        <w:rPr>
          <w:rFonts w:ascii="Arial" w:hAnsi="Arial" w:cs="Arial"/>
        </w:rPr>
        <w:t xml:space="preserve">aron </w:t>
      </w:r>
      <w:r w:rsidR="00C511F6">
        <w:rPr>
          <w:rFonts w:ascii="Arial" w:hAnsi="Arial" w:cs="Arial"/>
          <w:b/>
        </w:rPr>
        <w:t>cuatro</w:t>
      </w:r>
      <w:r w:rsidR="00C511F6" w:rsidRPr="00867DEC">
        <w:rPr>
          <w:rFonts w:ascii="Arial" w:hAnsi="Arial" w:cs="Arial"/>
        </w:rPr>
        <w:t xml:space="preserve"> </w:t>
      </w:r>
      <w:r w:rsidR="00C511F6">
        <w:rPr>
          <w:rFonts w:ascii="Arial" w:hAnsi="Arial" w:cs="Arial"/>
        </w:rPr>
        <w:t xml:space="preserve">resultados finales de auditoría y se determinaron </w:t>
      </w:r>
      <w:r w:rsidR="00C511F6">
        <w:rPr>
          <w:rFonts w:ascii="Arial" w:hAnsi="Arial" w:cs="Arial"/>
          <w:b/>
          <w:bCs/>
        </w:rPr>
        <w:t xml:space="preserve">ocho </w:t>
      </w:r>
      <w:r w:rsidR="00C511F6" w:rsidRPr="00867DEC">
        <w:rPr>
          <w:rFonts w:ascii="Arial" w:hAnsi="Arial" w:cs="Arial"/>
        </w:rPr>
        <w:t>observaciones de cumplimiento legal</w:t>
      </w:r>
      <w:r w:rsidR="002831A0">
        <w:rPr>
          <w:rFonts w:ascii="Arial" w:hAnsi="Arial" w:cs="Arial"/>
        </w:rPr>
        <w:t>,</w:t>
      </w:r>
      <w:r w:rsidR="00C511F6">
        <w:rPr>
          <w:rFonts w:ascii="Arial" w:hAnsi="Arial" w:cs="Arial"/>
        </w:rPr>
        <w:t xml:space="preserve"> que corresponden a</w:t>
      </w:r>
      <w:r w:rsidR="00C511F6" w:rsidRPr="000C4323">
        <w:rPr>
          <w:rFonts w:ascii="Arial" w:hAnsi="Arial" w:cs="Arial"/>
        </w:rPr>
        <w:t xml:space="preserve"> </w:t>
      </w:r>
      <w:r w:rsidR="00C511F6">
        <w:rPr>
          <w:rFonts w:ascii="Arial" w:hAnsi="Arial" w:cs="Arial"/>
          <w:b/>
          <w:color w:val="000000" w:themeColor="text1"/>
        </w:rPr>
        <w:t>cuatro</w:t>
      </w:r>
      <w:r w:rsidR="00C511F6" w:rsidRPr="00F75385">
        <w:rPr>
          <w:rFonts w:ascii="Arial" w:hAnsi="Arial" w:cs="Arial"/>
          <w:color w:val="000000" w:themeColor="text1"/>
        </w:rPr>
        <w:t xml:space="preserve"> </w:t>
      </w:r>
      <w:r w:rsidR="00C511F6">
        <w:rPr>
          <w:rFonts w:ascii="Arial" w:hAnsi="Arial" w:cs="Arial"/>
          <w:color w:val="000000" w:themeColor="text1"/>
        </w:rPr>
        <w:t xml:space="preserve">observaciones </w:t>
      </w:r>
      <w:r w:rsidR="00C511F6" w:rsidRPr="00F75385">
        <w:rPr>
          <w:rFonts w:ascii="Arial" w:hAnsi="Arial" w:cs="Arial"/>
          <w:color w:val="000000" w:themeColor="text1"/>
        </w:rPr>
        <w:t xml:space="preserve">de documentación faltante y </w:t>
      </w:r>
      <w:r w:rsidR="00C511F6">
        <w:rPr>
          <w:rFonts w:ascii="Arial" w:hAnsi="Arial" w:cs="Arial"/>
          <w:b/>
          <w:color w:val="000000" w:themeColor="text1"/>
        </w:rPr>
        <w:t>cuatro</w:t>
      </w:r>
      <w:r w:rsidR="00C511F6" w:rsidRPr="00F75385">
        <w:rPr>
          <w:rFonts w:ascii="Arial" w:hAnsi="Arial" w:cs="Arial"/>
          <w:color w:val="000000" w:themeColor="text1"/>
        </w:rPr>
        <w:t xml:space="preserve"> </w:t>
      </w:r>
      <w:r w:rsidR="00C511F6">
        <w:rPr>
          <w:rFonts w:ascii="Arial" w:hAnsi="Arial" w:cs="Arial"/>
          <w:color w:val="000000" w:themeColor="text1"/>
        </w:rPr>
        <w:lastRenderedPageBreak/>
        <w:t xml:space="preserve">observaciones </w:t>
      </w:r>
      <w:r w:rsidR="00C511F6" w:rsidRPr="00F75385">
        <w:rPr>
          <w:rFonts w:ascii="Arial" w:hAnsi="Arial" w:cs="Arial"/>
          <w:color w:val="000000" w:themeColor="text1"/>
        </w:rPr>
        <w:t xml:space="preserve">de documentación irregular, las cuales </w:t>
      </w:r>
      <w:r w:rsidR="00C511F6">
        <w:rPr>
          <w:rFonts w:ascii="Arial" w:hAnsi="Arial" w:cs="Arial"/>
          <w:color w:val="000000" w:themeColor="text1"/>
        </w:rPr>
        <w:t xml:space="preserve">se encuentran </w:t>
      </w:r>
      <w:r w:rsidR="00C511F6" w:rsidRPr="000C4323">
        <w:rPr>
          <w:rFonts w:ascii="Arial" w:hAnsi="Arial" w:cs="Arial"/>
        </w:rPr>
        <w:t>pendientes de solventar</w:t>
      </w:r>
      <w:r w:rsidR="00C511F6">
        <w:rPr>
          <w:rFonts w:ascii="Arial" w:hAnsi="Arial" w:cs="Arial"/>
        </w:rPr>
        <w:t xml:space="preserve">, emitiéndose </w:t>
      </w:r>
      <w:r w:rsidR="00C511F6">
        <w:rPr>
          <w:rFonts w:ascii="Arial" w:hAnsi="Arial" w:cs="Arial"/>
          <w:b/>
          <w:bCs/>
        </w:rPr>
        <w:t>ocho</w:t>
      </w:r>
      <w:r w:rsidR="00C511F6">
        <w:rPr>
          <w:rFonts w:ascii="Arial" w:hAnsi="Arial" w:cs="Arial"/>
        </w:rPr>
        <w:t xml:space="preserve"> promociones de responsabilidad administrativa sancionatoria</w:t>
      </w:r>
      <w:r w:rsidR="00E10958">
        <w:rPr>
          <w:rFonts w:ascii="Arial" w:hAnsi="Arial" w:cs="Arial"/>
        </w:rPr>
        <w:t xml:space="preserve"> y </w:t>
      </w:r>
      <w:r w:rsidR="00E10958" w:rsidRPr="00E10958">
        <w:rPr>
          <w:rFonts w:ascii="Arial" w:hAnsi="Arial" w:cs="Arial"/>
          <w:b/>
          <w:bCs/>
        </w:rPr>
        <w:t>ocho</w:t>
      </w:r>
      <w:r w:rsidR="00E10958">
        <w:rPr>
          <w:rFonts w:ascii="Arial" w:hAnsi="Arial" w:cs="Arial"/>
        </w:rPr>
        <w:t xml:space="preserve"> recomendaciones.</w:t>
      </w:r>
    </w:p>
    <w:p w14:paraId="648FC470" w14:textId="77777777" w:rsidR="00D67DF8" w:rsidRDefault="00D67DF8" w:rsidP="00C511F6">
      <w:pPr>
        <w:spacing w:after="240" w:line="360" w:lineRule="auto"/>
        <w:jc w:val="both"/>
        <w:rPr>
          <w:rFonts w:ascii="Arial" w:hAnsi="Arial" w:cs="Arial"/>
        </w:rPr>
      </w:pPr>
    </w:p>
    <w:p w14:paraId="66223453" w14:textId="5AC84CC2" w:rsidR="009D09F1" w:rsidRPr="006D5A48" w:rsidRDefault="009D09F1" w:rsidP="008F4C9B">
      <w:pPr>
        <w:pStyle w:val="Ttulo2"/>
        <w:numPr>
          <w:ilvl w:val="0"/>
          <w:numId w:val="15"/>
        </w:numPr>
        <w:spacing w:before="0" w:after="240" w:line="360" w:lineRule="auto"/>
        <w:jc w:val="both"/>
        <w:rPr>
          <w:rFonts w:ascii="Arial" w:hAnsi="Arial" w:cs="Arial"/>
          <w:b/>
          <w:color w:val="auto"/>
          <w:sz w:val="24"/>
          <w:szCs w:val="24"/>
        </w:rPr>
      </w:pPr>
      <w:bookmarkStart w:id="32" w:name="_Toc54481072"/>
      <w:r w:rsidRPr="006D5A48">
        <w:rPr>
          <w:rFonts w:ascii="Arial" w:hAnsi="Arial" w:cs="Arial"/>
          <w:b/>
          <w:color w:val="auto"/>
          <w:sz w:val="24"/>
          <w:szCs w:val="24"/>
        </w:rPr>
        <w:t xml:space="preserve">Resumen </w:t>
      </w:r>
      <w:r w:rsidR="008A1B4D" w:rsidRPr="006D5A48">
        <w:rPr>
          <w:rFonts w:ascii="Arial" w:hAnsi="Arial" w:cs="Arial"/>
          <w:b/>
          <w:color w:val="auto"/>
          <w:sz w:val="24"/>
          <w:szCs w:val="24"/>
        </w:rPr>
        <w:t>de Resultados Finales de Auditoría y O</w:t>
      </w:r>
      <w:r w:rsidRPr="006D5A48">
        <w:rPr>
          <w:rFonts w:ascii="Arial" w:hAnsi="Arial" w:cs="Arial"/>
          <w:b/>
          <w:color w:val="auto"/>
          <w:sz w:val="24"/>
          <w:szCs w:val="24"/>
        </w:rPr>
        <w:t xml:space="preserve">bservaciones </w:t>
      </w:r>
      <w:r w:rsidR="00B248A1" w:rsidRPr="006D5A48">
        <w:rPr>
          <w:rFonts w:ascii="Arial" w:hAnsi="Arial" w:cs="Arial"/>
          <w:b/>
          <w:color w:val="auto"/>
          <w:sz w:val="24"/>
          <w:szCs w:val="24"/>
        </w:rPr>
        <w:t xml:space="preserve">Preliminares </w:t>
      </w:r>
      <w:r w:rsidR="008A1B4D" w:rsidRPr="006D5A48">
        <w:rPr>
          <w:rFonts w:ascii="Arial" w:hAnsi="Arial" w:cs="Arial"/>
          <w:b/>
          <w:color w:val="auto"/>
          <w:sz w:val="24"/>
          <w:szCs w:val="24"/>
        </w:rPr>
        <w:t>Determinadas en Materia de Obra P</w:t>
      </w:r>
      <w:r w:rsidRPr="006D5A48">
        <w:rPr>
          <w:rFonts w:ascii="Arial" w:hAnsi="Arial" w:cs="Arial"/>
          <w:b/>
          <w:color w:val="auto"/>
          <w:sz w:val="24"/>
          <w:szCs w:val="24"/>
        </w:rPr>
        <w:t>ública.</w:t>
      </w:r>
      <w:bookmarkEnd w:id="32"/>
      <w:r w:rsidRPr="006D5A48">
        <w:rPr>
          <w:rFonts w:ascii="Arial" w:hAnsi="Arial" w:cs="Arial"/>
          <w:b/>
          <w:color w:val="auto"/>
          <w:sz w:val="24"/>
          <w:szCs w:val="24"/>
        </w:rPr>
        <w:t xml:space="preserve"> </w:t>
      </w:r>
    </w:p>
    <w:p w14:paraId="73404661" w14:textId="17012329" w:rsidR="00F32CBB" w:rsidRDefault="008028F4" w:rsidP="008F4C9B">
      <w:pPr>
        <w:spacing w:after="240" w:line="360" w:lineRule="auto"/>
        <w:ind w:right="332"/>
        <w:jc w:val="both"/>
        <w:rPr>
          <w:rFonts w:ascii="Arial" w:hAnsi="Arial" w:cs="Arial"/>
        </w:rPr>
      </w:pPr>
      <w:bookmarkStart w:id="33" w:name="_Hlk11361172"/>
      <w:r>
        <w:rPr>
          <w:rFonts w:ascii="Arial" w:hAnsi="Arial" w:cs="Arial"/>
        </w:rPr>
        <w:t>Derivado del proceso de fiscalización al ente auditado se determinaron resultados finales de auditoría y observaciones en materia de obra pública, los cuales se presentan en la tabla siguiente:</w:t>
      </w:r>
      <w:bookmarkEnd w:id="33"/>
    </w:p>
    <w:p w14:paraId="5C4AB6C4" w14:textId="1238DA3B" w:rsidR="00F32CBB" w:rsidRDefault="004A7A0A" w:rsidP="00E80CA9">
      <w:pPr>
        <w:spacing w:line="360" w:lineRule="auto"/>
        <w:ind w:right="332"/>
        <w:jc w:val="center"/>
      </w:pPr>
      <w:r w:rsidRPr="00060A61">
        <w:rPr>
          <w:rFonts w:ascii="Arial" w:hAnsi="Arial" w:cs="Arial"/>
          <w:bCs/>
          <w:sz w:val="20"/>
          <w:szCs w:val="20"/>
        </w:rPr>
        <w:t>Tabla No</w:t>
      </w:r>
      <w:r w:rsidR="005A69A8">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 xml:space="preserve">Resumen de Observaciones por </w:t>
      </w:r>
      <w:r w:rsidR="00C511F6">
        <w:rPr>
          <w:rFonts w:ascii="Arial" w:hAnsi="Arial" w:cs="Arial"/>
          <w:bCs/>
          <w:i/>
          <w:iCs/>
          <w:sz w:val="20"/>
          <w:szCs w:val="20"/>
        </w:rPr>
        <w:t>Auditoría</w:t>
      </w:r>
      <w:r>
        <w:rPr>
          <w:rFonts w:ascii="Arial" w:hAnsi="Arial" w:cs="Arial"/>
          <w:bCs/>
          <w:i/>
          <w:i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2"/>
        <w:gridCol w:w="2317"/>
        <w:gridCol w:w="1725"/>
        <w:gridCol w:w="2104"/>
      </w:tblGrid>
      <w:tr w:rsidR="00781593" w:rsidRPr="000D1F2D" w14:paraId="6E900BCF" w14:textId="77777777" w:rsidTr="00402C2B">
        <w:trPr>
          <w:trHeight w:val="544"/>
          <w:tblHeader/>
          <w:jc w:val="center"/>
        </w:trPr>
        <w:tc>
          <w:tcPr>
            <w:tcW w:w="1825" w:type="pct"/>
            <w:shd w:val="clear" w:color="auto" w:fill="D0CECE" w:themeFill="background2" w:themeFillShade="E6"/>
            <w:vAlign w:val="center"/>
            <w:hideMark/>
          </w:tcPr>
          <w:p w14:paraId="666AE0A1" w14:textId="77777777" w:rsidR="00781593" w:rsidRPr="000D1F2D" w:rsidRDefault="00781593" w:rsidP="00E80CA9">
            <w:pPr>
              <w:spacing w:line="360" w:lineRule="auto"/>
              <w:jc w:val="center"/>
              <w:rPr>
                <w:rFonts w:ascii="Arial" w:hAnsi="Arial" w:cs="Arial"/>
                <w:b/>
                <w:bCs/>
                <w:color w:val="000000"/>
                <w:sz w:val="18"/>
                <w:szCs w:val="18"/>
                <w:lang w:eastAsia="es-MX"/>
              </w:rPr>
            </w:pPr>
            <w:r w:rsidRPr="000D1F2D">
              <w:rPr>
                <w:rFonts w:ascii="Arial" w:hAnsi="Arial" w:cs="Arial"/>
                <w:b/>
                <w:bCs/>
                <w:color w:val="000000"/>
                <w:sz w:val="18"/>
                <w:szCs w:val="18"/>
              </w:rPr>
              <w:t>NOMBRE DE LA AUDITORÍA</w:t>
            </w:r>
          </w:p>
        </w:tc>
        <w:tc>
          <w:tcPr>
            <w:tcW w:w="1197" w:type="pct"/>
            <w:shd w:val="clear" w:color="auto" w:fill="D0CECE" w:themeFill="background2" w:themeFillShade="E6"/>
            <w:vAlign w:val="center"/>
            <w:hideMark/>
          </w:tcPr>
          <w:p w14:paraId="2D385EF9" w14:textId="77777777" w:rsidR="00781593" w:rsidRPr="000D1F2D" w:rsidRDefault="00781593" w:rsidP="00E80CA9">
            <w:pPr>
              <w:spacing w:line="360" w:lineRule="auto"/>
              <w:jc w:val="center"/>
              <w:rPr>
                <w:rFonts w:ascii="Arial" w:hAnsi="Arial" w:cs="Arial"/>
                <w:b/>
                <w:bCs/>
                <w:color w:val="000000"/>
                <w:sz w:val="18"/>
                <w:szCs w:val="18"/>
              </w:rPr>
            </w:pPr>
            <w:r w:rsidRPr="000D1F2D">
              <w:rPr>
                <w:rFonts w:ascii="Arial" w:hAnsi="Arial" w:cs="Arial"/>
                <w:b/>
                <w:bCs/>
                <w:color w:val="000000"/>
                <w:sz w:val="18"/>
                <w:szCs w:val="18"/>
              </w:rPr>
              <w:t>NÚMERO DE AUDITORÍA</w:t>
            </w:r>
          </w:p>
        </w:tc>
        <w:tc>
          <w:tcPr>
            <w:tcW w:w="891" w:type="pct"/>
            <w:shd w:val="clear" w:color="auto" w:fill="D0CECE" w:themeFill="background2" w:themeFillShade="E6"/>
            <w:vAlign w:val="center"/>
          </w:tcPr>
          <w:p w14:paraId="66A0522B" w14:textId="77777777" w:rsidR="00781593" w:rsidRPr="000D1F2D" w:rsidRDefault="00781593" w:rsidP="00E80CA9">
            <w:pPr>
              <w:spacing w:line="360" w:lineRule="auto"/>
              <w:jc w:val="center"/>
              <w:rPr>
                <w:rFonts w:ascii="Arial" w:hAnsi="Arial" w:cs="Arial"/>
                <w:b/>
                <w:bCs/>
                <w:color w:val="000000"/>
                <w:sz w:val="18"/>
                <w:szCs w:val="18"/>
              </w:rPr>
            </w:pPr>
            <w:r w:rsidRPr="000D1F2D">
              <w:rPr>
                <w:rFonts w:ascii="Arial" w:hAnsi="Arial" w:cs="Arial"/>
                <w:b/>
                <w:bCs/>
                <w:color w:val="000000"/>
                <w:sz w:val="18"/>
                <w:szCs w:val="18"/>
              </w:rPr>
              <w:t xml:space="preserve">OBSERVACIONES 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87" w:type="pct"/>
            <w:shd w:val="clear" w:color="auto" w:fill="D0CECE" w:themeFill="background2" w:themeFillShade="E6"/>
            <w:vAlign w:val="center"/>
            <w:hideMark/>
          </w:tcPr>
          <w:p w14:paraId="2F7D220D" w14:textId="77777777" w:rsidR="00781593" w:rsidRPr="000D1F2D" w:rsidRDefault="00781593" w:rsidP="00E80CA9">
            <w:pPr>
              <w:spacing w:line="360" w:lineRule="auto"/>
              <w:jc w:val="center"/>
              <w:rPr>
                <w:rFonts w:ascii="Arial" w:hAnsi="Arial" w:cs="Arial"/>
                <w:b/>
                <w:bCs/>
                <w:color w:val="000000"/>
                <w:sz w:val="18"/>
                <w:szCs w:val="18"/>
              </w:rPr>
            </w:pPr>
            <w:r w:rsidRPr="000D1F2D">
              <w:rPr>
                <w:rFonts w:ascii="Arial" w:hAnsi="Arial" w:cs="Arial"/>
                <w:b/>
                <w:bCs/>
                <w:color w:val="000000"/>
                <w:sz w:val="18"/>
                <w:szCs w:val="18"/>
              </w:rPr>
              <w:t xml:space="preserve">OBSERVACIONES </w:t>
            </w: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781593" w:rsidRPr="000D1F2D" w14:paraId="5EB9790B" w14:textId="77777777" w:rsidTr="00402C2B">
        <w:trPr>
          <w:trHeight w:val="330"/>
          <w:jc w:val="center"/>
        </w:trPr>
        <w:tc>
          <w:tcPr>
            <w:tcW w:w="5000" w:type="pct"/>
            <w:gridSpan w:val="4"/>
          </w:tcPr>
          <w:p w14:paraId="27220228" w14:textId="77777777" w:rsidR="00781593" w:rsidRPr="00781593" w:rsidRDefault="00781593" w:rsidP="00E80CA9">
            <w:pPr>
              <w:spacing w:line="360" w:lineRule="auto"/>
              <w:jc w:val="center"/>
              <w:rPr>
                <w:rFonts w:ascii="Arial" w:hAnsi="Arial" w:cs="Arial"/>
                <w:b/>
                <w:bCs/>
                <w:color w:val="000000"/>
                <w:sz w:val="16"/>
                <w:szCs w:val="16"/>
              </w:rPr>
            </w:pPr>
            <w:r w:rsidRPr="00781593">
              <w:rPr>
                <w:rFonts w:ascii="Arial" w:hAnsi="Arial" w:cs="Arial"/>
                <w:b/>
                <w:bCs/>
                <w:color w:val="000000"/>
                <w:sz w:val="16"/>
                <w:szCs w:val="16"/>
              </w:rPr>
              <w:t>AUDITORÍA EN MATERIA DE OBRA PÚBLICA Y DE CUMPLIMIENTO</w:t>
            </w:r>
          </w:p>
        </w:tc>
      </w:tr>
      <w:tr w:rsidR="00781593" w:rsidRPr="000D1F2D" w14:paraId="5B33E493" w14:textId="77777777" w:rsidTr="00781593">
        <w:trPr>
          <w:trHeight w:val="621"/>
          <w:jc w:val="center"/>
        </w:trPr>
        <w:tc>
          <w:tcPr>
            <w:tcW w:w="1825" w:type="pct"/>
            <w:shd w:val="clear" w:color="auto" w:fill="auto"/>
            <w:vAlign w:val="center"/>
          </w:tcPr>
          <w:p w14:paraId="0C6583E6" w14:textId="28AD74D5" w:rsidR="00781593" w:rsidRPr="00781593" w:rsidRDefault="00781593" w:rsidP="00E80CA9">
            <w:pPr>
              <w:spacing w:line="360" w:lineRule="auto"/>
              <w:jc w:val="both"/>
              <w:rPr>
                <w:rFonts w:ascii="Arial" w:hAnsi="Arial" w:cs="Arial"/>
                <w:sz w:val="16"/>
                <w:szCs w:val="16"/>
              </w:rPr>
            </w:pPr>
            <w:r w:rsidRPr="00781593">
              <w:rPr>
                <w:rFonts w:ascii="Arial" w:hAnsi="Arial" w:cs="Arial"/>
                <w:sz w:val="16"/>
                <w:szCs w:val="16"/>
              </w:rPr>
              <w:t>Auditoría de Cumplimiento de Inversiones Físicas Realizadas con Ingresos Propios.</w:t>
            </w:r>
          </w:p>
        </w:tc>
        <w:tc>
          <w:tcPr>
            <w:tcW w:w="1197" w:type="pct"/>
            <w:shd w:val="clear" w:color="auto" w:fill="auto"/>
            <w:vAlign w:val="center"/>
          </w:tcPr>
          <w:p w14:paraId="2D81CD6C" w14:textId="77777777" w:rsidR="00781593" w:rsidRPr="00781593" w:rsidRDefault="00781593" w:rsidP="00E80CA9">
            <w:pPr>
              <w:spacing w:line="360" w:lineRule="auto"/>
              <w:jc w:val="center"/>
              <w:rPr>
                <w:rFonts w:ascii="Arial" w:hAnsi="Arial" w:cs="Arial"/>
                <w:sz w:val="16"/>
                <w:szCs w:val="16"/>
                <w:lang w:val="en-US"/>
              </w:rPr>
            </w:pPr>
            <w:r w:rsidRPr="00781593">
              <w:rPr>
                <w:rFonts w:ascii="Arial" w:hAnsi="Arial" w:cs="Arial"/>
                <w:sz w:val="16"/>
                <w:szCs w:val="16"/>
                <w:lang w:val="en-US"/>
              </w:rPr>
              <w:t>19-AEMOP-B-GOB-070-150</w:t>
            </w:r>
          </w:p>
        </w:tc>
        <w:tc>
          <w:tcPr>
            <w:tcW w:w="891" w:type="pct"/>
            <w:vAlign w:val="center"/>
          </w:tcPr>
          <w:p w14:paraId="67B26AEB" w14:textId="53E50C67" w:rsidR="00781593" w:rsidRPr="00781593" w:rsidRDefault="00F52A7C" w:rsidP="00E80CA9">
            <w:pPr>
              <w:spacing w:line="360" w:lineRule="auto"/>
              <w:jc w:val="center"/>
              <w:rPr>
                <w:rFonts w:ascii="Arial" w:hAnsi="Arial" w:cs="Arial"/>
                <w:color w:val="000000"/>
                <w:sz w:val="16"/>
                <w:szCs w:val="16"/>
              </w:rPr>
            </w:pPr>
            <w:r>
              <w:rPr>
                <w:rFonts w:ascii="Arial" w:hAnsi="Arial" w:cs="Arial"/>
                <w:color w:val="000000"/>
                <w:sz w:val="16"/>
                <w:szCs w:val="16"/>
              </w:rPr>
              <w:t>N.A.</w:t>
            </w:r>
          </w:p>
        </w:tc>
        <w:tc>
          <w:tcPr>
            <w:tcW w:w="1087" w:type="pct"/>
            <w:shd w:val="clear" w:color="auto" w:fill="auto"/>
            <w:vAlign w:val="center"/>
          </w:tcPr>
          <w:p w14:paraId="42BCAC89" w14:textId="77777777" w:rsidR="00781593" w:rsidRPr="00781593" w:rsidRDefault="00781593" w:rsidP="00E80CA9">
            <w:pPr>
              <w:spacing w:line="360" w:lineRule="auto"/>
              <w:jc w:val="center"/>
              <w:rPr>
                <w:rFonts w:ascii="Arial" w:hAnsi="Arial" w:cs="Arial"/>
                <w:color w:val="000000"/>
                <w:sz w:val="16"/>
                <w:szCs w:val="16"/>
              </w:rPr>
            </w:pPr>
            <w:r w:rsidRPr="00781593">
              <w:rPr>
                <w:rFonts w:ascii="Arial" w:hAnsi="Arial" w:cs="Arial"/>
                <w:color w:val="000000"/>
                <w:sz w:val="16"/>
                <w:szCs w:val="16"/>
              </w:rPr>
              <w:t>8</w:t>
            </w:r>
          </w:p>
        </w:tc>
      </w:tr>
      <w:tr w:rsidR="00781593" w:rsidRPr="008B4111" w14:paraId="7DC9FC1D" w14:textId="77777777" w:rsidTr="00781593">
        <w:trPr>
          <w:trHeight w:val="275"/>
          <w:jc w:val="center"/>
        </w:trPr>
        <w:tc>
          <w:tcPr>
            <w:tcW w:w="3022" w:type="pct"/>
            <w:gridSpan w:val="2"/>
            <w:shd w:val="clear" w:color="auto" w:fill="auto"/>
            <w:vAlign w:val="center"/>
          </w:tcPr>
          <w:p w14:paraId="70D4CF50" w14:textId="77777777" w:rsidR="00781593" w:rsidRPr="00781593" w:rsidRDefault="00781593" w:rsidP="00E80CA9">
            <w:pPr>
              <w:spacing w:line="360" w:lineRule="auto"/>
              <w:jc w:val="right"/>
              <w:rPr>
                <w:rFonts w:ascii="Arial" w:hAnsi="Arial" w:cs="Arial"/>
                <w:b/>
                <w:color w:val="000000"/>
                <w:sz w:val="16"/>
                <w:szCs w:val="16"/>
                <w:lang w:val="es-MX" w:eastAsia="es-MX"/>
              </w:rPr>
            </w:pPr>
            <w:r w:rsidRPr="00781593">
              <w:rPr>
                <w:rFonts w:ascii="Arial" w:hAnsi="Arial" w:cs="Arial"/>
                <w:b/>
                <w:color w:val="000000"/>
                <w:sz w:val="16"/>
                <w:szCs w:val="16"/>
                <w:lang w:val="es-MX" w:eastAsia="es-MX"/>
              </w:rPr>
              <w:t>TOTAL</w:t>
            </w:r>
          </w:p>
        </w:tc>
        <w:tc>
          <w:tcPr>
            <w:tcW w:w="891" w:type="pct"/>
            <w:vAlign w:val="center"/>
          </w:tcPr>
          <w:p w14:paraId="2F223031" w14:textId="41385C48" w:rsidR="00781593" w:rsidRPr="00781593" w:rsidRDefault="00F52A7C" w:rsidP="00E80CA9">
            <w:pPr>
              <w:spacing w:line="360" w:lineRule="auto"/>
              <w:jc w:val="center"/>
              <w:rPr>
                <w:rFonts w:ascii="Arial" w:hAnsi="Arial" w:cs="Arial"/>
                <w:b/>
                <w:color w:val="000000"/>
                <w:sz w:val="16"/>
                <w:szCs w:val="16"/>
              </w:rPr>
            </w:pPr>
            <w:r>
              <w:rPr>
                <w:rFonts w:ascii="Arial" w:hAnsi="Arial" w:cs="Arial"/>
                <w:b/>
                <w:color w:val="000000"/>
                <w:sz w:val="16"/>
                <w:szCs w:val="16"/>
              </w:rPr>
              <w:t>N.A.</w:t>
            </w:r>
          </w:p>
        </w:tc>
        <w:tc>
          <w:tcPr>
            <w:tcW w:w="1087" w:type="pct"/>
            <w:shd w:val="clear" w:color="auto" w:fill="auto"/>
            <w:vAlign w:val="center"/>
          </w:tcPr>
          <w:p w14:paraId="4D9F92A7" w14:textId="77777777" w:rsidR="00781593" w:rsidRPr="00781593" w:rsidRDefault="00781593" w:rsidP="00E80CA9">
            <w:pPr>
              <w:spacing w:line="360" w:lineRule="auto"/>
              <w:jc w:val="center"/>
              <w:rPr>
                <w:rFonts w:ascii="Arial" w:hAnsi="Arial" w:cs="Arial"/>
                <w:b/>
                <w:color w:val="000000"/>
                <w:sz w:val="16"/>
                <w:szCs w:val="16"/>
              </w:rPr>
            </w:pPr>
            <w:r w:rsidRPr="00781593">
              <w:rPr>
                <w:rFonts w:ascii="Arial" w:hAnsi="Arial" w:cs="Arial"/>
                <w:b/>
                <w:color w:val="000000"/>
                <w:sz w:val="16"/>
                <w:szCs w:val="16"/>
              </w:rPr>
              <w:t>8</w:t>
            </w:r>
          </w:p>
        </w:tc>
      </w:tr>
    </w:tbl>
    <w:p w14:paraId="5BA8EB5D" w14:textId="16B5344C" w:rsidR="00781593" w:rsidRPr="009F71A9" w:rsidRDefault="00781593" w:rsidP="008F4C9B">
      <w:pPr>
        <w:spacing w:after="240"/>
        <w:rPr>
          <w:rFonts w:ascii="Arial" w:hAnsi="Arial" w:cs="Arial"/>
          <w:sz w:val="18"/>
          <w:szCs w:val="18"/>
        </w:rPr>
      </w:pPr>
      <w:r w:rsidRPr="009F71A9">
        <w:rPr>
          <w:rFonts w:ascii="Arial" w:hAnsi="Arial" w:cs="Arial"/>
          <w:sz w:val="18"/>
          <w:szCs w:val="18"/>
        </w:rPr>
        <w:t>Fuente: Elaboración propia</w:t>
      </w:r>
      <w:r w:rsidR="000704A1">
        <w:rPr>
          <w:rFonts w:ascii="Arial" w:hAnsi="Arial" w:cs="Arial"/>
          <w:sz w:val="18"/>
          <w:szCs w:val="18"/>
        </w:rPr>
        <w:t>.</w:t>
      </w:r>
    </w:p>
    <w:p w14:paraId="39525CBD" w14:textId="649C246B" w:rsidR="00F32CBB" w:rsidRDefault="00A25537" w:rsidP="008F4C9B">
      <w:pPr>
        <w:spacing w:after="240" w:line="360" w:lineRule="auto"/>
        <w:rPr>
          <w:rFonts w:ascii="Arial" w:hAnsi="Arial" w:cs="Arial"/>
        </w:rPr>
      </w:pPr>
      <w:r w:rsidRPr="00A25537">
        <w:rPr>
          <w:rFonts w:ascii="Arial" w:hAnsi="Arial" w:cs="Arial"/>
        </w:rPr>
        <w:t xml:space="preserve">A continuación, se describen las observaciones por </w:t>
      </w:r>
      <w:r w:rsidR="00B337AF">
        <w:rPr>
          <w:rFonts w:ascii="Arial" w:hAnsi="Arial" w:cs="Arial"/>
        </w:rPr>
        <w:t>auditoría</w:t>
      </w:r>
      <w:r w:rsidRPr="00A25537">
        <w:rPr>
          <w:rFonts w:ascii="Arial" w:hAnsi="Arial" w:cs="Arial"/>
        </w:rPr>
        <w:t>:</w:t>
      </w:r>
    </w:p>
    <w:p w14:paraId="71C9F7CF" w14:textId="13C0550D" w:rsidR="004A7A0A" w:rsidRDefault="004A7A0A" w:rsidP="00E80CA9">
      <w:pPr>
        <w:spacing w:line="276" w:lineRule="auto"/>
        <w:jc w:val="center"/>
        <w:rPr>
          <w:rFonts w:ascii="Arial" w:hAnsi="Arial" w:cs="Arial"/>
          <w:bCs/>
          <w:i/>
          <w:iCs/>
          <w:sz w:val="20"/>
          <w:szCs w:val="20"/>
        </w:rPr>
      </w:pPr>
      <w:r w:rsidRPr="00060A61">
        <w:rPr>
          <w:rFonts w:ascii="Arial" w:hAnsi="Arial" w:cs="Arial"/>
          <w:bCs/>
          <w:sz w:val="20"/>
          <w:szCs w:val="20"/>
        </w:rPr>
        <w:t>Tabla No</w:t>
      </w:r>
      <w:r w:rsidR="005A69A8">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5</w:t>
      </w:r>
      <w:r w:rsidRPr="00060A61">
        <w:rPr>
          <w:rFonts w:ascii="Arial" w:hAnsi="Arial" w:cs="Arial"/>
          <w:bCs/>
          <w:sz w:val="20"/>
          <w:szCs w:val="20"/>
        </w:rPr>
        <w:t>.</w:t>
      </w:r>
      <w:r>
        <w:rPr>
          <w:rFonts w:ascii="Arial" w:hAnsi="Arial" w:cs="Arial"/>
          <w:bCs/>
          <w:sz w:val="20"/>
          <w:szCs w:val="20"/>
        </w:rPr>
        <w:t xml:space="preserve"> </w:t>
      </w:r>
      <w:r w:rsidRPr="00AB349B">
        <w:rPr>
          <w:rFonts w:ascii="Arial" w:hAnsi="Arial" w:cs="Arial"/>
          <w:bCs/>
          <w:i/>
          <w:iCs/>
          <w:sz w:val="20"/>
          <w:szCs w:val="20"/>
        </w:rPr>
        <w:t>Clasificación de las Observaciones</w:t>
      </w:r>
      <w:r>
        <w:rPr>
          <w:rFonts w:ascii="Arial" w:hAnsi="Arial" w:cs="Arial"/>
          <w:bCs/>
          <w:i/>
          <w:iCs/>
          <w:sz w:val="20"/>
          <w:szCs w:val="20"/>
        </w:rPr>
        <w:t xml:space="preserve"> por </w:t>
      </w:r>
      <w:r w:rsidR="00C511F6">
        <w:rPr>
          <w:rFonts w:ascii="Arial" w:hAnsi="Arial" w:cs="Arial"/>
          <w:bCs/>
          <w:i/>
          <w:iCs/>
          <w:sz w:val="20"/>
          <w:szCs w:val="20"/>
        </w:rPr>
        <w:t>Obra</w:t>
      </w:r>
      <w:r>
        <w:rPr>
          <w:rFonts w:ascii="Arial" w:hAnsi="Arial" w:cs="Arial"/>
          <w:bCs/>
          <w:i/>
          <w:iCs/>
          <w:sz w:val="20"/>
          <w:szCs w:val="20"/>
        </w:rPr>
        <w:t>.</w:t>
      </w:r>
    </w:p>
    <w:tbl>
      <w:tblPr>
        <w:tblStyle w:val="Tablaconcuadrcula"/>
        <w:tblW w:w="0" w:type="auto"/>
        <w:tblLayout w:type="fixed"/>
        <w:tblLook w:val="04A0" w:firstRow="1" w:lastRow="0" w:firstColumn="1" w:lastColumn="0" w:noHBand="0" w:noVBand="1"/>
      </w:tblPr>
      <w:tblGrid>
        <w:gridCol w:w="1389"/>
        <w:gridCol w:w="3095"/>
        <w:gridCol w:w="1323"/>
        <w:gridCol w:w="425"/>
        <w:gridCol w:w="1418"/>
        <w:gridCol w:w="2028"/>
      </w:tblGrid>
      <w:tr w:rsidR="004C774E" w:rsidRPr="00AA130E" w14:paraId="7C6B3C43" w14:textId="77777777" w:rsidTr="00402C2B">
        <w:trPr>
          <w:tblHeader/>
        </w:trPr>
        <w:tc>
          <w:tcPr>
            <w:tcW w:w="1389" w:type="dxa"/>
            <w:vMerge w:val="restart"/>
            <w:shd w:val="clear" w:color="auto" w:fill="D0CECE" w:themeFill="background2" w:themeFillShade="E6"/>
            <w:vAlign w:val="center"/>
          </w:tcPr>
          <w:p w14:paraId="65489497" w14:textId="77777777" w:rsidR="004C774E" w:rsidRPr="00AA130E" w:rsidRDefault="004C774E" w:rsidP="00E80CA9">
            <w:pPr>
              <w:spacing w:line="276" w:lineRule="auto"/>
              <w:jc w:val="center"/>
              <w:rPr>
                <w:rFonts w:ascii="Arial" w:hAnsi="Arial" w:cs="Arial"/>
                <w:b/>
                <w:bCs/>
                <w:color w:val="000000"/>
                <w:sz w:val="18"/>
                <w:szCs w:val="18"/>
              </w:rPr>
            </w:pPr>
            <w:r w:rsidRPr="00AA130E">
              <w:rPr>
                <w:rFonts w:ascii="Arial" w:hAnsi="Arial" w:cs="Arial"/>
                <w:b/>
                <w:bCs/>
                <w:color w:val="000000"/>
                <w:sz w:val="18"/>
                <w:szCs w:val="18"/>
              </w:rPr>
              <w:t>REFERENCIA</w:t>
            </w:r>
          </w:p>
        </w:tc>
        <w:tc>
          <w:tcPr>
            <w:tcW w:w="3095" w:type="dxa"/>
            <w:vMerge w:val="restart"/>
            <w:shd w:val="clear" w:color="auto" w:fill="D0CECE" w:themeFill="background2" w:themeFillShade="E6"/>
            <w:vAlign w:val="center"/>
          </w:tcPr>
          <w:p w14:paraId="2C795EEA" w14:textId="77777777" w:rsidR="004C774E" w:rsidRPr="00AA130E" w:rsidRDefault="004C774E" w:rsidP="00E80CA9">
            <w:pPr>
              <w:spacing w:line="276" w:lineRule="auto"/>
              <w:jc w:val="center"/>
              <w:rPr>
                <w:rFonts w:ascii="Arial" w:hAnsi="Arial" w:cs="Arial"/>
                <w:b/>
                <w:bCs/>
                <w:color w:val="000000"/>
                <w:sz w:val="18"/>
                <w:szCs w:val="18"/>
              </w:rPr>
            </w:pPr>
            <w:r w:rsidRPr="00AA130E">
              <w:rPr>
                <w:rFonts w:ascii="Arial" w:hAnsi="Arial" w:cs="Arial"/>
                <w:b/>
                <w:bCs/>
                <w:color w:val="000000"/>
                <w:sz w:val="18"/>
                <w:szCs w:val="18"/>
              </w:rPr>
              <w:t>OBRA</w:t>
            </w:r>
          </w:p>
        </w:tc>
        <w:tc>
          <w:tcPr>
            <w:tcW w:w="3166" w:type="dxa"/>
            <w:gridSpan w:val="3"/>
            <w:shd w:val="clear" w:color="auto" w:fill="D0CECE" w:themeFill="background2" w:themeFillShade="E6"/>
            <w:vAlign w:val="center"/>
          </w:tcPr>
          <w:p w14:paraId="473B0CBA" w14:textId="77777777" w:rsidR="004C774E" w:rsidRPr="00AA130E" w:rsidRDefault="004C774E" w:rsidP="00E80CA9">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2028" w:type="dxa"/>
            <w:vMerge w:val="restart"/>
            <w:shd w:val="clear" w:color="auto" w:fill="D0CECE" w:themeFill="background2" w:themeFillShade="E6"/>
            <w:vAlign w:val="center"/>
          </w:tcPr>
          <w:p w14:paraId="3F640D9E" w14:textId="77777777" w:rsidR="004C774E" w:rsidRPr="00AA130E" w:rsidRDefault="004C774E" w:rsidP="00E80CA9">
            <w:pPr>
              <w:spacing w:line="276" w:lineRule="auto"/>
              <w:jc w:val="center"/>
              <w:rPr>
                <w:rFonts w:ascii="Arial" w:hAnsi="Arial" w:cs="Arial"/>
                <w:b/>
                <w:bCs/>
                <w:color w:val="000000"/>
                <w:sz w:val="18"/>
                <w:szCs w:val="18"/>
              </w:rPr>
            </w:pPr>
            <w:r w:rsidRPr="00AA130E">
              <w:rPr>
                <w:rFonts w:ascii="Arial" w:hAnsi="Arial" w:cs="Arial"/>
                <w:b/>
                <w:bCs/>
                <w:color w:val="000000"/>
                <w:sz w:val="18"/>
                <w:szCs w:val="18"/>
              </w:rPr>
              <w:t>IMPORTE</w:t>
            </w:r>
          </w:p>
        </w:tc>
      </w:tr>
      <w:tr w:rsidR="004C774E" w14:paraId="7D83ED62" w14:textId="77777777" w:rsidTr="00402C2B">
        <w:tc>
          <w:tcPr>
            <w:tcW w:w="1389" w:type="dxa"/>
            <w:vMerge/>
          </w:tcPr>
          <w:p w14:paraId="38F3DCB0" w14:textId="77777777" w:rsidR="004C774E" w:rsidRDefault="004C774E" w:rsidP="00E80CA9">
            <w:pPr>
              <w:spacing w:line="276" w:lineRule="auto"/>
            </w:pPr>
          </w:p>
        </w:tc>
        <w:tc>
          <w:tcPr>
            <w:tcW w:w="3095" w:type="dxa"/>
            <w:vMerge/>
          </w:tcPr>
          <w:p w14:paraId="7E6619A2" w14:textId="77777777" w:rsidR="004C774E" w:rsidRDefault="004C774E" w:rsidP="00E80CA9">
            <w:pPr>
              <w:spacing w:line="276" w:lineRule="auto"/>
            </w:pPr>
          </w:p>
        </w:tc>
        <w:tc>
          <w:tcPr>
            <w:tcW w:w="1323" w:type="dxa"/>
            <w:shd w:val="clear" w:color="auto" w:fill="D0CECE" w:themeFill="background2" w:themeFillShade="E6"/>
            <w:vAlign w:val="center"/>
          </w:tcPr>
          <w:p w14:paraId="2DF269EB" w14:textId="77777777" w:rsidR="004C774E" w:rsidRPr="00AA130E" w:rsidRDefault="004C774E" w:rsidP="00E80CA9">
            <w:pPr>
              <w:spacing w:line="276" w:lineRule="auto"/>
              <w:jc w:val="center"/>
              <w:rPr>
                <w:rFonts w:ascii="Arial" w:hAnsi="Arial" w:cs="Arial"/>
                <w:b/>
                <w:bCs/>
                <w:color w:val="000000"/>
                <w:sz w:val="18"/>
                <w:szCs w:val="18"/>
              </w:rPr>
            </w:pPr>
            <w:r w:rsidRPr="00AA130E">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843" w:type="dxa"/>
            <w:gridSpan w:val="2"/>
            <w:shd w:val="clear" w:color="auto" w:fill="D0CECE" w:themeFill="background2" w:themeFillShade="E6"/>
            <w:vAlign w:val="center"/>
          </w:tcPr>
          <w:p w14:paraId="47D61ED5" w14:textId="77777777" w:rsidR="004C774E" w:rsidRPr="00AA130E" w:rsidRDefault="004C774E" w:rsidP="00E80CA9">
            <w:pPr>
              <w:spacing w:line="276" w:lineRule="auto"/>
              <w:jc w:val="center"/>
              <w:rPr>
                <w:rFonts w:ascii="Arial" w:hAnsi="Arial" w:cs="Arial"/>
                <w:b/>
                <w:bCs/>
                <w:color w:val="000000"/>
                <w:sz w:val="18"/>
                <w:szCs w:val="18"/>
              </w:rPr>
            </w:pPr>
            <w:r w:rsidRPr="00AA130E">
              <w:rPr>
                <w:rFonts w:ascii="Arial" w:hAnsi="Arial" w:cs="Arial"/>
                <w:b/>
                <w:bCs/>
                <w:color w:val="000000"/>
                <w:sz w:val="18"/>
                <w:szCs w:val="18"/>
              </w:rPr>
              <w:t>CUMPLIMIENTO LEGAL</w:t>
            </w:r>
          </w:p>
        </w:tc>
        <w:tc>
          <w:tcPr>
            <w:tcW w:w="2028" w:type="dxa"/>
            <w:vMerge/>
          </w:tcPr>
          <w:p w14:paraId="7C69AFA3" w14:textId="77777777" w:rsidR="004C774E" w:rsidRDefault="004C774E" w:rsidP="00E80CA9">
            <w:pPr>
              <w:spacing w:line="276" w:lineRule="auto"/>
            </w:pPr>
          </w:p>
        </w:tc>
      </w:tr>
      <w:tr w:rsidR="004C774E" w14:paraId="53C2AF9A" w14:textId="77777777" w:rsidTr="00402C2B">
        <w:trPr>
          <w:trHeight w:val="307"/>
        </w:trPr>
        <w:tc>
          <w:tcPr>
            <w:tcW w:w="9678" w:type="dxa"/>
            <w:gridSpan w:val="6"/>
          </w:tcPr>
          <w:p w14:paraId="4936BB77" w14:textId="77777777" w:rsidR="004C774E" w:rsidRDefault="004C774E" w:rsidP="00E80CA9">
            <w:pPr>
              <w:spacing w:line="276" w:lineRule="auto"/>
              <w:jc w:val="center"/>
            </w:pPr>
            <w:r>
              <w:rPr>
                <w:rFonts w:ascii="Arial" w:hAnsi="Arial" w:cs="Arial"/>
                <w:b/>
                <w:sz w:val="16"/>
                <w:szCs w:val="16"/>
                <w:lang w:val="en-US"/>
              </w:rPr>
              <w:t>RECURSOS PROPIOS</w:t>
            </w:r>
          </w:p>
        </w:tc>
      </w:tr>
      <w:tr w:rsidR="00C35287" w:rsidRPr="00A738ED" w14:paraId="55A39A42" w14:textId="77777777" w:rsidTr="00C60C97">
        <w:trPr>
          <w:trHeight w:val="643"/>
        </w:trPr>
        <w:tc>
          <w:tcPr>
            <w:tcW w:w="1389" w:type="dxa"/>
            <w:vAlign w:val="center"/>
          </w:tcPr>
          <w:p w14:paraId="6ED78BF2" w14:textId="77777777" w:rsidR="00C35287" w:rsidRPr="00A738ED" w:rsidRDefault="00C35287" w:rsidP="00E80CA9">
            <w:pPr>
              <w:spacing w:line="276" w:lineRule="auto"/>
              <w:jc w:val="both"/>
              <w:rPr>
                <w:rFonts w:ascii="Arial" w:hAnsi="Arial" w:cs="Arial"/>
                <w:color w:val="000000"/>
                <w:sz w:val="16"/>
                <w:szCs w:val="16"/>
              </w:rPr>
            </w:pPr>
            <w:r w:rsidRPr="00A738ED">
              <w:rPr>
                <w:rFonts w:ascii="Arial" w:hAnsi="Arial" w:cs="Arial"/>
                <w:color w:val="000000"/>
                <w:sz w:val="16"/>
                <w:szCs w:val="16"/>
              </w:rPr>
              <w:t>Resultado 1, Observación 1</w:t>
            </w:r>
          </w:p>
        </w:tc>
        <w:tc>
          <w:tcPr>
            <w:tcW w:w="3095" w:type="dxa"/>
            <w:vMerge w:val="restart"/>
            <w:vAlign w:val="center"/>
          </w:tcPr>
          <w:p w14:paraId="5E20BD6C" w14:textId="72721DA5" w:rsidR="00C35287" w:rsidRPr="00A738ED" w:rsidRDefault="00C35287" w:rsidP="00E80CA9">
            <w:pPr>
              <w:spacing w:line="276" w:lineRule="auto"/>
              <w:jc w:val="both"/>
              <w:rPr>
                <w:rFonts w:ascii="Arial" w:hAnsi="Arial" w:cs="Arial"/>
                <w:bCs/>
                <w:color w:val="000000"/>
                <w:sz w:val="16"/>
                <w:szCs w:val="16"/>
              </w:rPr>
            </w:pPr>
            <w:r w:rsidRPr="00A738ED">
              <w:rPr>
                <w:rFonts w:ascii="Arial" w:hAnsi="Arial" w:cs="Arial"/>
                <w:bCs/>
                <w:color w:val="000000"/>
                <w:sz w:val="16"/>
                <w:szCs w:val="16"/>
              </w:rPr>
              <w:t xml:space="preserve">02-PMB. - Construcción de terracerías en calles de las localidades de Bacalar, </w:t>
            </w:r>
            <w:r w:rsidRPr="00A738ED">
              <w:rPr>
                <w:rFonts w:ascii="Arial" w:hAnsi="Arial" w:cs="Arial"/>
                <w:bCs/>
                <w:color w:val="000000"/>
                <w:sz w:val="16"/>
                <w:szCs w:val="16"/>
              </w:rPr>
              <w:lastRenderedPageBreak/>
              <w:t>Otilio Montaño, Reforma, Cedralito y Limones</w:t>
            </w:r>
            <w:r w:rsidR="00E80CA9">
              <w:rPr>
                <w:rFonts w:ascii="Arial" w:hAnsi="Arial" w:cs="Arial"/>
                <w:bCs/>
                <w:color w:val="000000"/>
                <w:sz w:val="16"/>
                <w:szCs w:val="16"/>
              </w:rPr>
              <w:t>.</w:t>
            </w:r>
          </w:p>
        </w:tc>
        <w:tc>
          <w:tcPr>
            <w:tcW w:w="1323" w:type="dxa"/>
            <w:vAlign w:val="center"/>
          </w:tcPr>
          <w:p w14:paraId="290FB17A" w14:textId="29CC3615" w:rsidR="00C35287" w:rsidRPr="00A738ED" w:rsidRDefault="00C35287" w:rsidP="00E80CA9">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N.A.</w:t>
            </w:r>
          </w:p>
        </w:tc>
        <w:tc>
          <w:tcPr>
            <w:tcW w:w="425" w:type="dxa"/>
            <w:tcBorders>
              <w:right w:val="nil"/>
            </w:tcBorders>
            <w:vAlign w:val="center"/>
          </w:tcPr>
          <w:p w14:paraId="5A18559C" w14:textId="7CEA9DAE" w:rsidR="00C35287" w:rsidRPr="00A738ED" w:rsidRDefault="00C35287" w:rsidP="00E80CA9">
            <w:pPr>
              <w:spacing w:line="276" w:lineRule="auto"/>
              <w:jc w:val="center"/>
              <w:rPr>
                <w:rFonts w:ascii="Arial" w:hAnsi="Arial" w:cs="Arial"/>
                <w:bCs/>
                <w:color w:val="000000"/>
                <w:sz w:val="16"/>
                <w:szCs w:val="16"/>
              </w:rPr>
            </w:pPr>
            <w:r w:rsidRPr="00A738ED">
              <w:rPr>
                <w:rFonts w:ascii="Arial" w:hAnsi="Arial" w:cs="Arial"/>
                <w:bCs/>
                <w:color w:val="000000"/>
                <w:sz w:val="16"/>
                <w:szCs w:val="16"/>
              </w:rPr>
              <w:t>1</w:t>
            </w:r>
            <w:r>
              <w:rPr>
                <w:rFonts w:ascii="Arial" w:hAnsi="Arial" w:cs="Arial"/>
                <w:bCs/>
                <w:color w:val="000000"/>
                <w:sz w:val="16"/>
                <w:szCs w:val="16"/>
              </w:rPr>
              <w:t>.</w:t>
            </w:r>
          </w:p>
        </w:tc>
        <w:tc>
          <w:tcPr>
            <w:tcW w:w="1418" w:type="dxa"/>
            <w:tcBorders>
              <w:left w:val="nil"/>
            </w:tcBorders>
            <w:vAlign w:val="center"/>
          </w:tcPr>
          <w:p w14:paraId="729915AA" w14:textId="77777777" w:rsidR="00C35287" w:rsidRPr="00A738ED" w:rsidRDefault="00C35287" w:rsidP="00E80CA9">
            <w:pPr>
              <w:spacing w:line="276" w:lineRule="auto"/>
              <w:jc w:val="both"/>
              <w:rPr>
                <w:rFonts w:ascii="Arial" w:hAnsi="Arial" w:cs="Arial"/>
                <w:bCs/>
                <w:color w:val="000000"/>
                <w:sz w:val="16"/>
                <w:szCs w:val="16"/>
              </w:rPr>
            </w:pPr>
            <w:r w:rsidRPr="00A738ED">
              <w:rPr>
                <w:rFonts w:ascii="Arial" w:hAnsi="Arial" w:cs="Arial"/>
                <w:bCs/>
                <w:color w:val="000000"/>
                <w:sz w:val="16"/>
                <w:szCs w:val="16"/>
              </w:rPr>
              <w:t>Documentación Faltante</w:t>
            </w:r>
          </w:p>
        </w:tc>
        <w:tc>
          <w:tcPr>
            <w:tcW w:w="2028" w:type="dxa"/>
          </w:tcPr>
          <w:p w14:paraId="75E10C59" w14:textId="7B2AA8C3" w:rsidR="00C35287" w:rsidRPr="00A738ED" w:rsidRDefault="00C35287" w:rsidP="00E80CA9">
            <w:pPr>
              <w:spacing w:line="276" w:lineRule="auto"/>
              <w:jc w:val="center"/>
              <w:rPr>
                <w:rFonts w:ascii="Arial" w:hAnsi="Arial" w:cs="Arial"/>
                <w:sz w:val="16"/>
                <w:szCs w:val="16"/>
              </w:rPr>
            </w:pPr>
            <w:r w:rsidRPr="00BC4AF7">
              <w:rPr>
                <w:rFonts w:ascii="Arial" w:hAnsi="Arial" w:cs="Arial"/>
                <w:bCs/>
                <w:color w:val="000000"/>
                <w:sz w:val="16"/>
                <w:szCs w:val="16"/>
              </w:rPr>
              <w:t>N.A.</w:t>
            </w:r>
          </w:p>
        </w:tc>
      </w:tr>
      <w:tr w:rsidR="00C35287" w:rsidRPr="00A738ED" w14:paraId="0E730585" w14:textId="77777777" w:rsidTr="00C60C97">
        <w:trPr>
          <w:trHeight w:val="367"/>
        </w:trPr>
        <w:tc>
          <w:tcPr>
            <w:tcW w:w="1389" w:type="dxa"/>
            <w:vAlign w:val="center"/>
          </w:tcPr>
          <w:p w14:paraId="0061AD6C" w14:textId="77777777" w:rsidR="00C35287" w:rsidRPr="00A738ED" w:rsidRDefault="00C35287" w:rsidP="00E80CA9">
            <w:pPr>
              <w:spacing w:line="276" w:lineRule="auto"/>
              <w:jc w:val="both"/>
              <w:rPr>
                <w:rFonts w:ascii="Arial" w:hAnsi="Arial" w:cs="Arial"/>
                <w:color w:val="000000"/>
                <w:sz w:val="16"/>
                <w:szCs w:val="16"/>
              </w:rPr>
            </w:pPr>
            <w:r w:rsidRPr="00A738ED">
              <w:rPr>
                <w:rFonts w:ascii="Arial" w:hAnsi="Arial" w:cs="Arial"/>
                <w:color w:val="000000"/>
                <w:sz w:val="16"/>
                <w:szCs w:val="16"/>
              </w:rPr>
              <w:lastRenderedPageBreak/>
              <w:t>Resultado 1, Observación 2</w:t>
            </w:r>
          </w:p>
        </w:tc>
        <w:tc>
          <w:tcPr>
            <w:tcW w:w="3095" w:type="dxa"/>
            <w:vMerge/>
            <w:vAlign w:val="center"/>
          </w:tcPr>
          <w:p w14:paraId="3E46BABD" w14:textId="77777777" w:rsidR="00C35287" w:rsidRPr="00A738ED" w:rsidRDefault="00C35287" w:rsidP="00E80CA9">
            <w:pPr>
              <w:spacing w:line="276" w:lineRule="auto"/>
              <w:jc w:val="center"/>
              <w:rPr>
                <w:rFonts w:ascii="Arial" w:hAnsi="Arial" w:cs="Arial"/>
                <w:color w:val="000000"/>
                <w:sz w:val="16"/>
                <w:szCs w:val="16"/>
              </w:rPr>
            </w:pPr>
          </w:p>
        </w:tc>
        <w:tc>
          <w:tcPr>
            <w:tcW w:w="1323" w:type="dxa"/>
          </w:tcPr>
          <w:p w14:paraId="3A76A879" w14:textId="64A1CB4C" w:rsidR="00C35287" w:rsidRPr="00A738ED" w:rsidRDefault="00C35287" w:rsidP="00E80CA9">
            <w:pPr>
              <w:spacing w:line="276" w:lineRule="auto"/>
              <w:jc w:val="center"/>
              <w:rPr>
                <w:rFonts w:ascii="Arial" w:hAnsi="Arial" w:cs="Arial"/>
                <w:bCs/>
                <w:color w:val="000000"/>
                <w:sz w:val="16"/>
                <w:szCs w:val="16"/>
              </w:rPr>
            </w:pPr>
            <w:r w:rsidRPr="00330CCA">
              <w:rPr>
                <w:rFonts w:ascii="Arial" w:hAnsi="Arial" w:cs="Arial"/>
                <w:bCs/>
                <w:color w:val="000000"/>
                <w:sz w:val="16"/>
                <w:szCs w:val="16"/>
              </w:rPr>
              <w:t>N.A.</w:t>
            </w:r>
          </w:p>
        </w:tc>
        <w:tc>
          <w:tcPr>
            <w:tcW w:w="425" w:type="dxa"/>
            <w:tcBorders>
              <w:right w:val="nil"/>
            </w:tcBorders>
            <w:vAlign w:val="center"/>
          </w:tcPr>
          <w:p w14:paraId="7529FA94" w14:textId="72B9D26C" w:rsidR="00C35287" w:rsidRPr="00A738ED" w:rsidRDefault="00C35287" w:rsidP="00E80CA9">
            <w:pPr>
              <w:spacing w:line="276" w:lineRule="auto"/>
              <w:jc w:val="center"/>
              <w:rPr>
                <w:rFonts w:ascii="Arial" w:hAnsi="Arial" w:cs="Arial"/>
                <w:bCs/>
                <w:color w:val="000000"/>
                <w:sz w:val="16"/>
                <w:szCs w:val="16"/>
              </w:rPr>
            </w:pPr>
            <w:r w:rsidRPr="00A738ED">
              <w:rPr>
                <w:rFonts w:ascii="Arial" w:hAnsi="Arial" w:cs="Arial"/>
                <w:bCs/>
                <w:color w:val="000000"/>
                <w:sz w:val="16"/>
                <w:szCs w:val="16"/>
              </w:rPr>
              <w:t>1</w:t>
            </w:r>
            <w:r>
              <w:rPr>
                <w:rFonts w:ascii="Arial" w:hAnsi="Arial" w:cs="Arial"/>
                <w:bCs/>
                <w:color w:val="000000"/>
                <w:sz w:val="16"/>
                <w:szCs w:val="16"/>
              </w:rPr>
              <w:t>.</w:t>
            </w:r>
          </w:p>
        </w:tc>
        <w:tc>
          <w:tcPr>
            <w:tcW w:w="1418" w:type="dxa"/>
            <w:tcBorders>
              <w:left w:val="nil"/>
            </w:tcBorders>
            <w:vAlign w:val="center"/>
          </w:tcPr>
          <w:p w14:paraId="667EEAB0" w14:textId="77777777" w:rsidR="00C35287" w:rsidRPr="00A738ED" w:rsidRDefault="00C35287" w:rsidP="00E80CA9">
            <w:pPr>
              <w:spacing w:line="276" w:lineRule="auto"/>
              <w:jc w:val="both"/>
              <w:rPr>
                <w:rFonts w:ascii="Arial" w:hAnsi="Arial" w:cs="Arial"/>
                <w:bCs/>
                <w:color w:val="000000"/>
                <w:sz w:val="16"/>
                <w:szCs w:val="16"/>
              </w:rPr>
            </w:pPr>
            <w:r w:rsidRPr="00A738ED">
              <w:rPr>
                <w:rFonts w:ascii="Arial" w:hAnsi="Arial" w:cs="Arial"/>
                <w:bCs/>
                <w:color w:val="000000"/>
                <w:sz w:val="16"/>
                <w:szCs w:val="16"/>
              </w:rPr>
              <w:t>Documentación Irregular</w:t>
            </w:r>
          </w:p>
        </w:tc>
        <w:tc>
          <w:tcPr>
            <w:tcW w:w="2028" w:type="dxa"/>
          </w:tcPr>
          <w:p w14:paraId="2DFE4392" w14:textId="4A359FBD" w:rsidR="00C35287" w:rsidRPr="00A738ED" w:rsidRDefault="00C35287" w:rsidP="00E80CA9">
            <w:pPr>
              <w:spacing w:line="276" w:lineRule="auto"/>
              <w:jc w:val="center"/>
              <w:rPr>
                <w:rFonts w:ascii="Arial" w:hAnsi="Arial" w:cs="Arial"/>
                <w:sz w:val="16"/>
                <w:szCs w:val="16"/>
              </w:rPr>
            </w:pPr>
            <w:r w:rsidRPr="00BC4AF7">
              <w:rPr>
                <w:rFonts w:ascii="Arial" w:hAnsi="Arial" w:cs="Arial"/>
                <w:bCs/>
                <w:color w:val="000000"/>
                <w:sz w:val="16"/>
                <w:szCs w:val="16"/>
              </w:rPr>
              <w:t>N.A.</w:t>
            </w:r>
          </w:p>
        </w:tc>
      </w:tr>
      <w:tr w:rsidR="00C35287" w:rsidRPr="00A738ED" w14:paraId="244A9F8E" w14:textId="77777777" w:rsidTr="00C60C97">
        <w:trPr>
          <w:trHeight w:val="367"/>
        </w:trPr>
        <w:tc>
          <w:tcPr>
            <w:tcW w:w="1389" w:type="dxa"/>
            <w:vAlign w:val="center"/>
          </w:tcPr>
          <w:p w14:paraId="6DA76BBF" w14:textId="77777777" w:rsidR="00C35287" w:rsidRPr="00A738ED" w:rsidRDefault="00C35287" w:rsidP="00E80CA9">
            <w:pPr>
              <w:spacing w:line="276" w:lineRule="auto"/>
              <w:jc w:val="both"/>
              <w:rPr>
                <w:rFonts w:ascii="Arial" w:hAnsi="Arial" w:cs="Arial"/>
                <w:color w:val="000000"/>
                <w:sz w:val="16"/>
                <w:szCs w:val="16"/>
              </w:rPr>
            </w:pPr>
            <w:r w:rsidRPr="00A738ED">
              <w:rPr>
                <w:rFonts w:ascii="Arial" w:hAnsi="Arial" w:cs="Arial"/>
                <w:color w:val="000000"/>
                <w:sz w:val="16"/>
                <w:szCs w:val="16"/>
              </w:rPr>
              <w:lastRenderedPageBreak/>
              <w:t>Resultado 2, Observación 1</w:t>
            </w:r>
          </w:p>
        </w:tc>
        <w:tc>
          <w:tcPr>
            <w:tcW w:w="3095" w:type="dxa"/>
            <w:vMerge w:val="restart"/>
            <w:vAlign w:val="center"/>
          </w:tcPr>
          <w:p w14:paraId="4ADD7393" w14:textId="6B8E3F9A" w:rsidR="00C35287" w:rsidRPr="00A738ED" w:rsidRDefault="00C35287" w:rsidP="00E80CA9">
            <w:pPr>
              <w:spacing w:line="276" w:lineRule="auto"/>
              <w:jc w:val="both"/>
              <w:rPr>
                <w:rFonts w:ascii="Arial" w:hAnsi="Arial" w:cs="Arial"/>
                <w:bCs/>
                <w:color w:val="000000"/>
                <w:sz w:val="16"/>
                <w:szCs w:val="16"/>
              </w:rPr>
            </w:pPr>
            <w:r w:rsidRPr="00A738ED">
              <w:rPr>
                <w:rFonts w:ascii="Arial" w:hAnsi="Arial" w:cs="Arial"/>
                <w:bCs/>
                <w:color w:val="000000"/>
                <w:sz w:val="16"/>
                <w:szCs w:val="16"/>
              </w:rPr>
              <w:t>05-PMB. - Mejoramiento de camino de accesos a trabajaderos en la comunidad de La Ceiba, Pedro A. Santos y Chacchoben</w:t>
            </w:r>
            <w:r w:rsidR="00E80CA9">
              <w:rPr>
                <w:rFonts w:ascii="Arial" w:hAnsi="Arial" w:cs="Arial"/>
                <w:bCs/>
                <w:color w:val="000000"/>
                <w:sz w:val="16"/>
                <w:szCs w:val="16"/>
              </w:rPr>
              <w:t>.</w:t>
            </w:r>
          </w:p>
        </w:tc>
        <w:tc>
          <w:tcPr>
            <w:tcW w:w="1323" w:type="dxa"/>
          </w:tcPr>
          <w:p w14:paraId="2CA7AB8A" w14:textId="79EF7645" w:rsidR="00C35287" w:rsidRPr="00A738ED" w:rsidRDefault="00C35287" w:rsidP="00E80CA9">
            <w:pPr>
              <w:spacing w:line="276" w:lineRule="auto"/>
              <w:jc w:val="center"/>
              <w:rPr>
                <w:rFonts w:ascii="Arial" w:hAnsi="Arial" w:cs="Arial"/>
                <w:bCs/>
                <w:color w:val="000000"/>
                <w:sz w:val="16"/>
                <w:szCs w:val="16"/>
              </w:rPr>
            </w:pPr>
            <w:r w:rsidRPr="00330CCA">
              <w:rPr>
                <w:rFonts w:ascii="Arial" w:hAnsi="Arial" w:cs="Arial"/>
                <w:bCs/>
                <w:color w:val="000000"/>
                <w:sz w:val="16"/>
                <w:szCs w:val="16"/>
              </w:rPr>
              <w:t>N.A.</w:t>
            </w:r>
          </w:p>
        </w:tc>
        <w:tc>
          <w:tcPr>
            <w:tcW w:w="425" w:type="dxa"/>
            <w:tcBorders>
              <w:right w:val="nil"/>
            </w:tcBorders>
            <w:vAlign w:val="center"/>
          </w:tcPr>
          <w:p w14:paraId="376C9E81" w14:textId="7B06EDBD" w:rsidR="00C35287" w:rsidRPr="00A738ED" w:rsidRDefault="00C35287" w:rsidP="00E80CA9">
            <w:pPr>
              <w:spacing w:line="276" w:lineRule="auto"/>
              <w:jc w:val="center"/>
              <w:rPr>
                <w:rFonts w:ascii="Arial" w:hAnsi="Arial" w:cs="Arial"/>
                <w:bCs/>
                <w:color w:val="000000"/>
                <w:sz w:val="16"/>
                <w:szCs w:val="16"/>
              </w:rPr>
            </w:pPr>
            <w:r w:rsidRPr="00A738ED">
              <w:rPr>
                <w:rFonts w:ascii="Arial" w:hAnsi="Arial" w:cs="Arial"/>
                <w:bCs/>
                <w:color w:val="000000"/>
                <w:sz w:val="16"/>
                <w:szCs w:val="16"/>
              </w:rPr>
              <w:t>1</w:t>
            </w:r>
            <w:r>
              <w:rPr>
                <w:rFonts w:ascii="Arial" w:hAnsi="Arial" w:cs="Arial"/>
                <w:bCs/>
                <w:color w:val="000000"/>
                <w:sz w:val="16"/>
                <w:szCs w:val="16"/>
              </w:rPr>
              <w:t>.</w:t>
            </w:r>
          </w:p>
        </w:tc>
        <w:tc>
          <w:tcPr>
            <w:tcW w:w="1418" w:type="dxa"/>
            <w:tcBorders>
              <w:left w:val="nil"/>
            </w:tcBorders>
            <w:vAlign w:val="center"/>
          </w:tcPr>
          <w:p w14:paraId="5D099EBE" w14:textId="77777777" w:rsidR="00C35287" w:rsidRPr="00A738ED" w:rsidRDefault="00C35287" w:rsidP="00E80CA9">
            <w:pPr>
              <w:spacing w:line="276" w:lineRule="auto"/>
              <w:jc w:val="both"/>
              <w:rPr>
                <w:rFonts w:ascii="Arial" w:hAnsi="Arial" w:cs="Arial"/>
                <w:bCs/>
                <w:color w:val="000000"/>
                <w:sz w:val="16"/>
                <w:szCs w:val="16"/>
              </w:rPr>
            </w:pPr>
            <w:r w:rsidRPr="00A738ED">
              <w:rPr>
                <w:rFonts w:ascii="Arial" w:hAnsi="Arial" w:cs="Arial"/>
                <w:bCs/>
                <w:color w:val="000000"/>
                <w:sz w:val="16"/>
                <w:szCs w:val="16"/>
              </w:rPr>
              <w:t>Documentación Faltante</w:t>
            </w:r>
          </w:p>
        </w:tc>
        <w:tc>
          <w:tcPr>
            <w:tcW w:w="2028" w:type="dxa"/>
          </w:tcPr>
          <w:p w14:paraId="551BBDBB" w14:textId="1030FDA7" w:rsidR="00C35287" w:rsidRPr="00A738ED" w:rsidRDefault="00C35287" w:rsidP="00E80CA9">
            <w:pPr>
              <w:spacing w:line="276" w:lineRule="auto"/>
              <w:jc w:val="center"/>
              <w:rPr>
                <w:rFonts w:ascii="Arial" w:hAnsi="Arial" w:cs="Arial"/>
                <w:sz w:val="16"/>
                <w:szCs w:val="16"/>
              </w:rPr>
            </w:pPr>
            <w:r w:rsidRPr="00BC4AF7">
              <w:rPr>
                <w:rFonts w:ascii="Arial" w:hAnsi="Arial" w:cs="Arial"/>
                <w:bCs/>
                <w:color w:val="000000"/>
                <w:sz w:val="16"/>
                <w:szCs w:val="16"/>
              </w:rPr>
              <w:t>N.A.</w:t>
            </w:r>
          </w:p>
        </w:tc>
      </w:tr>
      <w:tr w:rsidR="00C35287" w:rsidRPr="00A738ED" w14:paraId="0FDFD846" w14:textId="77777777" w:rsidTr="00C60C97">
        <w:trPr>
          <w:trHeight w:val="367"/>
        </w:trPr>
        <w:tc>
          <w:tcPr>
            <w:tcW w:w="1389" w:type="dxa"/>
            <w:vAlign w:val="center"/>
          </w:tcPr>
          <w:p w14:paraId="5DD7BE49" w14:textId="77777777" w:rsidR="00C35287" w:rsidRPr="00A738ED" w:rsidRDefault="00C35287" w:rsidP="00E80CA9">
            <w:pPr>
              <w:spacing w:line="276" w:lineRule="auto"/>
              <w:jc w:val="both"/>
            </w:pPr>
            <w:r w:rsidRPr="00A738ED">
              <w:rPr>
                <w:rFonts w:ascii="Arial" w:hAnsi="Arial" w:cs="Arial"/>
                <w:color w:val="000000"/>
                <w:sz w:val="16"/>
                <w:szCs w:val="16"/>
              </w:rPr>
              <w:t>Resultado 2, Observación 2</w:t>
            </w:r>
          </w:p>
        </w:tc>
        <w:tc>
          <w:tcPr>
            <w:tcW w:w="3095" w:type="dxa"/>
            <w:vMerge/>
            <w:vAlign w:val="center"/>
          </w:tcPr>
          <w:p w14:paraId="38ABDD19" w14:textId="77777777" w:rsidR="00C35287" w:rsidRPr="00A738ED" w:rsidRDefault="00C35287" w:rsidP="00E80CA9">
            <w:pPr>
              <w:spacing w:line="276" w:lineRule="auto"/>
              <w:jc w:val="center"/>
              <w:rPr>
                <w:rFonts w:ascii="Arial" w:hAnsi="Arial" w:cs="Arial"/>
                <w:color w:val="000000"/>
                <w:sz w:val="16"/>
                <w:szCs w:val="16"/>
              </w:rPr>
            </w:pPr>
          </w:p>
        </w:tc>
        <w:tc>
          <w:tcPr>
            <w:tcW w:w="1323" w:type="dxa"/>
          </w:tcPr>
          <w:p w14:paraId="344DD51C" w14:textId="794A3912" w:rsidR="00C35287" w:rsidRPr="00A738ED" w:rsidRDefault="00C35287" w:rsidP="00E80CA9">
            <w:pPr>
              <w:spacing w:line="276" w:lineRule="auto"/>
              <w:jc w:val="center"/>
              <w:rPr>
                <w:rFonts w:ascii="Arial" w:hAnsi="Arial" w:cs="Arial"/>
                <w:bCs/>
                <w:color w:val="000000"/>
                <w:sz w:val="16"/>
                <w:szCs w:val="16"/>
              </w:rPr>
            </w:pPr>
            <w:r w:rsidRPr="00330CCA">
              <w:rPr>
                <w:rFonts w:ascii="Arial" w:hAnsi="Arial" w:cs="Arial"/>
                <w:bCs/>
                <w:color w:val="000000"/>
                <w:sz w:val="16"/>
                <w:szCs w:val="16"/>
              </w:rPr>
              <w:t>N.A.</w:t>
            </w:r>
          </w:p>
        </w:tc>
        <w:tc>
          <w:tcPr>
            <w:tcW w:w="425" w:type="dxa"/>
            <w:tcBorders>
              <w:right w:val="nil"/>
            </w:tcBorders>
            <w:vAlign w:val="center"/>
          </w:tcPr>
          <w:p w14:paraId="28F56286" w14:textId="0AE07AAB" w:rsidR="00C35287" w:rsidRPr="00A738ED" w:rsidRDefault="00C35287" w:rsidP="00E80CA9">
            <w:pPr>
              <w:spacing w:line="276" w:lineRule="auto"/>
              <w:jc w:val="center"/>
              <w:rPr>
                <w:rFonts w:ascii="Arial" w:hAnsi="Arial" w:cs="Arial"/>
                <w:bCs/>
                <w:color w:val="000000"/>
                <w:sz w:val="16"/>
                <w:szCs w:val="16"/>
              </w:rPr>
            </w:pPr>
            <w:r w:rsidRPr="00A738ED">
              <w:rPr>
                <w:rFonts w:ascii="Arial" w:hAnsi="Arial" w:cs="Arial"/>
                <w:bCs/>
                <w:color w:val="000000"/>
                <w:sz w:val="16"/>
                <w:szCs w:val="16"/>
              </w:rPr>
              <w:t>1</w:t>
            </w:r>
            <w:r>
              <w:rPr>
                <w:rFonts w:ascii="Arial" w:hAnsi="Arial" w:cs="Arial"/>
                <w:bCs/>
                <w:color w:val="000000"/>
                <w:sz w:val="16"/>
                <w:szCs w:val="16"/>
              </w:rPr>
              <w:t>.</w:t>
            </w:r>
          </w:p>
        </w:tc>
        <w:tc>
          <w:tcPr>
            <w:tcW w:w="1418" w:type="dxa"/>
            <w:tcBorders>
              <w:left w:val="nil"/>
            </w:tcBorders>
            <w:vAlign w:val="center"/>
          </w:tcPr>
          <w:p w14:paraId="68D16FDD" w14:textId="77777777" w:rsidR="00C35287" w:rsidRPr="00A738ED" w:rsidRDefault="00C35287" w:rsidP="00E80CA9">
            <w:pPr>
              <w:spacing w:line="276" w:lineRule="auto"/>
              <w:jc w:val="both"/>
              <w:rPr>
                <w:rFonts w:ascii="Arial" w:hAnsi="Arial" w:cs="Arial"/>
                <w:bCs/>
                <w:color w:val="000000"/>
                <w:sz w:val="16"/>
                <w:szCs w:val="16"/>
              </w:rPr>
            </w:pPr>
            <w:r w:rsidRPr="00A738ED">
              <w:rPr>
                <w:rFonts w:ascii="Arial" w:hAnsi="Arial" w:cs="Arial"/>
                <w:bCs/>
                <w:color w:val="000000"/>
                <w:sz w:val="16"/>
                <w:szCs w:val="16"/>
              </w:rPr>
              <w:t>Documentación Irregular</w:t>
            </w:r>
          </w:p>
        </w:tc>
        <w:tc>
          <w:tcPr>
            <w:tcW w:w="2028" w:type="dxa"/>
          </w:tcPr>
          <w:p w14:paraId="45BD7289" w14:textId="33D988AD" w:rsidR="00C35287" w:rsidRPr="00A738ED" w:rsidRDefault="00C35287" w:rsidP="00E80CA9">
            <w:pPr>
              <w:spacing w:line="276" w:lineRule="auto"/>
              <w:jc w:val="center"/>
              <w:rPr>
                <w:rFonts w:ascii="Arial" w:hAnsi="Arial" w:cs="Arial"/>
                <w:sz w:val="16"/>
                <w:szCs w:val="16"/>
              </w:rPr>
            </w:pPr>
            <w:r w:rsidRPr="00BC4AF7">
              <w:rPr>
                <w:rFonts w:ascii="Arial" w:hAnsi="Arial" w:cs="Arial"/>
                <w:bCs/>
                <w:color w:val="000000"/>
                <w:sz w:val="16"/>
                <w:szCs w:val="16"/>
              </w:rPr>
              <w:t>N.A.</w:t>
            </w:r>
          </w:p>
        </w:tc>
      </w:tr>
      <w:tr w:rsidR="00C35287" w:rsidRPr="00A738ED" w14:paraId="0025255F" w14:textId="77777777" w:rsidTr="00C60C97">
        <w:trPr>
          <w:trHeight w:val="367"/>
        </w:trPr>
        <w:tc>
          <w:tcPr>
            <w:tcW w:w="1389" w:type="dxa"/>
            <w:vAlign w:val="center"/>
          </w:tcPr>
          <w:p w14:paraId="1978BB7E" w14:textId="77777777" w:rsidR="00C35287" w:rsidRPr="00A738ED" w:rsidRDefault="00C35287" w:rsidP="00E80CA9">
            <w:pPr>
              <w:spacing w:line="276" w:lineRule="auto"/>
              <w:jc w:val="both"/>
              <w:rPr>
                <w:rFonts w:ascii="Arial" w:hAnsi="Arial" w:cs="Arial"/>
                <w:color w:val="000000"/>
                <w:sz w:val="16"/>
                <w:szCs w:val="16"/>
              </w:rPr>
            </w:pPr>
            <w:r w:rsidRPr="00A738ED">
              <w:rPr>
                <w:rFonts w:ascii="Arial" w:hAnsi="Arial" w:cs="Arial"/>
                <w:color w:val="000000"/>
                <w:sz w:val="16"/>
                <w:szCs w:val="16"/>
              </w:rPr>
              <w:t>Resultado 3, Observación 1</w:t>
            </w:r>
          </w:p>
        </w:tc>
        <w:tc>
          <w:tcPr>
            <w:tcW w:w="3095" w:type="dxa"/>
            <w:vMerge w:val="restart"/>
            <w:vAlign w:val="center"/>
          </w:tcPr>
          <w:p w14:paraId="47BD7DE1" w14:textId="7D29FD30" w:rsidR="00C35287" w:rsidRPr="00A738ED" w:rsidRDefault="00C35287" w:rsidP="00E80CA9">
            <w:pPr>
              <w:spacing w:line="276" w:lineRule="auto"/>
              <w:jc w:val="both"/>
              <w:rPr>
                <w:rFonts w:ascii="Arial" w:hAnsi="Arial" w:cs="Arial"/>
                <w:color w:val="000000"/>
                <w:sz w:val="16"/>
                <w:szCs w:val="16"/>
              </w:rPr>
            </w:pPr>
            <w:r w:rsidRPr="00A738ED">
              <w:rPr>
                <w:rFonts w:ascii="Arial" w:hAnsi="Arial" w:cs="Arial"/>
                <w:bCs/>
                <w:color w:val="000000"/>
                <w:sz w:val="16"/>
                <w:szCs w:val="16"/>
              </w:rPr>
              <w:t>03-PMB. - Construcción de cisterna de 10 mil litros de agua para el Palacio Municipal de Bacalar</w:t>
            </w:r>
            <w:r w:rsidR="00E80CA9">
              <w:rPr>
                <w:rFonts w:ascii="Arial" w:hAnsi="Arial" w:cs="Arial"/>
                <w:bCs/>
                <w:color w:val="000000"/>
                <w:sz w:val="16"/>
                <w:szCs w:val="16"/>
              </w:rPr>
              <w:t>.</w:t>
            </w:r>
          </w:p>
        </w:tc>
        <w:tc>
          <w:tcPr>
            <w:tcW w:w="1323" w:type="dxa"/>
          </w:tcPr>
          <w:p w14:paraId="4B9307EA" w14:textId="51C47FDB" w:rsidR="00C35287" w:rsidRPr="00A738ED" w:rsidRDefault="00C35287" w:rsidP="00E80CA9">
            <w:pPr>
              <w:spacing w:line="276" w:lineRule="auto"/>
              <w:jc w:val="center"/>
              <w:rPr>
                <w:rFonts w:ascii="Arial" w:hAnsi="Arial" w:cs="Arial"/>
                <w:bCs/>
                <w:color w:val="000000"/>
                <w:sz w:val="16"/>
                <w:szCs w:val="16"/>
              </w:rPr>
            </w:pPr>
            <w:r w:rsidRPr="00330CCA">
              <w:rPr>
                <w:rFonts w:ascii="Arial" w:hAnsi="Arial" w:cs="Arial"/>
                <w:bCs/>
                <w:color w:val="000000"/>
                <w:sz w:val="16"/>
                <w:szCs w:val="16"/>
              </w:rPr>
              <w:t>N.A.</w:t>
            </w:r>
          </w:p>
        </w:tc>
        <w:tc>
          <w:tcPr>
            <w:tcW w:w="425" w:type="dxa"/>
            <w:tcBorders>
              <w:right w:val="nil"/>
            </w:tcBorders>
            <w:vAlign w:val="center"/>
          </w:tcPr>
          <w:p w14:paraId="349C2F9E" w14:textId="46F74CE6" w:rsidR="00C35287" w:rsidRPr="00A738ED" w:rsidRDefault="00C35287" w:rsidP="00E80CA9">
            <w:pPr>
              <w:spacing w:line="276" w:lineRule="auto"/>
              <w:jc w:val="center"/>
              <w:rPr>
                <w:rFonts w:ascii="Arial" w:hAnsi="Arial" w:cs="Arial"/>
                <w:bCs/>
                <w:color w:val="000000"/>
                <w:sz w:val="16"/>
                <w:szCs w:val="16"/>
              </w:rPr>
            </w:pPr>
            <w:r w:rsidRPr="00A738ED">
              <w:rPr>
                <w:rFonts w:ascii="Arial" w:hAnsi="Arial" w:cs="Arial"/>
                <w:bCs/>
                <w:color w:val="000000"/>
                <w:sz w:val="16"/>
                <w:szCs w:val="16"/>
              </w:rPr>
              <w:t>1</w:t>
            </w:r>
            <w:r>
              <w:rPr>
                <w:rFonts w:ascii="Arial" w:hAnsi="Arial" w:cs="Arial"/>
                <w:bCs/>
                <w:color w:val="000000"/>
                <w:sz w:val="16"/>
                <w:szCs w:val="16"/>
              </w:rPr>
              <w:t>.</w:t>
            </w:r>
          </w:p>
        </w:tc>
        <w:tc>
          <w:tcPr>
            <w:tcW w:w="1418" w:type="dxa"/>
            <w:tcBorders>
              <w:left w:val="nil"/>
            </w:tcBorders>
            <w:vAlign w:val="center"/>
          </w:tcPr>
          <w:p w14:paraId="66DB8495" w14:textId="77777777" w:rsidR="00C35287" w:rsidRPr="00A738ED" w:rsidRDefault="00C35287" w:rsidP="00E80CA9">
            <w:pPr>
              <w:spacing w:line="276" w:lineRule="auto"/>
              <w:jc w:val="both"/>
              <w:rPr>
                <w:rFonts w:ascii="Arial" w:hAnsi="Arial" w:cs="Arial"/>
                <w:bCs/>
                <w:color w:val="000000"/>
                <w:sz w:val="16"/>
                <w:szCs w:val="16"/>
              </w:rPr>
            </w:pPr>
            <w:r w:rsidRPr="00A738ED">
              <w:rPr>
                <w:rFonts w:ascii="Arial" w:hAnsi="Arial" w:cs="Arial"/>
                <w:bCs/>
                <w:color w:val="000000"/>
                <w:sz w:val="16"/>
                <w:szCs w:val="16"/>
              </w:rPr>
              <w:t>Documentación Faltante</w:t>
            </w:r>
          </w:p>
        </w:tc>
        <w:tc>
          <w:tcPr>
            <w:tcW w:w="2028" w:type="dxa"/>
          </w:tcPr>
          <w:p w14:paraId="0E7A2D36" w14:textId="01398316" w:rsidR="00C35287" w:rsidRPr="005A3452" w:rsidRDefault="00C35287" w:rsidP="00E80CA9">
            <w:pPr>
              <w:spacing w:line="276" w:lineRule="auto"/>
              <w:jc w:val="center"/>
              <w:rPr>
                <w:rFonts w:ascii="Arial" w:hAnsi="Arial" w:cs="Arial"/>
                <w:sz w:val="16"/>
                <w:szCs w:val="16"/>
              </w:rPr>
            </w:pPr>
            <w:r w:rsidRPr="00BC4AF7">
              <w:rPr>
                <w:rFonts w:ascii="Arial" w:hAnsi="Arial" w:cs="Arial"/>
                <w:bCs/>
                <w:color w:val="000000"/>
                <w:sz w:val="16"/>
                <w:szCs w:val="16"/>
              </w:rPr>
              <w:t>N.A.</w:t>
            </w:r>
          </w:p>
        </w:tc>
      </w:tr>
      <w:tr w:rsidR="00C35287" w:rsidRPr="00A738ED" w14:paraId="29569203" w14:textId="77777777" w:rsidTr="00C60C97">
        <w:trPr>
          <w:trHeight w:val="367"/>
        </w:trPr>
        <w:tc>
          <w:tcPr>
            <w:tcW w:w="1389" w:type="dxa"/>
            <w:vAlign w:val="center"/>
          </w:tcPr>
          <w:p w14:paraId="2C175C32" w14:textId="77777777" w:rsidR="00C35287" w:rsidRPr="00A738ED" w:rsidRDefault="00C35287" w:rsidP="00E80CA9">
            <w:pPr>
              <w:spacing w:line="276" w:lineRule="auto"/>
              <w:jc w:val="both"/>
              <w:rPr>
                <w:rFonts w:ascii="Arial" w:hAnsi="Arial" w:cs="Arial"/>
                <w:color w:val="000000"/>
                <w:sz w:val="16"/>
                <w:szCs w:val="16"/>
              </w:rPr>
            </w:pPr>
            <w:r w:rsidRPr="00A738ED">
              <w:rPr>
                <w:rFonts w:ascii="Arial" w:hAnsi="Arial" w:cs="Arial"/>
                <w:color w:val="000000"/>
                <w:sz w:val="16"/>
                <w:szCs w:val="16"/>
              </w:rPr>
              <w:t>Resultado 3, Observación 2</w:t>
            </w:r>
          </w:p>
        </w:tc>
        <w:tc>
          <w:tcPr>
            <w:tcW w:w="3095" w:type="dxa"/>
            <w:vMerge/>
            <w:vAlign w:val="center"/>
          </w:tcPr>
          <w:p w14:paraId="1738A3DD" w14:textId="77777777" w:rsidR="00C35287" w:rsidRPr="00A738ED" w:rsidRDefault="00C35287" w:rsidP="00E80CA9">
            <w:pPr>
              <w:spacing w:line="276" w:lineRule="auto"/>
              <w:jc w:val="both"/>
              <w:rPr>
                <w:rFonts w:ascii="Arial" w:hAnsi="Arial" w:cs="Arial"/>
                <w:color w:val="000000"/>
                <w:sz w:val="16"/>
                <w:szCs w:val="16"/>
              </w:rPr>
            </w:pPr>
          </w:p>
        </w:tc>
        <w:tc>
          <w:tcPr>
            <w:tcW w:w="1323" w:type="dxa"/>
          </w:tcPr>
          <w:p w14:paraId="72F311E6" w14:textId="4B47AC63" w:rsidR="00C35287" w:rsidRPr="00A738ED" w:rsidRDefault="00C35287" w:rsidP="00E80CA9">
            <w:pPr>
              <w:spacing w:line="276" w:lineRule="auto"/>
              <w:jc w:val="center"/>
              <w:rPr>
                <w:rFonts w:ascii="Arial" w:hAnsi="Arial" w:cs="Arial"/>
                <w:bCs/>
                <w:color w:val="000000"/>
                <w:sz w:val="16"/>
                <w:szCs w:val="16"/>
              </w:rPr>
            </w:pPr>
            <w:r w:rsidRPr="00330CCA">
              <w:rPr>
                <w:rFonts w:ascii="Arial" w:hAnsi="Arial" w:cs="Arial"/>
                <w:bCs/>
                <w:color w:val="000000"/>
                <w:sz w:val="16"/>
                <w:szCs w:val="16"/>
              </w:rPr>
              <w:t>N.A.</w:t>
            </w:r>
          </w:p>
        </w:tc>
        <w:tc>
          <w:tcPr>
            <w:tcW w:w="425" w:type="dxa"/>
            <w:tcBorders>
              <w:right w:val="nil"/>
            </w:tcBorders>
            <w:vAlign w:val="center"/>
          </w:tcPr>
          <w:p w14:paraId="6A29DBA3" w14:textId="4EC2C8CB" w:rsidR="00C35287" w:rsidRPr="00A738ED" w:rsidRDefault="00C35287" w:rsidP="00E80CA9">
            <w:pPr>
              <w:spacing w:line="276" w:lineRule="auto"/>
              <w:jc w:val="center"/>
              <w:rPr>
                <w:rFonts w:ascii="Arial" w:hAnsi="Arial" w:cs="Arial"/>
                <w:bCs/>
                <w:color w:val="000000"/>
                <w:sz w:val="16"/>
                <w:szCs w:val="16"/>
              </w:rPr>
            </w:pPr>
            <w:r w:rsidRPr="00A738ED">
              <w:rPr>
                <w:rFonts w:ascii="Arial" w:hAnsi="Arial" w:cs="Arial"/>
                <w:bCs/>
                <w:color w:val="000000"/>
                <w:sz w:val="16"/>
                <w:szCs w:val="16"/>
              </w:rPr>
              <w:t>1</w:t>
            </w:r>
            <w:r>
              <w:rPr>
                <w:rFonts w:ascii="Arial" w:hAnsi="Arial" w:cs="Arial"/>
                <w:bCs/>
                <w:color w:val="000000"/>
                <w:sz w:val="16"/>
                <w:szCs w:val="16"/>
              </w:rPr>
              <w:t>.</w:t>
            </w:r>
          </w:p>
        </w:tc>
        <w:tc>
          <w:tcPr>
            <w:tcW w:w="1418" w:type="dxa"/>
            <w:tcBorders>
              <w:left w:val="nil"/>
            </w:tcBorders>
            <w:vAlign w:val="center"/>
          </w:tcPr>
          <w:p w14:paraId="62DBF838" w14:textId="77777777" w:rsidR="00C35287" w:rsidRPr="00A738ED" w:rsidRDefault="00C35287" w:rsidP="00E80CA9">
            <w:pPr>
              <w:spacing w:line="276" w:lineRule="auto"/>
              <w:jc w:val="both"/>
              <w:rPr>
                <w:rFonts w:ascii="Arial" w:hAnsi="Arial" w:cs="Arial"/>
                <w:bCs/>
                <w:color w:val="000000"/>
                <w:sz w:val="16"/>
                <w:szCs w:val="16"/>
              </w:rPr>
            </w:pPr>
            <w:r w:rsidRPr="00A738ED">
              <w:rPr>
                <w:rFonts w:ascii="Arial" w:hAnsi="Arial" w:cs="Arial"/>
                <w:bCs/>
                <w:color w:val="000000"/>
                <w:sz w:val="16"/>
                <w:szCs w:val="16"/>
              </w:rPr>
              <w:t>Documentación Irregular</w:t>
            </w:r>
          </w:p>
        </w:tc>
        <w:tc>
          <w:tcPr>
            <w:tcW w:w="2028" w:type="dxa"/>
          </w:tcPr>
          <w:p w14:paraId="2BCE6DC9" w14:textId="79F79C22" w:rsidR="00C35287" w:rsidRPr="005A3452" w:rsidRDefault="00C35287" w:rsidP="00E80CA9">
            <w:pPr>
              <w:spacing w:line="276" w:lineRule="auto"/>
              <w:jc w:val="center"/>
              <w:rPr>
                <w:rFonts w:ascii="Arial" w:hAnsi="Arial" w:cs="Arial"/>
                <w:sz w:val="16"/>
                <w:szCs w:val="16"/>
              </w:rPr>
            </w:pPr>
            <w:r w:rsidRPr="00BC4AF7">
              <w:rPr>
                <w:rFonts w:ascii="Arial" w:hAnsi="Arial" w:cs="Arial"/>
                <w:bCs/>
                <w:color w:val="000000"/>
                <w:sz w:val="16"/>
                <w:szCs w:val="16"/>
              </w:rPr>
              <w:t>N.A.</w:t>
            </w:r>
          </w:p>
        </w:tc>
      </w:tr>
      <w:tr w:rsidR="00C35287" w:rsidRPr="00A738ED" w14:paraId="3BCD39AB" w14:textId="77777777" w:rsidTr="00C60C97">
        <w:trPr>
          <w:trHeight w:val="367"/>
        </w:trPr>
        <w:tc>
          <w:tcPr>
            <w:tcW w:w="1389" w:type="dxa"/>
            <w:vAlign w:val="center"/>
          </w:tcPr>
          <w:p w14:paraId="792C3655" w14:textId="77777777" w:rsidR="00C35287" w:rsidRPr="00A738ED" w:rsidRDefault="00C35287" w:rsidP="00E80CA9">
            <w:pPr>
              <w:spacing w:line="276" w:lineRule="auto"/>
              <w:jc w:val="both"/>
              <w:rPr>
                <w:rFonts w:ascii="Arial" w:hAnsi="Arial" w:cs="Arial"/>
                <w:color w:val="000000"/>
                <w:sz w:val="16"/>
                <w:szCs w:val="16"/>
              </w:rPr>
            </w:pPr>
            <w:r w:rsidRPr="00A738ED">
              <w:rPr>
                <w:rFonts w:ascii="Arial" w:hAnsi="Arial" w:cs="Arial"/>
                <w:color w:val="000000"/>
                <w:sz w:val="16"/>
                <w:szCs w:val="16"/>
              </w:rPr>
              <w:t>Resultado 4, Observación 1</w:t>
            </w:r>
          </w:p>
        </w:tc>
        <w:tc>
          <w:tcPr>
            <w:tcW w:w="3095" w:type="dxa"/>
            <w:vMerge w:val="restart"/>
            <w:vAlign w:val="center"/>
          </w:tcPr>
          <w:p w14:paraId="302D5264" w14:textId="595C035D" w:rsidR="00C35287" w:rsidRPr="00A738ED" w:rsidRDefault="00C35287" w:rsidP="00E80CA9">
            <w:pPr>
              <w:spacing w:line="276" w:lineRule="auto"/>
              <w:jc w:val="both"/>
              <w:rPr>
                <w:rFonts w:ascii="Arial" w:hAnsi="Arial" w:cs="Arial"/>
                <w:color w:val="000000"/>
                <w:sz w:val="16"/>
                <w:szCs w:val="16"/>
              </w:rPr>
            </w:pPr>
            <w:r w:rsidRPr="00A738ED">
              <w:rPr>
                <w:rFonts w:ascii="Arial" w:hAnsi="Arial" w:cs="Arial"/>
                <w:bCs/>
                <w:color w:val="000000"/>
                <w:sz w:val="16"/>
                <w:szCs w:val="16"/>
              </w:rPr>
              <w:t>04-PMB. - Rehabilitación de subestación eléctrica de 225 KVA en el Palacio Municipal de Bacalar</w:t>
            </w:r>
            <w:r w:rsidR="00E80CA9">
              <w:rPr>
                <w:rFonts w:ascii="Arial" w:hAnsi="Arial" w:cs="Arial"/>
                <w:bCs/>
                <w:color w:val="000000"/>
                <w:sz w:val="16"/>
                <w:szCs w:val="16"/>
              </w:rPr>
              <w:t>.</w:t>
            </w:r>
          </w:p>
        </w:tc>
        <w:tc>
          <w:tcPr>
            <w:tcW w:w="1323" w:type="dxa"/>
          </w:tcPr>
          <w:p w14:paraId="55BE9560" w14:textId="6856DC70" w:rsidR="00C35287" w:rsidRPr="00A738ED" w:rsidRDefault="00C35287" w:rsidP="00E80CA9">
            <w:pPr>
              <w:spacing w:line="276" w:lineRule="auto"/>
              <w:jc w:val="center"/>
              <w:rPr>
                <w:rFonts w:ascii="Arial" w:hAnsi="Arial" w:cs="Arial"/>
                <w:bCs/>
                <w:color w:val="000000"/>
                <w:sz w:val="16"/>
                <w:szCs w:val="16"/>
              </w:rPr>
            </w:pPr>
            <w:r w:rsidRPr="00330CCA">
              <w:rPr>
                <w:rFonts w:ascii="Arial" w:hAnsi="Arial" w:cs="Arial"/>
                <w:bCs/>
                <w:color w:val="000000"/>
                <w:sz w:val="16"/>
                <w:szCs w:val="16"/>
              </w:rPr>
              <w:t>N.A.</w:t>
            </w:r>
          </w:p>
        </w:tc>
        <w:tc>
          <w:tcPr>
            <w:tcW w:w="425" w:type="dxa"/>
            <w:tcBorders>
              <w:right w:val="nil"/>
            </w:tcBorders>
            <w:vAlign w:val="center"/>
          </w:tcPr>
          <w:p w14:paraId="0B7575EB" w14:textId="7D032907" w:rsidR="00C35287" w:rsidRPr="00A738ED" w:rsidRDefault="00C35287" w:rsidP="00E80CA9">
            <w:pPr>
              <w:spacing w:line="276" w:lineRule="auto"/>
              <w:jc w:val="center"/>
              <w:rPr>
                <w:rFonts w:ascii="Arial" w:hAnsi="Arial" w:cs="Arial"/>
                <w:bCs/>
                <w:color w:val="000000"/>
                <w:sz w:val="16"/>
                <w:szCs w:val="16"/>
              </w:rPr>
            </w:pPr>
            <w:r w:rsidRPr="00A738ED">
              <w:rPr>
                <w:rFonts w:ascii="Arial" w:hAnsi="Arial" w:cs="Arial"/>
                <w:bCs/>
                <w:color w:val="000000"/>
                <w:sz w:val="16"/>
                <w:szCs w:val="16"/>
              </w:rPr>
              <w:t>1</w:t>
            </w:r>
            <w:r>
              <w:rPr>
                <w:rFonts w:ascii="Arial" w:hAnsi="Arial" w:cs="Arial"/>
                <w:bCs/>
                <w:color w:val="000000"/>
                <w:sz w:val="16"/>
                <w:szCs w:val="16"/>
              </w:rPr>
              <w:t>.</w:t>
            </w:r>
          </w:p>
        </w:tc>
        <w:tc>
          <w:tcPr>
            <w:tcW w:w="1418" w:type="dxa"/>
            <w:tcBorders>
              <w:left w:val="nil"/>
            </w:tcBorders>
            <w:vAlign w:val="center"/>
          </w:tcPr>
          <w:p w14:paraId="34397D62" w14:textId="77777777" w:rsidR="00C35287" w:rsidRPr="00A738ED" w:rsidRDefault="00C35287" w:rsidP="00E80CA9">
            <w:pPr>
              <w:spacing w:line="276" w:lineRule="auto"/>
              <w:jc w:val="both"/>
              <w:rPr>
                <w:rFonts w:ascii="Arial" w:hAnsi="Arial" w:cs="Arial"/>
                <w:bCs/>
                <w:color w:val="000000"/>
                <w:sz w:val="16"/>
                <w:szCs w:val="16"/>
              </w:rPr>
            </w:pPr>
            <w:r w:rsidRPr="00A738ED">
              <w:rPr>
                <w:rFonts w:ascii="Arial" w:hAnsi="Arial" w:cs="Arial"/>
                <w:bCs/>
                <w:color w:val="000000"/>
                <w:sz w:val="16"/>
                <w:szCs w:val="16"/>
              </w:rPr>
              <w:t>Documentación Faltante</w:t>
            </w:r>
          </w:p>
        </w:tc>
        <w:tc>
          <w:tcPr>
            <w:tcW w:w="2028" w:type="dxa"/>
          </w:tcPr>
          <w:p w14:paraId="1C8BD73E" w14:textId="143DCFDB" w:rsidR="00C35287" w:rsidRPr="00A738ED" w:rsidRDefault="00C35287" w:rsidP="00E80CA9">
            <w:pPr>
              <w:spacing w:line="276" w:lineRule="auto"/>
              <w:jc w:val="center"/>
              <w:rPr>
                <w:rFonts w:ascii="Arial" w:hAnsi="Arial" w:cs="Arial"/>
                <w:sz w:val="16"/>
                <w:szCs w:val="16"/>
              </w:rPr>
            </w:pPr>
            <w:r w:rsidRPr="00BC4AF7">
              <w:rPr>
                <w:rFonts w:ascii="Arial" w:hAnsi="Arial" w:cs="Arial"/>
                <w:bCs/>
                <w:color w:val="000000"/>
                <w:sz w:val="16"/>
                <w:szCs w:val="16"/>
              </w:rPr>
              <w:t>N.A.</w:t>
            </w:r>
          </w:p>
        </w:tc>
      </w:tr>
      <w:tr w:rsidR="00C35287" w:rsidRPr="00A738ED" w14:paraId="517326C5" w14:textId="77777777" w:rsidTr="00C60C97">
        <w:trPr>
          <w:trHeight w:val="367"/>
        </w:trPr>
        <w:tc>
          <w:tcPr>
            <w:tcW w:w="1389" w:type="dxa"/>
            <w:vAlign w:val="center"/>
          </w:tcPr>
          <w:p w14:paraId="4B2A2E49" w14:textId="77777777" w:rsidR="00C35287" w:rsidRPr="00A738ED" w:rsidRDefault="00C35287" w:rsidP="00E80CA9">
            <w:pPr>
              <w:spacing w:line="276" w:lineRule="auto"/>
              <w:jc w:val="both"/>
              <w:rPr>
                <w:rFonts w:ascii="Arial" w:hAnsi="Arial" w:cs="Arial"/>
                <w:color w:val="000000"/>
                <w:sz w:val="16"/>
                <w:szCs w:val="16"/>
              </w:rPr>
            </w:pPr>
            <w:r w:rsidRPr="00A738ED">
              <w:rPr>
                <w:rFonts w:ascii="Arial" w:hAnsi="Arial" w:cs="Arial"/>
                <w:color w:val="000000"/>
                <w:sz w:val="16"/>
                <w:szCs w:val="16"/>
              </w:rPr>
              <w:t>Resultado 4, Observación 2</w:t>
            </w:r>
          </w:p>
        </w:tc>
        <w:tc>
          <w:tcPr>
            <w:tcW w:w="3095" w:type="dxa"/>
            <w:vMerge/>
            <w:vAlign w:val="center"/>
          </w:tcPr>
          <w:p w14:paraId="2C3E8634" w14:textId="77777777" w:rsidR="00C35287" w:rsidRPr="00A738ED" w:rsidRDefault="00C35287" w:rsidP="00E80CA9">
            <w:pPr>
              <w:spacing w:line="276" w:lineRule="auto"/>
              <w:jc w:val="center"/>
              <w:rPr>
                <w:rFonts w:ascii="Arial" w:hAnsi="Arial" w:cs="Arial"/>
                <w:color w:val="000000"/>
                <w:sz w:val="16"/>
                <w:szCs w:val="16"/>
              </w:rPr>
            </w:pPr>
          </w:p>
        </w:tc>
        <w:tc>
          <w:tcPr>
            <w:tcW w:w="1323" w:type="dxa"/>
          </w:tcPr>
          <w:p w14:paraId="75AF5101" w14:textId="0FC2B25A" w:rsidR="00C35287" w:rsidRPr="00A738ED" w:rsidRDefault="00C35287" w:rsidP="00E80CA9">
            <w:pPr>
              <w:spacing w:line="276" w:lineRule="auto"/>
              <w:jc w:val="center"/>
              <w:rPr>
                <w:rFonts w:ascii="Arial" w:hAnsi="Arial" w:cs="Arial"/>
                <w:bCs/>
                <w:color w:val="000000"/>
                <w:sz w:val="16"/>
                <w:szCs w:val="16"/>
              </w:rPr>
            </w:pPr>
            <w:r w:rsidRPr="00330CCA">
              <w:rPr>
                <w:rFonts w:ascii="Arial" w:hAnsi="Arial" w:cs="Arial"/>
                <w:bCs/>
                <w:color w:val="000000"/>
                <w:sz w:val="16"/>
                <w:szCs w:val="16"/>
              </w:rPr>
              <w:t>N.A.</w:t>
            </w:r>
          </w:p>
        </w:tc>
        <w:tc>
          <w:tcPr>
            <w:tcW w:w="425" w:type="dxa"/>
            <w:tcBorders>
              <w:right w:val="nil"/>
            </w:tcBorders>
            <w:vAlign w:val="center"/>
          </w:tcPr>
          <w:p w14:paraId="61C38494" w14:textId="6573DFD5" w:rsidR="00C35287" w:rsidRPr="00A738ED" w:rsidRDefault="00C35287" w:rsidP="00E80CA9">
            <w:pPr>
              <w:spacing w:line="276" w:lineRule="auto"/>
              <w:jc w:val="center"/>
              <w:rPr>
                <w:rFonts w:ascii="Arial" w:hAnsi="Arial" w:cs="Arial"/>
                <w:bCs/>
                <w:color w:val="000000"/>
                <w:sz w:val="16"/>
                <w:szCs w:val="16"/>
              </w:rPr>
            </w:pPr>
            <w:r w:rsidRPr="00A738ED">
              <w:rPr>
                <w:rFonts w:ascii="Arial" w:hAnsi="Arial" w:cs="Arial"/>
                <w:bCs/>
                <w:color w:val="000000"/>
                <w:sz w:val="16"/>
                <w:szCs w:val="16"/>
              </w:rPr>
              <w:t>1</w:t>
            </w:r>
            <w:r>
              <w:rPr>
                <w:rFonts w:ascii="Arial" w:hAnsi="Arial" w:cs="Arial"/>
                <w:bCs/>
                <w:color w:val="000000"/>
                <w:sz w:val="16"/>
                <w:szCs w:val="16"/>
              </w:rPr>
              <w:t>.</w:t>
            </w:r>
          </w:p>
        </w:tc>
        <w:tc>
          <w:tcPr>
            <w:tcW w:w="1418" w:type="dxa"/>
            <w:tcBorders>
              <w:left w:val="nil"/>
            </w:tcBorders>
            <w:vAlign w:val="center"/>
          </w:tcPr>
          <w:p w14:paraId="24C20D4A" w14:textId="77777777" w:rsidR="00C35287" w:rsidRPr="00A738ED" w:rsidRDefault="00C35287" w:rsidP="00E80CA9">
            <w:pPr>
              <w:spacing w:line="276" w:lineRule="auto"/>
              <w:jc w:val="both"/>
              <w:rPr>
                <w:rFonts w:ascii="Arial" w:hAnsi="Arial" w:cs="Arial"/>
                <w:bCs/>
                <w:color w:val="000000"/>
                <w:sz w:val="16"/>
                <w:szCs w:val="16"/>
              </w:rPr>
            </w:pPr>
            <w:r w:rsidRPr="00A738ED">
              <w:rPr>
                <w:rFonts w:ascii="Arial" w:hAnsi="Arial" w:cs="Arial"/>
                <w:bCs/>
                <w:color w:val="000000"/>
                <w:sz w:val="16"/>
                <w:szCs w:val="16"/>
              </w:rPr>
              <w:t>Documentación Irregular</w:t>
            </w:r>
          </w:p>
        </w:tc>
        <w:tc>
          <w:tcPr>
            <w:tcW w:w="2028" w:type="dxa"/>
          </w:tcPr>
          <w:p w14:paraId="43849C76" w14:textId="36874239" w:rsidR="00C35287" w:rsidRPr="00A738ED" w:rsidRDefault="00C35287" w:rsidP="00E80CA9">
            <w:pPr>
              <w:spacing w:line="276" w:lineRule="auto"/>
              <w:jc w:val="center"/>
              <w:rPr>
                <w:rFonts w:ascii="Arial" w:hAnsi="Arial" w:cs="Arial"/>
                <w:sz w:val="16"/>
                <w:szCs w:val="16"/>
              </w:rPr>
            </w:pPr>
            <w:r w:rsidRPr="00BC4AF7">
              <w:rPr>
                <w:rFonts w:ascii="Arial" w:hAnsi="Arial" w:cs="Arial"/>
                <w:bCs/>
                <w:color w:val="000000"/>
                <w:sz w:val="16"/>
                <w:szCs w:val="16"/>
              </w:rPr>
              <w:t>N.A.</w:t>
            </w:r>
          </w:p>
        </w:tc>
      </w:tr>
      <w:tr w:rsidR="00C35287" w:rsidRPr="00A738ED" w14:paraId="0D72100D" w14:textId="77777777" w:rsidTr="00C35287">
        <w:trPr>
          <w:trHeight w:val="367"/>
        </w:trPr>
        <w:tc>
          <w:tcPr>
            <w:tcW w:w="4484" w:type="dxa"/>
            <w:gridSpan w:val="2"/>
            <w:vAlign w:val="center"/>
          </w:tcPr>
          <w:p w14:paraId="49A32D7B" w14:textId="77777777" w:rsidR="00C35287" w:rsidRPr="00AC7270" w:rsidRDefault="00C35287" w:rsidP="00E80CA9">
            <w:pPr>
              <w:spacing w:line="276" w:lineRule="auto"/>
              <w:jc w:val="center"/>
              <w:rPr>
                <w:rFonts w:ascii="Arial" w:hAnsi="Arial" w:cs="Arial"/>
                <w:b/>
                <w:color w:val="000000"/>
                <w:sz w:val="16"/>
                <w:szCs w:val="16"/>
              </w:rPr>
            </w:pPr>
            <w:r w:rsidRPr="00AC7270">
              <w:rPr>
                <w:rFonts w:ascii="Arial" w:hAnsi="Arial" w:cs="Arial"/>
                <w:b/>
                <w:color w:val="000000"/>
                <w:sz w:val="16"/>
                <w:szCs w:val="16"/>
              </w:rPr>
              <w:t>Total</w:t>
            </w:r>
          </w:p>
        </w:tc>
        <w:tc>
          <w:tcPr>
            <w:tcW w:w="1323" w:type="dxa"/>
            <w:vAlign w:val="center"/>
          </w:tcPr>
          <w:p w14:paraId="1414A054" w14:textId="40D01C2F" w:rsidR="00C35287" w:rsidRPr="00AC7270" w:rsidRDefault="00C35287" w:rsidP="00E80CA9">
            <w:pPr>
              <w:spacing w:line="276" w:lineRule="auto"/>
              <w:jc w:val="center"/>
              <w:rPr>
                <w:rFonts w:ascii="Arial" w:hAnsi="Arial" w:cs="Arial"/>
                <w:b/>
                <w:bCs/>
                <w:color w:val="000000"/>
                <w:sz w:val="16"/>
                <w:szCs w:val="16"/>
              </w:rPr>
            </w:pPr>
            <w:r>
              <w:rPr>
                <w:rFonts w:ascii="Arial" w:hAnsi="Arial" w:cs="Arial"/>
                <w:b/>
                <w:bCs/>
                <w:color w:val="000000"/>
                <w:sz w:val="16"/>
                <w:szCs w:val="16"/>
              </w:rPr>
              <w:t>N.A.</w:t>
            </w:r>
          </w:p>
        </w:tc>
        <w:tc>
          <w:tcPr>
            <w:tcW w:w="1843" w:type="dxa"/>
            <w:gridSpan w:val="2"/>
            <w:vAlign w:val="center"/>
          </w:tcPr>
          <w:p w14:paraId="7657656B" w14:textId="1D623E63" w:rsidR="00C35287" w:rsidRPr="00C35287" w:rsidRDefault="00C35287" w:rsidP="00E80CA9">
            <w:pPr>
              <w:spacing w:line="276" w:lineRule="auto"/>
              <w:jc w:val="center"/>
              <w:rPr>
                <w:rFonts w:ascii="Arial" w:hAnsi="Arial" w:cs="Arial"/>
                <w:b/>
                <w:bCs/>
                <w:color w:val="000000"/>
                <w:sz w:val="16"/>
                <w:szCs w:val="16"/>
              </w:rPr>
            </w:pPr>
            <w:r w:rsidRPr="00C35287">
              <w:rPr>
                <w:rFonts w:ascii="Arial" w:hAnsi="Arial" w:cs="Arial"/>
                <w:b/>
                <w:bCs/>
                <w:color w:val="000000"/>
                <w:sz w:val="16"/>
                <w:szCs w:val="16"/>
              </w:rPr>
              <w:t>8</w:t>
            </w:r>
          </w:p>
        </w:tc>
        <w:tc>
          <w:tcPr>
            <w:tcW w:w="2028" w:type="dxa"/>
            <w:vAlign w:val="center"/>
          </w:tcPr>
          <w:p w14:paraId="11DAAED6" w14:textId="6D2C13C6" w:rsidR="00C35287" w:rsidRPr="00AC7270" w:rsidRDefault="00C35287" w:rsidP="00E80CA9">
            <w:pPr>
              <w:spacing w:line="276" w:lineRule="auto"/>
              <w:jc w:val="center"/>
              <w:rPr>
                <w:rFonts w:ascii="Arial" w:hAnsi="Arial" w:cs="Arial"/>
                <w:b/>
                <w:sz w:val="16"/>
                <w:szCs w:val="16"/>
              </w:rPr>
            </w:pPr>
            <w:r>
              <w:rPr>
                <w:rFonts w:ascii="Arial" w:hAnsi="Arial" w:cs="Arial"/>
                <w:b/>
                <w:sz w:val="16"/>
                <w:szCs w:val="16"/>
              </w:rPr>
              <w:t>N.A</w:t>
            </w:r>
          </w:p>
        </w:tc>
      </w:tr>
    </w:tbl>
    <w:p w14:paraId="0406FCBE" w14:textId="20E4BC10" w:rsidR="00FC3950" w:rsidRPr="009F71A9" w:rsidRDefault="00FC3950" w:rsidP="008F4C9B">
      <w:pPr>
        <w:spacing w:after="240"/>
        <w:rPr>
          <w:rFonts w:ascii="Arial" w:hAnsi="Arial" w:cs="Arial"/>
          <w:sz w:val="18"/>
          <w:szCs w:val="18"/>
        </w:rPr>
      </w:pPr>
      <w:r w:rsidRPr="009F71A9">
        <w:rPr>
          <w:rFonts w:ascii="Arial" w:hAnsi="Arial" w:cs="Arial"/>
          <w:sz w:val="18"/>
          <w:szCs w:val="18"/>
        </w:rPr>
        <w:t>Fuente: Elaboración propia</w:t>
      </w:r>
      <w:r w:rsidR="000704A1">
        <w:rPr>
          <w:rFonts w:ascii="Arial" w:hAnsi="Arial" w:cs="Arial"/>
          <w:sz w:val="18"/>
          <w:szCs w:val="18"/>
        </w:rPr>
        <w:t>.</w:t>
      </w:r>
    </w:p>
    <w:p w14:paraId="2D1B4442" w14:textId="4E47E9AD" w:rsidR="00FC3950" w:rsidRDefault="00FC3950" w:rsidP="008F4C9B">
      <w:pPr>
        <w:spacing w:after="240"/>
      </w:pPr>
    </w:p>
    <w:p w14:paraId="6F6634B0" w14:textId="46A4675C" w:rsidR="001C156F" w:rsidRPr="00FD190C" w:rsidRDefault="001C156F" w:rsidP="008F4C9B">
      <w:pPr>
        <w:pStyle w:val="Ttulo2"/>
        <w:numPr>
          <w:ilvl w:val="0"/>
          <w:numId w:val="15"/>
        </w:numPr>
        <w:spacing w:before="0" w:after="240" w:line="360" w:lineRule="auto"/>
        <w:jc w:val="both"/>
        <w:rPr>
          <w:rFonts w:ascii="Arial" w:hAnsi="Arial" w:cs="Arial"/>
          <w:b/>
          <w:color w:val="auto"/>
          <w:sz w:val="24"/>
          <w:szCs w:val="24"/>
        </w:rPr>
      </w:pPr>
      <w:bookmarkStart w:id="34" w:name="_Toc23182131"/>
      <w:bookmarkStart w:id="35" w:name="_Toc54481073"/>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Justificaciones y Aclaraciones de la Entidad Fiscalizada</w:t>
      </w:r>
      <w:r w:rsidR="003A0D82">
        <w:rPr>
          <w:rFonts w:ascii="Arial" w:hAnsi="Arial" w:cs="Arial"/>
          <w:b/>
          <w:color w:val="auto"/>
          <w:sz w:val="24"/>
          <w:szCs w:val="24"/>
        </w:rPr>
        <w:t>,</w:t>
      </w:r>
      <w:r w:rsidRPr="00FD190C">
        <w:rPr>
          <w:rFonts w:ascii="Arial" w:hAnsi="Arial" w:cs="Arial"/>
          <w:b/>
          <w:color w:val="auto"/>
          <w:sz w:val="24"/>
          <w:szCs w:val="24"/>
        </w:rPr>
        <w:t xml:space="preserve"> Acciones </w:t>
      </w:r>
      <w:r w:rsidR="003A0D82">
        <w:rPr>
          <w:rFonts w:ascii="Arial" w:hAnsi="Arial" w:cs="Arial"/>
          <w:b/>
          <w:color w:val="auto"/>
          <w:sz w:val="24"/>
          <w:szCs w:val="24"/>
        </w:rPr>
        <w:t xml:space="preserve">y Recomendaciones </w:t>
      </w:r>
      <w:r w:rsidRPr="00FD190C">
        <w:rPr>
          <w:rFonts w:ascii="Arial" w:hAnsi="Arial" w:cs="Arial"/>
          <w:b/>
          <w:color w:val="auto"/>
          <w:sz w:val="24"/>
          <w:szCs w:val="24"/>
        </w:rPr>
        <w:t>Emitidas.</w:t>
      </w:r>
      <w:bookmarkEnd w:id="34"/>
      <w:bookmarkEnd w:id="35"/>
    </w:p>
    <w:p w14:paraId="26A4DEBF" w14:textId="386DC38B" w:rsidR="00A85CFA" w:rsidRDefault="00004C84" w:rsidP="008F4C9B">
      <w:pPr>
        <w:tabs>
          <w:tab w:val="left" w:pos="2160"/>
        </w:tabs>
        <w:spacing w:after="240" w:line="360" w:lineRule="auto"/>
        <w:jc w:val="both"/>
        <w:rPr>
          <w:rFonts w:ascii="Arial" w:eastAsiaTheme="minorHAnsi" w:hAnsi="Arial" w:cs="Arial"/>
          <w:lang w:val="es-MX"/>
        </w:rPr>
      </w:pPr>
      <w:r w:rsidRPr="00A213EB">
        <w:rPr>
          <w:rFonts w:ascii="Arial" w:eastAsiaTheme="minorHAnsi" w:hAnsi="Arial" w:cs="Arial"/>
          <w:lang w:val="es-MX"/>
        </w:rPr>
        <w:t xml:space="preserve">En cumplimiento de los artículos 20, 22 y 23 de </w:t>
      </w:r>
      <w:r w:rsidR="000E12A6">
        <w:rPr>
          <w:rFonts w:ascii="Arial" w:eastAsiaTheme="minorHAnsi" w:hAnsi="Arial" w:cs="Arial"/>
          <w:lang w:val="es-MX"/>
        </w:rPr>
        <w:t xml:space="preserve">la </w:t>
      </w:r>
      <w:r w:rsidRPr="00A213EB">
        <w:rPr>
          <w:rFonts w:ascii="Arial" w:eastAsiaTheme="minorHAnsi" w:hAnsi="Arial" w:cs="Arial"/>
          <w:lang w:val="es-MX"/>
        </w:rPr>
        <w:t>Ley de Fiscalización y Rendición de Cuentas del Estado de Quintana Roo;</w:t>
      </w:r>
      <w:r w:rsidRPr="00A213EB">
        <w:rPr>
          <w:rFonts w:ascii="Arial" w:hAnsi="Arial" w:cs="Arial"/>
        </w:rPr>
        <w:t xml:space="preserve"> en</w:t>
      </w:r>
      <w:r w:rsidRPr="00A213EB">
        <w:rPr>
          <w:rFonts w:ascii="Arial" w:eastAsiaTheme="minorHAnsi" w:hAnsi="Arial" w:cs="Arial"/>
          <w:lang w:val="es-MX"/>
        </w:rPr>
        <w:t xml:space="preserve"> este apartado se presenta una síntesis </w:t>
      </w:r>
      <w:r>
        <w:rPr>
          <w:rFonts w:ascii="Arial" w:eastAsiaTheme="minorHAnsi" w:hAnsi="Arial" w:cs="Arial"/>
          <w:lang w:val="es-MX"/>
        </w:rPr>
        <w:t>de los resultados de las reuniones de trabajo que se llevaron a cabo con la entidad fiscalizada</w:t>
      </w:r>
      <w:r w:rsidRPr="0087144E">
        <w:rPr>
          <w:rFonts w:ascii="Arial" w:hAnsi="Arial" w:cs="Arial"/>
        </w:rPr>
        <w:t xml:space="preserve"> </w:t>
      </w:r>
      <w:r w:rsidRPr="00126595">
        <w:rPr>
          <w:rFonts w:ascii="Arial" w:hAnsi="Arial" w:cs="Arial"/>
        </w:rPr>
        <w:t xml:space="preserve">y realizado el análisis pertinente </w:t>
      </w:r>
      <w:r w:rsidRPr="00126595">
        <w:rPr>
          <w:rFonts w:ascii="Arial" w:eastAsiaTheme="minorHAnsi" w:hAnsi="Arial" w:cs="Arial"/>
          <w:lang w:val="es-MX"/>
        </w:rPr>
        <w:t>de las justificaciones y aclaraciones presentadas durante las reuniones</w:t>
      </w:r>
      <w:r w:rsidRPr="00A213EB">
        <w:rPr>
          <w:rFonts w:ascii="Arial" w:eastAsiaTheme="minorHAnsi" w:hAnsi="Arial" w:cs="Arial"/>
          <w:lang w:val="es-MX"/>
        </w:rPr>
        <w:t xml:space="preserve">, mismas que se constataron en </w:t>
      </w:r>
      <w:r>
        <w:rPr>
          <w:rFonts w:ascii="Arial" w:eastAsiaTheme="minorHAnsi" w:hAnsi="Arial" w:cs="Arial"/>
          <w:lang w:val="es-MX"/>
        </w:rPr>
        <w:t>las</w:t>
      </w:r>
      <w:r w:rsidRPr="00A213EB">
        <w:rPr>
          <w:rFonts w:ascii="Arial" w:eastAsiaTheme="minorHAnsi" w:hAnsi="Arial" w:cs="Arial"/>
          <w:lang w:val="es-MX"/>
        </w:rPr>
        <w:t xml:space="preserve"> acta</w:t>
      </w:r>
      <w:r>
        <w:rPr>
          <w:rFonts w:ascii="Arial" w:eastAsiaTheme="minorHAnsi" w:hAnsi="Arial" w:cs="Arial"/>
          <w:lang w:val="es-MX"/>
        </w:rPr>
        <w:t>s</w:t>
      </w:r>
      <w:r w:rsidRPr="00A213EB">
        <w:rPr>
          <w:rFonts w:ascii="Arial" w:eastAsiaTheme="minorHAnsi" w:hAnsi="Arial" w:cs="Arial"/>
          <w:lang w:val="es-MX"/>
        </w:rPr>
        <w:t xml:space="preserve"> realizada</w:t>
      </w:r>
      <w:r>
        <w:rPr>
          <w:rFonts w:ascii="Arial" w:eastAsiaTheme="minorHAnsi" w:hAnsi="Arial" w:cs="Arial"/>
          <w:lang w:val="es-MX"/>
        </w:rPr>
        <w:t>s</w:t>
      </w:r>
      <w:r w:rsidRPr="00A213EB">
        <w:rPr>
          <w:rFonts w:ascii="Arial" w:eastAsiaTheme="minorHAnsi" w:hAnsi="Arial" w:cs="Arial"/>
          <w:lang w:val="es-MX"/>
        </w:rPr>
        <w:t xml:space="preserve"> en las citadas reuniones y las cuales se mencionarán en el presente documento</w:t>
      </w:r>
      <w:r>
        <w:rPr>
          <w:rFonts w:ascii="Arial" w:eastAsiaTheme="minorHAnsi" w:hAnsi="Arial" w:cs="Arial"/>
          <w:lang w:val="es-MX"/>
        </w:rPr>
        <w:t xml:space="preserve"> y que se describen a continuación:</w:t>
      </w:r>
    </w:p>
    <w:p w14:paraId="327D7CC8" w14:textId="77777777" w:rsidR="009C2BC2" w:rsidRDefault="009C2BC2" w:rsidP="00E80CA9">
      <w:pPr>
        <w:tabs>
          <w:tab w:val="left" w:pos="2160"/>
        </w:tabs>
        <w:spacing w:line="360" w:lineRule="auto"/>
        <w:jc w:val="center"/>
        <w:rPr>
          <w:rFonts w:ascii="Arial" w:hAnsi="Arial" w:cs="Arial"/>
          <w:bCs/>
          <w:sz w:val="20"/>
          <w:szCs w:val="20"/>
        </w:rPr>
      </w:pPr>
    </w:p>
    <w:p w14:paraId="7C87506F" w14:textId="77777777" w:rsidR="009C2BC2" w:rsidRDefault="009C2BC2" w:rsidP="00E80CA9">
      <w:pPr>
        <w:tabs>
          <w:tab w:val="left" w:pos="2160"/>
        </w:tabs>
        <w:spacing w:line="360" w:lineRule="auto"/>
        <w:jc w:val="center"/>
        <w:rPr>
          <w:rFonts w:ascii="Arial" w:hAnsi="Arial" w:cs="Arial"/>
          <w:bCs/>
          <w:sz w:val="20"/>
          <w:szCs w:val="20"/>
        </w:rPr>
      </w:pPr>
    </w:p>
    <w:p w14:paraId="18365AA3" w14:textId="77777777" w:rsidR="009C2BC2" w:rsidRDefault="009C2BC2" w:rsidP="00E80CA9">
      <w:pPr>
        <w:tabs>
          <w:tab w:val="left" w:pos="2160"/>
        </w:tabs>
        <w:spacing w:line="360" w:lineRule="auto"/>
        <w:jc w:val="center"/>
        <w:rPr>
          <w:rFonts w:ascii="Arial" w:hAnsi="Arial" w:cs="Arial"/>
          <w:bCs/>
          <w:sz w:val="20"/>
          <w:szCs w:val="20"/>
        </w:rPr>
      </w:pPr>
    </w:p>
    <w:p w14:paraId="75474F51" w14:textId="77777777" w:rsidR="009C2BC2" w:rsidRDefault="009C2BC2" w:rsidP="00E80CA9">
      <w:pPr>
        <w:tabs>
          <w:tab w:val="left" w:pos="2160"/>
        </w:tabs>
        <w:spacing w:line="360" w:lineRule="auto"/>
        <w:jc w:val="center"/>
        <w:rPr>
          <w:rFonts w:ascii="Arial" w:hAnsi="Arial" w:cs="Arial"/>
          <w:bCs/>
          <w:sz w:val="20"/>
          <w:szCs w:val="20"/>
        </w:rPr>
      </w:pPr>
    </w:p>
    <w:p w14:paraId="606D0F61" w14:textId="27EA7FF6" w:rsidR="000C48B3" w:rsidRDefault="000C48B3" w:rsidP="00E80CA9">
      <w:pPr>
        <w:tabs>
          <w:tab w:val="left" w:pos="2160"/>
        </w:tabs>
        <w:spacing w:line="360" w:lineRule="auto"/>
        <w:jc w:val="center"/>
        <w:rPr>
          <w:rFonts w:ascii="Arial" w:hAnsi="Arial" w:cs="Arial"/>
          <w:bCs/>
          <w:i/>
          <w:iCs/>
          <w:sz w:val="20"/>
          <w:szCs w:val="20"/>
        </w:rPr>
      </w:pPr>
      <w:r w:rsidRPr="00060A61">
        <w:rPr>
          <w:rFonts w:ascii="Arial" w:hAnsi="Arial" w:cs="Arial"/>
          <w:bCs/>
          <w:sz w:val="20"/>
          <w:szCs w:val="20"/>
        </w:rPr>
        <w:lastRenderedPageBreak/>
        <w:t>Tabla No</w:t>
      </w:r>
      <w:r w:rsidR="005A69A8">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 con las justificaciones y aclaraciones.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1630"/>
        <w:gridCol w:w="1014"/>
        <w:gridCol w:w="972"/>
        <w:gridCol w:w="906"/>
        <w:gridCol w:w="885"/>
        <w:gridCol w:w="917"/>
        <w:gridCol w:w="1463"/>
      </w:tblGrid>
      <w:tr w:rsidR="009C2BC2" w:rsidRPr="000D1F2D" w14:paraId="43036C08" w14:textId="77777777" w:rsidTr="003E3188">
        <w:trPr>
          <w:trHeight w:val="478"/>
          <w:tblHeader/>
          <w:jc w:val="center"/>
        </w:trPr>
        <w:tc>
          <w:tcPr>
            <w:tcW w:w="5000" w:type="pct"/>
            <w:gridSpan w:val="8"/>
            <w:shd w:val="clear" w:color="auto" w:fill="D0CECE" w:themeFill="background2" w:themeFillShade="E6"/>
            <w:vAlign w:val="center"/>
          </w:tcPr>
          <w:p w14:paraId="22A8DBC2" w14:textId="77777777" w:rsidR="009C2BC2" w:rsidRDefault="009C2BC2" w:rsidP="003E3188">
            <w:pPr>
              <w:spacing w:line="276" w:lineRule="auto"/>
              <w:jc w:val="center"/>
              <w:rPr>
                <w:rFonts w:ascii="Arial" w:hAnsi="Arial" w:cs="Arial"/>
                <w:b/>
                <w:sz w:val="18"/>
                <w:szCs w:val="18"/>
              </w:rPr>
            </w:pPr>
            <w:r w:rsidRPr="000D1F2D">
              <w:rPr>
                <w:rFonts w:ascii="Arial" w:hAnsi="Arial" w:cs="Arial"/>
                <w:b/>
                <w:sz w:val="18"/>
                <w:szCs w:val="18"/>
              </w:rPr>
              <w:t>RESUMEN GENERAL DE OBSERVACIONES Y SOLVENTACIONES EN MATERIA DE OBRA PÚBLICA</w:t>
            </w:r>
          </w:p>
        </w:tc>
      </w:tr>
      <w:tr w:rsidR="009C2BC2" w:rsidRPr="000D1F2D" w14:paraId="0FCFCE85" w14:textId="77777777" w:rsidTr="009C2BC2">
        <w:trPr>
          <w:trHeight w:val="478"/>
          <w:tblHeader/>
          <w:jc w:val="center"/>
        </w:trPr>
        <w:tc>
          <w:tcPr>
            <w:tcW w:w="977" w:type="pct"/>
            <w:vMerge w:val="restart"/>
            <w:shd w:val="clear" w:color="auto" w:fill="D0CECE" w:themeFill="background2" w:themeFillShade="E6"/>
            <w:vAlign w:val="center"/>
          </w:tcPr>
          <w:p w14:paraId="75543E7A" w14:textId="77777777" w:rsidR="009C2BC2" w:rsidRDefault="009C2BC2" w:rsidP="003E3188">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w:t>
            </w:r>
          </w:p>
          <w:p w14:paraId="3BEDCAC7" w14:textId="77777777" w:rsidR="009C2BC2" w:rsidRPr="000D1F2D" w:rsidRDefault="009C2BC2" w:rsidP="003E3188">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 xml:space="preserve">IRREGULARIDAD </w:t>
            </w:r>
          </w:p>
        </w:tc>
        <w:tc>
          <w:tcPr>
            <w:tcW w:w="842" w:type="pct"/>
            <w:vMerge w:val="restart"/>
            <w:shd w:val="clear" w:color="auto" w:fill="D0CECE" w:themeFill="background2" w:themeFillShade="E6"/>
            <w:vAlign w:val="center"/>
          </w:tcPr>
          <w:p w14:paraId="2C8902E5" w14:textId="77777777" w:rsidR="009C2BC2" w:rsidRDefault="009C2BC2" w:rsidP="003E3188">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524" w:type="pct"/>
            <w:vMerge w:val="restart"/>
            <w:shd w:val="clear" w:color="auto" w:fill="D0CECE" w:themeFill="background2" w:themeFillShade="E6"/>
            <w:vAlign w:val="center"/>
          </w:tcPr>
          <w:p w14:paraId="1F40D36D" w14:textId="77777777" w:rsidR="009C2BC2" w:rsidRPr="000D1F2D" w:rsidRDefault="009C2BC2" w:rsidP="003E3188">
            <w:pPr>
              <w:spacing w:line="276" w:lineRule="auto"/>
              <w:jc w:val="center"/>
              <w:rPr>
                <w:rFonts w:ascii="Arial" w:hAnsi="Arial" w:cs="Arial"/>
                <w:b/>
                <w:bCs/>
                <w:color w:val="000000"/>
                <w:sz w:val="18"/>
                <w:szCs w:val="18"/>
              </w:rPr>
            </w:pPr>
            <w:r>
              <w:rPr>
                <w:rFonts w:ascii="Arial" w:hAnsi="Arial" w:cs="Arial"/>
                <w:b/>
                <w:bCs/>
                <w:color w:val="000000"/>
                <w:sz w:val="18"/>
                <w:szCs w:val="18"/>
              </w:rPr>
              <w:t>ACCIÓN</w:t>
            </w:r>
          </w:p>
        </w:tc>
        <w:tc>
          <w:tcPr>
            <w:tcW w:w="1427" w:type="pct"/>
            <w:gridSpan w:val="3"/>
            <w:tcBorders>
              <w:bottom w:val="single" w:sz="4" w:space="0" w:color="auto"/>
            </w:tcBorders>
            <w:shd w:val="clear" w:color="auto" w:fill="D0CECE" w:themeFill="background2" w:themeFillShade="E6"/>
            <w:vAlign w:val="center"/>
          </w:tcPr>
          <w:p w14:paraId="14FBB3F9" w14:textId="77777777" w:rsidR="009C2BC2" w:rsidRPr="000D1F2D" w:rsidRDefault="009C2BC2" w:rsidP="003E3188">
            <w:pPr>
              <w:spacing w:line="276" w:lineRule="auto"/>
              <w:jc w:val="center"/>
              <w:rPr>
                <w:rFonts w:ascii="Arial" w:hAnsi="Arial" w:cs="Arial"/>
                <w:b/>
                <w:sz w:val="18"/>
                <w:szCs w:val="18"/>
              </w:rPr>
            </w:pPr>
            <w:r w:rsidRPr="000D1F2D">
              <w:rPr>
                <w:rFonts w:ascii="Arial" w:hAnsi="Arial" w:cs="Arial"/>
                <w:b/>
                <w:sz w:val="18"/>
                <w:szCs w:val="18"/>
              </w:rPr>
              <w:t>MODALIDADES DE SOLVENTACIÓN</w:t>
            </w:r>
          </w:p>
        </w:tc>
        <w:tc>
          <w:tcPr>
            <w:tcW w:w="474" w:type="pct"/>
            <w:vMerge w:val="restart"/>
            <w:shd w:val="clear" w:color="auto" w:fill="D0CECE" w:themeFill="background2" w:themeFillShade="E6"/>
            <w:vAlign w:val="center"/>
          </w:tcPr>
          <w:p w14:paraId="173413DA" w14:textId="77777777" w:rsidR="009C2BC2" w:rsidRPr="000D1F2D" w:rsidRDefault="009C2BC2" w:rsidP="003E3188">
            <w:pPr>
              <w:spacing w:line="276" w:lineRule="auto"/>
              <w:jc w:val="center"/>
              <w:rPr>
                <w:rFonts w:ascii="Arial" w:hAnsi="Arial" w:cs="Arial"/>
                <w:b/>
                <w:sz w:val="18"/>
                <w:szCs w:val="18"/>
              </w:rPr>
            </w:pPr>
            <w:r w:rsidRPr="000D1F2D">
              <w:rPr>
                <w:rFonts w:ascii="Arial" w:hAnsi="Arial" w:cs="Arial"/>
                <w:b/>
                <w:sz w:val="18"/>
                <w:szCs w:val="18"/>
              </w:rPr>
              <w:t>PEND</w:t>
            </w:r>
            <w:r>
              <w:rPr>
                <w:rFonts w:ascii="Arial" w:hAnsi="Arial" w:cs="Arial"/>
                <w:b/>
                <w:sz w:val="18"/>
                <w:szCs w:val="18"/>
              </w:rPr>
              <w:t>.</w:t>
            </w:r>
            <w:r w:rsidRPr="000D1F2D">
              <w:rPr>
                <w:rFonts w:ascii="Arial" w:hAnsi="Arial" w:cs="Arial"/>
                <w:b/>
                <w:sz w:val="18"/>
                <w:szCs w:val="18"/>
              </w:rPr>
              <w:t xml:space="preserve"> DE SOL</w:t>
            </w:r>
            <w:r>
              <w:rPr>
                <w:rFonts w:ascii="Arial" w:hAnsi="Arial" w:cs="Arial"/>
                <w:b/>
                <w:sz w:val="18"/>
                <w:szCs w:val="18"/>
              </w:rPr>
              <w:t>V.</w:t>
            </w:r>
          </w:p>
        </w:tc>
        <w:tc>
          <w:tcPr>
            <w:tcW w:w="755" w:type="pct"/>
            <w:vMerge w:val="restart"/>
            <w:shd w:val="clear" w:color="auto" w:fill="D0CECE" w:themeFill="background2" w:themeFillShade="E6"/>
          </w:tcPr>
          <w:p w14:paraId="43EA551B" w14:textId="77777777" w:rsidR="009C2BC2" w:rsidRPr="000D1F2D" w:rsidRDefault="009C2BC2" w:rsidP="003E3188">
            <w:pPr>
              <w:spacing w:line="276" w:lineRule="auto"/>
              <w:jc w:val="center"/>
              <w:rPr>
                <w:rFonts w:ascii="Arial" w:hAnsi="Arial" w:cs="Arial"/>
                <w:b/>
                <w:sz w:val="18"/>
                <w:szCs w:val="18"/>
              </w:rPr>
            </w:pPr>
            <w:r>
              <w:rPr>
                <w:rFonts w:ascii="Arial" w:hAnsi="Arial" w:cs="Arial"/>
                <w:b/>
                <w:sz w:val="18"/>
                <w:szCs w:val="18"/>
              </w:rPr>
              <w:t>ESTUS ACTUAL / ACCIÓN. PROMOVIDA.</w:t>
            </w:r>
          </w:p>
        </w:tc>
      </w:tr>
      <w:tr w:rsidR="009C2BC2" w:rsidRPr="000D1F2D" w14:paraId="5728C356" w14:textId="77777777" w:rsidTr="009C2BC2">
        <w:trPr>
          <w:tblHeader/>
          <w:jc w:val="center"/>
        </w:trPr>
        <w:tc>
          <w:tcPr>
            <w:tcW w:w="977" w:type="pct"/>
            <w:vMerge/>
            <w:shd w:val="clear" w:color="auto" w:fill="D0CECE" w:themeFill="background2" w:themeFillShade="E6"/>
            <w:vAlign w:val="center"/>
          </w:tcPr>
          <w:p w14:paraId="32327266" w14:textId="77777777" w:rsidR="009C2BC2" w:rsidRDefault="009C2BC2" w:rsidP="003E3188">
            <w:pPr>
              <w:spacing w:line="276" w:lineRule="auto"/>
              <w:jc w:val="center"/>
              <w:rPr>
                <w:rFonts w:ascii="Arial" w:hAnsi="Arial" w:cs="Arial"/>
                <w:b/>
                <w:bCs/>
                <w:color w:val="000000"/>
                <w:sz w:val="18"/>
                <w:szCs w:val="18"/>
                <w:lang w:eastAsia="es-MX"/>
              </w:rPr>
            </w:pPr>
          </w:p>
        </w:tc>
        <w:tc>
          <w:tcPr>
            <w:tcW w:w="842" w:type="pct"/>
            <w:vMerge/>
            <w:shd w:val="clear" w:color="auto" w:fill="D0CECE" w:themeFill="background2" w:themeFillShade="E6"/>
          </w:tcPr>
          <w:p w14:paraId="545B81BA" w14:textId="77777777" w:rsidR="009C2BC2" w:rsidRDefault="009C2BC2" w:rsidP="003E3188">
            <w:pPr>
              <w:spacing w:line="276" w:lineRule="auto"/>
              <w:jc w:val="center"/>
              <w:rPr>
                <w:rFonts w:ascii="Arial" w:hAnsi="Arial" w:cs="Arial"/>
                <w:b/>
                <w:bCs/>
                <w:color w:val="000000"/>
                <w:sz w:val="18"/>
                <w:szCs w:val="18"/>
              </w:rPr>
            </w:pPr>
          </w:p>
        </w:tc>
        <w:tc>
          <w:tcPr>
            <w:tcW w:w="524" w:type="pct"/>
            <w:vMerge/>
            <w:shd w:val="clear" w:color="auto" w:fill="D0CECE" w:themeFill="background2" w:themeFillShade="E6"/>
            <w:vAlign w:val="center"/>
          </w:tcPr>
          <w:p w14:paraId="558CB222" w14:textId="77777777" w:rsidR="009C2BC2" w:rsidRDefault="009C2BC2" w:rsidP="003E3188">
            <w:pPr>
              <w:spacing w:line="276" w:lineRule="auto"/>
              <w:jc w:val="center"/>
              <w:rPr>
                <w:rFonts w:ascii="Arial" w:hAnsi="Arial" w:cs="Arial"/>
                <w:b/>
                <w:bCs/>
                <w:color w:val="000000"/>
                <w:sz w:val="18"/>
                <w:szCs w:val="18"/>
              </w:rPr>
            </w:pPr>
          </w:p>
        </w:tc>
        <w:tc>
          <w:tcPr>
            <w:tcW w:w="970" w:type="pct"/>
            <w:gridSpan w:val="2"/>
            <w:tcBorders>
              <w:bottom w:val="single" w:sz="4" w:space="0" w:color="auto"/>
            </w:tcBorders>
            <w:shd w:val="clear" w:color="auto" w:fill="D0CECE" w:themeFill="background2" w:themeFillShade="E6"/>
            <w:vAlign w:val="center"/>
          </w:tcPr>
          <w:p w14:paraId="119A9BF8" w14:textId="77777777" w:rsidR="009C2BC2" w:rsidRPr="000D1F2D" w:rsidRDefault="009C2BC2" w:rsidP="003E3188">
            <w:pPr>
              <w:spacing w:line="276" w:lineRule="auto"/>
              <w:jc w:val="center"/>
              <w:rPr>
                <w:rFonts w:ascii="Arial" w:hAnsi="Arial" w:cs="Arial"/>
                <w:b/>
                <w:sz w:val="18"/>
                <w:szCs w:val="18"/>
              </w:rPr>
            </w:pPr>
            <w:r w:rsidRPr="000D1F2D">
              <w:rPr>
                <w:rFonts w:ascii="Arial" w:hAnsi="Arial" w:cs="Arial"/>
                <w:b/>
                <w:sz w:val="18"/>
                <w:szCs w:val="18"/>
              </w:rPr>
              <w:t>DOCUM</w:t>
            </w:r>
            <w:r>
              <w:rPr>
                <w:rFonts w:ascii="Arial" w:hAnsi="Arial" w:cs="Arial"/>
                <w:b/>
                <w:sz w:val="18"/>
                <w:szCs w:val="18"/>
              </w:rPr>
              <w:t>ENTAL</w:t>
            </w:r>
          </w:p>
        </w:tc>
        <w:tc>
          <w:tcPr>
            <w:tcW w:w="457" w:type="pct"/>
            <w:vMerge w:val="restart"/>
            <w:shd w:val="clear" w:color="auto" w:fill="D0CECE" w:themeFill="background2" w:themeFillShade="E6"/>
            <w:vAlign w:val="center"/>
          </w:tcPr>
          <w:p w14:paraId="735E35DC" w14:textId="77777777" w:rsidR="009C2BC2" w:rsidRPr="000D1F2D" w:rsidRDefault="009C2BC2" w:rsidP="003E3188">
            <w:pPr>
              <w:spacing w:line="276" w:lineRule="auto"/>
              <w:jc w:val="center"/>
              <w:rPr>
                <w:rFonts w:ascii="Arial" w:hAnsi="Arial" w:cs="Arial"/>
                <w:b/>
                <w:sz w:val="18"/>
                <w:szCs w:val="18"/>
              </w:rPr>
            </w:pPr>
            <w:r w:rsidRPr="000D1F2D">
              <w:rPr>
                <w:rFonts w:ascii="Arial" w:hAnsi="Arial" w:cs="Arial"/>
                <w:b/>
                <w:sz w:val="18"/>
                <w:szCs w:val="18"/>
              </w:rPr>
              <w:t>REINT</w:t>
            </w:r>
            <w:r>
              <w:rPr>
                <w:rFonts w:ascii="Arial" w:hAnsi="Arial" w:cs="Arial"/>
                <w:b/>
                <w:sz w:val="18"/>
                <w:szCs w:val="18"/>
              </w:rPr>
              <w:t>.</w:t>
            </w:r>
          </w:p>
        </w:tc>
        <w:tc>
          <w:tcPr>
            <w:tcW w:w="474" w:type="pct"/>
            <w:vMerge/>
            <w:shd w:val="clear" w:color="auto" w:fill="D0CECE" w:themeFill="background2" w:themeFillShade="E6"/>
            <w:vAlign w:val="center"/>
          </w:tcPr>
          <w:p w14:paraId="00451EAE" w14:textId="77777777" w:rsidR="009C2BC2" w:rsidRPr="000D1F2D" w:rsidRDefault="009C2BC2" w:rsidP="003E3188">
            <w:pPr>
              <w:spacing w:line="276" w:lineRule="auto"/>
              <w:jc w:val="center"/>
              <w:rPr>
                <w:rFonts w:ascii="Arial" w:hAnsi="Arial" w:cs="Arial"/>
                <w:b/>
                <w:sz w:val="18"/>
                <w:szCs w:val="18"/>
              </w:rPr>
            </w:pPr>
          </w:p>
        </w:tc>
        <w:tc>
          <w:tcPr>
            <w:tcW w:w="755" w:type="pct"/>
            <w:vMerge/>
            <w:shd w:val="clear" w:color="auto" w:fill="D0CECE" w:themeFill="background2" w:themeFillShade="E6"/>
          </w:tcPr>
          <w:p w14:paraId="76B6A019" w14:textId="77777777" w:rsidR="009C2BC2" w:rsidRPr="000D1F2D" w:rsidRDefault="009C2BC2" w:rsidP="003E3188">
            <w:pPr>
              <w:spacing w:line="276" w:lineRule="auto"/>
              <w:jc w:val="center"/>
              <w:rPr>
                <w:rFonts w:ascii="Arial" w:hAnsi="Arial" w:cs="Arial"/>
                <w:b/>
                <w:sz w:val="18"/>
                <w:szCs w:val="18"/>
              </w:rPr>
            </w:pPr>
          </w:p>
        </w:tc>
      </w:tr>
      <w:tr w:rsidR="009C2BC2" w:rsidRPr="000D1F2D" w14:paraId="49DCFC63" w14:textId="77777777" w:rsidTr="009C2BC2">
        <w:trPr>
          <w:trHeight w:val="411"/>
          <w:tblHeader/>
          <w:jc w:val="center"/>
        </w:trPr>
        <w:tc>
          <w:tcPr>
            <w:tcW w:w="977" w:type="pct"/>
            <w:vMerge/>
            <w:tcBorders>
              <w:bottom w:val="single" w:sz="4" w:space="0" w:color="auto"/>
            </w:tcBorders>
            <w:shd w:val="clear" w:color="auto" w:fill="D0CECE" w:themeFill="background2" w:themeFillShade="E6"/>
            <w:vAlign w:val="center"/>
          </w:tcPr>
          <w:p w14:paraId="51DAA3D1" w14:textId="77777777" w:rsidR="009C2BC2" w:rsidRPr="000D1F2D" w:rsidRDefault="009C2BC2" w:rsidP="003E3188">
            <w:pPr>
              <w:spacing w:line="276" w:lineRule="auto"/>
              <w:jc w:val="center"/>
              <w:rPr>
                <w:rFonts w:ascii="Arial" w:hAnsi="Arial" w:cs="Arial"/>
                <w:b/>
                <w:sz w:val="18"/>
                <w:szCs w:val="18"/>
              </w:rPr>
            </w:pPr>
          </w:p>
        </w:tc>
        <w:tc>
          <w:tcPr>
            <w:tcW w:w="842" w:type="pct"/>
            <w:vMerge/>
            <w:tcBorders>
              <w:bottom w:val="single" w:sz="4" w:space="0" w:color="auto"/>
            </w:tcBorders>
            <w:shd w:val="clear" w:color="auto" w:fill="D0CECE" w:themeFill="background2" w:themeFillShade="E6"/>
          </w:tcPr>
          <w:p w14:paraId="4BCB6024" w14:textId="77777777" w:rsidR="009C2BC2" w:rsidRPr="000D1F2D" w:rsidRDefault="009C2BC2" w:rsidP="003E3188">
            <w:pPr>
              <w:spacing w:line="276" w:lineRule="auto"/>
              <w:jc w:val="center"/>
              <w:rPr>
                <w:rFonts w:ascii="Arial" w:hAnsi="Arial" w:cs="Arial"/>
                <w:b/>
                <w:sz w:val="18"/>
                <w:szCs w:val="18"/>
              </w:rPr>
            </w:pPr>
          </w:p>
        </w:tc>
        <w:tc>
          <w:tcPr>
            <w:tcW w:w="524" w:type="pct"/>
            <w:vMerge/>
            <w:tcBorders>
              <w:bottom w:val="single" w:sz="4" w:space="0" w:color="auto"/>
            </w:tcBorders>
            <w:shd w:val="clear" w:color="auto" w:fill="D0CECE" w:themeFill="background2" w:themeFillShade="E6"/>
            <w:vAlign w:val="center"/>
          </w:tcPr>
          <w:p w14:paraId="54342F67" w14:textId="77777777" w:rsidR="009C2BC2" w:rsidRPr="000D1F2D" w:rsidRDefault="009C2BC2" w:rsidP="003E3188">
            <w:pPr>
              <w:spacing w:line="276" w:lineRule="auto"/>
              <w:jc w:val="center"/>
              <w:rPr>
                <w:rFonts w:ascii="Arial" w:hAnsi="Arial" w:cs="Arial"/>
                <w:b/>
                <w:sz w:val="18"/>
                <w:szCs w:val="18"/>
              </w:rPr>
            </w:pPr>
          </w:p>
        </w:tc>
        <w:tc>
          <w:tcPr>
            <w:tcW w:w="502" w:type="pct"/>
            <w:tcBorders>
              <w:bottom w:val="single" w:sz="4" w:space="0" w:color="auto"/>
            </w:tcBorders>
            <w:shd w:val="clear" w:color="auto" w:fill="D0CECE" w:themeFill="background2" w:themeFillShade="E6"/>
            <w:vAlign w:val="center"/>
          </w:tcPr>
          <w:p w14:paraId="710B5297" w14:textId="77777777" w:rsidR="009C2BC2" w:rsidRDefault="009C2BC2" w:rsidP="003E3188">
            <w:pPr>
              <w:spacing w:line="276" w:lineRule="auto"/>
              <w:jc w:val="center"/>
              <w:rPr>
                <w:rFonts w:ascii="Arial" w:hAnsi="Arial" w:cs="Arial"/>
                <w:b/>
                <w:sz w:val="18"/>
                <w:szCs w:val="18"/>
              </w:rPr>
            </w:pPr>
            <w:r>
              <w:rPr>
                <w:rFonts w:ascii="Arial" w:hAnsi="Arial" w:cs="Arial"/>
                <w:b/>
                <w:sz w:val="18"/>
                <w:szCs w:val="18"/>
              </w:rPr>
              <w:t>PRESU.</w:t>
            </w:r>
          </w:p>
          <w:p w14:paraId="5A6C5255" w14:textId="77777777" w:rsidR="009C2BC2" w:rsidRPr="000D1F2D" w:rsidRDefault="009C2BC2" w:rsidP="003E3188">
            <w:pPr>
              <w:spacing w:line="276" w:lineRule="auto"/>
              <w:jc w:val="center"/>
              <w:rPr>
                <w:rFonts w:ascii="Arial" w:hAnsi="Arial" w:cs="Arial"/>
                <w:b/>
                <w:sz w:val="18"/>
                <w:szCs w:val="18"/>
              </w:rPr>
            </w:pPr>
            <w:r>
              <w:rPr>
                <w:rFonts w:ascii="Arial" w:hAnsi="Arial" w:cs="Arial"/>
                <w:b/>
                <w:sz w:val="18"/>
                <w:szCs w:val="18"/>
              </w:rPr>
              <w:t>DAÑO</w:t>
            </w:r>
          </w:p>
        </w:tc>
        <w:tc>
          <w:tcPr>
            <w:tcW w:w="468" w:type="pct"/>
            <w:tcBorders>
              <w:bottom w:val="single" w:sz="4" w:space="0" w:color="auto"/>
            </w:tcBorders>
            <w:shd w:val="clear" w:color="auto" w:fill="D0CECE" w:themeFill="background2" w:themeFillShade="E6"/>
            <w:vAlign w:val="center"/>
          </w:tcPr>
          <w:p w14:paraId="089F5AE1" w14:textId="77777777" w:rsidR="009C2BC2" w:rsidRDefault="009C2BC2" w:rsidP="003E3188">
            <w:pPr>
              <w:spacing w:line="276" w:lineRule="auto"/>
              <w:jc w:val="center"/>
              <w:rPr>
                <w:rFonts w:ascii="Arial" w:hAnsi="Arial" w:cs="Arial"/>
                <w:b/>
                <w:sz w:val="18"/>
                <w:szCs w:val="18"/>
              </w:rPr>
            </w:pPr>
            <w:r>
              <w:rPr>
                <w:rFonts w:ascii="Arial" w:hAnsi="Arial" w:cs="Arial"/>
                <w:b/>
                <w:sz w:val="18"/>
                <w:szCs w:val="18"/>
              </w:rPr>
              <w:t>CUMP.</w:t>
            </w:r>
          </w:p>
          <w:p w14:paraId="646E0E9A" w14:textId="77777777" w:rsidR="009C2BC2" w:rsidRPr="000D1F2D" w:rsidRDefault="009C2BC2" w:rsidP="003E3188">
            <w:pPr>
              <w:spacing w:line="276" w:lineRule="auto"/>
              <w:jc w:val="center"/>
              <w:rPr>
                <w:rFonts w:ascii="Arial" w:hAnsi="Arial" w:cs="Arial"/>
                <w:b/>
                <w:sz w:val="18"/>
                <w:szCs w:val="18"/>
              </w:rPr>
            </w:pPr>
            <w:r>
              <w:rPr>
                <w:rFonts w:ascii="Arial" w:hAnsi="Arial" w:cs="Arial"/>
                <w:b/>
                <w:sz w:val="18"/>
                <w:szCs w:val="18"/>
              </w:rPr>
              <w:t>LEGAL</w:t>
            </w:r>
          </w:p>
        </w:tc>
        <w:tc>
          <w:tcPr>
            <w:tcW w:w="457" w:type="pct"/>
            <w:vMerge/>
            <w:tcBorders>
              <w:bottom w:val="single" w:sz="4" w:space="0" w:color="auto"/>
            </w:tcBorders>
            <w:shd w:val="clear" w:color="auto" w:fill="D0CECE" w:themeFill="background2" w:themeFillShade="E6"/>
            <w:vAlign w:val="center"/>
          </w:tcPr>
          <w:p w14:paraId="6D3311DE" w14:textId="77777777" w:rsidR="009C2BC2" w:rsidRPr="000D1F2D" w:rsidRDefault="009C2BC2" w:rsidP="003E3188">
            <w:pPr>
              <w:spacing w:line="276" w:lineRule="auto"/>
              <w:jc w:val="center"/>
              <w:rPr>
                <w:rFonts w:ascii="Arial" w:hAnsi="Arial" w:cs="Arial"/>
                <w:b/>
                <w:sz w:val="18"/>
                <w:szCs w:val="18"/>
              </w:rPr>
            </w:pPr>
          </w:p>
        </w:tc>
        <w:tc>
          <w:tcPr>
            <w:tcW w:w="474" w:type="pct"/>
            <w:vMerge/>
            <w:tcBorders>
              <w:bottom w:val="single" w:sz="4" w:space="0" w:color="auto"/>
            </w:tcBorders>
            <w:shd w:val="clear" w:color="auto" w:fill="D0CECE" w:themeFill="background2" w:themeFillShade="E6"/>
            <w:vAlign w:val="center"/>
          </w:tcPr>
          <w:p w14:paraId="5B416F60" w14:textId="77777777" w:rsidR="009C2BC2" w:rsidRPr="000D1F2D" w:rsidRDefault="009C2BC2" w:rsidP="003E3188">
            <w:pPr>
              <w:spacing w:line="276" w:lineRule="auto"/>
              <w:jc w:val="center"/>
              <w:rPr>
                <w:rFonts w:ascii="Arial" w:hAnsi="Arial" w:cs="Arial"/>
                <w:b/>
                <w:sz w:val="16"/>
                <w:szCs w:val="16"/>
              </w:rPr>
            </w:pPr>
          </w:p>
        </w:tc>
        <w:tc>
          <w:tcPr>
            <w:tcW w:w="755" w:type="pct"/>
            <w:vMerge/>
            <w:tcBorders>
              <w:bottom w:val="single" w:sz="4" w:space="0" w:color="auto"/>
            </w:tcBorders>
            <w:shd w:val="clear" w:color="auto" w:fill="D0CECE" w:themeFill="background2" w:themeFillShade="E6"/>
          </w:tcPr>
          <w:p w14:paraId="785AAE48" w14:textId="77777777" w:rsidR="009C2BC2" w:rsidRPr="000D1F2D" w:rsidRDefault="009C2BC2" w:rsidP="003E3188">
            <w:pPr>
              <w:spacing w:line="276" w:lineRule="auto"/>
              <w:jc w:val="center"/>
              <w:rPr>
                <w:rFonts w:ascii="Arial" w:hAnsi="Arial" w:cs="Arial"/>
                <w:b/>
                <w:sz w:val="16"/>
                <w:szCs w:val="16"/>
              </w:rPr>
            </w:pPr>
          </w:p>
        </w:tc>
      </w:tr>
      <w:tr w:rsidR="009C2BC2" w:rsidRPr="000D1F2D" w14:paraId="006A9800" w14:textId="77777777" w:rsidTr="009C2BC2">
        <w:trPr>
          <w:trHeight w:val="588"/>
          <w:jc w:val="center"/>
        </w:trPr>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14:paraId="3DCB4219" w14:textId="77777777" w:rsidR="009C2BC2" w:rsidRPr="00204B8C" w:rsidRDefault="009C2BC2" w:rsidP="003E3188">
            <w:pPr>
              <w:spacing w:line="276" w:lineRule="auto"/>
              <w:jc w:val="center"/>
              <w:rPr>
                <w:rFonts w:ascii="Arial" w:hAnsi="Arial" w:cs="Arial"/>
                <w:b/>
                <w:color w:val="000000"/>
                <w:sz w:val="16"/>
                <w:szCs w:val="16"/>
              </w:rPr>
            </w:pPr>
            <w:r w:rsidRPr="00204B8C">
              <w:rPr>
                <w:rFonts w:ascii="Arial" w:hAnsi="Arial" w:cs="Arial"/>
                <w:b/>
                <w:color w:val="000000"/>
                <w:sz w:val="16"/>
                <w:szCs w:val="16"/>
              </w:rPr>
              <w:t>Resultado 1</w:t>
            </w:r>
            <w:r>
              <w:rPr>
                <w:rFonts w:ascii="Arial" w:hAnsi="Arial" w:cs="Arial"/>
                <w:b/>
                <w:color w:val="000000"/>
                <w:sz w:val="16"/>
                <w:szCs w:val="16"/>
              </w:rPr>
              <w:t>,</w:t>
            </w:r>
            <w:r w:rsidRPr="00204B8C">
              <w:rPr>
                <w:rFonts w:ascii="Arial" w:hAnsi="Arial" w:cs="Arial"/>
                <w:b/>
                <w:color w:val="000000"/>
                <w:sz w:val="16"/>
                <w:szCs w:val="16"/>
              </w:rPr>
              <w:t xml:space="preserve"> Observación 1</w:t>
            </w:r>
            <w:r w:rsidRPr="00204B8C">
              <w:rPr>
                <w:rFonts w:ascii="Arial" w:hAnsi="Arial" w:cs="Arial"/>
                <w:b/>
                <w:bCs/>
                <w:color w:val="000000"/>
                <w:sz w:val="16"/>
                <w:szCs w:val="16"/>
              </w:rPr>
              <w:t xml:space="preserve"> Documentación Faltante</w:t>
            </w:r>
          </w:p>
        </w:tc>
        <w:tc>
          <w:tcPr>
            <w:tcW w:w="842" w:type="pct"/>
            <w:vMerge w:val="restart"/>
            <w:tcBorders>
              <w:left w:val="nil"/>
            </w:tcBorders>
            <w:vAlign w:val="center"/>
          </w:tcPr>
          <w:p w14:paraId="39B394A5" w14:textId="77777777" w:rsidR="009C2BC2" w:rsidRPr="00A85CFA" w:rsidRDefault="009C2BC2" w:rsidP="003E3188">
            <w:pPr>
              <w:spacing w:line="276" w:lineRule="auto"/>
              <w:jc w:val="center"/>
              <w:rPr>
                <w:rFonts w:ascii="Arial" w:hAnsi="Arial" w:cs="Arial"/>
                <w:b/>
                <w:sz w:val="16"/>
                <w:szCs w:val="16"/>
              </w:rPr>
            </w:pPr>
            <w:r w:rsidRPr="00A85CFA">
              <w:rPr>
                <w:rFonts w:ascii="Arial" w:hAnsi="Arial" w:cs="Arial"/>
                <w:b/>
                <w:bCs/>
                <w:color w:val="000000"/>
                <w:sz w:val="16"/>
                <w:szCs w:val="16"/>
              </w:rPr>
              <w:t xml:space="preserve">02-PMB. - Construcción de terracerías en calles de las localidades de Bacalar, Otilio Montaño, Reforma, </w:t>
            </w:r>
            <w:proofErr w:type="spellStart"/>
            <w:r w:rsidRPr="00A85CFA">
              <w:rPr>
                <w:rFonts w:ascii="Arial" w:hAnsi="Arial" w:cs="Arial"/>
                <w:b/>
                <w:bCs/>
                <w:color w:val="000000"/>
                <w:sz w:val="16"/>
                <w:szCs w:val="16"/>
              </w:rPr>
              <w:t>Cedralito</w:t>
            </w:r>
            <w:proofErr w:type="spellEnd"/>
            <w:r w:rsidRPr="00A85CFA">
              <w:rPr>
                <w:rFonts w:ascii="Arial" w:hAnsi="Arial" w:cs="Arial"/>
                <w:b/>
                <w:bCs/>
                <w:color w:val="000000"/>
                <w:sz w:val="16"/>
                <w:szCs w:val="16"/>
              </w:rPr>
              <w:t xml:space="preserve"> y Limones</w:t>
            </w:r>
            <w:r>
              <w:rPr>
                <w:rFonts w:ascii="Arial" w:hAnsi="Arial" w:cs="Arial"/>
                <w:b/>
                <w:bCs/>
                <w:color w:val="000000"/>
                <w:sz w:val="16"/>
                <w:szCs w:val="16"/>
              </w:rPr>
              <w:t>.</w:t>
            </w:r>
          </w:p>
        </w:tc>
        <w:tc>
          <w:tcPr>
            <w:tcW w:w="524" w:type="pct"/>
            <w:tcBorders>
              <w:top w:val="single" w:sz="4" w:space="0" w:color="auto"/>
              <w:left w:val="single" w:sz="4" w:space="0" w:color="auto"/>
              <w:right w:val="single" w:sz="4" w:space="0" w:color="auto"/>
            </w:tcBorders>
            <w:shd w:val="clear" w:color="auto" w:fill="auto"/>
            <w:vAlign w:val="center"/>
          </w:tcPr>
          <w:p w14:paraId="395A566F" w14:textId="77777777" w:rsidR="009C2BC2" w:rsidRPr="00BD50B3" w:rsidRDefault="009C2BC2" w:rsidP="003E3188">
            <w:pPr>
              <w:spacing w:line="276" w:lineRule="auto"/>
              <w:jc w:val="center"/>
              <w:rPr>
                <w:rFonts w:ascii="Arial" w:hAnsi="Arial" w:cs="Arial"/>
                <w:sz w:val="16"/>
                <w:szCs w:val="16"/>
              </w:rPr>
            </w:pPr>
            <w:r>
              <w:rPr>
                <w:rFonts w:ascii="Arial" w:hAnsi="Arial" w:cs="Arial"/>
                <w:sz w:val="16"/>
                <w:szCs w:val="16"/>
              </w:rPr>
              <w:t>Atendido</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59B2A7A8" w14:textId="77777777" w:rsidR="009C2BC2" w:rsidRPr="00BD50B3" w:rsidRDefault="009C2BC2" w:rsidP="003E3188">
            <w:pPr>
              <w:spacing w:line="276" w:lineRule="auto"/>
              <w:jc w:val="center"/>
              <w:rPr>
                <w:rFonts w:ascii="Arial" w:hAnsi="Arial" w:cs="Arial"/>
                <w:sz w:val="16"/>
                <w:szCs w:val="16"/>
              </w:rPr>
            </w:pPr>
            <w:r>
              <w:rPr>
                <w:rFonts w:ascii="Arial" w:hAnsi="Arial" w:cs="Arial"/>
                <w:sz w:val="16"/>
                <w:szCs w:val="16"/>
              </w:rPr>
              <w:t>N.A.</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D6AEE0" w14:textId="77777777" w:rsidR="009C2BC2" w:rsidRPr="00BD50B3" w:rsidRDefault="009C2BC2" w:rsidP="003E3188">
            <w:pPr>
              <w:spacing w:line="276" w:lineRule="auto"/>
              <w:jc w:val="center"/>
              <w:rPr>
                <w:rFonts w:ascii="Arial" w:hAnsi="Arial" w:cs="Arial"/>
                <w:sz w:val="16"/>
                <w:szCs w:val="16"/>
              </w:rPr>
            </w:pPr>
            <w:r>
              <w:rPr>
                <w:rFonts w:ascii="Arial" w:hAnsi="Arial" w:cs="Arial"/>
                <w:sz w:val="16"/>
                <w:szCs w:val="16"/>
              </w:rPr>
              <w:t>NO</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07FF8EDC" w14:textId="77777777" w:rsidR="009C2BC2" w:rsidRPr="00BD50B3" w:rsidRDefault="009C2BC2" w:rsidP="003E3188">
            <w:pPr>
              <w:spacing w:line="276" w:lineRule="auto"/>
              <w:jc w:val="center"/>
              <w:rPr>
                <w:rFonts w:ascii="Arial" w:hAnsi="Arial" w:cs="Arial"/>
                <w:sz w:val="16"/>
                <w:szCs w:val="16"/>
              </w:rPr>
            </w:pPr>
            <w:r w:rsidRPr="00252915">
              <w:rPr>
                <w:rFonts w:ascii="Arial" w:hAnsi="Arial" w:cs="Arial"/>
                <w:sz w:val="16"/>
                <w:szCs w:val="16"/>
              </w:rPr>
              <w:t>N.A.</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72184C56" w14:textId="77777777" w:rsidR="009C2BC2" w:rsidRPr="00BD50B3" w:rsidRDefault="009C2BC2" w:rsidP="003E3188">
            <w:pPr>
              <w:spacing w:line="276" w:lineRule="auto"/>
              <w:jc w:val="center"/>
              <w:rPr>
                <w:rFonts w:ascii="Arial" w:hAnsi="Arial" w:cs="Arial"/>
                <w:sz w:val="16"/>
                <w:szCs w:val="16"/>
              </w:rPr>
            </w:pPr>
            <w:r>
              <w:rPr>
                <w:rFonts w:ascii="Arial" w:hAnsi="Arial" w:cs="Arial"/>
                <w:sz w:val="16"/>
                <w:szCs w:val="16"/>
              </w:rPr>
              <w:t>SI</w:t>
            </w:r>
          </w:p>
        </w:tc>
        <w:tc>
          <w:tcPr>
            <w:tcW w:w="755" w:type="pct"/>
            <w:shd w:val="clear" w:color="auto" w:fill="FFFFFF" w:themeFill="background1"/>
            <w:vAlign w:val="center"/>
          </w:tcPr>
          <w:p w14:paraId="293564D9" w14:textId="77777777" w:rsidR="009C2BC2" w:rsidRDefault="009C2BC2" w:rsidP="003E3188">
            <w:pPr>
              <w:spacing w:line="276" w:lineRule="auto"/>
              <w:jc w:val="center"/>
              <w:rPr>
                <w:rFonts w:ascii="Arial" w:hAnsi="Arial" w:cs="Arial"/>
                <w:sz w:val="16"/>
                <w:szCs w:val="16"/>
              </w:rPr>
            </w:pPr>
            <w:r>
              <w:rPr>
                <w:rFonts w:ascii="Arial" w:hAnsi="Arial" w:cs="Arial"/>
                <w:sz w:val="16"/>
                <w:szCs w:val="16"/>
              </w:rPr>
              <w:t xml:space="preserve">No Solventado/ </w:t>
            </w:r>
            <w:r w:rsidRPr="00C511F6">
              <w:rPr>
                <w:rFonts w:ascii="Arial" w:hAnsi="Arial" w:cs="Arial"/>
                <w:sz w:val="16"/>
                <w:szCs w:val="16"/>
              </w:rPr>
              <w:t>Promoción de Responsabilidad Administrativa Sancionatoria</w:t>
            </w:r>
          </w:p>
        </w:tc>
      </w:tr>
      <w:tr w:rsidR="009C2BC2" w:rsidRPr="000D1F2D" w14:paraId="12556E9D" w14:textId="77777777" w:rsidTr="009C2BC2">
        <w:trPr>
          <w:trHeight w:val="995"/>
          <w:jc w:val="center"/>
        </w:trPr>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14:paraId="1455F033" w14:textId="77777777" w:rsidR="009C2BC2" w:rsidRPr="00A85CFA" w:rsidRDefault="009C2BC2" w:rsidP="003E3188">
            <w:pPr>
              <w:spacing w:line="276" w:lineRule="auto"/>
              <w:jc w:val="center"/>
              <w:rPr>
                <w:b/>
              </w:rPr>
            </w:pPr>
            <w:r w:rsidRPr="00A85CFA">
              <w:rPr>
                <w:rFonts w:ascii="Arial" w:hAnsi="Arial" w:cs="Arial"/>
                <w:b/>
                <w:color w:val="000000"/>
                <w:sz w:val="16"/>
                <w:szCs w:val="16"/>
              </w:rPr>
              <w:t>Resultado 1, Observación 2</w:t>
            </w:r>
            <w:r w:rsidRPr="00A85CFA">
              <w:rPr>
                <w:rFonts w:ascii="Arial" w:hAnsi="Arial" w:cs="Arial"/>
                <w:b/>
                <w:bCs/>
                <w:color w:val="000000"/>
                <w:sz w:val="16"/>
                <w:szCs w:val="16"/>
              </w:rPr>
              <w:t xml:space="preserve"> Documentación Irregular</w:t>
            </w:r>
          </w:p>
        </w:tc>
        <w:tc>
          <w:tcPr>
            <w:tcW w:w="842" w:type="pct"/>
            <w:vMerge/>
            <w:tcBorders>
              <w:left w:val="nil"/>
            </w:tcBorders>
            <w:vAlign w:val="center"/>
          </w:tcPr>
          <w:p w14:paraId="3FEC90D9" w14:textId="77777777" w:rsidR="009C2BC2" w:rsidRDefault="009C2BC2" w:rsidP="003E3188">
            <w:pPr>
              <w:spacing w:line="276" w:lineRule="auto"/>
              <w:jc w:val="center"/>
              <w:rPr>
                <w:rFonts w:ascii="Arial" w:hAnsi="Arial" w:cs="Arial"/>
                <w:sz w:val="16"/>
                <w:szCs w:val="16"/>
              </w:rPr>
            </w:pPr>
          </w:p>
        </w:tc>
        <w:tc>
          <w:tcPr>
            <w:tcW w:w="524" w:type="pct"/>
            <w:tcBorders>
              <w:left w:val="single" w:sz="4" w:space="0" w:color="auto"/>
              <w:right w:val="single" w:sz="4" w:space="0" w:color="auto"/>
            </w:tcBorders>
            <w:shd w:val="clear" w:color="auto" w:fill="auto"/>
            <w:vAlign w:val="center"/>
          </w:tcPr>
          <w:p w14:paraId="717D9C46" w14:textId="77777777" w:rsidR="009C2BC2" w:rsidRPr="00BD50B3" w:rsidRDefault="009C2BC2" w:rsidP="003E3188">
            <w:pPr>
              <w:spacing w:line="276" w:lineRule="auto"/>
              <w:jc w:val="center"/>
              <w:rPr>
                <w:rFonts w:ascii="Arial" w:hAnsi="Arial" w:cs="Arial"/>
                <w:sz w:val="16"/>
                <w:szCs w:val="16"/>
              </w:rPr>
            </w:pPr>
            <w:r>
              <w:rPr>
                <w:rFonts w:ascii="Arial" w:hAnsi="Arial" w:cs="Arial"/>
                <w:sz w:val="16"/>
                <w:szCs w:val="16"/>
              </w:rPr>
              <w:t>Atendido</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7AE11DDD" w14:textId="77777777" w:rsidR="009C2BC2" w:rsidRPr="00BD50B3" w:rsidRDefault="009C2BC2" w:rsidP="003E3188">
            <w:pPr>
              <w:spacing w:line="276" w:lineRule="auto"/>
              <w:jc w:val="center"/>
              <w:rPr>
                <w:rFonts w:ascii="Arial" w:hAnsi="Arial" w:cs="Arial"/>
                <w:sz w:val="16"/>
                <w:szCs w:val="16"/>
              </w:rPr>
            </w:pPr>
            <w:r>
              <w:rPr>
                <w:rFonts w:ascii="Arial" w:hAnsi="Arial" w:cs="Arial"/>
                <w:sz w:val="16"/>
                <w:szCs w:val="16"/>
              </w:rPr>
              <w:t>N.A.</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943B1FB" w14:textId="77777777" w:rsidR="009C2BC2" w:rsidRDefault="009C2BC2" w:rsidP="003E3188">
            <w:pPr>
              <w:jc w:val="center"/>
            </w:pPr>
            <w:r w:rsidRPr="00AD2F81">
              <w:rPr>
                <w:rFonts w:ascii="Arial" w:hAnsi="Arial" w:cs="Arial"/>
                <w:sz w:val="16"/>
                <w:szCs w:val="16"/>
              </w:rPr>
              <w:t>NO</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250FA60E" w14:textId="77777777" w:rsidR="009C2BC2" w:rsidRPr="00BD50B3" w:rsidRDefault="009C2BC2" w:rsidP="003E3188">
            <w:pPr>
              <w:spacing w:line="276" w:lineRule="auto"/>
              <w:jc w:val="center"/>
              <w:rPr>
                <w:rFonts w:ascii="Arial" w:hAnsi="Arial" w:cs="Arial"/>
                <w:sz w:val="16"/>
                <w:szCs w:val="16"/>
              </w:rPr>
            </w:pPr>
            <w:r w:rsidRPr="00252915">
              <w:rPr>
                <w:rFonts w:ascii="Arial" w:hAnsi="Arial" w:cs="Arial"/>
                <w:sz w:val="16"/>
                <w:szCs w:val="16"/>
              </w:rPr>
              <w:t>N.A.</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64621F94" w14:textId="77777777" w:rsidR="009C2BC2" w:rsidRPr="00BD50B3" w:rsidRDefault="009C2BC2" w:rsidP="003E3188">
            <w:pPr>
              <w:spacing w:line="276" w:lineRule="auto"/>
              <w:jc w:val="center"/>
              <w:rPr>
                <w:rFonts w:ascii="Arial" w:hAnsi="Arial" w:cs="Arial"/>
                <w:sz w:val="16"/>
                <w:szCs w:val="16"/>
              </w:rPr>
            </w:pPr>
            <w:r>
              <w:rPr>
                <w:rFonts w:ascii="Arial" w:hAnsi="Arial" w:cs="Arial"/>
                <w:sz w:val="16"/>
                <w:szCs w:val="16"/>
              </w:rPr>
              <w:t>SI</w:t>
            </w:r>
          </w:p>
        </w:tc>
        <w:tc>
          <w:tcPr>
            <w:tcW w:w="755" w:type="pct"/>
            <w:shd w:val="clear" w:color="auto" w:fill="FFFFFF" w:themeFill="background1"/>
            <w:vAlign w:val="center"/>
          </w:tcPr>
          <w:p w14:paraId="23626F52" w14:textId="77777777" w:rsidR="009C2BC2" w:rsidRDefault="009C2BC2" w:rsidP="003E3188">
            <w:pPr>
              <w:spacing w:line="276" w:lineRule="auto"/>
              <w:jc w:val="center"/>
              <w:rPr>
                <w:rFonts w:ascii="Arial" w:hAnsi="Arial" w:cs="Arial"/>
                <w:sz w:val="16"/>
                <w:szCs w:val="16"/>
              </w:rPr>
            </w:pPr>
            <w:r w:rsidRPr="00BD36A1">
              <w:rPr>
                <w:rFonts w:ascii="Arial" w:hAnsi="Arial" w:cs="Arial"/>
                <w:sz w:val="16"/>
                <w:szCs w:val="16"/>
              </w:rPr>
              <w:t xml:space="preserve">No Solventado/ </w:t>
            </w:r>
            <w:r w:rsidRPr="00C511F6">
              <w:rPr>
                <w:rFonts w:ascii="Arial" w:hAnsi="Arial" w:cs="Arial"/>
                <w:sz w:val="16"/>
                <w:szCs w:val="16"/>
              </w:rPr>
              <w:t>Promoción de Responsabilidad Administrativa Sancionatoria</w:t>
            </w:r>
          </w:p>
        </w:tc>
      </w:tr>
      <w:tr w:rsidR="009C2BC2" w:rsidRPr="000D1F2D" w14:paraId="478B32EF" w14:textId="77777777" w:rsidTr="009C2BC2">
        <w:trPr>
          <w:trHeight w:val="936"/>
          <w:jc w:val="center"/>
        </w:trPr>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14:paraId="72813DFF" w14:textId="77777777" w:rsidR="009C2BC2" w:rsidRPr="00A85CFA" w:rsidRDefault="009C2BC2" w:rsidP="003E3188">
            <w:pPr>
              <w:spacing w:line="276" w:lineRule="auto"/>
              <w:jc w:val="center"/>
              <w:rPr>
                <w:b/>
              </w:rPr>
            </w:pPr>
            <w:r w:rsidRPr="00A85CFA">
              <w:rPr>
                <w:rFonts w:ascii="Arial" w:hAnsi="Arial" w:cs="Arial"/>
                <w:b/>
                <w:color w:val="000000"/>
                <w:sz w:val="16"/>
                <w:szCs w:val="16"/>
              </w:rPr>
              <w:t>Resultado 2, Observación 1</w:t>
            </w:r>
            <w:r w:rsidRPr="00A85CFA">
              <w:rPr>
                <w:rFonts w:ascii="Arial" w:hAnsi="Arial" w:cs="Arial"/>
                <w:b/>
                <w:bCs/>
                <w:color w:val="000000"/>
                <w:sz w:val="16"/>
                <w:szCs w:val="16"/>
              </w:rPr>
              <w:t xml:space="preserve"> Documentación Faltante</w:t>
            </w:r>
          </w:p>
        </w:tc>
        <w:tc>
          <w:tcPr>
            <w:tcW w:w="842" w:type="pct"/>
            <w:vMerge w:val="restart"/>
            <w:tcBorders>
              <w:left w:val="nil"/>
            </w:tcBorders>
            <w:vAlign w:val="center"/>
          </w:tcPr>
          <w:p w14:paraId="63344BFB" w14:textId="77777777" w:rsidR="009C2BC2" w:rsidRPr="00A85CFA" w:rsidRDefault="009C2BC2" w:rsidP="003E3188">
            <w:pPr>
              <w:spacing w:line="276" w:lineRule="auto"/>
              <w:jc w:val="center"/>
              <w:rPr>
                <w:rFonts w:ascii="Arial" w:hAnsi="Arial" w:cs="Arial"/>
                <w:b/>
                <w:sz w:val="16"/>
                <w:szCs w:val="16"/>
              </w:rPr>
            </w:pPr>
            <w:r w:rsidRPr="00A85CFA">
              <w:rPr>
                <w:rFonts w:ascii="Arial" w:hAnsi="Arial" w:cs="Arial"/>
                <w:b/>
                <w:bCs/>
                <w:color w:val="000000"/>
                <w:sz w:val="16"/>
                <w:szCs w:val="16"/>
              </w:rPr>
              <w:t xml:space="preserve">05-PMB. - Mejoramiento de camino de accesos a trabajaderos en la comunidad de La Ceiba, Pedro A. Santos y </w:t>
            </w:r>
            <w:proofErr w:type="spellStart"/>
            <w:r w:rsidRPr="00A85CFA">
              <w:rPr>
                <w:rFonts w:ascii="Arial" w:hAnsi="Arial" w:cs="Arial"/>
                <w:b/>
                <w:bCs/>
                <w:color w:val="000000"/>
                <w:sz w:val="16"/>
                <w:szCs w:val="16"/>
              </w:rPr>
              <w:t>Chacchoben</w:t>
            </w:r>
            <w:proofErr w:type="spellEnd"/>
            <w:r>
              <w:rPr>
                <w:rFonts w:ascii="Arial" w:hAnsi="Arial" w:cs="Arial"/>
                <w:b/>
                <w:bCs/>
                <w:color w:val="000000"/>
                <w:sz w:val="16"/>
                <w:szCs w:val="16"/>
              </w:rPr>
              <w:t>.</w:t>
            </w:r>
          </w:p>
        </w:tc>
        <w:tc>
          <w:tcPr>
            <w:tcW w:w="524" w:type="pct"/>
            <w:tcBorders>
              <w:top w:val="single" w:sz="4" w:space="0" w:color="auto"/>
              <w:left w:val="single" w:sz="4" w:space="0" w:color="auto"/>
              <w:right w:val="single" w:sz="4" w:space="0" w:color="auto"/>
            </w:tcBorders>
            <w:shd w:val="clear" w:color="auto" w:fill="auto"/>
            <w:vAlign w:val="center"/>
          </w:tcPr>
          <w:p w14:paraId="6853CF32" w14:textId="77777777" w:rsidR="009C2BC2" w:rsidRPr="00BD50B3" w:rsidRDefault="009C2BC2" w:rsidP="003E3188">
            <w:pPr>
              <w:spacing w:line="276" w:lineRule="auto"/>
              <w:jc w:val="center"/>
              <w:rPr>
                <w:rFonts w:ascii="Arial" w:hAnsi="Arial" w:cs="Arial"/>
                <w:sz w:val="16"/>
                <w:szCs w:val="16"/>
              </w:rPr>
            </w:pPr>
            <w:r w:rsidRPr="000A0A0D">
              <w:rPr>
                <w:rFonts w:ascii="Arial" w:hAnsi="Arial" w:cs="Arial"/>
                <w:sz w:val="16"/>
                <w:szCs w:val="16"/>
              </w:rPr>
              <w:t>Atendido</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7240AA65" w14:textId="77777777" w:rsidR="009C2BC2" w:rsidRPr="00BD50B3" w:rsidRDefault="009C2BC2" w:rsidP="003E3188">
            <w:pPr>
              <w:spacing w:line="276" w:lineRule="auto"/>
              <w:jc w:val="center"/>
              <w:rPr>
                <w:rFonts w:ascii="Arial" w:hAnsi="Arial" w:cs="Arial"/>
                <w:sz w:val="16"/>
                <w:szCs w:val="16"/>
              </w:rPr>
            </w:pPr>
            <w:r>
              <w:rPr>
                <w:rFonts w:ascii="Arial" w:hAnsi="Arial" w:cs="Arial"/>
                <w:sz w:val="16"/>
                <w:szCs w:val="16"/>
              </w:rPr>
              <w:t>N.A.</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D5E0D9" w14:textId="77777777" w:rsidR="009C2BC2" w:rsidRDefault="009C2BC2" w:rsidP="003E3188">
            <w:pPr>
              <w:jc w:val="center"/>
            </w:pPr>
            <w:r w:rsidRPr="00AD2F81">
              <w:rPr>
                <w:rFonts w:ascii="Arial" w:hAnsi="Arial" w:cs="Arial"/>
                <w:sz w:val="16"/>
                <w:szCs w:val="16"/>
              </w:rPr>
              <w:t>NO</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691FBDEB" w14:textId="77777777" w:rsidR="009C2BC2" w:rsidRPr="00BD50B3" w:rsidRDefault="009C2BC2" w:rsidP="003E3188">
            <w:pPr>
              <w:spacing w:line="276" w:lineRule="auto"/>
              <w:jc w:val="center"/>
              <w:rPr>
                <w:rFonts w:ascii="Arial" w:hAnsi="Arial" w:cs="Arial"/>
                <w:sz w:val="16"/>
                <w:szCs w:val="16"/>
              </w:rPr>
            </w:pPr>
            <w:r w:rsidRPr="00252915">
              <w:rPr>
                <w:rFonts w:ascii="Arial" w:hAnsi="Arial" w:cs="Arial"/>
                <w:sz w:val="16"/>
                <w:szCs w:val="16"/>
              </w:rPr>
              <w:t>N.A.</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01C5DF74" w14:textId="77777777" w:rsidR="009C2BC2" w:rsidRPr="00BD50B3" w:rsidRDefault="009C2BC2" w:rsidP="003E3188">
            <w:pPr>
              <w:spacing w:line="276" w:lineRule="auto"/>
              <w:jc w:val="center"/>
              <w:rPr>
                <w:rFonts w:ascii="Arial" w:hAnsi="Arial" w:cs="Arial"/>
                <w:sz w:val="16"/>
                <w:szCs w:val="16"/>
              </w:rPr>
            </w:pPr>
            <w:r>
              <w:rPr>
                <w:rFonts w:ascii="Arial" w:hAnsi="Arial" w:cs="Arial"/>
                <w:sz w:val="16"/>
                <w:szCs w:val="16"/>
              </w:rPr>
              <w:t>SI</w:t>
            </w:r>
          </w:p>
        </w:tc>
        <w:tc>
          <w:tcPr>
            <w:tcW w:w="755" w:type="pct"/>
            <w:shd w:val="clear" w:color="auto" w:fill="FFFFFF" w:themeFill="background1"/>
            <w:vAlign w:val="center"/>
          </w:tcPr>
          <w:p w14:paraId="1F1A1B04" w14:textId="77777777" w:rsidR="009C2BC2" w:rsidRDefault="009C2BC2" w:rsidP="003E3188">
            <w:pPr>
              <w:spacing w:line="276" w:lineRule="auto"/>
              <w:jc w:val="center"/>
              <w:rPr>
                <w:rFonts w:ascii="Arial" w:hAnsi="Arial" w:cs="Arial"/>
                <w:sz w:val="16"/>
                <w:szCs w:val="16"/>
              </w:rPr>
            </w:pPr>
            <w:r w:rsidRPr="00BD36A1">
              <w:rPr>
                <w:rFonts w:ascii="Arial" w:hAnsi="Arial" w:cs="Arial"/>
                <w:sz w:val="16"/>
                <w:szCs w:val="16"/>
              </w:rPr>
              <w:t xml:space="preserve">No Solventado/ </w:t>
            </w:r>
            <w:r w:rsidRPr="00C511F6">
              <w:rPr>
                <w:rFonts w:ascii="Arial" w:hAnsi="Arial" w:cs="Arial"/>
                <w:sz w:val="16"/>
                <w:szCs w:val="16"/>
              </w:rPr>
              <w:t>Promoción de Responsabilidad Administrativa Sancionatoria</w:t>
            </w:r>
          </w:p>
        </w:tc>
      </w:tr>
      <w:tr w:rsidR="009C2BC2" w:rsidRPr="000D1F2D" w14:paraId="106B017A" w14:textId="77777777" w:rsidTr="009C2BC2">
        <w:trPr>
          <w:trHeight w:val="445"/>
          <w:jc w:val="center"/>
        </w:trPr>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14:paraId="422DDA6F" w14:textId="77777777" w:rsidR="009C2BC2" w:rsidRPr="00A85CFA" w:rsidRDefault="009C2BC2" w:rsidP="003E3188">
            <w:pPr>
              <w:spacing w:line="276" w:lineRule="auto"/>
              <w:jc w:val="center"/>
              <w:rPr>
                <w:b/>
              </w:rPr>
            </w:pPr>
            <w:r w:rsidRPr="00A85CFA">
              <w:rPr>
                <w:rFonts w:ascii="Arial" w:hAnsi="Arial" w:cs="Arial"/>
                <w:b/>
                <w:color w:val="000000"/>
                <w:sz w:val="16"/>
                <w:szCs w:val="16"/>
              </w:rPr>
              <w:t>Resultado 2, Observación 2</w:t>
            </w:r>
            <w:r w:rsidRPr="00A85CFA">
              <w:rPr>
                <w:rFonts w:ascii="Arial" w:hAnsi="Arial" w:cs="Arial"/>
                <w:b/>
                <w:bCs/>
                <w:color w:val="000000"/>
                <w:sz w:val="16"/>
                <w:szCs w:val="16"/>
              </w:rPr>
              <w:t xml:space="preserve"> Documentación Irregular</w:t>
            </w:r>
          </w:p>
        </w:tc>
        <w:tc>
          <w:tcPr>
            <w:tcW w:w="842" w:type="pct"/>
            <w:vMerge/>
            <w:tcBorders>
              <w:left w:val="nil"/>
            </w:tcBorders>
            <w:vAlign w:val="center"/>
          </w:tcPr>
          <w:p w14:paraId="7421A578" w14:textId="77777777" w:rsidR="009C2BC2" w:rsidRDefault="009C2BC2" w:rsidP="003E3188">
            <w:pPr>
              <w:spacing w:line="276" w:lineRule="auto"/>
              <w:jc w:val="center"/>
              <w:rPr>
                <w:rFonts w:ascii="Arial" w:hAnsi="Arial" w:cs="Arial"/>
                <w:sz w:val="16"/>
                <w:szCs w:val="16"/>
              </w:rPr>
            </w:pPr>
          </w:p>
        </w:tc>
        <w:tc>
          <w:tcPr>
            <w:tcW w:w="524" w:type="pct"/>
            <w:tcBorders>
              <w:left w:val="single" w:sz="4" w:space="0" w:color="auto"/>
              <w:right w:val="single" w:sz="4" w:space="0" w:color="auto"/>
            </w:tcBorders>
            <w:shd w:val="clear" w:color="auto" w:fill="auto"/>
            <w:vAlign w:val="center"/>
          </w:tcPr>
          <w:p w14:paraId="49D5E1EE" w14:textId="77777777" w:rsidR="009C2BC2" w:rsidRPr="00BD50B3" w:rsidRDefault="009C2BC2" w:rsidP="003E3188">
            <w:pPr>
              <w:spacing w:line="276" w:lineRule="auto"/>
              <w:jc w:val="center"/>
              <w:rPr>
                <w:rFonts w:ascii="Arial" w:hAnsi="Arial" w:cs="Arial"/>
                <w:sz w:val="16"/>
                <w:szCs w:val="16"/>
              </w:rPr>
            </w:pPr>
            <w:r>
              <w:rPr>
                <w:rFonts w:ascii="Arial" w:hAnsi="Arial" w:cs="Arial"/>
                <w:sz w:val="16"/>
                <w:szCs w:val="16"/>
              </w:rPr>
              <w:t>Atendido</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2D4952AF" w14:textId="77777777" w:rsidR="009C2BC2" w:rsidRPr="00BD50B3" w:rsidRDefault="009C2BC2" w:rsidP="003E3188">
            <w:pPr>
              <w:spacing w:line="276" w:lineRule="auto"/>
              <w:jc w:val="center"/>
              <w:rPr>
                <w:rFonts w:ascii="Arial" w:hAnsi="Arial" w:cs="Arial"/>
                <w:sz w:val="16"/>
                <w:szCs w:val="16"/>
              </w:rPr>
            </w:pPr>
            <w:r>
              <w:rPr>
                <w:rFonts w:ascii="Arial" w:hAnsi="Arial" w:cs="Arial"/>
                <w:sz w:val="16"/>
                <w:szCs w:val="16"/>
              </w:rPr>
              <w:t>N.A.</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0F5DAA3" w14:textId="77777777" w:rsidR="009C2BC2" w:rsidRDefault="009C2BC2" w:rsidP="003E3188">
            <w:pPr>
              <w:jc w:val="center"/>
            </w:pPr>
            <w:r w:rsidRPr="00AD2F81">
              <w:rPr>
                <w:rFonts w:ascii="Arial" w:hAnsi="Arial" w:cs="Arial"/>
                <w:sz w:val="16"/>
                <w:szCs w:val="16"/>
              </w:rPr>
              <w:t>NO</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22D1A1F8" w14:textId="77777777" w:rsidR="009C2BC2" w:rsidRPr="00BD50B3" w:rsidRDefault="009C2BC2" w:rsidP="003E3188">
            <w:pPr>
              <w:spacing w:line="276" w:lineRule="auto"/>
              <w:jc w:val="center"/>
              <w:rPr>
                <w:rFonts w:ascii="Arial" w:hAnsi="Arial" w:cs="Arial"/>
                <w:sz w:val="16"/>
                <w:szCs w:val="16"/>
              </w:rPr>
            </w:pPr>
            <w:r w:rsidRPr="00252915">
              <w:rPr>
                <w:rFonts w:ascii="Arial" w:hAnsi="Arial" w:cs="Arial"/>
                <w:sz w:val="16"/>
                <w:szCs w:val="16"/>
              </w:rPr>
              <w:t>N.A.</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5F3F5938" w14:textId="77777777" w:rsidR="009C2BC2" w:rsidRPr="00BD50B3" w:rsidRDefault="009C2BC2" w:rsidP="003E3188">
            <w:pPr>
              <w:spacing w:line="276" w:lineRule="auto"/>
              <w:jc w:val="center"/>
              <w:rPr>
                <w:rFonts w:ascii="Arial" w:hAnsi="Arial" w:cs="Arial"/>
                <w:sz w:val="16"/>
                <w:szCs w:val="16"/>
              </w:rPr>
            </w:pPr>
            <w:r>
              <w:rPr>
                <w:rFonts w:ascii="Arial" w:hAnsi="Arial" w:cs="Arial"/>
                <w:sz w:val="16"/>
                <w:szCs w:val="16"/>
              </w:rPr>
              <w:t>SI</w:t>
            </w:r>
          </w:p>
        </w:tc>
        <w:tc>
          <w:tcPr>
            <w:tcW w:w="755" w:type="pct"/>
            <w:shd w:val="clear" w:color="auto" w:fill="FFFFFF" w:themeFill="background1"/>
            <w:vAlign w:val="center"/>
          </w:tcPr>
          <w:p w14:paraId="1C4EA70B" w14:textId="77777777" w:rsidR="009C2BC2" w:rsidRDefault="009C2BC2" w:rsidP="003E3188">
            <w:pPr>
              <w:spacing w:line="276" w:lineRule="auto"/>
              <w:jc w:val="center"/>
              <w:rPr>
                <w:rFonts w:ascii="Arial" w:hAnsi="Arial" w:cs="Arial"/>
                <w:sz w:val="16"/>
                <w:szCs w:val="16"/>
              </w:rPr>
            </w:pPr>
            <w:r w:rsidRPr="00BD36A1">
              <w:rPr>
                <w:rFonts w:ascii="Arial" w:hAnsi="Arial" w:cs="Arial"/>
                <w:sz w:val="16"/>
                <w:szCs w:val="16"/>
              </w:rPr>
              <w:t xml:space="preserve">No Solventado/ </w:t>
            </w:r>
            <w:r w:rsidRPr="00C511F6">
              <w:rPr>
                <w:rFonts w:ascii="Arial" w:hAnsi="Arial" w:cs="Arial"/>
                <w:sz w:val="16"/>
                <w:szCs w:val="16"/>
              </w:rPr>
              <w:t>Promoción de Responsabilidad Administrativa Sancionatoria</w:t>
            </w:r>
          </w:p>
        </w:tc>
      </w:tr>
      <w:tr w:rsidR="009C2BC2" w:rsidRPr="000D1F2D" w14:paraId="1AB728E6" w14:textId="77777777" w:rsidTr="009C2BC2">
        <w:trPr>
          <w:trHeight w:val="648"/>
          <w:jc w:val="center"/>
        </w:trPr>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14:paraId="74246CCD" w14:textId="77777777" w:rsidR="009C2BC2" w:rsidRPr="00A85CFA" w:rsidRDefault="009C2BC2" w:rsidP="003E3188">
            <w:pPr>
              <w:spacing w:line="276" w:lineRule="auto"/>
              <w:jc w:val="center"/>
              <w:rPr>
                <w:rFonts w:ascii="Arial" w:hAnsi="Arial" w:cs="Arial"/>
                <w:b/>
                <w:color w:val="000000"/>
                <w:sz w:val="16"/>
                <w:szCs w:val="16"/>
              </w:rPr>
            </w:pPr>
            <w:r w:rsidRPr="00A85CFA">
              <w:rPr>
                <w:rFonts w:ascii="Arial" w:hAnsi="Arial" w:cs="Arial"/>
                <w:b/>
                <w:color w:val="000000"/>
                <w:sz w:val="16"/>
                <w:szCs w:val="16"/>
              </w:rPr>
              <w:t>Resultado 3, Observación 1</w:t>
            </w:r>
            <w:r w:rsidRPr="00A85CFA">
              <w:rPr>
                <w:rFonts w:ascii="Arial" w:hAnsi="Arial" w:cs="Arial"/>
                <w:b/>
                <w:bCs/>
                <w:color w:val="000000"/>
                <w:sz w:val="16"/>
                <w:szCs w:val="16"/>
              </w:rPr>
              <w:t xml:space="preserve"> Documentación Faltante</w:t>
            </w:r>
          </w:p>
        </w:tc>
        <w:tc>
          <w:tcPr>
            <w:tcW w:w="842" w:type="pct"/>
            <w:vMerge w:val="restart"/>
            <w:tcBorders>
              <w:left w:val="nil"/>
            </w:tcBorders>
            <w:vAlign w:val="center"/>
          </w:tcPr>
          <w:p w14:paraId="346ED941" w14:textId="77777777" w:rsidR="009C2BC2" w:rsidRPr="00A85CFA" w:rsidRDefault="009C2BC2" w:rsidP="003E3188">
            <w:pPr>
              <w:spacing w:line="276" w:lineRule="auto"/>
              <w:jc w:val="center"/>
              <w:rPr>
                <w:rFonts w:ascii="Arial" w:hAnsi="Arial" w:cs="Arial"/>
                <w:b/>
                <w:sz w:val="16"/>
                <w:szCs w:val="16"/>
              </w:rPr>
            </w:pPr>
            <w:r w:rsidRPr="00A85CFA">
              <w:rPr>
                <w:rFonts w:ascii="Arial" w:hAnsi="Arial" w:cs="Arial"/>
                <w:b/>
                <w:bCs/>
                <w:color w:val="000000"/>
                <w:sz w:val="16"/>
                <w:szCs w:val="16"/>
              </w:rPr>
              <w:t>03-PMB. - Construcción de cisterna de 10 mil litros de agua para el Palacio Municipal de Bacalar</w:t>
            </w:r>
            <w:r>
              <w:rPr>
                <w:rFonts w:ascii="Arial" w:hAnsi="Arial" w:cs="Arial"/>
                <w:b/>
                <w:bCs/>
                <w:color w:val="000000"/>
                <w:sz w:val="16"/>
                <w:szCs w:val="16"/>
              </w:rPr>
              <w:t>.</w:t>
            </w:r>
          </w:p>
        </w:tc>
        <w:tc>
          <w:tcPr>
            <w:tcW w:w="524" w:type="pct"/>
            <w:tcBorders>
              <w:top w:val="single" w:sz="4" w:space="0" w:color="auto"/>
              <w:left w:val="single" w:sz="4" w:space="0" w:color="auto"/>
              <w:right w:val="single" w:sz="4" w:space="0" w:color="auto"/>
            </w:tcBorders>
            <w:shd w:val="clear" w:color="auto" w:fill="auto"/>
            <w:vAlign w:val="center"/>
          </w:tcPr>
          <w:p w14:paraId="1B9151EE" w14:textId="77777777" w:rsidR="009C2BC2" w:rsidRDefault="009C2BC2" w:rsidP="003E3188">
            <w:pPr>
              <w:spacing w:line="276" w:lineRule="auto"/>
              <w:jc w:val="center"/>
              <w:rPr>
                <w:rFonts w:ascii="Arial" w:hAnsi="Arial" w:cs="Arial"/>
                <w:sz w:val="16"/>
                <w:szCs w:val="16"/>
              </w:rPr>
            </w:pPr>
            <w:r w:rsidRPr="000A0A0D">
              <w:rPr>
                <w:rFonts w:ascii="Arial" w:hAnsi="Arial" w:cs="Arial"/>
                <w:sz w:val="16"/>
                <w:szCs w:val="16"/>
              </w:rPr>
              <w:t>Atendido</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3100DD98" w14:textId="77777777" w:rsidR="009C2BC2" w:rsidRDefault="009C2BC2" w:rsidP="003E3188">
            <w:pPr>
              <w:spacing w:line="276" w:lineRule="auto"/>
              <w:jc w:val="center"/>
              <w:rPr>
                <w:rFonts w:ascii="Arial" w:hAnsi="Arial" w:cs="Arial"/>
                <w:sz w:val="16"/>
                <w:szCs w:val="16"/>
              </w:rPr>
            </w:pPr>
            <w:r>
              <w:rPr>
                <w:rFonts w:ascii="Arial" w:hAnsi="Arial" w:cs="Arial"/>
                <w:sz w:val="16"/>
                <w:szCs w:val="16"/>
              </w:rPr>
              <w:t>N.A.</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941EAA9" w14:textId="77777777" w:rsidR="009C2BC2" w:rsidRDefault="009C2BC2" w:rsidP="003E3188">
            <w:pPr>
              <w:jc w:val="center"/>
            </w:pPr>
            <w:r w:rsidRPr="00AD2F81">
              <w:rPr>
                <w:rFonts w:ascii="Arial" w:hAnsi="Arial" w:cs="Arial"/>
                <w:sz w:val="16"/>
                <w:szCs w:val="16"/>
              </w:rPr>
              <w:t>NO</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40D41216" w14:textId="77777777" w:rsidR="009C2BC2" w:rsidRDefault="009C2BC2" w:rsidP="003E3188">
            <w:pPr>
              <w:spacing w:line="276" w:lineRule="auto"/>
              <w:jc w:val="center"/>
              <w:rPr>
                <w:rFonts w:ascii="Arial" w:hAnsi="Arial" w:cs="Arial"/>
                <w:sz w:val="16"/>
                <w:szCs w:val="16"/>
              </w:rPr>
            </w:pPr>
            <w:r w:rsidRPr="00252915">
              <w:rPr>
                <w:rFonts w:ascii="Arial" w:hAnsi="Arial" w:cs="Arial"/>
                <w:sz w:val="16"/>
                <w:szCs w:val="16"/>
              </w:rPr>
              <w:t>N.A.</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22C6B4C7" w14:textId="77777777" w:rsidR="009C2BC2" w:rsidRDefault="009C2BC2" w:rsidP="003E3188">
            <w:pPr>
              <w:spacing w:line="276" w:lineRule="auto"/>
              <w:jc w:val="center"/>
              <w:rPr>
                <w:rFonts w:ascii="Arial" w:hAnsi="Arial" w:cs="Arial"/>
                <w:sz w:val="16"/>
                <w:szCs w:val="16"/>
              </w:rPr>
            </w:pPr>
            <w:r>
              <w:rPr>
                <w:rFonts w:ascii="Arial" w:hAnsi="Arial" w:cs="Arial"/>
                <w:sz w:val="16"/>
                <w:szCs w:val="16"/>
              </w:rPr>
              <w:t>SI</w:t>
            </w:r>
          </w:p>
        </w:tc>
        <w:tc>
          <w:tcPr>
            <w:tcW w:w="755" w:type="pct"/>
            <w:shd w:val="clear" w:color="auto" w:fill="FFFFFF" w:themeFill="background1"/>
            <w:vAlign w:val="center"/>
          </w:tcPr>
          <w:p w14:paraId="3C120784" w14:textId="77777777" w:rsidR="009C2BC2" w:rsidRDefault="009C2BC2" w:rsidP="003E3188">
            <w:pPr>
              <w:spacing w:line="276" w:lineRule="auto"/>
              <w:jc w:val="center"/>
              <w:rPr>
                <w:rFonts w:ascii="Arial" w:hAnsi="Arial" w:cs="Arial"/>
                <w:sz w:val="16"/>
                <w:szCs w:val="16"/>
              </w:rPr>
            </w:pPr>
            <w:r w:rsidRPr="00BD36A1">
              <w:rPr>
                <w:rFonts w:ascii="Arial" w:hAnsi="Arial" w:cs="Arial"/>
                <w:sz w:val="16"/>
                <w:szCs w:val="16"/>
              </w:rPr>
              <w:t xml:space="preserve">No Solventado/ </w:t>
            </w:r>
            <w:r w:rsidRPr="00C511F6">
              <w:rPr>
                <w:rFonts w:ascii="Arial" w:hAnsi="Arial" w:cs="Arial"/>
                <w:sz w:val="16"/>
                <w:szCs w:val="16"/>
              </w:rPr>
              <w:t>Promoción de Responsabilidad Administrativa Sancionatoria</w:t>
            </w:r>
          </w:p>
        </w:tc>
      </w:tr>
      <w:tr w:rsidR="009C2BC2" w:rsidRPr="000D1F2D" w14:paraId="668FF33A" w14:textId="77777777" w:rsidTr="009C2BC2">
        <w:trPr>
          <w:trHeight w:val="445"/>
          <w:jc w:val="center"/>
        </w:trPr>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14:paraId="7FA8C024" w14:textId="77777777" w:rsidR="009C2BC2" w:rsidRPr="00A85CFA" w:rsidRDefault="009C2BC2" w:rsidP="003E3188">
            <w:pPr>
              <w:spacing w:line="276" w:lineRule="auto"/>
              <w:jc w:val="center"/>
              <w:rPr>
                <w:rFonts w:ascii="Arial" w:hAnsi="Arial" w:cs="Arial"/>
                <w:b/>
                <w:color w:val="000000"/>
                <w:sz w:val="16"/>
                <w:szCs w:val="16"/>
              </w:rPr>
            </w:pPr>
            <w:r w:rsidRPr="00A85CFA">
              <w:rPr>
                <w:rFonts w:ascii="Arial" w:hAnsi="Arial" w:cs="Arial"/>
                <w:b/>
                <w:color w:val="000000"/>
                <w:sz w:val="16"/>
                <w:szCs w:val="16"/>
              </w:rPr>
              <w:t>Resultado 3, Observación 2</w:t>
            </w:r>
            <w:r w:rsidRPr="00A85CFA">
              <w:rPr>
                <w:rFonts w:ascii="Arial" w:hAnsi="Arial" w:cs="Arial"/>
                <w:b/>
                <w:bCs/>
                <w:color w:val="000000"/>
                <w:sz w:val="16"/>
                <w:szCs w:val="16"/>
              </w:rPr>
              <w:t xml:space="preserve"> Documentación Irregular</w:t>
            </w:r>
          </w:p>
        </w:tc>
        <w:tc>
          <w:tcPr>
            <w:tcW w:w="842" w:type="pct"/>
            <w:vMerge/>
            <w:tcBorders>
              <w:left w:val="nil"/>
            </w:tcBorders>
            <w:vAlign w:val="center"/>
          </w:tcPr>
          <w:p w14:paraId="07E014F3" w14:textId="77777777" w:rsidR="009C2BC2" w:rsidRPr="000A0A0D" w:rsidRDefault="009C2BC2" w:rsidP="003E3188">
            <w:pPr>
              <w:spacing w:line="276" w:lineRule="auto"/>
              <w:jc w:val="center"/>
              <w:rPr>
                <w:rFonts w:ascii="Arial" w:hAnsi="Arial" w:cs="Arial"/>
                <w:sz w:val="16"/>
                <w:szCs w:val="16"/>
              </w:rPr>
            </w:pPr>
          </w:p>
        </w:tc>
        <w:tc>
          <w:tcPr>
            <w:tcW w:w="524" w:type="pct"/>
            <w:tcBorders>
              <w:left w:val="single" w:sz="4" w:space="0" w:color="auto"/>
              <w:right w:val="single" w:sz="4" w:space="0" w:color="auto"/>
            </w:tcBorders>
            <w:shd w:val="clear" w:color="auto" w:fill="auto"/>
            <w:vAlign w:val="center"/>
          </w:tcPr>
          <w:p w14:paraId="3A906919" w14:textId="77777777" w:rsidR="009C2BC2" w:rsidRDefault="009C2BC2" w:rsidP="003E3188">
            <w:pPr>
              <w:spacing w:line="276" w:lineRule="auto"/>
              <w:jc w:val="center"/>
              <w:rPr>
                <w:rFonts w:ascii="Arial" w:hAnsi="Arial" w:cs="Arial"/>
                <w:sz w:val="16"/>
                <w:szCs w:val="16"/>
              </w:rPr>
            </w:pPr>
            <w:r w:rsidRPr="000A0A0D">
              <w:rPr>
                <w:rFonts w:ascii="Arial" w:hAnsi="Arial" w:cs="Arial"/>
                <w:sz w:val="16"/>
                <w:szCs w:val="16"/>
              </w:rPr>
              <w:t>Atendido</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511CAE1C" w14:textId="77777777" w:rsidR="009C2BC2" w:rsidRDefault="009C2BC2" w:rsidP="003E3188">
            <w:pPr>
              <w:spacing w:line="276" w:lineRule="auto"/>
              <w:jc w:val="center"/>
              <w:rPr>
                <w:rFonts w:ascii="Arial" w:hAnsi="Arial" w:cs="Arial"/>
                <w:sz w:val="16"/>
                <w:szCs w:val="16"/>
              </w:rPr>
            </w:pPr>
            <w:r>
              <w:rPr>
                <w:rFonts w:ascii="Arial" w:hAnsi="Arial" w:cs="Arial"/>
                <w:sz w:val="16"/>
                <w:szCs w:val="16"/>
              </w:rPr>
              <w:t>N.A.</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45053B1" w14:textId="77777777" w:rsidR="009C2BC2" w:rsidRDefault="009C2BC2" w:rsidP="003E3188">
            <w:pPr>
              <w:jc w:val="center"/>
            </w:pPr>
            <w:r w:rsidRPr="00AD2F81">
              <w:rPr>
                <w:rFonts w:ascii="Arial" w:hAnsi="Arial" w:cs="Arial"/>
                <w:sz w:val="16"/>
                <w:szCs w:val="16"/>
              </w:rPr>
              <w:t>NO</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28A7A03E" w14:textId="77777777" w:rsidR="009C2BC2" w:rsidRDefault="009C2BC2" w:rsidP="003E3188">
            <w:pPr>
              <w:spacing w:line="276" w:lineRule="auto"/>
              <w:jc w:val="center"/>
              <w:rPr>
                <w:rFonts w:ascii="Arial" w:hAnsi="Arial" w:cs="Arial"/>
                <w:sz w:val="16"/>
                <w:szCs w:val="16"/>
              </w:rPr>
            </w:pPr>
            <w:r w:rsidRPr="00252915">
              <w:rPr>
                <w:rFonts w:ascii="Arial" w:hAnsi="Arial" w:cs="Arial"/>
                <w:sz w:val="16"/>
                <w:szCs w:val="16"/>
              </w:rPr>
              <w:t>N.A.</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41BB366D" w14:textId="77777777" w:rsidR="009C2BC2" w:rsidRDefault="009C2BC2" w:rsidP="003E3188">
            <w:pPr>
              <w:spacing w:line="276" w:lineRule="auto"/>
              <w:jc w:val="center"/>
              <w:rPr>
                <w:rFonts w:ascii="Arial" w:hAnsi="Arial" w:cs="Arial"/>
                <w:sz w:val="16"/>
                <w:szCs w:val="16"/>
              </w:rPr>
            </w:pPr>
            <w:r>
              <w:rPr>
                <w:rFonts w:ascii="Arial" w:hAnsi="Arial" w:cs="Arial"/>
                <w:sz w:val="16"/>
                <w:szCs w:val="16"/>
              </w:rPr>
              <w:t>SI</w:t>
            </w:r>
          </w:p>
        </w:tc>
        <w:tc>
          <w:tcPr>
            <w:tcW w:w="755" w:type="pct"/>
            <w:shd w:val="clear" w:color="auto" w:fill="FFFFFF" w:themeFill="background1"/>
            <w:vAlign w:val="center"/>
          </w:tcPr>
          <w:p w14:paraId="4623CD83" w14:textId="77777777" w:rsidR="009C2BC2" w:rsidRDefault="009C2BC2" w:rsidP="003E3188">
            <w:pPr>
              <w:spacing w:line="276" w:lineRule="auto"/>
              <w:jc w:val="center"/>
              <w:rPr>
                <w:rFonts w:ascii="Arial" w:hAnsi="Arial" w:cs="Arial"/>
                <w:sz w:val="16"/>
                <w:szCs w:val="16"/>
              </w:rPr>
            </w:pPr>
            <w:r w:rsidRPr="00BD36A1">
              <w:rPr>
                <w:rFonts w:ascii="Arial" w:hAnsi="Arial" w:cs="Arial"/>
                <w:sz w:val="16"/>
                <w:szCs w:val="16"/>
              </w:rPr>
              <w:t xml:space="preserve">No Solventado/ </w:t>
            </w:r>
            <w:r w:rsidRPr="00C511F6">
              <w:rPr>
                <w:rFonts w:ascii="Arial" w:hAnsi="Arial" w:cs="Arial"/>
                <w:sz w:val="16"/>
                <w:szCs w:val="16"/>
              </w:rPr>
              <w:t>Promoción de Responsabilidad Administrativa Sancionatoria</w:t>
            </w:r>
          </w:p>
        </w:tc>
      </w:tr>
      <w:tr w:rsidR="009C2BC2" w:rsidRPr="000D1F2D" w14:paraId="559FD72F" w14:textId="77777777" w:rsidTr="009C2BC2">
        <w:trPr>
          <w:trHeight w:val="496"/>
          <w:jc w:val="center"/>
        </w:trPr>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14:paraId="3B72F3B4" w14:textId="77777777" w:rsidR="009C2BC2" w:rsidRPr="00A85CFA" w:rsidRDefault="009C2BC2" w:rsidP="003E3188">
            <w:pPr>
              <w:spacing w:line="276" w:lineRule="auto"/>
              <w:jc w:val="center"/>
              <w:rPr>
                <w:rFonts w:ascii="Arial" w:hAnsi="Arial" w:cs="Arial"/>
                <w:b/>
                <w:color w:val="000000"/>
                <w:sz w:val="16"/>
                <w:szCs w:val="16"/>
              </w:rPr>
            </w:pPr>
            <w:r w:rsidRPr="00A85CFA">
              <w:rPr>
                <w:rFonts w:ascii="Arial" w:hAnsi="Arial" w:cs="Arial"/>
                <w:b/>
                <w:color w:val="000000"/>
                <w:sz w:val="16"/>
                <w:szCs w:val="16"/>
              </w:rPr>
              <w:t>Resultado 4, Observación 1</w:t>
            </w:r>
            <w:r w:rsidRPr="00A85CFA">
              <w:rPr>
                <w:rFonts w:ascii="Arial" w:hAnsi="Arial" w:cs="Arial"/>
                <w:b/>
                <w:bCs/>
                <w:color w:val="000000"/>
                <w:sz w:val="16"/>
                <w:szCs w:val="16"/>
              </w:rPr>
              <w:t xml:space="preserve"> Documentación Faltante</w:t>
            </w:r>
          </w:p>
        </w:tc>
        <w:tc>
          <w:tcPr>
            <w:tcW w:w="842" w:type="pct"/>
            <w:vMerge w:val="restart"/>
            <w:tcBorders>
              <w:left w:val="nil"/>
            </w:tcBorders>
            <w:vAlign w:val="center"/>
          </w:tcPr>
          <w:p w14:paraId="43FC0EFE" w14:textId="77777777" w:rsidR="009C2BC2" w:rsidRPr="00A85CFA" w:rsidRDefault="009C2BC2" w:rsidP="003E3188">
            <w:pPr>
              <w:spacing w:line="276" w:lineRule="auto"/>
              <w:jc w:val="center"/>
              <w:rPr>
                <w:rFonts w:ascii="Arial" w:hAnsi="Arial" w:cs="Arial"/>
                <w:b/>
                <w:sz w:val="16"/>
                <w:szCs w:val="16"/>
              </w:rPr>
            </w:pPr>
            <w:r w:rsidRPr="00A85CFA">
              <w:rPr>
                <w:rFonts w:ascii="Arial" w:hAnsi="Arial" w:cs="Arial"/>
                <w:b/>
                <w:bCs/>
                <w:color w:val="000000"/>
                <w:sz w:val="16"/>
                <w:szCs w:val="16"/>
              </w:rPr>
              <w:t>04-PMB. - Rehabilitación de subestación eléctrica de 225 KVA en el Palacio Municipal de Bacalar</w:t>
            </w:r>
            <w:r>
              <w:rPr>
                <w:rFonts w:ascii="Arial" w:hAnsi="Arial" w:cs="Arial"/>
                <w:b/>
                <w:bCs/>
                <w:color w:val="000000"/>
                <w:sz w:val="16"/>
                <w:szCs w:val="16"/>
              </w:rPr>
              <w:t>.</w:t>
            </w:r>
          </w:p>
        </w:tc>
        <w:tc>
          <w:tcPr>
            <w:tcW w:w="524" w:type="pct"/>
            <w:tcBorders>
              <w:left w:val="single" w:sz="4" w:space="0" w:color="auto"/>
              <w:right w:val="single" w:sz="4" w:space="0" w:color="auto"/>
            </w:tcBorders>
            <w:shd w:val="clear" w:color="auto" w:fill="auto"/>
            <w:vAlign w:val="center"/>
          </w:tcPr>
          <w:p w14:paraId="37D7EE81" w14:textId="77777777" w:rsidR="009C2BC2" w:rsidRDefault="009C2BC2" w:rsidP="003E3188">
            <w:pPr>
              <w:spacing w:line="276" w:lineRule="auto"/>
              <w:jc w:val="center"/>
              <w:rPr>
                <w:rFonts w:ascii="Arial" w:hAnsi="Arial" w:cs="Arial"/>
                <w:sz w:val="16"/>
                <w:szCs w:val="16"/>
              </w:rPr>
            </w:pPr>
            <w:r>
              <w:rPr>
                <w:rFonts w:ascii="Arial" w:hAnsi="Arial" w:cs="Arial"/>
                <w:sz w:val="16"/>
                <w:szCs w:val="16"/>
              </w:rPr>
              <w:t>Atendido</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71E5A899" w14:textId="77777777" w:rsidR="009C2BC2" w:rsidRDefault="009C2BC2" w:rsidP="003E3188">
            <w:pPr>
              <w:spacing w:line="276" w:lineRule="auto"/>
              <w:jc w:val="center"/>
              <w:rPr>
                <w:rFonts w:ascii="Arial" w:hAnsi="Arial" w:cs="Arial"/>
                <w:sz w:val="16"/>
                <w:szCs w:val="16"/>
              </w:rPr>
            </w:pPr>
            <w:r>
              <w:rPr>
                <w:rFonts w:ascii="Arial" w:hAnsi="Arial" w:cs="Arial"/>
                <w:sz w:val="16"/>
                <w:szCs w:val="16"/>
              </w:rPr>
              <w:t>N.A.</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281D857" w14:textId="77777777" w:rsidR="009C2BC2" w:rsidRDefault="009C2BC2" w:rsidP="003E3188">
            <w:pPr>
              <w:jc w:val="center"/>
            </w:pPr>
            <w:r w:rsidRPr="00AD2F81">
              <w:rPr>
                <w:rFonts w:ascii="Arial" w:hAnsi="Arial" w:cs="Arial"/>
                <w:sz w:val="16"/>
                <w:szCs w:val="16"/>
              </w:rPr>
              <w:t>NO</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1A5544AB" w14:textId="77777777" w:rsidR="009C2BC2" w:rsidRDefault="009C2BC2" w:rsidP="003E3188">
            <w:pPr>
              <w:spacing w:line="276" w:lineRule="auto"/>
              <w:jc w:val="center"/>
              <w:rPr>
                <w:rFonts w:ascii="Arial" w:hAnsi="Arial" w:cs="Arial"/>
                <w:sz w:val="16"/>
                <w:szCs w:val="16"/>
              </w:rPr>
            </w:pPr>
            <w:r w:rsidRPr="00252915">
              <w:rPr>
                <w:rFonts w:ascii="Arial" w:hAnsi="Arial" w:cs="Arial"/>
                <w:sz w:val="16"/>
                <w:szCs w:val="16"/>
              </w:rPr>
              <w:t>N.A.</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54381D66" w14:textId="77777777" w:rsidR="009C2BC2" w:rsidRDefault="009C2BC2" w:rsidP="003E3188">
            <w:pPr>
              <w:spacing w:line="276" w:lineRule="auto"/>
              <w:jc w:val="center"/>
              <w:rPr>
                <w:rFonts w:ascii="Arial" w:hAnsi="Arial" w:cs="Arial"/>
                <w:sz w:val="16"/>
                <w:szCs w:val="16"/>
              </w:rPr>
            </w:pPr>
            <w:r>
              <w:rPr>
                <w:rFonts w:ascii="Arial" w:hAnsi="Arial" w:cs="Arial"/>
                <w:sz w:val="16"/>
                <w:szCs w:val="16"/>
              </w:rPr>
              <w:t>SI</w:t>
            </w:r>
          </w:p>
        </w:tc>
        <w:tc>
          <w:tcPr>
            <w:tcW w:w="755" w:type="pct"/>
            <w:shd w:val="clear" w:color="auto" w:fill="FFFFFF" w:themeFill="background1"/>
            <w:vAlign w:val="center"/>
          </w:tcPr>
          <w:p w14:paraId="07CCC4A0" w14:textId="77777777" w:rsidR="009C2BC2" w:rsidRDefault="009C2BC2" w:rsidP="003E3188">
            <w:pPr>
              <w:spacing w:line="276" w:lineRule="auto"/>
              <w:jc w:val="center"/>
              <w:rPr>
                <w:rFonts w:ascii="Arial" w:hAnsi="Arial" w:cs="Arial"/>
                <w:sz w:val="16"/>
                <w:szCs w:val="16"/>
              </w:rPr>
            </w:pPr>
            <w:r w:rsidRPr="00BD36A1">
              <w:rPr>
                <w:rFonts w:ascii="Arial" w:hAnsi="Arial" w:cs="Arial"/>
                <w:sz w:val="16"/>
                <w:szCs w:val="16"/>
              </w:rPr>
              <w:t xml:space="preserve">No Solventado/ </w:t>
            </w:r>
            <w:r w:rsidRPr="00C511F6">
              <w:rPr>
                <w:rFonts w:ascii="Arial" w:hAnsi="Arial" w:cs="Arial"/>
                <w:sz w:val="16"/>
                <w:szCs w:val="16"/>
              </w:rPr>
              <w:t>Promoción de Responsabilidad Administrativa Sancionatoria</w:t>
            </w:r>
          </w:p>
        </w:tc>
      </w:tr>
      <w:tr w:rsidR="009C2BC2" w:rsidRPr="000D1F2D" w14:paraId="18126740" w14:textId="77777777" w:rsidTr="009C2BC2">
        <w:trPr>
          <w:trHeight w:val="445"/>
          <w:jc w:val="center"/>
        </w:trPr>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14:paraId="700F1497" w14:textId="77777777" w:rsidR="009C2BC2" w:rsidRPr="00A85CFA" w:rsidRDefault="009C2BC2" w:rsidP="003E3188">
            <w:pPr>
              <w:spacing w:line="276" w:lineRule="auto"/>
              <w:jc w:val="center"/>
              <w:rPr>
                <w:rFonts w:ascii="Arial" w:hAnsi="Arial" w:cs="Arial"/>
                <w:b/>
                <w:color w:val="000000"/>
                <w:sz w:val="16"/>
                <w:szCs w:val="16"/>
              </w:rPr>
            </w:pPr>
            <w:r w:rsidRPr="00A85CFA">
              <w:rPr>
                <w:rFonts w:ascii="Arial" w:hAnsi="Arial" w:cs="Arial"/>
                <w:b/>
                <w:color w:val="000000"/>
                <w:sz w:val="16"/>
                <w:szCs w:val="16"/>
              </w:rPr>
              <w:t>Resultado 4, Observación 2</w:t>
            </w:r>
            <w:r w:rsidRPr="00A85CFA">
              <w:rPr>
                <w:rFonts w:ascii="Arial" w:hAnsi="Arial" w:cs="Arial"/>
                <w:b/>
                <w:bCs/>
                <w:color w:val="000000"/>
                <w:sz w:val="16"/>
                <w:szCs w:val="16"/>
              </w:rPr>
              <w:t xml:space="preserve"> Documentación Irregular</w:t>
            </w:r>
          </w:p>
        </w:tc>
        <w:tc>
          <w:tcPr>
            <w:tcW w:w="842" w:type="pct"/>
            <w:vMerge/>
            <w:tcBorders>
              <w:left w:val="nil"/>
            </w:tcBorders>
            <w:vAlign w:val="center"/>
          </w:tcPr>
          <w:p w14:paraId="0D95E1FD" w14:textId="77777777" w:rsidR="009C2BC2" w:rsidRDefault="009C2BC2" w:rsidP="003E3188">
            <w:pPr>
              <w:spacing w:line="276" w:lineRule="auto"/>
              <w:jc w:val="center"/>
              <w:rPr>
                <w:rFonts w:ascii="Arial" w:hAnsi="Arial" w:cs="Arial"/>
                <w:sz w:val="16"/>
                <w:szCs w:val="16"/>
              </w:rPr>
            </w:pPr>
          </w:p>
        </w:tc>
        <w:tc>
          <w:tcPr>
            <w:tcW w:w="524" w:type="pct"/>
            <w:tcBorders>
              <w:left w:val="single" w:sz="4" w:space="0" w:color="auto"/>
              <w:bottom w:val="single" w:sz="4" w:space="0" w:color="auto"/>
              <w:right w:val="single" w:sz="4" w:space="0" w:color="auto"/>
            </w:tcBorders>
            <w:shd w:val="clear" w:color="auto" w:fill="auto"/>
            <w:vAlign w:val="center"/>
          </w:tcPr>
          <w:p w14:paraId="4A0B6793" w14:textId="77777777" w:rsidR="009C2BC2" w:rsidRDefault="009C2BC2" w:rsidP="003E3188">
            <w:pPr>
              <w:spacing w:line="276" w:lineRule="auto"/>
              <w:jc w:val="center"/>
              <w:rPr>
                <w:rFonts w:ascii="Arial" w:hAnsi="Arial" w:cs="Arial"/>
                <w:sz w:val="16"/>
                <w:szCs w:val="16"/>
              </w:rPr>
            </w:pPr>
            <w:r>
              <w:rPr>
                <w:rFonts w:ascii="Arial" w:hAnsi="Arial" w:cs="Arial"/>
                <w:sz w:val="16"/>
                <w:szCs w:val="16"/>
              </w:rPr>
              <w:t>Atendido</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329142E0" w14:textId="77777777" w:rsidR="009C2BC2" w:rsidRDefault="009C2BC2" w:rsidP="003E3188">
            <w:pPr>
              <w:spacing w:line="276" w:lineRule="auto"/>
              <w:jc w:val="center"/>
              <w:rPr>
                <w:rFonts w:ascii="Arial" w:hAnsi="Arial" w:cs="Arial"/>
                <w:sz w:val="16"/>
                <w:szCs w:val="16"/>
              </w:rPr>
            </w:pPr>
            <w:r>
              <w:rPr>
                <w:rFonts w:ascii="Arial" w:hAnsi="Arial" w:cs="Arial"/>
                <w:sz w:val="16"/>
                <w:szCs w:val="16"/>
              </w:rPr>
              <w:t>N.A.</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9BF685D" w14:textId="77777777" w:rsidR="009C2BC2" w:rsidRDefault="009C2BC2" w:rsidP="003E3188">
            <w:pPr>
              <w:jc w:val="center"/>
            </w:pPr>
            <w:r w:rsidRPr="00AD2F81">
              <w:rPr>
                <w:rFonts w:ascii="Arial" w:hAnsi="Arial" w:cs="Arial"/>
                <w:sz w:val="16"/>
                <w:szCs w:val="16"/>
              </w:rPr>
              <w:t>NO</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0F137B39" w14:textId="77777777" w:rsidR="009C2BC2" w:rsidRDefault="009C2BC2" w:rsidP="003E3188">
            <w:pPr>
              <w:spacing w:line="276" w:lineRule="auto"/>
              <w:jc w:val="center"/>
              <w:rPr>
                <w:rFonts w:ascii="Arial" w:hAnsi="Arial" w:cs="Arial"/>
                <w:sz w:val="16"/>
                <w:szCs w:val="16"/>
              </w:rPr>
            </w:pPr>
            <w:r w:rsidRPr="00252915">
              <w:rPr>
                <w:rFonts w:ascii="Arial" w:hAnsi="Arial" w:cs="Arial"/>
                <w:sz w:val="16"/>
                <w:szCs w:val="16"/>
              </w:rPr>
              <w:t>N.A.</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796AFF76" w14:textId="77777777" w:rsidR="009C2BC2" w:rsidRDefault="009C2BC2" w:rsidP="003E3188">
            <w:pPr>
              <w:spacing w:line="276" w:lineRule="auto"/>
              <w:jc w:val="center"/>
              <w:rPr>
                <w:rFonts w:ascii="Arial" w:hAnsi="Arial" w:cs="Arial"/>
                <w:sz w:val="16"/>
                <w:szCs w:val="16"/>
              </w:rPr>
            </w:pPr>
            <w:r>
              <w:rPr>
                <w:rFonts w:ascii="Arial" w:hAnsi="Arial" w:cs="Arial"/>
                <w:sz w:val="16"/>
                <w:szCs w:val="16"/>
              </w:rPr>
              <w:t>SI</w:t>
            </w:r>
          </w:p>
        </w:tc>
        <w:tc>
          <w:tcPr>
            <w:tcW w:w="755" w:type="pct"/>
            <w:shd w:val="clear" w:color="auto" w:fill="FFFFFF" w:themeFill="background1"/>
            <w:vAlign w:val="center"/>
          </w:tcPr>
          <w:p w14:paraId="18D75631" w14:textId="77777777" w:rsidR="009C2BC2" w:rsidRDefault="009C2BC2" w:rsidP="003E3188">
            <w:pPr>
              <w:spacing w:line="276" w:lineRule="auto"/>
              <w:jc w:val="center"/>
              <w:rPr>
                <w:rFonts w:ascii="Arial" w:hAnsi="Arial" w:cs="Arial"/>
                <w:sz w:val="16"/>
                <w:szCs w:val="16"/>
              </w:rPr>
            </w:pPr>
            <w:r w:rsidRPr="00BD36A1">
              <w:rPr>
                <w:rFonts w:ascii="Arial" w:hAnsi="Arial" w:cs="Arial"/>
                <w:sz w:val="16"/>
                <w:szCs w:val="16"/>
              </w:rPr>
              <w:t xml:space="preserve">No Solventado/ </w:t>
            </w:r>
            <w:r w:rsidRPr="00C511F6">
              <w:rPr>
                <w:rFonts w:ascii="Arial" w:hAnsi="Arial" w:cs="Arial"/>
                <w:sz w:val="16"/>
                <w:szCs w:val="16"/>
              </w:rPr>
              <w:t>Promoción de Responsabilidad Administrativa Sancionatoria</w:t>
            </w:r>
          </w:p>
        </w:tc>
      </w:tr>
      <w:tr w:rsidR="009C2BC2" w:rsidRPr="000D1F2D" w14:paraId="3154943C" w14:textId="77777777" w:rsidTr="009C2BC2">
        <w:trPr>
          <w:trHeight w:val="445"/>
          <w:jc w:val="center"/>
        </w:trPr>
        <w:tc>
          <w:tcPr>
            <w:tcW w:w="23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0FC6BD" w14:textId="77777777" w:rsidR="009C2BC2" w:rsidRPr="003B15B6" w:rsidRDefault="009C2BC2" w:rsidP="003E3188">
            <w:pPr>
              <w:spacing w:line="276" w:lineRule="auto"/>
              <w:jc w:val="right"/>
              <w:rPr>
                <w:rFonts w:ascii="Arial" w:hAnsi="Arial" w:cs="Arial"/>
                <w:b/>
                <w:sz w:val="16"/>
                <w:szCs w:val="16"/>
              </w:rPr>
            </w:pPr>
            <w:r w:rsidRPr="003B15B6">
              <w:rPr>
                <w:rFonts w:ascii="Arial" w:hAnsi="Arial" w:cs="Arial"/>
                <w:b/>
                <w:sz w:val="16"/>
                <w:szCs w:val="16"/>
              </w:rPr>
              <w:lastRenderedPageBreak/>
              <w:t>Total</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1947F4E3" w14:textId="77777777" w:rsidR="009C2BC2" w:rsidRPr="00066137" w:rsidRDefault="009C2BC2" w:rsidP="003E3188">
            <w:pPr>
              <w:spacing w:line="276" w:lineRule="auto"/>
              <w:jc w:val="center"/>
              <w:rPr>
                <w:rFonts w:ascii="Arial" w:hAnsi="Arial" w:cs="Arial"/>
                <w:sz w:val="16"/>
                <w:szCs w:val="16"/>
              </w:rPr>
            </w:pPr>
            <w:r>
              <w:rPr>
                <w:rFonts w:ascii="Arial" w:hAnsi="Arial" w:cs="Arial"/>
                <w:b/>
                <w:sz w:val="16"/>
                <w:szCs w:val="16"/>
              </w:rPr>
              <w:t>N.A.</w:t>
            </w:r>
          </w:p>
        </w:tc>
        <w:tc>
          <w:tcPr>
            <w:tcW w:w="468" w:type="pct"/>
            <w:tcBorders>
              <w:top w:val="single" w:sz="4" w:space="0" w:color="auto"/>
              <w:left w:val="single" w:sz="4" w:space="0" w:color="auto"/>
              <w:bottom w:val="single" w:sz="4" w:space="0" w:color="auto"/>
              <w:right w:val="single" w:sz="4" w:space="0" w:color="auto"/>
            </w:tcBorders>
            <w:vAlign w:val="center"/>
          </w:tcPr>
          <w:p w14:paraId="788A7317" w14:textId="77777777" w:rsidR="009C2BC2" w:rsidRPr="00F52A7C" w:rsidRDefault="009C2BC2" w:rsidP="003E3188">
            <w:pPr>
              <w:spacing w:line="276" w:lineRule="auto"/>
              <w:jc w:val="center"/>
              <w:rPr>
                <w:rFonts w:ascii="Arial" w:hAnsi="Arial" w:cs="Arial"/>
                <w:b/>
                <w:sz w:val="16"/>
                <w:szCs w:val="16"/>
              </w:rPr>
            </w:pPr>
            <w:r>
              <w:rPr>
                <w:rFonts w:ascii="Arial" w:hAnsi="Arial" w:cs="Arial"/>
                <w:b/>
                <w:sz w:val="16"/>
                <w:szCs w:val="16"/>
              </w:rPr>
              <w:t>0</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726E3642" w14:textId="77777777" w:rsidR="009C2BC2" w:rsidRPr="00F52A7C" w:rsidRDefault="009C2BC2" w:rsidP="003E3188">
            <w:pPr>
              <w:spacing w:line="276" w:lineRule="auto"/>
              <w:jc w:val="center"/>
              <w:rPr>
                <w:rFonts w:ascii="Arial" w:hAnsi="Arial" w:cs="Arial"/>
                <w:b/>
                <w:sz w:val="16"/>
                <w:szCs w:val="16"/>
              </w:rPr>
            </w:pPr>
            <w:r w:rsidRPr="00F52A7C">
              <w:rPr>
                <w:rFonts w:ascii="Arial" w:hAnsi="Arial" w:cs="Arial"/>
                <w:b/>
                <w:sz w:val="16"/>
                <w:szCs w:val="16"/>
              </w:rPr>
              <w:t>N.A.</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09247A64" w14:textId="77777777" w:rsidR="009C2BC2" w:rsidRPr="003B15B6" w:rsidRDefault="009C2BC2" w:rsidP="003E3188">
            <w:pPr>
              <w:spacing w:line="276" w:lineRule="auto"/>
              <w:jc w:val="center"/>
              <w:rPr>
                <w:rFonts w:ascii="Arial" w:hAnsi="Arial" w:cs="Arial"/>
                <w:b/>
                <w:sz w:val="16"/>
                <w:szCs w:val="16"/>
              </w:rPr>
            </w:pPr>
            <w:r w:rsidRPr="003B15B6">
              <w:rPr>
                <w:rFonts w:ascii="Arial" w:hAnsi="Arial" w:cs="Arial"/>
                <w:b/>
                <w:sz w:val="16"/>
                <w:szCs w:val="16"/>
              </w:rPr>
              <w:t>8</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5777FDE8" w14:textId="77777777" w:rsidR="009C2BC2" w:rsidRPr="00BD36A1" w:rsidRDefault="009C2BC2" w:rsidP="003E3188">
            <w:pPr>
              <w:spacing w:line="276" w:lineRule="auto"/>
              <w:jc w:val="center"/>
              <w:rPr>
                <w:rFonts w:ascii="Arial" w:hAnsi="Arial" w:cs="Arial"/>
                <w:sz w:val="16"/>
                <w:szCs w:val="16"/>
              </w:rPr>
            </w:pPr>
          </w:p>
        </w:tc>
      </w:tr>
    </w:tbl>
    <w:p w14:paraId="4C1F8B47" w14:textId="77777777" w:rsidR="00FB4BE9" w:rsidRPr="009F71A9" w:rsidRDefault="000C48B3" w:rsidP="00C511F6">
      <w:pPr>
        <w:spacing w:after="240"/>
        <w:jc w:val="both"/>
        <w:rPr>
          <w:rFonts w:ascii="Arial" w:hAnsi="Arial" w:cs="Arial"/>
          <w:sz w:val="18"/>
          <w:szCs w:val="18"/>
        </w:rPr>
      </w:pPr>
      <w:bookmarkStart w:id="36" w:name="_Hlk53565773"/>
      <w:r w:rsidRPr="009F71A9">
        <w:rPr>
          <w:rFonts w:ascii="Arial" w:hAnsi="Arial" w:cs="Arial"/>
          <w:sz w:val="18"/>
          <w:szCs w:val="18"/>
        </w:rPr>
        <w:t>Fuente: Elaboración propia.</w:t>
      </w:r>
      <w:r w:rsidR="00FB4BE9" w:rsidRPr="009F71A9">
        <w:rPr>
          <w:rFonts w:ascii="Arial" w:hAnsi="Arial" w:cs="Arial"/>
          <w:sz w:val="18"/>
          <w:szCs w:val="18"/>
        </w:rPr>
        <w:t xml:space="preserve"> </w:t>
      </w:r>
    </w:p>
    <w:bookmarkEnd w:id="36"/>
    <w:p w14:paraId="64B5634B" w14:textId="37BC4D7F" w:rsidR="00213ECB" w:rsidRDefault="000349C7" w:rsidP="008F4C9B">
      <w:pPr>
        <w:spacing w:after="240" w:line="360" w:lineRule="auto"/>
        <w:jc w:val="both"/>
        <w:rPr>
          <w:rFonts w:ascii="Arial" w:hAnsi="Arial" w:cs="Arial"/>
        </w:rPr>
      </w:pPr>
      <w:r>
        <w:rPr>
          <w:rFonts w:ascii="Arial" w:hAnsi="Arial" w:cs="Arial"/>
        </w:rPr>
        <w:t>A continuación, se detalla el estatus de las mismas:</w:t>
      </w:r>
    </w:p>
    <w:p w14:paraId="4DF5CAB7" w14:textId="77777777" w:rsidR="00D67DF8" w:rsidRPr="007F1AE4" w:rsidRDefault="00D67DF8" w:rsidP="008F4C9B">
      <w:pPr>
        <w:spacing w:after="240" w:line="360" w:lineRule="auto"/>
        <w:jc w:val="both"/>
        <w:rPr>
          <w:rFonts w:ascii="Arial" w:hAnsi="Arial" w:cs="Arial"/>
          <w:sz w:val="18"/>
          <w:szCs w:val="18"/>
        </w:rPr>
      </w:pPr>
    </w:p>
    <w:p w14:paraId="5172B4B5" w14:textId="18E9CCF5" w:rsidR="000349C7" w:rsidRPr="003B15B6" w:rsidRDefault="003B15B6" w:rsidP="008F4C9B">
      <w:pPr>
        <w:spacing w:after="240" w:line="360" w:lineRule="auto"/>
        <w:jc w:val="center"/>
        <w:rPr>
          <w:rFonts w:ascii="Arial" w:hAnsi="Arial" w:cs="Arial"/>
          <w:b/>
        </w:rPr>
      </w:pPr>
      <w:r w:rsidRPr="003B15B6">
        <w:rPr>
          <w:rFonts w:ascii="Arial" w:hAnsi="Arial" w:cs="Arial"/>
          <w:b/>
        </w:rPr>
        <w:t>INGRESOS PROPIOS</w:t>
      </w: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3B15B6" w:rsidRPr="00DE45FC" w14:paraId="283C4AD1" w14:textId="77777777" w:rsidTr="005B38A2">
        <w:trPr>
          <w:trHeight w:val="379"/>
        </w:trPr>
        <w:tc>
          <w:tcPr>
            <w:tcW w:w="2547" w:type="dxa"/>
            <w:tcMar>
              <w:top w:w="10" w:type="dxa"/>
              <w:left w:w="10" w:type="dxa"/>
              <w:bottom w:w="10" w:type="dxa"/>
              <w:right w:w="10" w:type="dxa"/>
            </w:tcMar>
            <w:vAlign w:val="center"/>
          </w:tcPr>
          <w:p w14:paraId="3BABEF36" w14:textId="77777777" w:rsidR="003B15B6" w:rsidRPr="009C5E6F" w:rsidRDefault="003B15B6" w:rsidP="00E80CA9">
            <w:pPr>
              <w:spacing w:line="276" w:lineRule="auto"/>
              <w:rPr>
                <w:rFonts w:ascii="Arial" w:hAnsi="Arial" w:cs="Arial"/>
              </w:rPr>
            </w:pPr>
            <w:r w:rsidRPr="009C5E6F">
              <w:rPr>
                <w:rFonts w:ascii="Arial" w:hAnsi="Arial" w:cs="Arial"/>
                <w:b/>
              </w:rPr>
              <w:t xml:space="preserve">Núm. de Cédula: </w:t>
            </w:r>
          </w:p>
        </w:tc>
        <w:tc>
          <w:tcPr>
            <w:tcW w:w="7087" w:type="dxa"/>
            <w:tcMar>
              <w:top w:w="10" w:type="dxa"/>
              <w:left w:w="10" w:type="dxa"/>
              <w:bottom w:w="10" w:type="dxa"/>
              <w:right w:w="10" w:type="dxa"/>
            </w:tcMar>
          </w:tcPr>
          <w:p w14:paraId="4E04C667" w14:textId="77777777" w:rsidR="003B15B6" w:rsidRPr="009C5E6F" w:rsidRDefault="003B15B6" w:rsidP="00E80CA9">
            <w:pPr>
              <w:spacing w:line="276" w:lineRule="auto"/>
              <w:jc w:val="both"/>
              <w:rPr>
                <w:rFonts w:ascii="Arial" w:hAnsi="Arial" w:cs="Arial"/>
              </w:rPr>
            </w:pPr>
            <w:r w:rsidRPr="008F5C4A">
              <w:rPr>
                <w:rFonts w:ascii="Arial" w:hAnsi="Arial" w:cs="Arial"/>
              </w:rPr>
              <w:t>02-PMB</w:t>
            </w:r>
          </w:p>
        </w:tc>
      </w:tr>
      <w:tr w:rsidR="003B15B6" w:rsidRPr="00DE45FC" w14:paraId="2AB9A4D0" w14:textId="77777777" w:rsidTr="005B38A2">
        <w:trPr>
          <w:trHeight w:val="311"/>
        </w:trPr>
        <w:tc>
          <w:tcPr>
            <w:tcW w:w="2547" w:type="dxa"/>
            <w:tcMar>
              <w:top w:w="10" w:type="dxa"/>
              <w:left w:w="10" w:type="dxa"/>
              <w:bottom w:w="10" w:type="dxa"/>
              <w:right w:w="10" w:type="dxa"/>
            </w:tcMar>
            <w:vAlign w:val="center"/>
          </w:tcPr>
          <w:p w14:paraId="2C0EEEE5" w14:textId="77777777" w:rsidR="003B15B6" w:rsidRPr="009C5E6F" w:rsidRDefault="003B15B6" w:rsidP="00E80CA9">
            <w:pPr>
              <w:spacing w:line="276" w:lineRule="auto"/>
              <w:rPr>
                <w:rFonts w:ascii="Arial" w:hAnsi="Arial" w:cs="Arial"/>
              </w:rPr>
            </w:pPr>
            <w:r w:rsidRPr="009C5E6F">
              <w:rPr>
                <w:rFonts w:ascii="Arial" w:hAnsi="Arial" w:cs="Arial"/>
                <w:b/>
              </w:rPr>
              <w:t xml:space="preserve">Núm. de Contrato: </w:t>
            </w:r>
          </w:p>
        </w:tc>
        <w:tc>
          <w:tcPr>
            <w:tcW w:w="7087" w:type="dxa"/>
            <w:tcMar>
              <w:top w:w="10" w:type="dxa"/>
              <w:left w:w="10" w:type="dxa"/>
              <w:bottom w:w="10" w:type="dxa"/>
              <w:right w:w="10" w:type="dxa"/>
            </w:tcMar>
          </w:tcPr>
          <w:p w14:paraId="53EF9F28" w14:textId="77777777" w:rsidR="003B15B6" w:rsidRPr="009C5E6F" w:rsidRDefault="003B15B6" w:rsidP="00E80CA9">
            <w:pPr>
              <w:spacing w:line="276" w:lineRule="auto"/>
              <w:jc w:val="both"/>
              <w:rPr>
                <w:rFonts w:ascii="Arial" w:hAnsi="Arial" w:cs="Arial"/>
              </w:rPr>
            </w:pPr>
            <w:r w:rsidRPr="008F5C4A">
              <w:rPr>
                <w:rFonts w:ascii="Arial" w:hAnsi="Arial" w:cs="Arial"/>
              </w:rPr>
              <w:t>MB-DP-IR3P-RP-RACKMAR-029-19</w:t>
            </w:r>
          </w:p>
        </w:tc>
      </w:tr>
      <w:tr w:rsidR="003B15B6" w:rsidRPr="00DE45FC" w14:paraId="500BF601" w14:textId="77777777" w:rsidTr="005B38A2">
        <w:tc>
          <w:tcPr>
            <w:tcW w:w="2547" w:type="dxa"/>
            <w:tcMar>
              <w:top w:w="10" w:type="dxa"/>
              <w:left w:w="10" w:type="dxa"/>
              <w:bottom w:w="10" w:type="dxa"/>
              <w:right w:w="10" w:type="dxa"/>
            </w:tcMar>
            <w:vAlign w:val="center"/>
          </w:tcPr>
          <w:p w14:paraId="2EF48CE4" w14:textId="77777777" w:rsidR="003B15B6" w:rsidRPr="009C5E6F" w:rsidRDefault="003B15B6" w:rsidP="00E80CA9">
            <w:pPr>
              <w:spacing w:line="276" w:lineRule="auto"/>
              <w:rPr>
                <w:rFonts w:ascii="Arial" w:hAnsi="Arial" w:cs="Arial"/>
              </w:rPr>
            </w:pPr>
            <w:r w:rsidRPr="009C5E6F">
              <w:rPr>
                <w:rFonts w:ascii="Arial" w:hAnsi="Arial" w:cs="Arial"/>
                <w:b/>
              </w:rPr>
              <w:t xml:space="preserve">Nombre de la Obra: </w:t>
            </w:r>
          </w:p>
        </w:tc>
        <w:tc>
          <w:tcPr>
            <w:tcW w:w="7087" w:type="dxa"/>
            <w:tcMar>
              <w:top w:w="10" w:type="dxa"/>
              <w:left w:w="10" w:type="dxa"/>
              <w:bottom w:w="10" w:type="dxa"/>
              <w:right w:w="10" w:type="dxa"/>
            </w:tcMar>
          </w:tcPr>
          <w:p w14:paraId="76CDCBAF" w14:textId="77777777" w:rsidR="003B15B6" w:rsidRPr="009C5E6F" w:rsidRDefault="003B15B6" w:rsidP="00E80CA9">
            <w:pPr>
              <w:spacing w:line="276" w:lineRule="auto"/>
              <w:jc w:val="both"/>
              <w:rPr>
                <w:rFonts w:ascii="Arial" w:hAnsi="Arial" w:cs="Arial"/>
              </w:rPr>
            </w:pPr>
            <w:r>
              <w:rPr>
                <w:rFonts w:ascii="Arial" w:hAnsi="Arial" w:cs="Arial"/>
              </w:rPr>
              <w:t xml:space="preserve">02-PMB.- </w:t>
            </w:r>
            <w:r w:rsidRPr="008F5C4A">
              <w:rPr>
                <w:rFonts w:ascii="Arial" w:hAnsi="Arial" w:cs="Arial"/>
              </w:rPr>
              <w:t>Construcción de terracerías en calles de las localidades de Bacalar, Otilio Montaño, Reforma, Cedralito y Limones</w:t>
            </w:r>
          </w:p>
        </w:tc>
      </w:tr>
      <w:tr w:rsidR="003B15B6" w:rsidRPr="00DE45FC" w14:paraId="034ECBEB" w14:textId="77777777" w:rsidTr="005B38A2">
        <w:tc>
          <w:tcPr>
            <w:tcW w:w="2547" w:type="dxa"/>
            <w:tcMar>
              <w:top w:w="10" w:type="dxa"/>
              <w:left w:w="10" w:type="dxa"/>
              <w:bottom w:w="10" w:type="dxa"/>
              <w:right w:w="10" w:type="dxa"/>
            </w:tcMar>
            <w:vAlign w:val="center"/>
          </w:tcPr>
          <w:p w14:paraId="75E960E6" w14:textId="77777777" w:rsidR="003B15B6" w:rsidRPr="009C5E6F" w:rsidRDefault="003B15B6" w:rsidP="00E80CA9">
            <w:pPr>
              <w:spacing w:line="276" w:lineRule="auto"/>
              <w:rPr>
                <w:rFonts w:ascii="Arial" w:hAnsi="Arial" w:cs="Arial"/>
                <w:b/>
              </w:rPr>
            </w:pPr>
            <w:r w:rsidRPr="009C5E6F">
              <w:rPr>
                <w:rFonts w:ascii="Arial" w:hAnsi="Arial" w:cs="Arial"/>
                <w:b/>
              </w:rPr>
              <w:t xml:space="preserve">Monto Contratado: </w:t>
            </w:r>
          </w:p>
        </w:tc>
        <w:tc>
          <w:tcPr>
            <w:tcW w:w="7087" w:type="dxa"/>
            <w:tcMar>
              <w:top w:w="10" w:type="dxa"/>
              <w:left w:w="10" w:type="dxa"/>
              <w:bottom w:w="10" w:type="dxa"/>
              <w:right w:w="10" w:type="dxa"/>
            </w:tcMar>
          </w:tcPr>
          <w:p w14:paraId="15373DE9" w14:textId="073EE3B4" w:rsidR="003B15B6" w:rsidRDefault="003B15B6" w:rsidP="00E80CA9">
            <w:pPr>
              <w:spacing w:line="276" w:lineRule="auto"/>
              <w:jc w:val="both"/>
              <w:rPr>
                <w:rFonts w:ascii="Arial" w:hAnsi="Arial" w:cs="Arial"/>
              </w:rPr>
            </w:pPr>
            <w:r w:rsidRPr="00976558">
              <w:rPr>
                <w:rFonts w:ascii="Arial" w:hAnsi="Arial" w:cs="Arial"/>
              </w:rPr>
              <w:t>$</w:t>
            </w:r>
            <w:r w:rsidR="0032519B">
              <w:rPr>
                <w:rFonts w:ascii="Arial" w:hAnsi="Arial" w:cs="Arial"/>
              </w:rPr>
              <w:t xml:space="preserve"> </w:t>
            </w:r>
            <w:r w:rsidRPr="00976558">
              <w:rPr>
                <w:rFonts w:ascii="Arial" w:hAnsi="Arial" w:cs="Arial"/>
              </w:rPr>
              <w:t>1,223,939.07</w:t>
            </w:r>
          </w:p>
        </w:tc>
      </w:tr>
    </w:tbl>
    <w:p w14:paraId="5C01F695" w14:textId="19E9F984" w:rsidR="00FB5BD9" w:rsidRDefault="00FB5BD9" w:rsidP="008F4C9B">
      <w:pPr>
        <w:spacing w:after="240" w:line="276" w:lineRule="auto"/>
        <w:jc w:val="both"/>
        <w:rPr>
          <w:rFonts w:ascii="Arial" w:hAnsi="Arial" w:cs="Arial"/>
          <w:b/>
        </w:rPr>
      </w:pPr>
    </w:p>
    <w:p w14:paraId="0355923E" w14:textId="64BD3AED" w:rsidR="003B15B6" w:rsidRDefault="003B15B6" w:rsidP="008F4C9B">
      <w:pPr>
        <w:spacing w:after="240" w:line="276" w:lineRule="auto"/>
        <w:jc w:val="both"/>
        <w:rPr>
          <w:rFonts w:ascii="Arial" w:hAnsi="Arial" w:cs="Arial"/>
          <w:b/>
        </w:rPr>
      </w:pPr>
      <w:r w:rsidRPr="00810CFA">
        <w:rPr>
          <w:rFonts w:ascii="Arial" w:hAnsi="Arial" w:cs="Arial"/>
          <w:b/>
        </w:rPr>
        <w:t xml:space="preserve">Resultado </w:t>
      </w:r>
      <w:r>
        <w:rPr>
          <w:rFonts w:ascii="Arial" w:hAnsi="Arial" w:cs="Arial"/>
          <w:b/>
        </w:rPr>
        <w:t>1</w:t>
      </w:r>
      <w:r w:rsidR="00254D71">
        <w:rPr>
          <w:rFonts w:ascii="Arial" w:hAnsi="Arial" w:cs="Arial"/>
          <w:b/>
        </w:rPr>
        <w:t>,</w:t>
      </w:r>
      <w:r w:rsidRPr="00810CFA">
        <w:rPr>
          <w:rFonts w:ascii="Arial" w:hAnsi="Arial" w:cs="Arial"/>
          <w:b/>
        </w:rPr>
        <w:t xml:space="preserve"> Observación </w:t>
      </w:r>
      <w:r>
        <w:rPr>
          <w:rFonts w:ascii="Arial" w:hAnsi="Arial" w:cs="Arial"/>
          <w:b/>
        </w:rPr>
        <w:t>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3B15B6" w:rsidRPr="00A32409" w14:paraId="132867AD" w14:textId="77777777" w:rsidTr="005B38A2">
        <w:trPr>
          <w:trHeight w:val="250"/>
          <w:jc w:val="center"/>
        </w:trPr>
        <w:tc>
          <w:tcPr>
            <w:tcW w:w="3692" w:type="dxa"/>
            <w:vAlign w:val="center"/>
          </w:tcPr>
          <w:p w14:paraId="6FD44CDE" w14:textId="722B170D" w:rsidR="00B00307" w:rsidRPr="00F4216A" w:rsidRDefault="003B15B6" w:rsidP="008F4C9B">
            <w:pPr>
              <w:spacing w:after="240" w:line="276" w:lineRule="auto"/>
              <w:rPr>
                <w:rFonts w:ascii="Arial" w:hAnsi="Arial" w:cs="Arial"/>
                <w:b/>
                <w:u w:val="single"/>
              </w:rPr>
            </w:pPr>
            <w:r>
              <w:rPr>
                <w:rFonts w:ascii="Arial" w:hAnsi="Arial" w:cs="Arial"/>
                <w:b/>
              </w:rPr>
              <w:t>Documentación Faltante</w:t>
            </w:r>
          </w:p>
        </w:tc>
        <w:tc>
          <w:tcPr>
            <w:tcW w:w="3603" w:type="dxa"/>
            <w:vAlign w:val="center"/>
          </w:tcPr>
          <w:p w14:paraId="3E95C80D" w14:textId="6117B32A" w:rsidR="003B15B6" w:rsidRPr="00A32409" w:rsidRDefault="003B15B6" w:rsidP="008F4C9B">
            <w:pPr>
              <w:spacing w:after="240" w:line="276" w:lineRule="auto"/>
              <w:jc w:val="right"/>
              <w:rPr>
                <w:rFonts w:ascii="Arial" w:hAnsi="Arial" w:cs="Arial"/>
                <w:b/>
              </w:rPr>
            </w:pPr>
          </w:p>
        </w:tc>
      </w:tr>
    </w:tbl>
    <w:p w14:paraId="6EC73CBD" w14:textId="77777777" w:rsidR="003B15B6" w:rsidRPr="00BB53E7" w:rsidRDefault="003B15B6" w:rsidP="008F4C9B">
      <w:pPr>
        <w:spacing w:after="240" w:line="360" w:lineRule="auto"/>
        <w:jc w:val="both"/>
        <w:rPr>
          <w:rFonts w:ascii="Arial" w:hAnsi="Arial" w:cs="Arial"/>
          <w:b/>
          <w:bCs/>
        </w:rPr>
      </w:pPr>
      <w:r w:rsidRPr="00BB53E7">
        <w:rPr>
          <w:rFonts w:ascii="Arial" w:hAnsi="Arial" w:cs="Arial"/>
          <w:b/>
          <w:bCs/>
        </w:rPr>
        <w:t>Descripción de la observación:</w:t>
      </w:r>
    </w:p>
    <w:p w14:paraId="7130B4CA" w14:textId="0FF06697" w:rsidR="003B15B6" w:rsidRDefault="003B15B6" w:rsidP="008F4C9B">
      <w:pPr>
        <w:spacing w:after="240" w:line="360" w:lineRule="auto"/>
        <w:jc w:val="both"/>
        <w:rPr>
          <w:rFonts w:ascii="Arial" w:hAnsi="Arial" w:cs="Arial"/>
        </w:rPr>
      </w:pPr>
      <w:r w:rsidRPr="00ED385F">
        <w:rPr>
          <w:rFonts w:ascii="Arial" w:hAnsi="Arial" w:cs="Arial"/>
        </w:rPr>
        <w:t xml:space="preserve">Durante la revisión y análisis del </w:t>
      </w:r>
      <w:r w:rsidR="00E80CA9" w:rsidRPr="00ED385F">
        <w:rPr>
          <w:rFonts w:ascii="Arial" w:hAnsi="Arial" w:cs="Arial"/>
        </w:rPr>
        <w:t xml:space="preserve">Expediente </w:t>
      </w:r>
      <w:r w:rsidR="00E80CA9">
        <w:rPr>
          <w:rFonts w:ascii="Arial" w:hAnsi="Arial" w:cs="Arial"/>
        </w:rPr>
        <w:t xml:space="preserve">Técnico </w:t>
      </w:r>
      <w:r w:rsidR="00E80CA9" w:rsidRPr="00ED385F">
        <w:rPr>
          <w:rFonts w:ascii="Arial" w:hAnsi="Arial" w:cs="Arial"/>
        </w:rPr>
        <w:t>Unitario</w:t>
      </w:r>
      <w:r w:rsidRPr="00ED385F">
        <w:rPr>
          <w:rFonts w:ascii="Arial" w:hAnsi="Arial" w:cs="Arial"/>
        </w:rPr>
        <w:t xml:space="preserve"> de la </w:t>
      </w:r>
      <w:r w:rsidR="00E80CA9" w:rsidRPr="00ED385F">
        <w:rPr>
          <w:rFonts w:ascii="Arial" w:hAnsi="Arial" w:cs="Arial"/>
        </w:rPr>
        <w:t>Obra</w:t>
      </w:r>
      <w:r w:rsidRPr="00ED385F">
        <w:rPr>
          <w:rFonts w:ascii="Arial" w:hAnsi="Arial" w:cs="Arial"/>
        </w:rPr>
        <w:t xml:space="preserve">: </w:t>
      </w:r>
      <w:r>
        <w:rPr>
          <w:rFonts w:ascii="Arial" w:hAnsi="Arial" w:cs="Arial"/>
        </w:rPr>
        <w:t xml:space="preserve">02-PMB. - </w:t>
      </w:r>
      <w:r w:rsidRPr="008F5C4A">
        <w:rPr>
          <w:rFonts w:ascii="Arial" w:hAnsi="Arial" w:cs="Arial"/>
        </w:rPr>
        <w:t>Construcción de terracerías en calles de las localidades de Bacalar, Otilio Montaño, Reforma, Cedralito y Limones</w:t>
      </w:r>
      <w:r>
        <w:rPr>
          <w:rFonts w:ascii="Arial" w:hAnsi="Arial" w:cs="Arial"/>
        </w:rPr>
        <w:t>, municipio de Bacalar, Quintana Roo</w:t>
      </w:r>
      <w:r w:rsidRPr="00ED385F">
        <w:rPr>
          <w:rFonts w:ascii="Arial" w:hAnsi="Arial" w:cs="Arial"/>
        </w:rPr>
        <w:t xml:space="preserve">, </w:t>
      </w:r>
      <w:r>
        <w:rPr>
          <w:rFonts w:ascii="Arial" w:hAnsi="Arial" w:cs="Arial"/>
        </w:rPr>
        <w:t xml:space="preserve">se detecta </w:t>
      </w:r>
      <w:r w:rsidRPr="00ED385F">
        <w:rPr>
          <w:rFonts w:ascii="Arial" w:hAnsi="Arial" w:cs="Arial"/>
        </w:rPr>
        <w:t>que omitieron integrar los documentos señalados en diversas leyes, decretos, reglamentos y demás disposiciones aplicables en materia de contratación de obra pública</w:t>
      </w:r>
      <w:r>
        <w:rPr>
          <w:rFonts w:ascii="Arial" w:hAnsi="Arial" w:cs="Arial"/>
        </w:rPr>
        <w:t xml:space="preserve"> que a continuación se relacionan:</w:t>
      </w:r>
    </w:p>
    <w:p w14:paraId="609247B4" w14:textId="5A6BD940" w:rsidR="00610EEE" w:rsidRPr="00A25537" w:rsidRDefault="00610EEE" w:rsidP="00E80CA9">
      <w:pPr>
        <w:tabs>
          <w:tab w:val="left" w:pos="2160"/>
        </w:tabs>
        <w:spacing w:line="360" w:lineRule="auto"/>
        <w:jc w:val="center"/>
        <w:rPr>
          <w:rFonts w:ascii="Arial" w:hAnsi="Arial" w:cs="Arial"/>
        </w:rPr>
      </w:pPr>
      <w:r w:rsidRPr="00060A61">
        <w:rPr>
          <w:rFonts w:ascii="Arial" w:hAnsi="Arial" w:cs="Arial"/>
          <w:bCs/>
          <w:sz w:val="20"/>
          <w:szCs w:val="20"/>
        </w:rPr>
        <w:lastRenderedPageBreak/>
        <w:t>Tabla No</w:t>
      </w:r>
      <w:r w:rsidR="0094704C">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7</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
        <w:tblW w:w="0" w:type="auto"/>
        <w:jc w:val="center"/>
        <w:tblLook w:val="04A0" w:firstRow="1" w:lastRow="0" w:firstColumn="1" w:lastColumn="0" w:noHBand="0" w:noVBand="1"/>
      </w:tblPr>
      <w:tblGrid>
        <w:gridCol w:w="3618"/>
        <w:gridCol w:w="6060"/>
      </w:tblGrid>
      <w:tr w:rsidR="003B15B6" w:rsidRPr="000841B2" w14:paraId="2610C7BA" w14:textId="77777777" w:rsidTr="005B38A2">
        <w:trPr>
          <w:trHeight w:val="301"/>
          <w:tblHeader/>
          <w:jc w:val="center"/>
        </w:trPr>
        <w:tc>
          <w:tcPr>
            <w:tcW w:w="3618" w:type="dxa"/>
            <w:shd w:val="clear" w:color="auto" w:fill="D0CECE" w:themeFill="background2" w:themeFillShade="E6"/>
            <w:vAlign w:val="center"/>
          </w:tcPr>
          <w:p w14:paraId="065D2FB1" w14:textId="77777777" w:rsidR="003B15B6" w:rsidRPr="00CC4EB8" w:rsidRDefault="003B15B6" w:rsidP="00E80CA9">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DOCUMENTO</w:t>
            </w:r>
          </w:p>
        </w:tc>
        <w:tc>
          <w:tcPr>
            <w:tcW w:w="6060" w:type="dxa"/>
            <w:shd w:val="clear" w:color="auto" w:fill="D0CECE" w:themeFill="background2" w:themeFillShade="E6"/>
            <w:vAlign w:val="center"/>
          </w:tcPr>
          <w:p w14:paraId="3FFB4848" w14:textId="77777777" w:rsidR="003B15B6" w:rsidRPr="00CC4EB8" w:rsidRDefault="003B15B6" w:rsidP="00E80CA9">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DISPOSICIÓN INFRINGIDA/REQUERIMIENTOS</w:t>
            </w:r>
          </w:p>
        </w:tc>
      </w:tr>
      <w:tr w:rsidR="003B15B6" w:rsidRPr="000841B2" w14:paraId="0F0F9407" w14:textId="77777777" w:rsidTr="005B38A2">
        <w:trPr>
          <w:jc w:val="center"/>
        </w:trPr>
        <w:tc>
          <w:tcPr>
            <w:tcW w:w="3618" w:type="dxa"/>
          </w:tcPr>
          <w:p w14:paraId="6CCAEEAD" w14:textId="2E0BCF89" w:rsidR="003B15B6" w:rsidRPr="000841B2" w:rsidRDefault="003B15B6" w:rsidP="00E80CA9">
            <w:pPr>
              <w:spacing w:line="276" w:lineRule="auto"/>
              <w:jc w:val="both"/>
              <w:rPr>
                <w:rFonts w:ascii="Arial" w:hAnsi="Arial" w:cs="Arial"/>
                <w:sz w:val="16"/>
                <w:szCs w:val="16"/>
              </w:rPr>
            </w:pPr>
            <w:r w:rsidRPr="00DC1AAA">
              <w:rPr>
                <w:rFonts w:ascii="Arial" w:eastAsia="Arial Unicode MS" w:hAnsi="Arial" w:cs="Arial"/>
                <w:sz w:val="16"/>
                <w:szCs w:val="16"/>
              </w:rPr>
              <w:t>Programa anual de obras y servicios relacionados con las mismas (POAS) y presupuesto autorizado</w:t>
            </w:r>
            <w:r w:rsidR="00226FF2">
              <w:rPr>
                <w:rFonts w:ascii="Arial" w:eastAsia="Arial Unicode MS" w:hAnsi="Arial" w:cs="Arial"/>
                <w:sz w:val="16"/>
                <w:szCs w:val="16"/>
              </w:rPr>
              <w:t>.</w:t>
            </w:r>
          </w:p>
        </w:tc>
        <w:tc>
          <w:tcPr>
            <w:tcW w:w="6060" w:type="dxa"/>
          </w:tcPr>
          <w:p w14:paraId="40336752" w14:textId="77777777" w:rsidR="003B15B6" w:rsidRPr="000841B2" w:rsidRDefault="003B15B6" w:rsidP="00E80CA9">
            <w:pPr>
              <w:spacing w:line="276" w:lineRule="auto"/>
              <w:jc w:val="both"/>
              <w:rPr>
                <w:rFonts w:ascii="Arial" w:hAnsi="Arial" w:cs="Arial"/>
                <w:sz w:val="16"/>
                <w:szCs w:val="16"/>
              </w:rPr>
            </w:pPr>
            <w:r w:rsidRPr="00811A7F">
              <w:rPr>
                <w:rFonts w:ascii="Arial" w:hAnsi="Arial" w:cs="Arial"/>
                <w:sz w:val="16"/>
              </w:rPr>
              <w:t>Art. 13</w:t>
            </w:r>
            <w:r>
              <w:rPr>
                <w:rFonts w:ascii="Arial" w:hAnsi="Arial" w:cs="Arial"/>
                <w:sz w:val="16"/>
              </w:rPr>
              <w:t>, fracción II</w:t>
            </w:r>
            <w:r w:rsidRPr="00811A7F">
              <w:rPr>
                <w:rFonts w:ascii="Arial" w:hAnsi="Arial" w:cs="Arial"/>
                <w:sz w:val="16"/>
              </w:rPr>
              <w:t xml:space="preserve">, 14, 18 y 19 de la Ley de Obras Públicas y Servicios Relacionados con las Mismas del Estado de Quintana Roo; Art. 6 </w:t>
            </w:r>
            <w:r>
              <w:rPr>
                <w:rFonts w:ascii="Arial" w:hAnsi="Arial" w:cs="Arial"/>
                <w:sz w:val="16"/>
              </w:rPr>
              <w:t>Fracción</w:t>
            </w:r>
            <w:r w:rsidRPr="00811A7F">
              <w:rPr>
                <w:rFonts w:ascii="Arial" w:hAnsi="Arial" w:cs="Arial"/>
                <w:sz w:val="16"/>
              </w:rPr>
              <w:t xml:space="preserve"> II del Reglamento de la Ley de Obras Públicas y Servicios Relacionados con las Mismas del Estado de Quintana Roo. Se solicita el Acta de Cabildo en donde se aprobó el Programa Operativo Anual del municipio de Bacalar ejercicio fiscal 2019 con los anexos en donde se encuentran las obras autorizadas</w:t>
            </w:r>
            <w:r w:rsidRPr="004B3D4C">
              <w:rPr>
                <w:rFonts w:ascii="Arial" w:hAnsi="Arial" w:cs="Arial"/>
                <w:sz w:val="16"/>
              </w:rPr>
              <w:t>, debido a que en el expediente de obra solo aparece un folio con la lista de las obras de Recursos Propios pero no menciona en que Acta de Cabildo se autorizaron estas obras.</w:t>
            </w:r>
          </w:p>
        </w:tc>
      </w:tr>
      <w:tr w:rsidR="003B15B6" w:rsidRPr="000841B2" w14:paraId="51125B58" w14:textId="77777777" w:rsidTr="005B38A2">
        <w:trPr>
          <w:jc w:val="center"/>
        </w:trPr>
        <w:tc>
          <w:tcPr>
            <w:tcW w:w="3618" w:type="dxa"/>
          </w:tcPr>
          <w:p w14:paraId="63AE7ED9" w14:textId="324DB54C" w:rsidR="003B15B6" w:rsidRPr="000841B2" w:rsidRDefault="003B15B6" w:rsidP="00E80CA9">
            <w:pPr>
              <w:spacing w:line="276" w:lineRule="auto"/>
              <w:jc w:val="both"/>
              <w:rPr>
                <w:rFonts w:ascii="Arial" w:hAnsi="Arial" w:cs="Arial"/>
                <w:sz w:val="16"/>
                <w:szCs w:val="16"/>
              </w:rPr>
            </w:pPr>
            <w:r w:rsidRPr="00DC1AAA">
              <w:rPr>
                <w:rFonts w:ascii="Arial" w:hAnsi="Arial" w:cs="Arial"/>
                <w:sz w:val="16"/>
                <w:szCs w:val="16"/>
              </w:rPr>
              <w:t>Dictamen de impacto ambiental (Zona impactada) Resolutivo de evaluación del Informe Preventivo o  exención de presentación de estudios de Impacto Ambiental</w:t>
            </w:r>
            <w:r w:rsidR="00226FF2">
              <w:rPr>
                <w:rFonts w:ascii="Arial" w:hAnsi="Arial" w:cs="Arial"/>
                <w:sz w:val="16"/>
                <w:szCs w:val="16"/>
              </w:rPr>
              <w:t>.</w:t>
            </w:r>
          </w:p>
        </w:tc>
        <w:tc>
          <w:tcPr>
            <w:tcW w:w="6060" w:type="dxa"/>
          </w:tcPr>
          <w:p w14:paraId="38452E6A" w14:textId="77777777" w:rsidR="003B15B6" w:rsidRPr="000841B2" w:rsidRDefault="003B15B6" w:rsidP="00E80CA9">
            <w:pPr>
              <w:spacing w:line="276" w:lineRule="auto"/>
              <w:jc w:val="both"/>
              <w:rPr>
                <w:rFonts w:ascii="Arial" w:hAnsi="Arial" w:cs="Arial"/>
                <w:sz w:val="16"/>
                <w:szCs w:val="16"/>
              </w:rPr>
            </w:pPr>
            <w:r w:rsidRPr="00811A7F">
              <w:rPr>
                <w:rFonts w:ascii="Arial" w:hAnsi="Arial" w:cs="Arial"/>
                <w:sz w:val="16"/>
                <w:szCs w:val="16"/>
              </w:rPr>
              <w:t xml:space="preserve">Art. 15 de la Ley de Obras Públicas y Servicios Relacionados con las Mismas del Estado de Quintana Roo; </w:t>
            </w:r>
            <w:r>
              <w:rPr>
                <w:rFonts w:ascii="Arial" w:hAnsi="Arial" w:cs="Arial"/>
                <w:sz w:val="16"/>
                <w:szCs w:val="16"/>
              </w:rPr>
              <w:t>Art. 25</w:t>
            </w:r>
            <w:r w:rsidRPr="00811A7F">
              <w:rPr>
                <w:rFonts w:ascii="Arial" w:hAnsi="Arial" w:cs="Arial"/>
                <w:sz w:val="16"/>
                <w:szCs w:val="16"/>
              </w:rPr>
              <w:t>, 28, 29, 31, 32, 33 y 35 de la Ley de Equilibrio Ecológico y Protección al Ambiente del Estado de Quintana Roo y Art. 3, 7, 8, 9, 13 y 14 del Reglamento de la Ley de Equilibrio Ecológico y Protección al Ambiente del Estado de Quintana Roo, en Materia de Impacto Ambiental.</w:t>
            </w:r>
            <w:r>
              <w:rPr>
                <w:rFonts w:ascii="Arial" w:hAnsi="Arial" w:cs="Arial"/>
                <w:sz w:val="16"/>
                <w:szCs w:val="16"/>
              </w:rPr>
              <w:t xml:space="preserve"> </w:t>
            </w:r>
            <w:r w:rsidRPr="00811A7F">
              <w:rPr>
                <w:rFonts w:ascii="Arial" w:hAnsi="Arial" w:cs="Arial"/>
                <w:sz w:val="16"/>
                <w:szCs w:val="16"/>
              </w:rPr>
              <w:t>Se solicita el documento expedido por la dependencia facultad</w:t>
            </w:r>
            <w:r>
              <w:rPr>
                <w:rFonts w:ascii="Arial" w:hAnsi="Arial" w:cs="Arial"/>
                <w:sz w:val="16"/>
                <w:szCs w:val="16"/>
              </w:rPr>
              <w:t xml:space="preserve">a, </w:t>
            </w:r>
            <w:r w:rsidRPr="004B3D4C">
              <w:rPr>
                <w:rFonts w:ascii="Arial" w:hAnsi="Arial" w:cs="Arial"/>
                <w:sz w:val="16"/>
                <w:szCs w:val="16"/>
              </w:rPr>
              <w:t>ya sea el procedimiento de evaluación de la manifestaci</w:t>
            </w:r>
            <w:r>
              <w:rPr>
                <w:rFonts w:ascii="Arial" w:hAnsi="Arial" w:cs="Arial"/>
                <w:sz w:val="16"/>
                <w:szCs w:val="16"/>
              </w:rPr>
              <w:t>ón de impacto ambiental o la ex</w:t>
            </w:r>
            <w:r w:rsidRPr="004B3D4C">
              <w:rPr>
                <w:rFonts w:ascii="Arial" w:hAnsi="Arial" w:cs="Arial"/>
                <w:sz w:val="16"/>
                <w:szCs w:val="16"/>
              </w:rPr>
              <w:t>ención de la presentación de los estudios en materia de Impacto Ambiental.</w:t>
            </w:r>
          </w:p>
        </w:tc>
      </w:tr>
      <w:tr w:rsidR="003B15B6" w:rsidRPr="000841B2" w14:paraId="4BB5D117" w14:textId="77777777" w:rsidTr="005B38A2">
        <w:trPr>
          <w:jc w:val="center"/>
        </w:trPr>
        <w:tc>
          <w:tcPr>
            <w:tcW w:w="3618" w:type="dxa"/>
          </w:tcPr>
          <w:p w14:paraId="484719B5" w14:textId="77777777" w:rsidR="003B15B6" w:rsidRPr="000841B2" w:rsidRDefault="003B15B6" w:rsidP="00E80CA9">
            <w:pPr>
              <w:spacing w:line="276" w:lineRule="auto"/>
              <w:jc w:val="both"/>
              <w:rPr>
                <w:rFonts w:ascii="Arial" w:hAnsi="Arial" w:cs="Arial"/>
                <w:sz w:val="16"/>
                <w:szCs w:val="16"/>
              </w:rPr>
            </w:pPr>
            <w:r w:rsidRPr="00772F2A">
              <w:rPr>
                <w:rFonts w:ascii="Arial" w:hAnsi="Arial" w:cs="Arial"/>
                <w:sz w:val="16"/>
              </w:rPr>
              <w:t>Justificación de excepción a la licitación pública.</w:t>
            </w:r>
          </w:p>
        </w:tc>
        <w:tc>
          <w:tcPr>
            <w:tcW w:w="6060" w:type="dxa"/>
          </w:tcPr>
          <w:p w14:paraId="6AB20D51" w14:textId="77777777" w:rsidR="003B15B6" w:rsidRPr="000841B2" w:rsidRDefault="003B15B6" w:rsidP="00E80CA9">
            <w:pPr>
              <w:spacing w:line="276" w:lineRule="auto"/>
              <w:jc w:val="both"/>
              <w:rPr>
                <w:rFonts w:ascii="Arial" w:hAnsi="Arial" w:cs="Arial"/>
                <w:sz w:val="16"/>
                <w:szCs w:val="16"/>
              </w:rPr>
            </w:pPr>
            <w:r w:rsidRPr="007F5781">
              <w:rPr>
                <w:rFonts w:ascii="Arial" w:hAnsi="Arial" w:cs="Arial"/>
                <w:sz w:val="16"/>
                <w:szCs w:val="16"/>
              </w:rPr>
              <w:t xml:space="preserve">Art. 38 de la </w:t>
            </w:r>
            <w:r w:rsidRPr="007F5781">
              <w:rPr>
                <w:rFonts w:ascii="Arial" w:hAnsi="Arial" w:cs="Arial"/>
                <w:sz w:val="16"/>
              </w:rPr>
              <w:t>Ley de Obras Públicas y Servicios Relacionados con las Mismas del Estado de Quintana Roo</w:t>
            </w:r>
            <w:r>
              <w:rPr>
                <w:rFonts w:ascii="Arial" w:hAnsi="Arial" w:cs="Arial"/>
                <w:sz w:val="16"/>
              </w:rPr>
              <w:t xml:space="preserve"> y 46 del Reglamento de </w:t>
            </w:r>
            <w:r w:rsidRPr="002A3F34">
              <w:rPr>
                <w:rFonts w:ascii="Arial" w:hAnsi="Arial" w:cs="Arial"/>
                <w:sz w:val="16"/>
              </w:rPr>
              <w:t xml:space="preserve">la </w:t>
            </w:r>
            <w:r>
              <w:rPr>
                <w:rFonts w:ascii="Arial" w:hAnsi="Arial" w:cs="Arial"/>
                <w:sz w:val="16"/>
              </w:rPr>
              <w:t xml:space="preserve">Ley de Obras Públicas y Servicios Relacionados con las Mismas del Estado de Quintana Roo. </w:t>
            </w:r>
            <w:r w:rsidRPr="004B3D4C">
              <w:rPr>
                <w:rFonts w:ascii="Arial" w:hAnsi="Arial" w:cs="Arial"/>
                <w:sz w:val="16"/>
              </w:rPr>
              <w:t>Se solicita este documento debidamente fundado y motivado, de acuerdo con los artículos señalados.</w:t>
            </w:r>
            <w:r>
              <w:rPr>
                <w:rFonts w:ascii="Arial" w:hAnsi="Arial" w:cs="Arial"/>
                <w:sz w:val="16"/>
              </w:rPr>
              <w:t xml:space="preserve"> </w:t>
            </w:r>
          </w:p>
        </w:tc>
      </w:tr>
      <w:tr w:rsidR="003B15B6" w:rsidRPr="000841B2" w14:paraId="4DE31385" w14:textId="77777777" w:rsidTr="005B38A2">
        <w:trPr>
          <w:jc w:val="center"/>
        </w:trPr>
        <w:tc>
          <w:tcPr>
            <w:tcW w:w="3618" w:type="dxa"/>
          </w:tcPr>
          <w:p w14:paraId="19233214" w14:textId="77777777" w:rsidR="003B15B6" w:rsidRPr="000841B2" w:rsidRDefault="003B15B6" w:rsidP="00E80CA9">
            <w:pPr>
              <w:spacing w:line="276" w:lineRule="auto"/>
              <w:jc w:val="both"/>
              <w:rPr>
                <w:rFonts w:ascii="Arial" w:hAnsi="Arial" w:cs="Arial"/>
                <w:sz w:val="16"/>
                <w:szCs w:val="16"/>
              </w:rPr>
            </w:pPr>
            <w:r w:rsidRPr="00772F2A">
              <w:rPr>
                <w:rFonts w:ascii="Arial" w:hAnsi="Arial" w:cs="Arial"/>
                <w:sz w:val="16"/>
              </w:rPr>
              <w:t>Difusión en la oficina de la convocante o en su página de internet.</w:t>
            </w:r>
          </w:p>
        </w:tc>
        <w:tc>
          <w:tcPr>
            <w:tcW w:w="6060" w:type="dxa"/>
          </w:tcPr>
          <w:p w14:paraId="7644F11E" w14:textId="77777777" w:rsidR="003B15B6" w:rsidRPr="000841B2" w:rsidRDefault="003B15B6" w:rsidP="00E80CA9">
            <w:pPr>
              <w:spacing w:line="276" w:lineRule="auto"/>
              <w:jc w:val="both"/>
              <w:rPr>
                <w:rFonts w:ascii="Arial" w:hAnsi="Arial" w:cs="Arial"/>
                <w:sz w:val="16"/>
                <w:szCs w:val="16"/>
              </w:rPr>
            </w:pPr>
            <w:r w:rsidRPr="004B3D4C">
              <w:rPr>
                <w:rFonts w:ascii="Arial" w:hAnsi="Arial" w:cs="Arial"/>
                <w:sz w:val="16"/>
                <w:szCs w:val="16"/>
              </w:rPr>
              <w:t xml:space="preserve">Art. 41 </w:t>
            </w:r>
            <w:r>
              <w:rPr>
                <w:rFonts w:ascii="Arial" w:hAnsi="Arial" w:cs="Arial"/>
                <w:sz w:val="16"/>
                <w:szCs w:val="16"/>
              </w:rPr>
              <w:t>Fracción</w:t>
            </w:r>
            <w:r w:rsidRPr="004B3D4C">
              <w:rPr>
                <w:rFonts w:ascii="Arial" w:hAnsi="Arial" w:cs="Arial"/>
                <w:sz w:val="16"/>
                <w:szCs w:val="16"/>
              </w:rPr>
              <w:t xml:space="preserve"> V de la </w:t>
            </w:r>
            <w:r w:rsidRPr="004B3D4C">
              <w:rPr>
                <w:rFonts w:ascii="Arial" w:hAnsi="Arial" w:cs="Arial"/>
                <w:sz w:val="16"/>
              </w:rPr>
              <w:t>Ley de Obras Públicas y Servicios Relacionados con las Mismas del Estado de Quintana Roo</w:t>
            </w:r>
            <w:r w:rsidRPr="004B3D4C">
              <w:rPr>
                <w:rFonts w:ascii="Arial" w:hAnsi="Arial" w:cs="Arial"/>
                <w:sz w:val="16"/>
                <w:szCs w:val="16"/>
              </w:rPr>
              <w:t xml:space="preserve">; 50 párrafo 3 del Reglamento de la </w:t>
            </w:r>
            <w:r w:rsidRPr="004B3D4C">
              <w:rPr>
                <w:rFonts w:ascii="Arial" w:hAnsi="Arial" w:cs="Arial"/>
                <w:sz w:val="16"/>
              </w:rPr>
              <w:t>Ley de Obras Públicas y Servicios Relacionados con las Mismas del Estado de Quintana Roo. Se solicita este documento como lo estipulan los artículos señalados.</w:t>
            </w:r>
          </w:p>
        </w:tc>
      </w:tr>
      <w:tr w:rsidR="003B15B6" w:rsidRPr="000841B2" w14:paraId="118E9FF7" w14:textId="77777777" w:rsidTr="005B38A2">
        <w:trPr>
          <w:jc w:val="center"/>
        </w:trPr>
        <w:tc>
          <w:tcPr>
            <w:tcW w:w="3618" w:type="dxa"/>
          </w:tcPr>
          <w:p w14:paraId="1B70A677" w14:textId="77777777" w:rsidR="003B15B6" w:rsidRPr="000841B2" w:rsidRDefault="003B15B6" w:rsidP="00E80CA9">
            <w:pPr>
              <w:spacing w:line="276" w:lineRule="auto"/>
              <w:jc w:val="both"/>
              <w:rPr>
                <w:rFonts w:ascii="Arial" w:hAnsi="Arial" w:cs="Arial"/>
                <w:sz w:val="16"/>
                <w:szCs w:val="16"/>
              </w:rPr>
            </w:pPr>
            <w:r>
              <w:rPr>
                <w:rFonts w:ascii="Arial" w:hAnsi="Arial" w:cs="Arial"/>
                <w:sz w:val="16"/>
                <w:szCs w:val="16"/>
              </w:rPr>
              <w:t>Informe relativo a los contratos formalizados a través de los procedimientos de invitación a cuando menos tres personas o de adjudicación directa.</w:t>
            </w:r>
          </w:p>
        </w:tc>
        <w:tc>
          <w:tcPr>
            <w:tcW w:w="6060" w:type="dxa"/>
          </w:tcPr>
          <w:p w14:paraId="4BAEF234" w14:textId="77777777" w:rsidR="003B15B6" w:rsidRPr="000841B2" w:rsidRDefault="003B15B6" w:rsidP="00E80CA9">
            <w:pPr>
              <w:spacing w:line="276" w:lineRule="auto"/>
              <w:jc w:val="both"/>
              <w:rPr>
                <w:rFonts w:ascii="Arial" w:hAnsi="Arial" w:cs="Arial"/>
                <w:sz w:val="16"/>
                <w:szCs w:val="16"/>
              </w:rPr>
            </w:pPr>
            <w:r>
              <w:rPr>
                <w:rFonts w:ascii="Arial" w:hAnsi="Arial" w:cs="Arial"/>
                <w:sz w:val="16"/>
                <w:szCs w:val="16"/>
              </w:rPr>
              <w:t xml:space="preserve">Artículo 38, último párrafo de la </w:t>
            </w:r>
            <w:r w:rsidRPr="00BC4F2D">
              <w:rPr>
                <w:rFonts w:ascii="Arial" w:hAnsi="Arial" w:cs="Arial"/>
                <w:sz w:val="16"/>
              </w:rPr>
              <w:t>Ley de Obras Públicas y Servicios Relacionados con las Mismas del Estado de Quintana Roo</w:t>
            </w:r>
            <w:r w:rsidRPr="004B3D4C">
              <w:rPr>
                <w:rFonts w:ascii="Arial" w:hAnsi="Arial" w:cs="Arial"/>
                <w:sz w:val="16"/>
              </w:rPr>
              <w:t>. Se solicita este documento conforme al artículo de Ley señalado.</w:t>
            </w:r>
          </w:p>
        </w:tc>
      </w:tr>
    </w:tbl>
    <w:p w14:paraId="3C143FA5" w14:textId="7C3C60FD" w:rsidR="0040211D" w:rsidRPr="00610EEE" w:rsidRDefault="00610EEE" w:rsidP="008F4C9B">
      <w:pPr>
        <w:spacing w:after="240" w:line="360" w:lineRule="auto"/>
        <w:jc w:val="both"/>
        <w:rPr>
          <w:rFonts w:ascii="Arial" w:hAnsi="Arial" w:cs="Arial"/>
          <w:bCs/>
          <w:sz w:val="18"/>
          <w:szCs w:val="18"/>
        </w:rPr>
      </w:pPr>
      <w:r w:rsidRPr="00610EEE">
        <w:rPr>
          <w:rFonts w:ascii="Arial" w:hAnsi="Arial" w:cs="Arial"/>
          <w:bCs/>
          <w:sz w:val="18"/>
          <w:szCs w:val="18"/>
        </w:rPr>
        <w:t>Fuente: Elaboración propia</w:t>
      </w:r>
      <w:r w:rsidR="000704A1">
        <w:rPr>
          <w:rFonts w:ascii="Arial" w:hAnsi="Arial" w:cs="Arial"/>
          <w:bCs/>
          <w:sz w:val="18"/>
          <w:szCs w:val="18"/>
        </w:rPr>
        <w:t>.</w:t>
      </w:r>
    </w:p>
    <w:p w14:paraId="15EACF8E" w14:textId="5762B5F6" w:rsidR="003B15B6" w:rsidRDefault="003B15B6" w:rsidP="008F4C9B">
      <w:pPr>
        <w:spacing w:after="240" w:line="360" w:lineRule="auto"/>
        <w:jc w:val="both"/>
        <w:rPr>
          <w:rFonts w:ascii="Arial" w:hAnsi="Arial" w:cs="Arial"/>
          <w:b/>
          <w:bCs/>
        </w:rPr>
      </w:pPr>
      <w:r>
        <w:rPr>
          <w:rFonts w:ascii="Arial" w:hAnsi="Arial" w:cs="Arial"/>
          <w:b/>
          <w:bCs/>
        </w:rPr>
        <w:t>Reunión de Trabajo</w:t>
      </w:r>
      <w:r w:rsidR="005A69A8">
        <w:rPr>
          <w:rFonts w:ascii="Arial" w:hAnsi="Arial" w:cs="Arial"/>
          <w:b/>
          <w:bCs/>
        </w:rPr>
        <w:t xml:space="preserve"> No.</w:t>
      </w:r>
      <w:r w:rsidRPr="00BB53E7">
        <w:rPr>
          <w:rFonts w:ascii="Arial" w:hAnsi="Arial" w:cs="Arial"/>
          <w:b/>
          <w:bCs/>
        </w:rPr>
        <w:t xml:space="preserve"> 1</w:t>
      </w:r>
    </w:p>
    <w:p w14:paraId="6C292BE3" w14:textId="0B2EC572" w:rsidR="003B15B6" w:rsidRPr="00BB53E7" w:rsidRDefault="003B15B6" w:rsidP="00E80CA9">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lunes 28</w:t>
      </w:r>
      <w:r w:rsidRPr="00BB53E7">
        <w:rPr>
          <w:rFonts w:ascii="Arial" w:hAnsi="Arial" w:cs="Arial"/>
          <w:bCs/>
        </w:rPr>
        <w:t xml:space="preserve"> de </w:t>
      </w:r>
      <w:r>
        <w:rPr>
          <w:rFonts w:ascii="Arial" w:hAnsi="Arial" w:cs="Arial"/>
          <w:bCs/>
        </w:rPr>
        <w:t>septiembre</w:t>
      </w:r>
      <w:r w:rsidRPr="00BB53E7">
        <w:rPr>
          <w:rFonts w:ascii="Arial" w:hAnsi="Arial" w:cs="Arial"/>
          <w:bCs/>
        </w:rPr>
        <w:t xml:space="preserve"> de 20</w:t>
      </w:r>
      <w:r>
        <w:rPr>
          <w:rFonts w:ascii="Arial" w:hAnsi="Arial" w:cs="Arial"/>
          <w:bCs/>
        </w:rPr>
        <w:t>20</w:t>
      </w:r>
      <w:r w:rsidRPr="00BB53E7">
        <w:rPr>
          <w:rFonts w:ascii="Arial" w:hAnsi="Arial" w:cs="Arial"/>
          <w:bCs/>
        </w:rPr>
        <w:t xml:space="preserve">, se llevó a cabo la reunión de trabajo </w:t>
      </w:r>
      <w:r w:rsidR="005A69A8">
        <w:rPr>
          <w:rFonts w:ascii="Arial" w:hAnsi="Arial" w:cs="Arial"/>
          <w:bCs/>
        </w:rPr>
        <w:t>No.</w:t>
      </w:r>
      <w:r w:rsidRPr="00BB53E7">
        <w:rPr>
          <w:rFonts w:ascii="Arial" w:hAnsi="Arial" w:cs="Arial"/>
          <w:bCs/>
        </w:rPr>
        <w:t xml:space="preserve"> 1, con personal designado por parte del </w:t>
      </w:r>
      <w:r w:rsidR="00D67DF8">
        <w:rPr>
          <w:rFonts w:ascii="Arial" w:hAnsi="Arial" w:cs="Arial"/>
          <w:b/>
        </w:rPr>
        <w:t>H. Ayuntamiento del Municipio de Bacalar</w:t>
      </w:r>
      <w:r w:rsidRPr="00BB53E7">
        <w:rPr>
          <w:rFonts w:ascii="Arial" w:hAnsi="Arial" w:cs="Arial"/>
          <w:bCs/>
        </w:rPr>
        <w:t xml:space="preserve"> y el equipo auditor, con la finalidad de dar a conocer a la entidad fiscalizada la parte que les corresponda de los resultados y observaciones preliminares que se derivaron de la revisión de la </w:t>
      </w:r>
      <w:r w:rsidR="00C511F6">
        <w:rPr>
          <w:rFonts w:ascii="Arial" w:hAnsi="Arial" w:cs="Arial"/>
          <w:bCs/>
        </w:rPr>
        <w:t>Cuenta Pública</w:t>
      </w:r>
      <w:r w:rsidRPr="00BB53E7">
        <w:rPr>
          <w:rFonts w:ascii="Arial" w:hAnsi="Arial" w:cs="Arial"/>
          <w:bCs/>
        </w:rPr>
        <w:t xml:space="preserve"> del ejercicio fiscal </w:t>
      </w:r>
      <w:r>
        <w:rPr>
          <w:rFonts w:ascii="Arial" w:hAnsi="Arial" w:cs="Arial"/>
          <w:bCs/>
        </w:rPr>
        <w:t>2019</w:t>
      </w:r>
      <w:r w:rsidRPr="00BB53E7">
        <w:rPr>
          <w:rFonts w:ascii="Arial" w:hAnsi="Arial" w:cs="Arial"/>
          <w:bCs/>
        </w:rPr>
        <w:t xml:space="preserve">, mismos que fueron plasmados en el Reporte de Resultados Finales de Auditoría y Observaciones Preliminares, que le fue entregado al </w:t>
      </w:r>
      <w:r w:rsidR="00D67DF8">
        <w:rPr>
          <w:rFonts w:ascii="Arial" w:hAnsi="Arial" w:cs="Arial"/>
          <w:b/>
        </w:rPr>
        <w:t>H. Ayuntamiento del Municipio de Bacalar</w:t>
      </w:r>
      <w:r w:rsidRPr="00BB53E7">
        <w:rPr>
          <w:rFonts w:ascii="Arial" w:hAnsi="Arial" w:cs="Arial"/>
          <w:bCs/>
        </w:rPr>
        <w:t xml:space="preserve"> el </w:t>
      </w:r>
      <w:r w:rsidRPr="00E603AA">
        <w:rPr>
          <w:rFonts w:ascii="Arial" w:hAnsi="Arial" w:cs="Arial"/>
          <w:bCs/>
        </w:rPr>
        <w:t>15 de septiembre de 2020</w:t>
      </w:r>
      <w:r w:rsidR="0046764A">
        <w:rPr>
          <w:rFonts w:ascii="Arial" w:hAnsi="Arial" w:cs="Arial"/>
          <w:bCs/>
        </w:rPr>
        <w:t xml:space="preserve"> mediante oficio </w:t>
      </w:r>
      <w:r w:rsidRPr="001A581A">
        <w:rPr>
          <w:rFonts w:ascii="Arial" w:hAnsi="Arial" w:cs="Arial"/>
        </w:rPr>
        <w:lastRenderedPageBreak/>
        <w:t>ASEQROO/ASE/AEMOP/073</w:t>
      </w:r>
      <w:r>
        <w:rPr>
          <w:rFonts w:ascii="Arial" w:hAnsi="Arial" w:cs="Arial"/>
        </w:rPr>
        <w:t>5</w:t>
      </w:r>
      <w:r w:rsidRPr="001A581A">
        <w:rPr>
          <w:rFonts w:ascii="Arial" w:hAnsi="Arial" w:cs="Arial"/>
        </w:rPr>
        <w:t>/09/2020</w:t>
      </w:r>
      <w:r w:rsidRPr="00BB53E7">
        <w:rPr>
          <w:rFonts w:ascii="Arial" w:hAnsi="Arial" w:cs="Arial"/>
          <w:bCs/>
        </w:rPr>
        <w:t>. Durante esta reunión se le concedió el uso de la voz a</w:t>
      </w:r>
      <w:r>
        <w:rPr>
          <w:rFonts w:ascii="Arial" w:hAnsi="Arial" w:cs="Arial"/>
          <w:bCs/>
        </w:rPr>
        <w:t xml:space="preserve"> la</w:t>
      </w:r>
      <w:r w:rsidRPr="00121EB0">
        <w:rPr>
          <w:rFonts w:ascii="Arial" w:hAnsi="Arial" w:cs="Arial"/>
        </w:rPr>
        <w:t xml:space="preserve"> </w:t>
      </w:r>
      <w:r w:rsidR="00297D1A" w:rsidRPr="00702A14">
        <w:rPr>
          <w:rFonts w:ascii="Arial" w:hAnsi="Arial" w:cs="Arial"/>
        </w:rPr>
        <w:t xml:space="preserve">Contralora Municipal </w:t>
      </w:r>
      <w:r w:rsidRPr="00702A14">
        <w:rPr>
          <w:rFonts w:ascii="Arial" w:hAnsi="Arial" w:cs="Arial"/>
        </w:rPr>
        <w:t xml:space="preserve">del </w:t>
      </w:r>
      <w:r w:rsidR="00D67DF8">
        <w:rPr>
          <w:rFonts w:ascii="Arial" w:hAnsi="Arial" w:cs="Arial"/>
        </w:rPr>
        <w:t>H.</w:t>
      </w:r>
      <w:r w:rsidRPr="00702A14">
        <w:rPr>
          <w:rFonts w:ascii="Arial" w:hAnsi="Arial" w:cs="Arial"/>
        </w:rPr>
        <w:t xml:space="preserve"> Ayuntamiento de Bacalar</w:t>
      </w:r>
      <w:r w:rsidRPr="00BB53E7">
        <w:rPr>
          <w:rFonts w:ascii="Arial" w:hAnsi="Arial" w:cs="Arial"/>
          <w:bCs/>
        </w:rPr>
        <w:t xml:space="preserve"> para manifestar lo que a su derecho convenga y presente las justificaciones y aclaraciones de la observación.</w:t>
      </w:r>
    </w:p>
    <w:p w14:paraId="592188AE" w14:textId="0FF36A1E" w:rsidR="003B15B6" w:rsidRDefault="003B15B6" w:rsidP="008F4C9B">
      <w:pPr>
        <w:spacing w:after="240" w:line="360" w:lineRule="auto"/>
        <w:jc w:val="both"/>
        <w:rPr>
          <w:rFonts w:ascii="Arial" w:hAnsi="Arial" w:cs="Arial"/>
          <w:b/>
        </w:rPr>
      </w:pPr>
      <w:r w:rsidRPr="00571664">
        <w:rPr>
          <w:rFonts w:ascii="Arial" w:hAnsi="Arial" w:cs="Arial"/>
          <w:b/>
        </w:rPr>
        <w:t>Justificaciones y aclaraciones de la observación realizada presentada por la entidad fiscalizada en la reunión de trabajo</w:t>
      </w:r>
      <w:r>
        <w:rPr>
          <w:rFonts w:ascii="Arial" w:hAnsi="Arial" w:cs="Arial"/>
          <w:b/>
        </w:rPr>
        <w:t>.</w:t>
      </w:r>
    </w:p>
    <w:p w14:paraId="778974F3" w14:textId="46F67BDA" w:rsidR="003B15B6" w:rsidRDefault="003B15B6" w:rsidP="008F4C9B">
      <w:pPr>
        <w:spacing w:after="240" w:line="360" w:lineRule="auto"/>
        <w:jc w:val="both"/>
        <w:rPr>
          <w:rFonts w:ascii="Arial" w:hAnsi="Arial" w:cs="Arial"/>
        </w:rPr>
      </w:pPr>
      <w:r w:rsidRPr="00411A5D">
        <w:rPr>
          <w:rFonts w:ascii="Arial" w:hAnsi="Arial" w:cs="Arial"/>
        </w:rPr>
        <w:t xml:space="preserve">En la disposición de proporcionar en el presente acto las justificaciones y aclaraciones, entregan mediante oficio </w:t>
      </w:r>
      <w:r w:rsidR="0046764A">
        <w:rPr>
          <w:rFonts w:ascii="Arial" w:hAnsi="Arial" w:cs="Arial"/>
        </w:rPr>
        <w:t>MB/CONT/039/IX/2020 del</w:t>
      </w:r>
      <w:r>
        <w:rPr>
          <w:rFonts w:ascii="Arial" w:hAnsi="Arial" w:cs="Arial"/>
        </w:rPr>
        <w:t xml:space="preserve"> 25 de septiembre de 2020 y con fecha de recepción el</w:t>
      </w:r>
      <w:r w:rsidRPr="00411A5D">
        <w:rPr>
          <w:rFonts w:ascii="Arial" w:hAnsi="Arial" w:cs="Arial"/>
        </w:rPr>
        <w:t xml:space="preserve"> 28 de septiembre de 2020 documentación</w:t>
      </w:r>
      <w:r>
        <w:rPr>
          <w:rFonts w:ascii="Arial" w:hAnsi="Arial" w:cs="Arial"/>
        </w:rPr>
        <w:t xml:space="preserve"> </w:t>
      </w:r>
      <w:r w:rsidRPr="00702A14">
        <w:rPr>
          <w:rFonts w:ascii="Arial" w:hAnsi="Arial" w:cs="Arial"/>
        </w:rPr>
        <w:t>para su valoración, análisis y dictamen</w:t>
      </w:r>
      <w:r>
        <w:rPr>
          <w:rFonts w:ascii="Arial" w:hAnsi="Arial" w:cs="Arial"/>
        </w:rPr>
        <w:t>.</w:t>
      </w:r>
    </w:p>
    <w:p w14:paraId="335356F3" w14:textId="774F61DC" w:rsidR="003B15B6" w:rsidRDefault="003B15B6" w:rsidP="008F4C9B">
      <w:pPr>
        <w:spacing w:after="240" w:line="360" w:lineRule="auto"/>
        <w:jc w:val="both"/>
        <w:rPr>
          <w:rFonts w:ascii="Arial" w:hAnsi="Arial" w:cs="Arial"/>
          <w:b/>
        </w:rPr>
      </w:pPr>
      <w:r w:rsidRPr="00196208">
        <w:rPr>
          <w:rFonts w:ascii="Arial" w:hAnsi="Arial" w:cs="Arial"/>
          <w:b/>
        </w:rPr>
        <w:t>Valoración de las justificaciones, aclaraciones, argumenta</w:t>
      </w:r>
      <w:r>
        <w:rPr>
          <w:rFonts w:ascii="Arial" w:hAnsi="Arial" w:cs="Arial"/>
          <w:b/>
        </w:rPr>
        <w:t>ciones y documentación soporte.</w:t>
      </w:r>
    </w:p>
    <w:p w14:paraId="46B124F4" w14:textId="27355F80" w:rsidR="003B15B6" w:rsidRDefault="003B15B6" w:rsidP="008F4C9B">
      <w:pPr>
        <w:spacing w:after="240" w:line="360" w:lineRule="auto"/>
        <w:jc w:val="both"/>
        <w:rPr>
          <w:rFonts w:ascii="Arial" w:hAnsi="Arial" w:cs="Arial"/>
        </w:rPr>
      </w:pPr>
      <w:r w:rsidRPr="00182C23">
        <w:rPr>
          <w:rFonts w:ascii="Arial" w:hAnsi="Arial" w:cs="Arial"/>
        </w:rPr>
        <w:t>Al analizar y valorar la documentación se dete</w:t>
      </w:r>
      <w:r>
        <w:rPr>
          <w:rFonts w:ascii="Arial" w:hAnsi="Arial" w:cs="Arial"/>
        </w:rPr>
        <w:t>rmina lo siguiente:</w:t>
      </w:r>
    </w:p>
    <w:p w14:paraId="4E64865A" w14:textId="611ADF67" w:rsidR="00610EEE" w:rsidRPr="00A25537" w:rsidRDefault="00610EEE" w:rsidP="00E80CA9">
      <w:pPr>
        <w:tabs>
          <w:tab w:val="left" w:pos="2160"/>
        </w:tabs>
        <w:spacing w:line="360" w:lineRule="auto"/>
        <w:jc w:val="center"/>
        <w:rPr>
          <w:rFonts w:ascii="Arial" w:hAnsi="Arial" w:cs="Arial"/>
        </w:rPr>
      </w:pPr>
      <w:r w:rsidRPr="00060A61">
        <w:rPr>
          <w:rFonts w:ascii="Arial" w:hAnsi="Arial" w:cs="Arial"/>
          <w:bCs/>
          <w:sz w:val="20"/>
          <w:szCs w:val="20"/>
        </w:rPr>
        <w:t>Tabla No</w:t>
      </w:r>
      <w:r w:rsidR="005A69A8">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8</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w:t>
      </w:r>
      <w:r w:rsidR="00167D50">
        <w:rPr>
          <w:rFonts w:ascii="Arial" w:hAnsi="Arial" w:cs="Arial"/>
          <w:bCs/>
          <w:i/>
          <w:iCs/>
          <w:sz w:val="20"/>
          <w:szCs w:val="20"/>
        </w:rPr>
        <w:t xml:space="preserve"> por obra</w:t>
      </w:r>
      <w:r>
        <w:rPr>
          <w:rFonts w:ascii="Arial" w:hAnsi="Arial" w:cs="Arial"/>
          <w:bCs/>
          <w:i/>
          <w:iCs/>
          <w:sz w:val="20"/>
          <w:szCs w:val="20"/>
        </w:rPr>
        <w:t>.</w:t>
      </w:r>
    </w:p>
    <w:tbl>
      <w:tblPr>
        <w:tblStyle w:val="Tablaconcuadrcula"/>
        <w:tblW w:w="0" w:type="auto"/>
        <w:jc w:val="center"/>
        <w:tblLook w:val="04A0" w:firstRow="1" w:lastRow="0" w:firstColumn="1" w:lastColumn="0" w:noHBand="0" w:noVBand="1"/>
      </w:tblPr>
      <w:tblGrid>
        <w:gridCol w:w="2436"/>
        <w:gridCol w:w="3029"/>
        <w:gridCol w:w="4213"/>
      </w:tblGrid>
      <w:tr w:rsidR="003B15B6" w:rsidRPr="00167D50" w14:paraId="57E821F0" w14:textId="77777777" w:rsidTr="005B38A2">
        <w:trPr>
          <w:trHeight w:val="509"/>
          <w:tblHeader/>
          <w:jc w:val="center"/>
        </w:trPr>
        <w:tc>
          <w:tcPr>
            <w:tcW w:w="2436" w:type="dxa"/>
            <w:shd w:val="clear" w:color="auto" w:fill="D0CECE" w:themeFill="background2" w:themeFillShade="E6"/>
            <w:vAlign w:val="center"/>
          </w:tcPr>
          <w:p w14:paraId="14E37ABC" w14:textId="3650EA9F" w:rsidR="003B15B6" w:rsidRPr="00167D50" w:rsidRDefault="00167D50" w:rsidP="00E80CA9">
            <w:pPr>
              <w:spacing w:line="276" w:lineRule="auto"/>
              <w:jc w:val="center"/>
              <w:rPr>
                <w:rFonts w:ascii="Arial" w:eastAsia="Arial Narrow" w:hAnsi="Arial" w:cs="Arial"/>
                <w:b/>
                <w:sz w:val="18"/>
                <w:szCs w:val="18"/>
              </w:rPr>
            </w:pPr>
            <w:r w:rsidRPr="00167D50">
              <w:rPr>
                <w:rFonts w:ascii="Arial" w:eastAsia="Arial Narrow" w:hAnsi="Arial" w:cs="Arial"/>
                <w:b/>
                <w:sz w:val="18"/>
                <w:szCs w:val="18"/>
              </w:rPr>
              <w:t>DOCUMENTO</w:t>
            </w:r>
          </w:p>
        </w:tc>
        <w:tc>
          <w:tcPr>
            <w:tcW w:w="3029" w:type="dxa"/>
            <w:shd w:val="clear" w:color="auto" w:fill="D0CECE" w:themeFill="background2" w:themeFillShade="E6"/>
            <w:vAlign w:val="center"/>
          </w:tcPr>
          <w:p w14:paraId="75E84CD2" w14:textId="73BF3052" w:rsidR="003B15B6" w:rsidRPr="00167D50" w:rsidRDefault="00167D50" w:rsidP="00E80CA9">
            <w:pPr>
              <w:spacing w:line="276" w:lineRule="auto"/>
              <w:jc w:val="center"/>
              <w:rPr>
                <w:rFonts w:ascii="Arial" w:eastAsia="Arial Narrow" w:hAnsi="Arial" w:cs="Arial"/>
                <w:b/>
                <w:sz w:val="18"/>
                <w:szCs w:val="18"/>
              </w:rPr>
            </w:pPr>
            <w:r w:rsidRPr="00167D50">
              <w:rPr>
                <w:rFonts w:ascii="Arial" w:eastAsia="Arial Narrow" w:hAnsi="Arial" w:cs="Arial"/>
                <w:b/>
                <w:sz w:val="18"/>
                <w:szCs w:val="18"/>
              </w:rPr>
              <w:t>APORTÓ LA SIGUIENTE DOCUMENTACIÓN</w:t>
            </w:r>
          </w:p>
        </w:tc>
        <w:tc>
          <w:tcPr>
            <w:tcW w:w="4213" w:type="dxa"/>
            <w:shd w:val="clear" w:color="auto" w:fill="D0CECE" w:themeFill="background2" w:themeFillShade="E6"/>
            <w:vAlign w:val="center"/>
          </w:tcPr>
          <w:p w14:paraId="6BD7FBEA" w14:textId="0819213D" w:rsidR="003B15B6" w:rsidRPr="00167D50" w:rsidRDefault="00167D50" w:rsidP="00E80CA9">
            <w:pPr>
              <w:spacing w:line="276" w:lineRule="auto"/>
              <w:jc w:val="center"/>
              <w:rPr>
                <w:rFonts w:ascii="Arial" w:eastAsia="Arial Narrow" w:hAnsi="Arial" w:cs="Arial"/>
                <w:b/>
                <w:sz w:val="18"/>
                <w:szCs w:val="18"/>
              </w:rPr>
            </w:pPr>
            <w:r w:rsidRPr="00167D50">
              <w:rPr>
                <w:rFonts w:ascii="Arial" w:eastAsia="Arial Narrow" w:hAnsi="Arial" w:cs="Arial"/>
                <w:b/>
                <w:sz w:val="18"/>
                <w:szCs w:val="18"/>
              </w:rPr>
              <w:t>ATENDIDO/NO ATENDIDO</w:t>
            </w:r>
          </w:p>
        </w:tc>
      </w:tr>
      <w:tr w:rsidR="003B15B6" w:rsidRPr="00B03D85" w14:paraId="6BFAD26E" w14:textId="77777777" w:rsidTr="005B38A2">
        <w:trPr>
          <w:trHeight w:val="315"/>
          <w:jc w:val="center"/>
        </w:trPr>
        <w:tc>
          <w:tcPr>
            <w:tcW w:w="2436" w:type="dxa"/>
            <w:shd w:val="clear" w:color="auto" w:fill="auto"/>
          </w:tcPr>
          <w:p w14:paraId="7F6ADD9C" w14:textId="77777777" w:rsidR="003B15B6" w:rsidRPr="00772F2A" w:rsidRDefault="003B15B6" w:rsidP="00E80CA9">
            <w:pPr>
              <w:spacing w:line="276" w:lineRule="auto"/>
              <w:jc w:val="both"/>
              <w:rPr>
                <w:rFonts w:ascii="Arial" w:hAnsi="Arial" w:cs="Arial"/>
                <w:sz w:val="16"/>
              </w:rPr>
            </w:pPr>
            <w:r w:rsidRPr="00772F2A">
              <w:rPr>
                <w:rFonts w:ascii="Arial" w:hAnsi="Arial" w:cs="Arial"/>
                <w:sz w:val="16"/>
              </w:rPr>
              <w:t>Justificación de excepción a la licitación pública.</w:t>
            </w:r>
          </w:p>
        </w:tc>
        <w:tc>
          <w:tcPr>
            <w:tcW w:w="3029" w:type="dxa"/>
          </w:tcPr>
          <w:p w14:paraId="41C49951" w14:textId="2E48546D" w:rsidR="003B15B6" w:rsidRPr="00DC1AAA" w:rsidRDefault="003B15B6" w:rsidP="00E80CA9">
            <w:pPr>
              <w:spacing w:line="276" w:lineRule="auto"/>
              <w:jc w:val="both"/>
              <w:rPr>
                <w:rFonts w:ascii="Arial" w:hAnsi="Arial" w:cs="Arial"/>
                <w:sz w:val="16"/>
                <w:szCs w:val="16"/>
              </w:rPr>
            </w:pPr>
            <w:r w:rsidRPr="00DC1AAA">
              <w:rPr>
                <w:rFonts w:ascii="Arial" w:hAnsi="Arial" w:cs="Arial"/>
                <w:sz w:val="16"/>
                <w:szCs w:val="16"/>
              </w:rPr>
              <w:t>Presentan la justificación de excepción a la licitación</w:t>
            </w:r>
            <w:r>
              <w:rPr>
                <w:rFonts w:ascii="Arial" w:hAnsi="Arial" w:cs="Arial"/>
                <w:sz w:val="16"/>
                <w:szCs w:val="16"/>
              </w:rPr>
              <w:t xml:space="preserve"> con el folio 28</w:t>
            </w:r>
            <w:r w:rsidR="00226FF2">
              <w:rPr>
                <w:rFonts w:ascii="Arial" w:hAnsi="Arial" w:cs="Arial"/>
                <w:sz w:val="16"/>
                <w:szCs w:val="16"/>
              </w:rPr>
              <w:t>.</w:t>
            </w:r>
          </w:p>
        </w:tc>
        <w:tc>
          <w:tcPr>
            <w:tcW w:w="4213" w:type="dxa"/>
          </w:tcPr>
          <w:p w14:paraId="2E3A84C7" w14:textId="77777777" w:rsidR="003B15B6" w:rsidRPr="005A7FFB" w:rsidRDefault="003B15B6" w:rsidP="00E80CA9">
            <w:pPr>
              <w:spacing w:line="276" w:lineRule="auto"/>
              <w:jc w:val="both"/>
              <w:rPr>
                <w:rFonts w:ascii="Arial" w:hAnsi="Arial" w:cs="Arial"/>
                <w:sz w:val="16"/>
                <w:szCs w:val="16"/>
              </w:rPr>
            </w:pPr>
            <w:r w:rsidRPr="005A7FFB">
              <w:rPr>
                <w:rFonts w:ascii="Arial" w:hAnsi="Arial" w:cs="Arial"/>
                <w:sz w:val="16"/>
                <w:szCs w:val="16"/>
              </w:rPr>
              <w:t>Al analizar y valorar la documentación presentada, se detecta que no cumple con el artículo 46, fracción III del Reglamento de la Ley de Obras Públicas y Servicios Relacionados con las Mis</w:t>
            </w:r>
            <w:r>
              <w:rPr>
                <w:rFonts w:ascii="Arial" w:hAnsi="Arial" w:cs="Arial"/>
                <w:sz w:val="16"/>
                <w:szCs w:val="16"/>
              </w:rPr>
              <w:t>mas del Estado de Quintana Roo.</w:t>
            </w:r>
          </w:p>
          <w:p w14:paraId="1604A3A8" w14:textId="77777777" w:rsidR="003B15B6" w:rsidRDefault="003B15B6" w:rsidP="00E80CA9">
            <w:pPr>
              <w:spacing w:line="276" w:lineRule="auto"/>
              <w:jc w:val="both"/>
              <w:rPr>
                <w:rFonts w:ascii="Arial" w:hAnsi="Arial" w:cs="Arial"/>
                <w:sz w:val="16"/>
                <w:szCs w:val="16"/>
              </w:rPr>
            </w:pPr>
            <w:r w:rsidRPr="005A7FFB">
              <w:rPr>
                <w:rFonts w:ascii="Arial" w:hAnsi="Arial" w:cs="Arial"/>
                <w:sz w:val="16"/>
                <w:szCs w:val="16"/>
              </w:rPr>
              <w:t xml:space="preserve">De igual forma se detecta que la justificación </w:t>
            </w:r>
            <w:r>
              <w:rPr>
                <w:rFonts w:ascii="Arial" w:hAnsi="Arial" w:cs="Arial"/>
                <w:sz w:val="16"/>
                <w:szCs w:val="16"/>
              </w:rPr>
              <w:t>no se encuentra firmada</w:t>
            </w:r>
            <w:r w:rsidRPr="005A7FFB">
              <w:rPr>
                <w:rFonts w:ascii="Arial" w:hAnsi="Arial" w:cs="Arial"/>
                <w:sz w:val="16"/>
                <w:szCs w:val="16"/>
              </w:rPr>
              <w:t xml:space="preserve"> por el titular del área responsable de la ejecución de los trabajos</w:t>
            </w:r>
            <w:r>
              <w:rPr>
                <w:rFonts w:ascii="Arial" w:hAnsi="Arial" w:cs="Arial"/>
                <w:sz w:val="16"/>
                <w:szCs w:val="16"/>
              </w:rPr>
              <w:t xml:space="preserve"> como estipula el artículo 38 segundo párrafo de la Ley de Obras Públicas y Servicios Relacionados con las Mismas del Estado de Quintana Roo.</w:t>
            </w:r>
            <w:r w:rsidRPr="005A7FFB">
              <w:rPr>
                <w:rFonts w:ascii="Arial" w:hAnsi="Arial" w:cs="Arial"/>
                <w:sz w:val="16"/>
                <w:szCs w:val="16"/>
              </w:rPr>
              <w:t xml:space="preserve"> </w:t>
            </w:r>
          </w:p>
          <w:p w14:paraId="4B0723F2" w14:textId="77777777" w:rsidR="003B15B6" w:rsidRPr="005A7FFB" w:rsidRDefault="003B15B6" w:rsidP="00E80CA9">
            <w:pPr>
              <w:spacing w:line="276" w:lineRule="auto"/>
              <w:jc w:val="center"/>
              <w:rPr>
                <w:rFonts w:ascii="Arial" w:hAnsi="Arial" w:cs="Arial"/>
                <w:b/>
                <w:sz w:val="16"/>
                <w:szCs w:val="16"/>
              </w:rPr>
            </w:pPr>
            <w:r w:rsidRPr="005A7FFB">
              <w:rPr>
                <w:rFonts w:ascii="Arial" w:hAnsi="Arial" w:cs="Arial"/>
                <w:b/>
                <w:sz w:val="16"/>
                <w:szCs w:val="16"/>
              </w:rPr>
              <w:t>Atendido. No solventado.</w:t>
            </w:r>
          </w:p>
        </w:tc>
      </w:tr>
      <w:tr w:rsidR="003B15B6" w:rsidRPr="00B03D85" w14:paraId="63EE9D86" w14:textId="77777777" w:rsidTr="005B38A2">
        <w:trPr>
          <w:trHeight w:val="315"/>
          <w:jc w:val="center"/>
        </w:trPr>
        <w:tc>
          <w:tcPr>
            <w:tcW w:w="2436" w:type="dxa"/>
            <w:shd w:val="clear" w:color="auto" w:fill="auto"/>
          </w:tcPr>
          <w:p w14:paraId="1067A5CC" w14:textId="77777777" w:rsidR="003B15B6" w:rsidRPr="00772F2A" w:rsidRDefault="003B15B6" w:rsidP="00E80CA9">
            <w:pPr>
              <w:spacing w:line="276" w:lineRule="auto"/>
              <w:jc w:val="both"/>
              <w:rPr>
                <w:rFonts w:ascii="Arial" w:hAnsi="Arial" w:cs="Arial"/>
                <w:sz w:val="16"/>
              </w:rPr>
            </w:pPr>
            <w:r w:rsidRPr="00772F2A">
              <w:rPr>
                <w:rFonts w:ascii="Arial" w:hAnsi="Arial" w:cs="Arial"/>
                <w:sz w:val="16"/>
              </w:rPr>
              <w:t>Difusión en la oficina de la convocante o en su página de internet.</w:t>
            </w:r>
          </w:p>
        </w:tc>
        <w:tc>
          <w:tcPr>
            <w:tcW w:w="3029" w:type="dxa"/>
          </w:tcPr>
          <w:p w14:paraId="735042DF" w14:textId="61B351DC" w:rsidR="003B15B6" w:rsidRPr="004D31FB" w:rsidRDefault="003B15B6" w:rsidP="00E80CA9">
            <w:pPr>
              <w:spacing w:line="276" w:lineRule="auto"/>
              <w:jc w:val="both"/>
              <w:rPr>
                <w:rFonts w:ascii="Arial" w:hAnsi="Arial" w:cs="Arial"/>
                <w:sz w:val="16"/>
                <w:szCs w:val="16"/>
              </w:rPr>
            </w:pPr>
            <w:r>
              <w:rPr>
                <w:rFonts w:ascii="Arial" w:hAnsi="Arial" w:cs="Arial"/>
                <w:sz w:val="16"/>
                <w:szCs w:val="16"/>
              </w:rPr>
              <w:t>Anexan i</w:t>
            </w:r>
            <w:r w:rsidRPr="004D31FB">
              <w:rPr>
                <w:rFonts w:ascii="Arial" w:hAnsi="Arial" w:cs="Arial"/>
                <w:sz w:val="16"/>
                <w:szCs w:val="16"/>
              </w:rPr>
              <w:t>mpresión de pantalla de la página</w:t>
            </w:r>
            <w:r>
              <w:rPr>
                <w:rFonts w:ascii="Arial" w:hAnsi="Arial" w:cs="Arial"/>
                <w:sz w:val="16"/>
                <w:szCs w:val="16"/>
              </w:rPr>
              <w:t xml:space="preserve"> web del </w:t>
            </w:r>
            <w:r w:rsidR="00D67DF8">
              <w:rPr>
                <w:rFonts w:ascii="Arial" w:hAnsi="Arial" w:cs="Arial"/>
                <w:sz w:val="16"/>
                <w:szCs w:val="16"/>
              </w:rPr>
              <w:t>H. Ayuntamiento del Municipio de Bacalar</w:t>
            </w:r>
            <w:r>
              <w:rPr>
                <w:rFonts w:ascii="Arial" w:hAnsi="Arial" w:cs="Arial"/>
                <w:sz w:val="16"/>
                <w:szCs w:val="16"/>
              </w:rPr>
              <w:t>. Folio 001</w:t>
            </w:r>
            <w:r w:rsidR="00226FF2">
              <w:rPr>
                <w:rFonts w:ascii="Arial" w:hAnsi="Arial" w:cs="Arial"/>
                <w:sz w:val="16"/>
                <w:szCs w:val="16"/>
              </w:rPr>
              <w:t>.</w:t>
            </w:r>
          </w:p>
        </w:tc>
        <w:tc>
          <w:tcPr>
            <w:tcW w:w="4213" w:type="dxa"/>
          </w:tcPr>
          <w:p w14:paraId="692254F4" w14:textId="77777777" w:rsidR="003B15B6" w:rsidRDefault="003B15B6" w:rsidP="00E80CA9">
            <w:pPr>
              <w:spacing w:line="276" w:lineRule="auto"/>
              <w:jc w:val="both"/>
              <w:rPr>
                <w:rFonts w:ascii="Arial" w:hAnsi="Arial" w:cs="Arial"/>
                <w:sz w:val="16"/>
                <w:szCs w:val="16"/>
              </w:rPr>
            </w:pPr>
            <w:r>
              <w:rPr>
                <w:rFonts w:ascii="Arial" w:hAnsi="Arial" w:cs="Arial"/>
                <w:sz w:val="16"/>
                <w:szCs w:val="16"/>
              </w:rPr>
              <w:t xml:space="preserve">En la impresión se indica el link: bacalar.gob.mx/Invirestringida2019.html en la cual se verificó que se publicaron los oficios de invitación 010 que corresponde a la obra en cuestión. </w:t>
            </w:r>
          </w:p>
          <w:p w14:paraId="6521FCDD" w14:textId="77777777" w:rsidR="003B15B6" w:rsidRPr="00CA6E8D" w:rsidRDefault="003B15B6" w:rsidP="00E80CA9">
            <w:pPr>
              <w:spacing w:line="276" w:lineRule="auto"/>
              <w:jc w:val="center"/>
              <w:rPr>
                <w:rFonts w:ascii="Arial" w:hAnsi="Arial" w:cs="Arial"/>
                <w:b/>
                <w:sz w:val="16"/>
                <w:szCs w:val="16"/>
              </w:rPr>
            </w:pPr>
            <w:r w:rsidRPr="00CA6E8D">
              <w:rPr>
                <w:rFonts w:ascii="Arial" w:hAnsi="Arial" w:cs="Arial"/>
                <w:b/>
                <w:sz w:val="16"/>
                <w:szCs w:val="16"/>
              </w:rPr>
              <w:t>Atendido. Solventado</w:t>
            </w:r>
            <w:r>
              <w:rPr>
                <w:rFonts w:ascii="Arial" w:hAnsi="Arial" w:cs="Arial"/>
                <w:b/>
                <w:sz w:val="16"/>
                <w:szCs w:val="16"/>
              </w:rPr>
              <w:t>.</w:t>
            </w:r>
          </w:p>
        </w:tc>
      </w:tr>
      <w:tr w:rsidR="003B15B6" w:rsidRPr="00B03D85" w14:paraId="575E5FE9" w14:textId="77777777" w:rsidTr="005B38A2">
        <w:trPr>
          <w:trHeight w:val="315"/>
          <w:jc w:val="center"/>
        </w:trPr>
        <w:tc>
          <w:tcPr>
            <w:tcW w:w="2436" w:type="dxa"/>
          </w:tcPr>
          <w:p w14:paraId="541E0574" w14:textId="77777777" w:rsidR="003B15B6" w:rsidRPr="000841B2" w:rsidRDefault="003B15B6" w:rsidP="00E80CA9">
            <w:pPr>
              <w:spacing w:line="276" w:lineRule="auto"/>
              <w:jc w:val="both"/>
              <w:rPr>
                <w:rFonts w:ascii="Arial" w:hAnsi="Arial" w:cs="Arial"/>
                <w:sz w:val="16"/>
                <w:szCs w:val="16"/>
              </w:rPr>
            </w:pPr>
            <w:r>
              <w:rPr>
                <w:rFonts w:ascii="Arial" w:hAnsi="Arial" w:cs="Arial"/>
                <w:sz w:val="16"/>
                <w:szCs w:val="16"/>
              </w:rPr>
              <w:lastRenderedPageBreak/>
              <w:t>Informe relativo a los contratos formalizados a través de los procedimientos de invitación a cuando menos tres personas o de adjudicación directa.</w:t>
            </w:r>
          </w:p>
        </w:tc>
        <w:tc>
          <w:tcPr>
            <w:tcW w:w="3029" w:type="dxa"/>
          </w:tcPr>
          <w:p w14:paraId="1EC422F0" w14:textId="5A0D9E2E" w:rsidR="003B15B6" w:rsidRPr="004D31FB" w:rsidRDefault="003B15B6" w:rsidP="00E80CA9">
            <w:pPr>
              <w:spacing w:line="276" w:lineRule="auto"/>
              <w:jc w:val="both"/>
              <w:rPr>
                <w:rFonts w:ascii="Arial" w:hAnsi="Arial" w:cs="Arial"/>
                <w:sz w:val="16"/>
                <w:szCs w:val="16"/>
              </w:rPr>
            </w:pPr>
            <w:r>
              <w:rPr>
                <w:rFonts w:ascii="Arial" w:hAnsi="Arial" w:cs="Arial"/>
                <w:sz w:val="16"/>
                <w:szCs w:val="16"/>
              </w:rPr>
              <w:t xml:space="preserve">Oficio MB-DP-258C-11-19 </w:t>
            </w:r>
            <w:r w:rsidR="00E212CD">
              <w:rPr>
                <w:rFonts w:ascii="Arial" w:hAnsi="Arial" w:cs="Arial"/>
                <w:sz w:val="16"/>
                <w:szCs w:val="16"/>
              </w:rPr>
              <w:t>del</w:t>
            </w:r>
            <w:r>
              <w:rPr>
                <w:rFonts w:ascii="Arial" w:hAnsi="Arial" w:cs="Arial"/>
                <w:sz w:val="16"/>
                <w:szCs w:val="16"/>
              </w:rPr>
              <w:t xml:space="preserve"> 29 de noviembre de 2019. Folio</w:t>
            </w:r>
            <w:r w:rsidR="00B40789">
              <w:rPr>
                <w:rFonts w:ascii="Arial" w:hAnsi="Arial" w:cs="Arial"/>
                <w:sz w:val="16"/>
                <w:szCs w:val="16"/>
              </w:rPr>
              <w:t>s</w:t>
            </w:r>
            <w:r>
              <w:rPr>
                <w:rFonts w:ascii="Arial" w:hAnsi="Arial" w:cs="Arial"/>
                <w:sz w:val="16"/>
                <w:szCs w:val="16"/>
              </w:rPr>
              <w:t xml:space="preserve"> 002 y 003</w:t>
            </w:r>
            <w:r w:rsidR="00226FF2">
              <w:rPr>
                <w:rFonts w:ascii="Arial" w:hAnsi="Arial" w:cs="Arial"/>
                <w:sz w:val="16"/>
                <w:szCs w:val="16"/>
              </w:rPr>
              <w:t>.</w:t>
            </w:r>
          </w:p>
        </w:tc>
        <w:tc>
          <w:tcPr>
            <w:tcW w:w="4213" w:type="dxa"/>
          </w:tcPr>
          <w:p w14:paraId="657D04F6" w14:textId="5499B4E4" w:rsidR="003B15B6" w:rsidRDefault="003B15B6" w:rsidP="00E80CA9">
            <w:pPr>
              <w:spacing w:line="276" w:lineRule="auto"/>
              <w:jc w:val="both"/>
              <w:rPr>
                <w:rFonts w:ascii="Arial" w:hAnsi="Arial" w:cs="Arial"/>
                <w:sz w:val="16"/>
                <w:szCs w:val="16"/>
              </w:rPr>
            </w:pPr>
            <w:r>
              <w:rPr>
                <w:rFonts w:ascii="Arial" w:hAnsi="Arial" w:cs="Arial"/>
                <w:sz w:val="16"/>
                <w:szCs w:val="16"/>
              </w:rPr>
              <w:t xml:space="preserve">Con el oficio presentado el director de planeación del </w:t>
            </w:r>
            <w:r w:rsidR="00D67DF8">
              <w:rPr>
                <w:rFonts w:ascii="Arial" w:hAnsi="Arial" w:cs="Arial"/>
                <w:sz w:val="16"/>
                <w:szCs w:val="16"/>
              </w:rPr>
              <w:t>H. Ayuntamiento del Municipio de Bacalar</w:t>
            </w:r>
            <w:r>
              <w:rPr>
                <w:rFonts w:ascii="Arial" w:hAnsi="Arial" w:cs="Arial"/>
                <w:sz w:val="16"/>
                <w:szCs w:val="16"/>
              </w:rPr>
              <w:t xml:space="preserve"> le dirige a la contralora municipal el informe mensual relativo a los contratos formalizados con recursos propios de excepción a la licitación durante el mes de noviembre.</w:t>
            </w:r>
          </w:p>
          <w:p w14:paraId="08343EEB" w14:textId="77777777" w:rsidR="003B15B6" w:rsidRPr="0003270E" w:rsidRDefault="003B15B6" w:rsidP="00E80CA9">
            <w:pPr>
              <w:spacing w:line="276" w:lineRule="auto"/>
              <w:jc w:val="center"/>
              <w:rPr>
                <w:rFonts w:ascii="Arial" w:hAnsi="Arial" w:cs="Arial"/>
                <w:sz w:val="16"/>
                <w:szCs w:val="16"/>
              </w:rPr>
            </w:pPr>
            <w:r w:rsidRPr="0003270E">
              <w:rPr>
                <w:rFonts w:ascii="Arial" w:hAnsi="Arial" w:cs="Arial"/>
                <w:b/>
                <w:sz w:val="16"/>
                <w:szCs w:val="16"/>
              </w:rPr>
              <w:t>Atendido. Solventado.</w:t>
            </w:r>
          </w:p>
        </w:tc>
      </w:tr>
    </w:tbl>
    <w:p w14:paraId="5A9263BB" w14:textId="547C07D4" w:rsidR="003B15B6" w:rsidRPr="00610EEE" w:rsidRDefault="00610EEE" w:rsidP="008F4C9B">
      <w:pPr>
        <w:spacing w:after="240" w:line="360" w:lineRule="auto"/>
        <w:jc w:val="both"/>
        <w:rPr>
          <w:rFonts w:ascii="Arial" w:hAnsi="Arial" w:cs="Arial"/>
          <w:sz w:val="18"/>
          <w:szCs w:val="18"/>
        </w:rPr>
      </w:pPr>
      <w:r w:rsidRPr="00610EEE">
        <w:rPr>
          <w:rFonts w:ascii="Arial" w:hAnsi="Arial" w:cs="Arial"/>
          <w:sz w:val="18"/>
          <w:szCs w:val="18"/>
        </w:rPr>
        <w:t>Fuente: Elaboración propia</w:t>
      </w:r>
      <w:r w:rsidR="000704A1">
        <w:rPr>
          <w:rFonts w:ascii="Arial" w:hAnsi="Arial" w:cs="Arial"/>
          <w:sz w:val="18"/>
          <w:szCs w:val="18"/>
        </w:rPr>
        <w:t>.</w:t>
      </w:r>
    </w:p>
    <w:p w14:paraId="3D08E0F7" w14:textId="1193E632" w:rsidR="003B15B6" w:rsidRPr="00BB53E7" w:rsidRDefault="003B15B6" w:rsidP="008F4C9B">
      <w:pPr>
        <w:spacing w:after="240" w:line="360" w:lineRule="auto"/>
        <w:jc w:val="both"/>
        <w:rPr>
          <w:rFonts w:ascii="Arial" w:hAnsi="Arial" w:cs="Arial"/>
          <w:b/>
          <w:bCs/>
        </w:rPr>
      </w:pPr>
      <w:r>
        <w:rPr>
          <w:rFonts w:ascii="Arial" w:hAnsi="Arial" w:cs="Arial"/>
          <w:b/>
          <w:bCs/>
        </w:rPr>
        <w:t>Reunión de Trabajo</w:t>
      </w:r>
      <w:r w:rsidRPr="00BB53E7">
        <w:rPr>
          <w:rFonts w:ascii="Arial" w:hAnsi="Arial" w:cs="Arial"/>
          <w:b/>
          <w:bCs/>
        </w:rPr>
        <w:t xml:space="preserve"> </w:t>
      </w:r>
      <w:r w:rsidR="005A69A8">
        <w:rPr>
          <w:rFonts w:ascii="Arial" w:hAnsi="Arial" w:cs="Arial"/>
          <w:b/>
          <w:bCs/>
        </w:rPr>
        <w:t>No.</w:t>
      </w:r>
      <w:r w:rsidRPr="00BB53E7">
        <w:rPr>
          <w:rFonts w:ascii="Arial" w:hAnsi="Arial" w:cs="Arial"/>
          <w:b/>
          <w:bCs/>
        </w:rPr>
        <w:t xml:space="preserve"> </w:t>
      </w:r>
      <w:r>
        <w:rPr>
          <w:rFonts w:ascii="Arial" w:hAnsi="Arial" w:cs="Arial"/>
          <w:b/>
          <w:bCs/>
        </w:rPr>
        <w:t>2</w:t>
      </w:r>
    </w:p>
    <w:p w14:paraId="79779D76" w14:textId="2DEDEE11" w:rsidR="003B15B6" w:rsidRPr="00BB53E7" w:rsidRDefault="003B15B6" w:rsidP="008F4C9B">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viernes 02</w:t>
      </w:r>
      <w:r w:rsidRPr="00BB53E7">
        <w:rPr>
          <w:rFonts w:ascii="Arial" w:hAnsi="Arial" w:cs="Arial"/>
          <w:bCs/>
        </w:rPr>
        <w:t xml:space="preserve"> de </w:t>
      </w:r>
      <w:r>
        <w:rPr>
          <w:rFonts w:ascii="Arial" w:hAnsi="Arial" w:cs="Arial"/>
          <w:bCs/>
        </w:rPr>
        <w:t>octubre</w:t>
      </w:r>
      <w:r w:rsidRPr="00BB53E7">
        <w:rPr>
          <w:rFonts w:ascii="Arial" w:hAnsi="Arial" w:cs="Arial"/>
          <w:bCs/>
        </w:rPr>
        <w:t xml:space="preserve"> de 20</w:t>
      </w:r>
      <w:r>
        <w:rPr>
          <w:rFonts w:ascii="Arial" w:hAnsi="Arial" w:cs="Arial"/>
          <w:bCs/>
        </w:rPr>
        <w:t>20</w:t>
      </w:r>
      <w:r w:rsidRPr="00BB53E7">
        <w:rPr>
          <w:rFonts w:ascii="Arial" w:hAnsi="Arial" w:cs="Arial"/>
          <w:bCs/>
        </w:rPr>
        <w:t xml:space="preserve">, se llevó a cabo la reunión de trabajo </w:t>
      </w:r>
      <w:r w:rsidR="005A69A8">
        <w:rPr>
          <w:rFonts w:ascii="Arial" w:hAnsi="Arial" w:cs="Arial"/>
          <w:bCs/>
        </w:rPr>
        <w:t>No.</w:t>
      </w:r>
      <w:r w:rsidRPr="00BB53E7">
        <w:rPr>
          <w:rFonts w:ascii="Arial" w:hAnsi="Arial" w:cs="Arial"/>
          <w:bCs/>
        </w:rPr>
        <w:t xml:space="preserve"> </w:t>
      </w:r>
      <w:r>
        <w:rPr>
          <w:rFonts w:ascii="Arial" w:hAnsi="Arial" w:cs="Arial"/>
          <w:bCs/>
        </w:rPr>
        <w:t>2</w:t>
      </w:r>
      <w:r w:rsidRPr="00BB53E7">
        <w:rPr>
          <w:rFonts w:ascii="Arial" w:hAnsi="Arial" w:cs="Arial"/>
          <w:bCs/>
        </w:rPr>
        <w:t xml:space="preserve">, con personal designado por parte del </w:t>
      </w:r>
      <w:r w:rsidR="00D67DF8">
        <w:rPr>
          <w:rFonts w:ascii="Arial" w:hAnsi="Arial" w:cs="Arial"/>
          <w:b/>
        </w:rPr>
        <w:t>H. Ayuntamiento del Municipio de Bacalar</w:t>
      </w:r>
      <w:r w:rsidRPr="00BB53E7">
        <w:rPr>
          <w:rFonts w:ascii="Arial" w:hAnsi="Arial" w:cs="Arial"/>
          <w:bCs/>
        </w:rPr>
        <w:t xml:space="preserve"> y el equipo auditor, con la finalidad de dar </w:t>
      </w:r>
      <w:r>
        <w:rPr>
          <w:rFonts w:ascii="Arial" w:hAnsi="Arial" w:cs="Arial"/>
          <w:bCs/>
        </w:rPr>
        <w:t xml:space="preserve">seguimiento </w:t>
      </w:r>
      <w:r w:rsidRPr="00BB53E7">
        <w:rPr>
          <w:rFonts w:ascii="Arial" w:hAnsi="Arial" w:cs="Arial"/>
          <w:bCs/>
        </w:rPr>
        <w:t xml:space="preserve">a </w:t>
      </w:r>
      <w:r>
        <w:rPr>
          <w:rFonts w:ascii="Arial" w:hAnsi="Arial" w:cs="Arial"/>
          <w:bCs/>
        </w:rPr>
        <w:t xml:space="preserve">los acuerdos tomados en la reunión de trabajo </w:t>
      </w:r>
      <w:r w:rsidR="005A69A8">
        <w:rPr>
          <w:rFonts w:ascii="Arial" w:hAnsi="Arial" w:cs="Arial"/>
          <w:bCs/>
        </w:rPr>
        <w:t>No.</w:t>
      </w:r>
      <w:r>
        <w:rPr>
          <w:rFonts w:ascii="Arial" w:hAnsi="Arial" w:cs="Arial"/>
          <w:bCs/>
        </w:rPr>
        <w:t xml:space="preserve"> 1, realizada el 28 de septiembre de 2020. </w:t>
      </w:r>
      <w:r w:rsidRPr="00BB53E7">
        <w:rPr>
          <w:rFonts w:ascii="Arial" w:hAnsi="Arial" w:cs="Arial"/>
          <w:bCs/>
        </w:rPr>
        <w:t>Durante esta reunión se le concedió el uso de la voz a</w:t>
      </w:r>
      <w:r>
        <w:rPr>
          <w:rFonts w:ascii="Arial" w:hAnsi="Arial" w:cs="Arial"/>
          <w:bCs/>
        </w:rPr>
        <w:t xml:space="preserve"> la</w:t>
      </w:r>
      <w:r w:rsidRPr="00121EB0">
        <w:rPr>
          <w:rFonts w:ascii="Arial" w:hAnsi="Arial" w:cs="Arial"/>
        </w:rPr>
        <w:t xml:space="preserve"> </w:t>
      </w:r>
      <w:r w:rsidR="00297D1A" w:rsidRPr="00702A14">
        <w:rPr>
          <w:rFonts w:ascii="Arial" w:hAnsi="Arial" w:cs="Arial"/>
        </w:rPr>
        <w:t>Contralora Mu</w:t>
      </w:r>
      <w:r w:rsidRPr="00702A14">
        <w:rPr>
          <w:rFonts w:ascii="Arial" w:hAnsi="Arial" w:cs="Arial"/>
        </w:rPr>
        <w:t xml:space="preserve">nicipal del </w:t>
      </w:r>
      <w:r w:rsidR="00D67DF8">
        <w:rPr>
          <w:rFonts w:ascii="Arial" w:hAnsi="Arial" w:cs="Arial"/>
        </w:rPr>
        <w:t>H.</w:t>
      </w:r>
      <w:r w:rsidRPr="00702A14">
        <w:rPr>
          <w:rFonts w:ascii="Arial" w:hAnsi="Arial" w:cs="Arial"/>
        </w:rPr>
        <w:t xml:space="preserve"> Ayuntamiento de Bacalar</w:t>
      </w:r>
      <w:r w:rsidRPr="00BB53E7">
        <w:rPr>
          <w:rFonts w:ascii="Arial" w:hAnsi="Arial" w:cs="Arial"/>
          <w:bCs/>
        </w:rPr>
        <w:t xml:space="preserve"> para manifestar lo que a su derecho convenga y presente las justificaciones y aclaraciones de la observación.</w:t>
      </w:r>
    </w:p>
    <w:p w14:paraId="5427BA87" w14:textId="279BE4A5" w:rsidR="003B15B6" w:rsidRDefault="003B15B6" w:rsidP="008F4C9B">
      <w:pPr>
        <w:spacing w:after="240" w:line="360" w:lineRule="auto"/>
        <w:jc w:val="both"/>
        <w:rPr>
          <w:rFonts w:ascii="Arial" w:hAnsi="Arial" w:cs="Arial"/>
          <w:b/>
        </w:rPr>
      </w:pPr>
      <w:r w:rsidRPr="00571664">
        <w:rPr>
          <w:rFonts w:ascii="Arial" w:hAnsi="Arial" w:cs="Arial"/>
          <w:b/>
        </w:rPr>
        <w:t>Justificaciones y aclaraciones de la observación realizada presentada por la entidad fiscalizada en la reunión de trabajo</w:t>
      </w:r>
      <w:r>
        <w:rPr>
          <w:rFonts w:ascii="Arial" w:hAnsi="Arial" w:cs="Arial"/>
          <w:b/>
        </w:rPr>
        <w:t>.</w:t>
      </w:r>
    </w:p>
    <w:p w14:paraId="132BBDAA" w14:textId="12B83B36" w:rsidR="003B15B6" w:rsidRDefault="003B15B6" w:rsidP="008F4C9B">
      <w:pPr>
        <w:spacing w:after="240" w:line="360" w:lineRule="auto"/>
        <w:jc w:val="both"/>
        <w:rPr>
          <w:rFonts w:ascii="Arial" w:hAnsi="Arial" w:cs="Arial"/>
        </w:rPr>
      </w:pPr>
      <w:r>
        <w:rPr>
          <w:rFonts w:ascii="Arial" w:hAnsi="Arial" w:cs="Arial"/>
        </w:rPr>
        <w:t>El día 29 de septiembre de 2020 se entregó documentación mediante ofi</w:t>
      </w:r>
      <w:r w:rsidR="0046764A">
        <w:rPr>
          <w:rFonts w:ascii="Arial" w:hAnsi="Arial" w:cs="Arial"/>
        </w:rPr>
        <w:t>cio MB/CONT/041/IX/2020 del</w:t>
      </w:r>
      <w:r>
        <w:rPr>
          <w:rFonts w:ascii="Arial" w:hAnsi="Arial" w:cs="Arial"/>
        </w:rPr>
        <w:t xml:space="preserve"> 29 de septiembre de 2020 para s</w:t>
      </w:r>
      <w:r w:rsidRPr="00702A14">
        <w:rPr>
          <w:rFonts w:ascii="Arial" w:hAnsi="Arial" w:cs="Arial"/>
        </w:rPr>
        <w:t>u valoración, análisis y dictamen</w:t>
      </w:r>
      <w:r>
        <w:rPr>
          <w:rFonts w:ascii="Arial" w:hAnsi="Arial" w:cs="Arial"/>
        </w:rPr>
        <w:t>.</w:t>
      </w:r>
    </w:p>
    <w:p w14:paraId="7D8B2D14" w14:textId="7B2E6E0D" w:rsidR="003B15B6" w:rsidRDefault="003B15B6" w:rsidP="008F4C9B">
      <w:pPr>
        <w:spacing w:after="240" w:line="360" w:lineRule="auto"/>
        <w:jc w:val="both"/>
        <w:rPr>
          <w:rFonts w:ascii="Arial" w:hAnsi="Arial" w:cs="Arial"/>
          <w:b/>
        </w:rPr>
      </w:pPr>
      <w:r w:rsidRPr="00196208">
        <w:rPr>
          <w:rFonts w:ascii="Arial" w:hAnsi="Arial" w:cs="Arial"/>
          <w:b/>
        </w:rPr>
        <w:t>Valoración de las justificaciones, aclaraciones, argumenta</w:t>
      </w:r>
      <w:r>
        <w:rPr>
          <w:rFonts w:ascii="Arial" w:hAnsi="Arial" w:cs="Arial"/>
          <w:b/>
        </w:rPr>
        <w:t>ciones y documentación soporte.</w:t>
      </w:r>
    </w:p>
    <w:p w14:paraId="335C3B62" w14:textId="73CC1B1D" w:rsidR="003B15B6" w:rsidRDefault="003B15B6" w:rsidP="008F4C9B">
      <w:pPr>
        <w:spacing w:after="240" w:line="360" w:lineRule="auto"/>
        <w:jc w:val="both"/>
        <w:rPr>
          <w:rFonts w:ascii="Arial" w:hAnsi="Arial" w:cs="Arial"/>
        </w:rPr>
      </w:pPr>
      <w:r w:rsidRPr="00182C23">
        <w:rPr>
          <w:rFonts w:ascii="Arial" w:hAnsi="Arial" w:cs="Arial"/>
        </w:rPr>
        <w:t xml:space="preserve">Al analizar y valorar la documentación se </w:t>
      </w:r>
      <w:r>
        <w:rPr>
          <w:rFonts w:ascii="Arial" w:hAnsi="Arial" w:cs="Arial"/>
        </w:rPr>
        <w:t>determina lo siguiente:</w:t>
      </w:r>
    </w:p>
    <w:p w14:paraId="64271401" w14:textId="77777777" w:rsidR="00D67DF8" w:rsidRDefault="00D67DF8" w:rsidP="00E80CA9">
      <w:pPr>
        <w:tabs>
          <w:tab w:val="left" w:pos="2160"/>
        </w:tabs>
        <w:spacing w:line="360" w:lineRule="auto"/>
        <w:jc w:val="center"/>
        <w:rPr>
          <w:rFonts w:ascii="Arial" w:hAnsi="Arial" w:cs="Arial"/>
          <w:bCs/>
          <w:sz w:val="20"/>
          <w:szCs w:val="20"/>
        </w:rPr>
      </w:pPr>
    </w:p>
    <w:p w14:paraId="5869624B" w14:textId="77777777" w:rsidR="00D67DF8" w:rsidRDefault="00D67DF8" w:rsidP="00E80CA9">
      <w:pPr>
        <w:tabs>
          <w:tab w:val="left" w:pos="2160"/>
        </w:tabs>
        <w:spacing w:line="360" w:lineRule="auto"/>
        <w:jc w:val="center"/>
        <w:rPr>
          <w:rFonts w:ascii="Arial" w:hAnsi="Arial" w:cs="Arial"/>
          <w:bCs/>
          <w:sz w:val="20"/>
          <w:szCs w:val="20"/>
        </w:rPr>
      </w:pPr>
    </w:p>
    <w:p w14:paraId="09EC760C" w14:textId="77777777" w:rsidR="00D67DF8" w:rsidRDefault="00D67DF8" w:rsidP="00E80CA9">
      <w:pPr>
        <w:tabs>
          <w:tab w:val="left" w:pos="2160"/>
        </w:tabs>
        <w:spacing w:line="360" w:lineRule="auto"/>
        <w:jc w:val="center"/>
        <w:rPr>
          <w:rFonts w:ascii="Arial" w:hAnsi="Arial" w:cs="Arial"/>
          <w:bCs/>
          <w:sz w:val="20"/>
          <w:szCs w:val="20"/>
        </w:rPr>
      </w:pPr>
    </w:p>
    <w:p w14:paraId="72003EDB" w14:textId="229A0632" w:rsidR="00167D50" w:rsidRPr="00A25537" w:rsidRDefault="00167D50" w:rsidP="00E80CA9">
      <w:pPr>
        <w:tabs>
          <w:tab w:val="left" w:pos="2160"/>
        </w:tabs>
        <w:spacing w:line="360" w:lineRule="auto"/>
        <w:jc w:val="center"/>
        <w:rPr>
          <w:rFonts w:ascii="Arial" w:hAnsi="Arial" w:cs="Arial"/>
        </w:rPr>
      </w:pPr>
      <w:r w:rsidRPr="00060A61">
        <w:rPr>
          <w:rFonts w:ascii="Arial" w:hAnsi="Arial" w:cs="Arial"/>
          <w:bCs/>
          <w:sz w:val="20"/>
          <w:szCs w:val="20"/>
        </w:rPr>
        <w:lastRenderedPageBreak/>
        <w:t>Tabla No</w:t>
      </w:r>
      <w:r w:rsidR="009E1994">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9</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
        <w:tblW w:w="0" w:type="auto"/>
        <w:jc w:val="center"/>
        <w:tblLook w:val="04A0" w:firstRow="1" w:lastRow="0" w:firstColumn="1" w:lastColumn="0" w:noHBand="0" w:noVBand="1"/>
      </w:tblPr>
      <w:tblGrid>
        <w:gridCol w:w="2423"/>
        <w:gridCol w:w="3051"/>
        <w:gridCol w:w="4204"/>
      </w:tblGrid>
      <w:tr w:rsidR="003B15B6" w:rsidRPr="00B03D85" w14:paraId="20071B51" w14:textId="77777777" w:rsidTr="005B38A2">
        <w:trPr>
          <w:trHeight w:val="509"/>
          <w:tblHeader/>
          <w:jc w:val="center"/>
        </w:trPr>
        <w:tc>
          <w:tcPr>
            <w:tcW w:w="2423" w:type="dxa"/>
            <w:shd w:val="clear" w:color="auto" w:fill="D0CECE" w:themeFill="background2" w:themeFillShade="E6"/>
            <w:vAlign w:val="center"/>
          </w:tcPr>
          <w:p w14:paraId="76BC2345" w14:textId="0E7ADF3D" w:rsidR="003B15B6" w:rsidRPr="00167D50" w:rsidRDefault="00167D50" w:rsidP="00E80CA9">
            <w:pPr>
              <w:spacing w:line="276" w:lineRule="auto"/>
              <w:jc w:val="center"/>
              <w:rPr>
                <w:rFonts w:ascii="Arial" w:eastAsia="Arial Narrow" w:hAnsi="Arial" w:cs="Arial"/>
                <w:b/>
                <w:sz w:val="18"/>
                <w:szCs w:val="18"/>
              </w:rPr>
            </w:pPr>
            <w:r w:rsidRPr="00167D50">
              <w:rPr>
                <w:rFonts w:ascii="Arial" w:eastAsia="Arial Narrow" w:hAnsi="Arial" w:cs="Arial"/>
                <w:b/>
                <w:sz w:val="18"/>
                <w:szCs w:val="18"/>
              </w:rPr>
              <w:t>DOCUMENTO</w:t>
            </w:r>
          </w:p>
        </w:tc>
        <w:tc>
          <w:tcPr>
            <w:tcW w:w="3051" w:type="dxa"/>
            <w:shd w:val="clear" w:color="auto" w:fill="D0CECE" w:themeFill="background2" w:themeFillShade="E6"/>
            <w:vAlign w:val="center"/>
          </w:tcPr>
          <w:p w14:paraId="2AA1F4A5" w14:textId="2398A41F" w:rsidR="003B15B6" w:rsidRPr="00167D50" w:rsidRDefault="00167D50" w:rsidP="00E80CA9">
            <w:pPr>
              <w:spacing w:line="276" w:lineRule="auto"/>
              <w:jc w:val="center"/>
              <w:rPr>
                <w:rFonts w:ascii="Arial" w:eastAsia="Arial Narrow" w:hAnsi="Arial" w:cs="Arial"/>
                <w:b/>
                <w:sz w:val="18"/>
                <w:szCs w:val="18"/>
              </w:rPr>
            </w:pPr>
            <w:r w:rsidRPr="00167D50">
              <w:rPr>
                <w:rFonts w:ascii="Arial" w:eastAsia="Arial Narrow" w:hAnsi="Arial" w:cs="Arial"/>
                <w:b/>
                <w:sz w:val="18"/>
                <w:szCs w:val="18"/>
              </w:rPr>
              <w:t>APORTÓ LA SIGUIENTE DOCUMENTACIÓN</w:t>
            </w:r>
          </w:p>
        </w:tc>
        <w:tc>
          <w:tcPr>
            <w:tcW w:w="4204" w:type="dxa"/>
            <w:shd w:val="clear" w:color="auto" w:fill="D0CECE" w:themeFill="background2" w:themeFillShade="E6"/>
            <w:vAlign w:val="center"/>
          </w:tcPr>
          <w:p w14:paraId="22332B0B" w14:textId="07BCEEEF" w:rsidR="003B15B6" w:rsidRPr="00167D50" w:rsidRDefault="00167D50" w:rsidP="00E80CA9">
            <w:pPr>
              <w:spacing w:line="276" w:lineRule="auto"/>
              <w:jc w:val="center"/>
              <w:rPr>
                <w:rFonts w:ascii="Arial" w:eastAsia="Arial Narrow" w:hAnsi="Arial" w:cs="Arial"/>
                <w:b/>
                <w:sz w:val="18"/>
                <w:szCs w:val="18"/>
              </w:rPr>
            </w:pPr>
            <w:r w:rsidRPr="00167D50">
              <w:rPr>
                <w:rFonts w:ascii="Arial" w:eastAsia="Arial Narrow" w:hAnsi="Arial" w:cs="Arial"/>
                <w:b/>
                <w:sz w:val="18"/>
                <w:szCs w:val="18"/>
              </w:rPr>
              <w:t>ATENDIDO/NO ATENDIDO</w:t>
            </w:r>
          </w:p>
        </w:tc>
      </w:tr>
      <w:tr w:rsidR="003B15B6" w:rsidRPr="00B03D85" w14:paraId="3F466085" w14:textId="77777777" w:rsidTr="005B38A2">
        <w:trPr>
          <w:trHeight w:val="1165"/>
          <w:jc w:val="center"/>
        </w:trPr>
        <w:tc>
          <w:tcPr>
            <w:tcW w:w="2423" w:type="dxa"/>
            <w:shd w:val="clear" w:color="auto" w:fill="auto"/>
          </w:tcPr>
          <w:p w14:paraId="4BAFAF7E" w14:textId="4941E006" w:rsidR="003B15B6" w:rsidRPr="00DC1AAA" w:rsidRDefault="003B15B6" w:rsidP="00E80CA9">
            <w:pPr>
              <w:spacing w:line="276" w:lineRule="auto"/>
              <w:jc w:val="both"/>
              <w:rPr>
                <w:rFonts w:ascii="Arial" w:eastAsia="Arial Unicode MS" w:hAnsi="Arial" w:cs="Arial"/>
                <w:sz w:val="16"/>
                <w:szCs w:val="16"/>
              </w:rPr>
            </w:pPr>
            <w:r w:rsidRPr="00DC1AAA">
              <w:rPr>
                <w:rFonts w:ascii="Arial" w:eastAsia="Arial Unicode MS" w:hAnsi="Arial" w:cs="Arial"/>
                <w:sz w:val="16"/>
                <w:szCs w:val="16"/>
              </w:rPr>
              <w:t>Programa anual de obras y servicios relacionados con las mismas (POAS) y presupuesto autorizado</w:t>
            </w:r>
            <w:r w:rsidR="00226FF2">
              <w:rPr>
                <w:rFonts w:ascii="Arial" w:eastAsia="Arial Unicode MS" w:hAnsi="Arial" w:cs="Arial"/>
                <w:sz w:val="16"/>
                <w:szCs w:val="16"/>
              </w:rPr>
              <w:t>.</w:t>
            </w:r>
          </w:p>
        </w:tc>
        <w:tc>
          <w:tcPr>
            <w:tcW w:w="3051" w:type="dxa"/>
          </w:tcPr>
          <w:p w14:paraId="2DEC500A" w14:textId="39BB53CD" w:rsidR="003B15B6" w:rsidRPr="00DC1AAA" w:rsidRDefault="003B15B6" w:rsidP="000704A1">
            <w:pPr>
              <w:spacing w:line="276" w:lineRule="auto"/>
              <w:jc w:val="both"/>
              <w:rPr>
                <w:rFonts w:ascii="Arial" w:hAnsi="Arial" w:cs="Arial"/>
                <w:sz w:val="16"/>
                <w:szCs w:val="16"/>
              </w:rPr>
            </w:pPr>
            <w:r>
              <w:rPr>
                <w:rFonts w:ascii="Arial" w:hAnsi="Arial" w:cs="Arial"/>
                <w:sz w:val="16"/>
                <w:szCs w:val="16"/>
              </w:rPr>
              <w:t>Copias certificadas de las siguientes actas: primera sesión extraordinaria de cabildo de</w:t>
            </w:r>
            <w:r w:rsidR="000704A1">
              <w:rPr>
                <w:rFonts w:ascii="Arial" w:hAnsi="Arial" w:cs="Arial"/>
                <w:sz w:val="16"/>
                <w:szCs w:val="16"/>
              </w:rPr>
              <w:t>l</w:t>
            </w:r>
            <w:r>
              <w:rPr>
                <w:rFonts w:ascii="Arial" w:hAnsi="Arial" w:cs="Arial"/>
                <w:sz w:val="16"/>
                <w:szCs w:val="16"/>
              </w:rPr>
              <w:t xml:space="preserve"> 27 de diciembre de 2018 y Vigésima segunda sesión ordinaria de cabildo de</w:t>
            </w:r>
            <w:r w:rsidR="000704A1">
              <w:rPr>
                <w:rFonts w:ascii="Arial" w:hAnsi="Arial" w:cs="Arial"/>
                <w:sz w:val="16"/>
                <w:szCs w:val="16"/>
              </w:rPr>
              <w:t>l</w:t>
            </w:r>
            <w:r>
              <w:rPr>
                <w:rFonts w:ascii="Arial" w:hAnsi="Arial" w:cs="Arial"/>
                <w:sz w:val="16"/>
                <w:szCs w:val="16"/>
              </w:rPr>
              <w:t xml:space="preserve"> de 16 de diciembre de 2019.  Folio del 001 al 016.</w:t>
            </w:r>
          </w:p>
        </w:tc>
        <w:tc>
          <w:tcPr>
            <w:tcW w:w="4204" w:type="dxa"/>
          </w:tcPr>
          <w:p w14:paraId="5DC74C40" w14:textId="77777777" w:rsidR="003B15B6" w:rsidRDefault="003B15B6" w:rsidP="00E80CA9">
            <w:pPr>
              <w:spacing w:line="276" w:lineRule="auto"/>
              <w:jc w:val="both"/>
              <w:rPr>
                <w:rFonts w:ascii="Arial" w:hAnsi="Arial" w:cs="Arial"/>
                <w:b/>
                <w:sz w:val="16"/>
                <w:szCs w:val="16"/>
              </w:rPr>
            </w:pPr>
            <w:r>
              <w:rPr>
                <w:rFonts w:ascii="Arial" w:hAnsi="Arial" w:cs="Arial"/>
                <w:sz w:val="16"/>
                <w:szCs w:val="16"/>
              </w:rPr>
              <w:t xml:space="preserve">En el acta de la primera sesión, en el punto cinco se presenta la iniciativa con el cual se aprueba el programa operativo anual de municipio de Bacalar 2019. Así mismo en la vigésima segunda sesión ordinaria en el punto cinco presentan la iniciativa con el cual se aprueba el cierre del programa operativo anual 2019. </w:t>
            </w:r>
          </w:p>
          <w:p w14:paraId="41C50B11" w14:textId="77777777" w:rsidR="003B15B6" w:rsidRPr="00DC1AAA" w:rsidRDefault="003B15B6" w:rsidP="00E80CA9">
            <w:pPr>
              <w:spacing w:line="276" w:lineRule="auto"/>
              <w:jc w:val="center"/>
              <w:rPr>
                <w:rFonts w:ascii="Arial" w:hAnsi="Arial" w:cs="Arial"/>
                <w:sz w:val="16"/>
                <w:szCs w:val="16"/>
              </w:rPr>
            </w:pPr>
            <w:r w:rsidRPr="00D51983">
              <w:rPr>
                <w:rFonts w:ascii="Arial" w:hAnsi="Arial" w:cs="Arial"/>
                <w:b/>
                <w:sz w:val="16"/>
                <w:szCs w:val="16"/>
              </w:rPr>
              <w:t xml:space="preserve">Atendido. </w:t>
            </w:r>
            <w:r>
              <w:rPr>
                <w:rFonts w:ascii="Arial" w:hAnsi="Arial" w:cs="Arial"/>
                <w:b/>
                <w:sz w:val="16"/>
                <w:szCs w:val="16"/>
              </w:rPr>
              <w:t>S</w:t>
            </w:r>
            <w:r w:rsidRPr="00D51983">
              <w:rPr>
                <w:rFonts w:ascii="Arial" w:hAnsi="Arial" w:cs="Arial"/>
                <w:b/>
                <w:sz w:val="16"/>
                <w:szCs w:val="16"/>
              </w:rPr>
              <w:t>olventado</w:t>
            </w:r>
          </w:p>
        </w:tc>
      </w:tr>
      <w:tr w:rsidR="003B15B6" w:rsidRPr="00B03D85" w14:paraId="5876BB52" w14:textId="77777777" w:rsidTr="005B38A2">
        <w:trPr>
          <w:trHeight w:val="315"/>
          <w:jc w:val="center"/>
        </w:trPr>
        <w:tc>
          <w:tcPr>
            <w:tcW w:w="2423" w:type="dxa"/>
            <w:shd w:val="clear" w:color="auto" w:fill="auto"/>
          </w:tcPr>
          <w:p w14:paraId="09F1A3E3" w14:textId="17FB6E21" w:rsidR="003B15B6" w:rsidRPr="00DC1AAA" w:rsidRDefault="003B15B6" w:rsidP="00E80CA9">
            <w:pPr>
              <w:spacing w:line="276" w:lineRule="auto"/>
              <w:jc w:val="both"/>
              <w:rPr>
                <w:rFonts w:ascii="Arial" w:hAnsi="Arial" w:cs="Arial"/>
                <w:sz w:val="16"/>
                <w:szCs w:val="16"/>
              </w:rPr>
            </w:pPr>
            <w:r w:rsidRPr="00DC1AAA">
              <w:rPr>
                <w:rFonts w:ascii="Arial" w:hAnsi="Arial" w:cs="Arial"/>
                <w:sz w:val="16"/>
                <w:szCs w:val="16"/>
              </w:rPr>
              <w:t>Dictamen de impacto ambiental (Zona impactada) Resolutivo de evaluación del Informe Preventivo o  exención de presentación de estudios de Impacto Ambiental</w:t>
            </w:r>
            <w:r w:rsidR="00226FF2">
              <w:rPr>
                <w:rFonts w:ascii="Arial" w:hAnsi="Arial" w:cs="Arial"/>
                <w:sz w:val="16"/>
                <w:szCs w:val="16"/>
              </w:rPr>
              <w:t>.</w:t>
            </w:r>
          </w:p>
        </w:tc>
        <w:tc>
          <w:tcPr>
            <w:tcW w:w="3051" w:type="dxa"/>
          </w:tcPr>
          <w:p w14:paraId="1628FF94" w14:textId="4DEAA75C" w:rsidR="003B15B6" w:rsidRPr="00DC1AAA" w:rsidRDefault="003B15B6" w:rsidP="000704A1">
            <w:pPr>
              <w:spacing w:line="276" w:lineRule="auto"/>
              <w:jc w:val="both"/>
              <w:rPr>
                <w:rFonts w:ascii="Arial" w:hAnsi="Arial" w:cs="Arial"/>
                <w:sz w:val="16"/>
                <w:szCs w:val="16"/>
              </w:rPr>
            </w:pPr>
            <w:r>
              <w:rPr>
                <w:rFonts w:ascii="Arial" w:hAnsi="Arial" w:cs="Arial"/>
                <w:sz w:val="16"/>
                <w:szCs w:val="16"/>
              </w:rPr>
              <w:t>CD certificado, que contiene oficio MB/P/DP/044/VI/2020 de</w:t>
            </w:r>
            <w:r w:rsidR="000704A1">
              <w:rPr>
                <w:rFonts w:ascii="Arial" w:hAnsi="Arial" w:cs="Arial"/>
                <w:sz w:val="16"/>
                <w:szCs w:val="16"/>
              </w:rPr>
              <w:t>l</w:t>
            </w:r>
            <w:r>
              <w:rPr>
                <w:rFonts w:ascii="Arial" w:hAnsi="Arial" w:cs="Arial"/>
                <w:sz w:val="16"/>
                <w:szCs w:val="16"/>
              </w:rPr>
              <w:t xml:space="preserve"> 14 de septiembre de 2020, con asunto de opinión técnica ambiental, dirigida al Secretario de Ecología y Medio Ambiente del Gobierno del Estado de Quintana Roo y </w:t>
            </w:r>
            <w:r w:rsidRPr="00740681">
              <w:rPr>
                <w:rFonts w:ascii="Arial" w:hAnsi="Arial" w:cs="Arial"/>
                <w:sz w:val="16"/>
                <w:szCs w:val="16"/>
              </w:rPr>
              <w:t>opinión técnica</w:t>
            </w:r>
            <w:r>
              <w:rPr>
                <w:rFonts w:ascii="Arial" w:hAnsi="Arial" w:cs="Arial"/>
                <w:sz w:val="16"/>
                <w:szCs w:val="16"/>
              </w:rPr>
              <w:t xml:space="preserve"> de la SEMA</w:t>
            </w:r>
            <w:r w:rsidRPr="00740681">
              <w:rPr>
                <w:rFonts w:ascii="Arial" w:hAnsi="Arial" w:cs="Arial"/>
                <w:sz w:val="16"/>
                <w:szCs w:val="16"/>
              </w:rPr>
              <w:t xml:space="preserve"> en materia de impacto ambiental</w:t>
            </w:r>
            <w:r>
              <w:rPr>
                <w:rFonts w:ascii="Arial" w:hAnsi="Arial" w:cs="Arial"/>
                <w:sz w:val="16"/>
                <w:szCs w:val="16"/>
              </w:rPr>
              <w:t xml:space="preserve"> de junio de 2020.</w:t>
            </w:r>
          </w:p>
        </w:tc>
        <w:tc>
          <w:tcPr>
            <w:tcW w:w="4204" w:type="dxa"/>
          </w:tcPr>
          <w:p w14:paraId="3DE18883" w14:textId="77777777" w:rsidR="003B15B6" w:rsidRDefault="003B15B6" w:rsidP="00E80CA9">
            <w:pPr>
              <w:spacing w:line="276" w:lineRule="auto"/>
              <w:jc w:val="both"/>
              <w:rPr>
                <w:rFonts w:ascii="Arial" w:hAnsi="Arial" w:cs="Arial"/>
                <w:sz w:val="16"/>
                <w:szCs w:val="16"/>
              </w:rPr>
            </w:pPr>
            <w:r>
              <w:rPr>
                <w:rFonts w:ascii="Arial" w:hAnsi="Arial" w:cs="Arial"/>
                <w:sz w:val="16"/>
                <w:szCs w:val="16"/>
              </w:rPr>
              <w:t xml:space="preserve">Presentan el oficio con el sello de recibido de la SEMA, en el cual el presidente municipal solicita opinión técnica en materia de impacto ambiental para el proyecto en comento; sin embargo, aún no se tiene la respuesta de la Secretaria de Ecología y Medio Ambiente del Gobierno del Estado de Quintana Roo. </w:t>
            </w:r>
          </w:p>
          <w:p w14:paraId="103EE8D4" w14:textId="77777777" w:rsidR="003B15B6" w:rsidRPr="00D51983" w:rsidRDefault="003B15B6" w:rsidP="00E80CA9">
            <w:pPr>
              <w:spacing w:line="276" w:lineRule="auto"/>
              <w:jc w:val="center"/>
              <w:rPr>
                <w:rFonts w:ascii="Arial" w:hAnsi="Arial" w:cs="Arial"/>
                <w:b/>
                <w:sz w:val="16"/>
                <w:szCs w:val="16"/>
              </w:rPr>
            </w:pPr>
            <w:r w:rsidRPr="00D51983">
              <w:rPr>
                <w:rFonts w:ascii="Arial" w:hAnsi="Arial" w:cs="Arial"/>
                <w:b/>
                <w:sz w:val="16"/>
                <w:szCs w:val="16"/>
              </w:rPr>
              <w:t>Atendido. No solventado</w:t>
            </w:r>
          </w:p>
        </w:tc>
      </w:tr>
    </w:tbl>
    <w:p w14:paraId="5DFD1C5E" w14:textId="2181DA08" w:rsidR="003B15B6" w:rsidRPr="00167D50" w:rsidRDefault="00167D50" w:rsidP="008F4C9B">
      <w:pPr>
        <w:spacing w:after="240" w:line="360" w:lineRule="auto"/>
        <w:jc w:val="both"/>
        <w:rPr>
          <w:rFonts w:ascii="Arial" w:hAnsi="Arial" w:cs="Arial"/>
          <w:sz w:val="18"/>
          <w:szCs w:val="18"/>
        </w:rPr>
      </w:pPr>
      <w:r w:rsidRPr="00167D50">
        <w:rPr>
          <w:rFonts w:ascii="Arial" w:hAnsi="Arial" w:cs="Arial"/>
          <w:sz w:val="18"/>
          <w:szCs w:val="18"/>
        </w:rPr>
        <w:t>Fuente: Elaboración propia</w:t>
      </w:r>
      <w:r w:rsidR="000704A1">
        <w:rPr>
          <w:rFonts w:ascii="Arial" w:hAnsi="Arial" w:cs="Arial"/>
          <w:sz w:val="18"/>
          <w:szCs w:val="18"/>
        </w:rPr>
        <w:t>.</w:t>
      </w:r>
    </w:p>
    <w:p w14:paraId="0329D013" w14:textId="232C06EC" w:rsidR="003B15B6" w:rsidRDefault="003B15B6" w:rsidP="008F4C9B">
      <w:pPr>
        <w:spacing w:after="240" w:line="360" w:lineRule="auto"/>
        <w:jc w:val="both"/>
        <w:rPr>
          <w:rFonts w:ascii="Arial" w:hAnsi="Arial" w:cs="Arial"/>
        </w:rPr>
      </w:pPr>
      <w:r>
        <w:rPr>
          <w:rFonts w:ascii="Arial" w:hAnsi="Arial" w:cs="Arial"/>
          <w:b/>
        </w:rPr>
        <w:t xml:space="preserve">Estatus actual: </w:t>
      </w:r>
      <w:r w:rsidR="005A69A8">
        <w:rPr>
          <w:rFonts w:ascii="Arial" w:hAnsi="Arial" w:cs="Arial"/>
        </w:rPr>
        <w:t>Atendido.</w:t>
      </w:r>
      <w:r>
        <w:rPr>
          <w:rFonts w:ascii="Arial" w:hAnsi="Arial" w:cs="Arial"/>
        </w:rPr>
        <w:t xml:space="preserve"> No solventado </w:t>
      </w:r>
    </w:p>
    <w:p w14:paraId="48BCA91C" w14:textId="43F6533E" w:rsidR="003B15B6" w:rsidRDefault="003B15B6" w:rsidP="008F4C9B">
      <w:pPr>
        <w:spacing w:after="240" w:line="360" w:lineRule="auto"/>
        <w:jc w:val="both"/>
        <w:rPr>
          <w:rFonts w:ascii="Arial" w:hAnsi="Arial" w:cs="Arial"/>
        </w:rPr>
      </w:pPr>
      <w:r w:rsidRPr="00A12B10">
        <w:rPr>
          <w:rFonts w:ascii="Arial" w:hAnsi="Arial" w:cs="Arial"/>
          <w:b/>
        </w:rPr>
        <w:t xml:space="preserve">Acción Promovida: </w:t>
      </w:r>
      <w:r w:rsidRPr="00AC682B">
        <w:rPr>
          <w:rFonts w:ascii="Arial" w:hAnsi="Arial" w:cs="Arial"/>
        </w:rPr>
        <w:t>Promoción de Responsabilidad Administrativa Sancionatoria</w:t>
      </w:r>
    </w:p>
    <w:p w14:paraId="764DB657" w14:textId="0448F16B" w:rsidR="003B15B6" w:rsidRPr="00853BD9" w:rsidRDefault="003B15B6" w:rsidP="008F4C9B">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60C1AF2C" w14:textId="77777777" w:rsidR="003B15B6" w:rsidRDefault="003B15B6" w:rsidP="008F4C9B">
      <w:pPr>
        <w:spacing w:after="240" w:line="276" w:lineRule="auto"/>
        <w:jc w:val="both"/>
        <w:rPr>
          <w:rFonts w:ascii="Arial" w:hAnsi="Arial" w:cs="Arial"/>
          <w:b/>
        </w:rPr>
      </w:pPr>
    </w:p>
    <w:p w14:paraId="778467D1" w14:textId="003B2BF1" w:rsidR="0040211D" w:rsidRDefault="0040211D" w:rsidP="00E80CA9">
      <w:pPr>
        <w:spacing w:before="240" w:after="240" w:line="276" w:lineRule="auto"/>
        <w:jc w:val="both"/>
        <w:rPr>
          <w:rFonts w:ascii="Arial" w:hAnsi="Arial" w:cs="Arial"/>
          <w:b/>
        </w:rPr>
      </w:pPr>
      <w:r w:rsidRPr="00810CFA">
        <w:rPr>
          <w:rFonts w:ascii="Arial" w:hAnsi="Arial" w:cs="Arial"/>
          <w:b/>
        </w:rPr>
        <w:t xml:space="preserve">Resultado </w:t>
      </w:r>
      <w:r>
        <w:rPr>
          <w:rFonts w:ascii="Arial" w:hAnsi="Arial" w:cs="Arial"/>
          <w:b/>
        </w:rPr>
        <w:t>1</w:t>
      </w:r>
      <w:r w:rsidR="00254D71">
        <w:rPr>
          <w:rFonts w:ascii="Arial" w:hAnsi="Arial" w:cs="Arial"/>
          <w:b/>
        </w:rPr>
        <w:t>,</w:t>
      </w:r>
      <w:r w:rsidRPr="00810CFA">
        <w:rPr>
          <w:rFonts w:ascii="Arial" w:hAnsi="Arial" w:cs="Arial"/>
          <w:b/>
        </w:rPr>
        <w:t xml:space="preserve"> Observación </w:t>
      </w:r>
      <w:r>
        <w:rPr>
          <w:rFonts w:ascii="Arial" w:hAnsi="Arial" w:cs="Arial"/>
          <w:b/>
        </w:rPr>
        <w:t>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40211D" w:rsidRPr="00A32409" w14:paraId="735952ED" w14:textId="77777777" w:rsidTr="005B38A2">
        <w:trPr>
          <w:trHeight w:val="250"/>
          <w:jc w:val="center"/>
        </w:trPr>
        <w:tc>
          <w:tcPr>
            <w:tcW w:w="3692" w:type="dxa"/>
            <w:vAlign w:val="center"/>
          </w:tcPr>
          <w:p w14:paraId="7FC47C62" w14:textId="0154F4A7" w:rsidR="00B00307" w:rsidRPr="00E80CA9" w:rsidRDefault="00E80CA9" w:rsidP="008F4C9B">
            <w:pPr>
              <w:spacing w:after="240" w:line="276" w:lineRule="auto"/>
              <w:rPr>
                <w:rFonts w:ascii="Arial" w:hAnsi="Arial" w:cs="Arial"/>
                <w:b/>
              </w:rPr>
            </w:pPr>
            <w:r>
              <w:rPr>
                <w:rFonts w:ascii="Arial" w:hAnsi="Arial" w:cs="Arial"/>
                <w:b/>
              </w:rPr>
              <w:t>Documentación irregular</w:t>
            </w:r>
          </w:p>
        </w:tc>
        <w:tc>
          <w:tcPr>
            <w:tcW w:w="3603" w:type="dxa"/>
            <w:vAlign w:val="center"/>
          </w:tcPr>
          <w:p w14:paraId="2FE4B0A4" w14:textId="20B080EE" w:rsidR="0040211D" w:rsidRPr="00A32409" w:rsidRDefault="0040211D" w:rsidP="008F4C9B">
            <w:pPr>
              <w:spacing w:after="240" w:line="276" w:lineRule="auto"/>
              <w:jc w:val="right"/>
              <w:rPr>
                <w:rFonts w:ascii="Arial" w:hAnsi="Arial" w:cs="Arial"/>
                <w:b/>
              </w:rPr>
            </w:pPr>
          </w:p>
        </w:tc>
      </w:tr>
    </w:tbl>
    <w:p w14:paraId="78DA01A4" w14:textId="77777777" w:rsidR="003B15B6" w:rsidRDefault="003B15B6" w:rsidP="008F4C9B">
      <w:pPr>
        <w:spacing w:after="240" w:line="360" w:lineRule="auto"/>
        <w:jc w:val="both"/>
        <w:rPr>
          <w:rFonts w:ascii="Arial" w:hAnsi="Arial" w:cs="Arial"/>
          <w:b/>
          <w:bCs/>
        </w:rPr>
      </w:pPr>
      <w:r w:rsidRPr="00BB53E7">
        <w:rPr>
          <w:rFonts w:ascii="Arial" w:hAnsi="Arial" w:cs="Arial"/>
          <w:b/>
          <w:bCs/>
        </w:rPr>
        <w:t>Descripción de la observación:</w:t>
      </w:r>
    </w:p>
    <w:p w14:paraId="1CF043FE" w14:textId="359C3AEE" w:rsidR="003B15B6" w:rsidRDefault="003B15B6" w:rsidP="008F4C9B">
      <w:pPr>
        <w:spacing w:after="240" w:line="360" w:lineRule="auto"/>
        <w:jc w:val="both"/>
        <w:rPr>
          <w:rFonts w:ascii="Arial" w:hAnsi="Arial" w:cs="Arial"/>
        </w:rPr>
      </w:pPr>
      <w:r w:rsidRPr="008E1185">
        <w:rPr>
          <w:rFonts w:ascii="Arial" w:hAnsi="Arial" w:cs="Arial"/>
        </w:rPr>
        <w:lastRenderedPageBreak/>
        <w:t xml:space="preserve">Durante la revisión y análisis del </w:t>
      </w:r>
      <w:r w:rsidR="00E80CA9" w:rsidRPr="008E1185">
        <w:rPr>
          <w:rFonts w:ascii="Arial" w:hAnsi="Arial" w:cs="Arial"/>
        </w:rPr>
        <w:t xml:space="preserve">Expediente </w:t>
      </w:r>
      <w:r w:rsidR="00E80CA9">
        <w:rPr>
          <w:rFonts w:ascii="Arial" w:hAnsi="Arial" w:cs="Arial"/>
        </w:rPr>
        <w:t xml:space="preserve">Técnico </w:t>
      </w:r>
      <w:r w:rsidR="00E80CA9" w:rsidRPr="008E1185">
        <w:rPr>
          <w:rFonts w:ascii="Arial" w:hAnsi="Arial" w:cs="Arial"/>
        </w:rPr>
        <w:t xml:space="preserve">Unitario </w:t>
      </w:r>
      <w:r w:rsidRPr="008E1185">
        <w:rPr>
          <w:rFonts w:ascii="Arial" w:hAnsi="Arial" w:cs="Arial"/>
        </w:rPr>
        <w:t xml:space="preserve">de la </w:t>
      </w:r>
      <w:r w:rsidR="00E80CA9" w:rsidRPr="008E1185">
        <w:rPr>
          <w:rFonts w:ascii="Arial" w:hAnsi="Arial" w:cs="Arial"/>
        </w:rPr>
        <w:t>Obra</w:t>
      </w:r>
      <w:r w:rsidRPr="008E1185">
        <w:rPr>
          <w:rFonts w:ascii="Arial" w:hAnsi="Arial" w:cs="Arial"/>
        </w:rPr>
        <w:t xml:space="preserve">: </w:t>
      </w:r>
      <w:r>
        <w:rPr>
          <w:rFonts w:ascii="Arial" w:hAnsi="Arial" w:cs="Arial"/>
        </w:rPr>
        <w:t xml:space="preserve">02-PMB. - </w:t>
      </w:r>
      <w:r w:rsidRPr="00976558">
        <w:rPr>
          <w:rFonts w:ascii="Arial" w:hAnsi="Arial" w:cs="Arial"/>
        </w:rPr>
        <w:t>Construcción de terracerías en calles de las localidades de Bacalar, Otilio Montaño, Reforma, Cedralito y Limones</w:t>
      </w:r>
      <w:r>
        <w:rPr>
          <w:rFonts w:ascii="Arial" w:hAnsi="Arial" w:cs="Arial"/>
        </w:rPr>
        <w:t>, municipio de Bacalar, Quintana Roo</w:t>
      </w:r>
      <w:r w:rsidRPr="008E1185">
        <w:rPr>
          <w:rFonts w:ascii="Arial" w:hAnsi="Arial" w:cs="Arial"/>
        </w:rPr>
        <w:t xml:space="preserve">, </w:t>
      </w:r>
      <w:r>
        <w:rPr>
          <w:rFonts w:ascii="Arial" w:hAnsi="Arial" w:cs="Arial"/>
        </w:rPr>
        <w:t xml:space="preserve">se determinó la existencia de documentación irregular al </w:t>
      </w:r>
      <w:r w:rsidRPr="008E1185">
        <w:rPr>
          <w:rFonts w:ascii="Arial" w:hAnsi="Arial" w:cs="Arial"/>
        </w:rPr>
        <w:t>detecta</w:t>
      </w:r>
      <w:r>
        <w:rPr>
          <w:rFonts w:ascii="Arial" w:hAnsi="Arial" w:cs="Arial"/>
        </w:rPr>
        <w:t>rse</w:t>
      </w:r>
      <w:r w:rsidRPr="008E1185">
        <w:rPr>
          <w:rFonts w:ascii="Arial" w:hAnsi="Arial" w:cs="Arial"/>
        </w:rPr>
        <w:t xml:space="preserve"> que los documentos integrados infringen lo señalado en diversas leyes, decretos, reglamentos y demás disposiciones aplicables en materia de contratación de obra pública que a continuación se relacionan:</w:t>
      </w:r>
    </w:p>
    <w:p w14:paraId="067BAA53" w14:textId="41124F0D" w:rsidR="00167D50" w:rsidRPr="00A25537" w:rsidRDefault="00167D50" w:rsidP="00E80CA9">
      <w:pPr>
        <w:tabs>
          <w:tab w:val="left" w:pos="2160"/>
        </w:tabs>
        <w:spacing w:line="360" w:lineRule="auto"/>
        <w:jc w:val="center"/>
        <w:rPr>
          <w:rFonts w:ascii="Arial" w:hAnsi="Arial" w:cs="Arial"/>
        </w:rPr>
      </w:pPr>
      <w:r w:rsidRPr="00060A61">
        <w:rPr>
          <w:rFonts w:ascii="Arial" w:hAnsi="Arial" w:cs="Arial"/>
          <w:bCs/>
          <w:sz w:val="20"/>
          <w:szCs w:val="20"/>
        </w:rPr>
        <w:t>Tabla No</w:t>
      </w:r>
      <w:r w:rsidR="009E1994">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10</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
        <w:tblW w:w="0" w:type="auto"/>
        <w:jc w:val="center"/>
        <w:tblLook w:val="04A0" w:firstRow="1" w:lastRow="0" w:firstColumn="1" w:lastColumn="0" w:noHBand="0" w:noVBand="1"/>
      </w:tblPr>
      <w:tblGrid>
        <w:gridCol w:w="3618"/>
        <w:gridCol w:w="6060"/>
      </w:tblGrid>
      <w:tr w:rsidR="003B15B6" w:rsidRPr="000841B2" w14:paraId="09BE87EF" w14:textId="77777777" w:rsidTr="005B38A2">
        <w:trPr>
          <w:trHeight w:val="301"/>
          <w:tblHeader/>
          <w:jc w:val="center"/>
        </w:trPr>
        <w:tc>
          <w:tcPr>
            <w:tcW w:w="3618" w:type="dxa"/>
            <w:shd w:val="clear" w:color="auto" w:fill="D0CECE" w:themeFill="background2" w:themeFillShade="E6"/>
            <w:vAlign w:val="center"/>
          </w:tcPr>
          <w:p w14:paraId="21737234" w14:textId="77777777" w:rsidR="003B15B6" w:rsidRPr="00CC4EB8" w:rsidRDefault="003B15B6" w:rsidP="00E80CA9">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DOCUMENTO</w:t>
            </w:r>
          </w:p>
        </w:tc>
        <w:tc>
          <w:tcPr>
            <w:tcW w:w="6060" w:type="dxa"/>
            <w:shd w:val="clear" w:color="auto" w:fill="D0CECE" w:themeFill="background2" w:themeFillShade="E6"/>
            <w:vAlign w:val="center"/>
          </w:tcPr>
          <w:p w14:paraId="64F0ECEF" w14:textId="77777777" w:rsidR="003B15B6" w:rsidRPr="00CC4EB8" w:rsidRDefault="003B15B6" w:rsidP="00E80CA9">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DISPOSICIÓN INFRINGIDA/REQUERIMIENTOS</w:t>
            </w:r>
          </w:p>
        </w:tc>
      </w:tr>
      <w:tr w:rsidR="003B15B6" w:rsidRPr="000841B2" w14:paraId="15932707" w14:textId="77777777" w:rsidTr="005B38A2">
        <w:trPr>
          <w:jc w:val="center"/>
        </w:trPr>
        <w:tc>
          <w:tcPr>
            <w:tcW w:w="3618" w:type="dxa"/>
          </w:tcPr>
          <w:p w14:paraId="6D71A002" w14:textId="0684366C" w:rsidR="003B15B6" w:rsidRPr="000841B2" w:rsidRDefault="003B15B6" w:rsidP="00E80CA9">
            <w:pPr>
              <w:spacing w:line="276" w:lineRule="auto"/>
              <w:jc w:val="both"/>
              <w:rPr>
                <w:rFonts w:ascii="Arial" w:hAnsi="Arial" w:cs="Arial"/>
                <w:sz w:val="16"/>
                <w:szCs w:val="16"/>
              </w:rPr>
            </w:pPr>
            <w:r w:rsidRPr="00572642">
              <w:rPr>
                <w:rFonts w:ascii="Arial" w:hAnsi="Arial" w:cs="Arial"/>
                <w:sz w:val="16"/>
              </w:rPr>
              <w:t>Dictamen de la evaluación de las proposiciones</w:t>
            </w:r>
            <w:r w:rsidR="00226FF2">
              <w:rPr>
                <w:rFonts w:ascii="Arial" w:hAnsi="Arial" w:cs="Arial"/>
                <w:sz w:val="16"/>
              </w:rPr>
              <w:t>.</w:t>
            </w:r>
          </w:p>
        </w:tc>
        <w:tc>
          <w:tcPr>
            <w:tcW w:w="6060" w:type="dxa"/>
          </w:tcPr>
          <w:p w14:paraId="3B1451CE" w14:textId="77777777" w:rsidR="003B15B6" w:rsidRPr="000841B2" w:rsidRDefault="003B15B6" w:rsidP="00E80CA9">
            <w:pPr>
              <w:spacing w:line="276" w:lineRule="auto"/>
              <w:jc w:val="both"/>
              <w:rPr>
                <w:rFonts w:ascii="Arial" w:hAnsi="Arial" w:cs="Arial"/>
                <w:sz w:val="16"/>
                <w:szCs w:val="16"/>
              </w:rPr>
            </w:pPr>
            <w:r>
              <w:rPr>
                <w:rFonts w:ascii="Arial" w:hAnsi="Arial" w:cs="Arial"/>
                <w:sz w:val="16"/>
              </w:rPr>
              <w:t xml:space="preserve">Art. </w:t>
            </w:r>
            <w:r w:rsidRPr="00922647">
              <w:rPr>
                <w:rFonts w:ascii="Arial" w:hAnsi="Arial" w:cs="Arial"/>
                <w:sz w:val="16"/>
              </w:rPr>
              <w:t>34, párrafo siete de la Ley de Obras Públicas y Servicios Relacionados con las Mismas</w:t>
            </w:r>
            <w:r>
              <w:rPr>
                <w:rFonts w:ascii="Arial" w:hAnsi="Arial" w:cs="Arial"/>
                <w:sz w:val="16"/>
              </w:rPr>
              <w:t xml:space="preserve"> del Estado de Quintana Roo</w:t>
            </w:r>
            <w:r w:rsidRPr="00922647">
              <w:rPr>
                <w:rFonts w:ascii="Arial" w:hAnsi="Arial" w:cs="Arial"/>
                <w:sz w:val="16"/>
              </w:rPr>
              <w:t xml:space="preserve">; </w:t>
            </w:r>
            <w:r w:rsidRPr="00572642">
              <w:rPr>
                <w:rFonts w:ascii="Arial" w:hAnsi="Arial" w:cs="Arial"/>
                <w:sz w:val="16"/>
              </w:rPr>
              <w:t>39 del Reglamento de la Ley de Obras Públicas y Servicios Relacionados con las Mismas del Estado de Quintana Roo. El documento presentado por el municipio no cumple con el presente artículo.</w:t>
            </w:r>
          </w:p>
        </w:tc>
      </w:tr>
      <w:tr w:rsidR="003B15B6" w:rsidRPr="000841B2" w14:paraId="1C70C3A2" w14:textId="77777777" w:rsidTr="005B38A2">
        <w:trPr>
          <w:jc w:val="center"/>
        </w:trPr>
        <w:tc>
          <w:tcPr>
            <w:tcW w:w="3618" w:type="dxa"/>
          </w:tcPr>
          <w:p w14:paraId="494CED31" w14:textId="440CEF14" w:rsidR="003B15B6" w:rsidRPr="00572642" w:rsidRDefault="003B15B6" w:rsidP="00E80CA9">
            <w:pPr>
              <w:spacing w:line="276" w:lineRule="auto"/>
              <w:jc w:val="both"/>
              <w:rPr>
                <w:rFonts w:ascii="Arial" w:hAnsi="Arial" w:cs="Arial"/>
                <w:sz w:val="16"/>
              </w:rPr>
            </w:pPr>
            <w:r w:rsidRPr="00DC3EB4">
              <w:rPr>
                <w:rFonts w:ascii="Arial" w:hAnsi="Arial" w:cs="Arial"/>
                <w:sz w:val="16"/>
              </w:rPr>
              <w:t>Contrato y Fecha de firma (Federal.-15 días siguientes a fecha del fallo o adjudicación y no mayor a 30 días ley Estatal)</w:t>
            </w:r>
            <w:r w:rsidR="00226FF2">
              <w:rPr>
                <w:rFonts w:ascii="Arial" w:hAnsi="Arial" w:cs="Arial"/>
                <w:sz w:val="16"/>
              </w:rPr>
              <w:t>.</w:t>
            </w:r>
          </w:p>
        </w:tc>
        <w:tc>
          <w:tcPr>
            <w:tcW w:w="6060" w:type="dxa"/>
          </w:tcPr>
          <w:p w14:paraId="27344CBD" w14:textId="77777777" w:rsidR="003B15B6" w:rsidRPr="000841B2" w:rsidRDefault="003B15B6" w:rsidP="00E80CA9">
            <w:pPr>
              <w:spacing w:line="276" w:lineRule="auto"/>
              <w:jc w:val="both"/>
              <w:rPr>
                <w:rFonts w:ascii="Arial" w:hAnsi="Arial" w:cs="Arial"/>
                <w:sz w:val="16"/>
                <w:szCs w:val="16"/>
              </w:rPr>
            </w:pPr>
            <w:r>
              <w:rPr>
                <w:rFonts w:ascii="Arial" w:hAnsi="Arial" w:cs="Arial"/>
                <w:sz w:val="16"/>
                <w:szCs w:val="16"/>
              </w:rPr>
              <w:t xml:space="preserve">Art. 43 Fracción V de la Ley de Obras Públicas y Servicios Relacionados con las Mismas del Estado de Quintana Roo. </w:t>
            </w:r>
            <w:r w:rsidRPr="00D301A8">
              <w:rPr>
                <w:rFonts w:ascii="Arial" w:hAnsi="Arial" w:cs="Arial"/>
                <w:sz w:val="16"/>
                <w:szCs w:val="16"/>
              </w:rPr>
              <w:t>El</w:t>
            </w:r>
            <w:r>
              <w:rPr>
                <w:rFonts w:ascii="Arial" w:hAnsi="Arial" w:cs="Arial"/>
                <w:sz w:val="16"/>
                <w:szCs w:val="16"/>
              </w:rPr>
              <w:t xml:space="preserve"> contrato presenta una irregularidad en el plazo de ejecución de la obra debido a que en el encabezado de los datos generales se maneja el período del </w:t>
            </w:r>
            <w:r w:rsidRPr="00D301A8">
              <w:rPr>
                <w:rFonts w:ascii="Arial" w:hAnsi="Arial" w:cs="Arial"/>
                <w:sz w:val="16"/>
                <w:szCs w:val="16"/>
              </w:rPr>
              <w:t>08</w:t>
            </w:r>
            <w:r>
              <w:rPr>
                <w:rFonts w:ascii="Arial" w:hAnsi="Arial" w:cs="Arial"/>
                <w:sz w:val="16"/>
                <w:szCs w:val="16"/>
              </w:rPr>
              <w:t xml:space="preserve"> de octubre de 20</w:t>
            </w:r>
            <w:r w:rsidRPr="00D301A8">
              <w:rPr>
                <w:rFonts w:ascii="Arial" w:hAnsi="Arial" w:cs="Arial"/>
                <w:sz w:val="16"/>
                <w:szCs w:val="16"/>
              </w:rPr>
              <w:t>19 al 27</w:t>
            </w:r>
            <w:r>
              <w:rPr>
                <w:rFonts w:ascii="Arial" w:hAnsi="Arial" w:cs="Arial"/>
                <w:sz w:val="16"/>
                <w:szCs w:val="16"/>
              </w:rPr>
              <w:t xml:space="preserve"> de diciembre de 2019 y en la cláu</w:t>
            </w:r>
            <w:r w:rsidRPr="00D301A8">
              <w:rPr>
                <w:rFonts w:ascii="Arial" w:hAnsi="Arial" w:cs="Arial"/>
                <w:sz w:val="16"/>
                <w:szCs w:val="16"/>
              </w:rPr>
              <w:t>sula tercera el plazo es del 09</w:t>
            </w:r>
            <w:r>
              <w:rPr>
                <w:rFonts w:ascii="Arial" w:hAnsi="Arial" w:cs="Arial"/>
                <w:sz w:val="16"/>
                <w:szCs w:val="16"/>
              </w:rPr>
              <w:t xml:space="preserve"> de noviembre de 201</w:t>
            </w:r>
            <w:r w:rsidRPr="00D301A8">
              <w:rPr>
                <w:rFonts w:ascii="Arial" w:hAnsi="Arial" w:cs="Arial"/>
                <w:sz w:val="16"/>
                <w:szCs w:val="16"/>
              </w:rPr>
              <w:t>9 al 27</w:t>
            </w:r>
            <w:r>
              <w:rPr>
                <w:rFonts w:ascii="Arial" w:hAnsi="Arial" w:cs="Arial"/>
                <w:sz w:val="16"/>
                <w:szCs w:val="16"/>
              </w:rPr>
              <w:t xml:space="preserve"> de diciembre de 20</w:t>
            </w:r>
            <w:r w:rsidRPr="00D301A8">
              <w:rPr>
                <w:rFonts w:ascii="Arial" w:hAnsi="Arial" w:cs="Arial"/>
                <w:sz w:val="16"/>
                <w:szCs w:val="16"/>
              </w:rPr>
              <w:t>19</w:t>
            </w:r>
            <w:r>
              <w:rPr>
                <w:rFonts w:ascii="Arial" w:hAnsi="Arial" w:cs="Arial"/>
                <w:sz w:val="16"/>
                <w:szCs w:val="16"/>
              </w:rPr>
              <w:t>.</w:t>
            </w:r>
          </w:p>
        </w:tc>
      </w:tr>
      <w:tr w:rsidR="003B15B6" w:rsidRPr="000841B2" w14:paraId="6C24C8EB" w14:textId="77777777" w:rsidTr="005B38A2">
        <w:trPr>
          <w:jc w:val="center"/>
        </w:trPr>
        <w:tc>
          <w:tcPr>
            <w:tcW w:w="3618" w:type="dxa"/>
          </w:tcPr>
          <w:p w14:paraId="2D0DD094" w14:textId="414F55A9" w:rsidR="003B15B6" w:rsidRPr="00DC3EB4" w:rsidRDefault="00226FF2" w:rsidP="00E80CA9">
            <w:pPr>
              <w:spacing w:line="276" w:lineRule="auto"/>
              <w:jc w:val="both"/>
              <w:rPr>
                <w:rFonts w:ascii="Arial" w:hAnsi="Arial" w:cs="Arial"/>
                <w:sz w:val="16"/>
              </w:rPr>
            </w:pPr>
            <w:r>
              <w:rPr>
                <w:rFonts w:ascii="Arial" w:hAnsi="Arial" w:cs="Arial"/>
                <w:sz w:val="16"/>
              </w:rPr>
              <w:t>Finiquito de obra.</w:t>
            </w:r>
          </w:p>
        </w:tc>
        <w:tc>
          <w:tcPr>
            <w:tcW w:w="6060" w:type="dxa"/>
          </w:tcPr>
          <w:p w14:paraId="0607967C" w14:textId="77777777" w:rsidR="003B15B6" w:rsidRPr="000841B2" w:rsidRDefault="003B15B6" w:rsidP="00E80CA9">
            <w:pPr>
              <w:spacing w:line="276" w:lineRule="auto"/>
              <w:jc w:val="both"/>
              <w:rPr>
                <w:rFonts w:ascii="Arial" w:hAnsi="Arial" w:cs="Arial"/>
                <w:sz w:val="16"/>
                <w:szCs w:val="16"/>
              </w:rPr>
            </w:pPr>
            <w:r>
              <w:rPr>
                <w:rFonts w:ascii="Arial" w:hAnsi="Arial" w:cs="Arial"/>
                <w:sz w:val="16"/>
                <w:szCs w:val="16"/>
              </w:rPr>
              <w:t>Art. 60 párrafo dos</w:t>
            </w:r>
            <w:r>
              <w:rPr>
                <w:rFonts w:ascii="Arial" w:hAnsi="Arial" w:cs="Arial"/>
                <w:sz w:val="16"/>
              </w:rPr>
              <w:t xml:space="preserve"> de la Ley de Obras Públicas y Servicios Relacionados con las Mismas del Estado de Quintana Roo y </w:t>
            </w:r>
            <w:r>
              <w:rPr>
                <w:rFonts w:ascii="Arial" w:hAnsi="Arial" w:cs="Arial"/>
                <w:sz w:val="16"/>
                <w:szCs w:val="16"/>
              </w:rPr>
              <w:t xml:space="preserve">139 del </w:t>
            </w:r>
            <w:r>
              <w:rPr>
                <w:rFonts w:ascii="Arial" w:hAnsi="Arial" w:cs="Arial"/>
                <w:sz w:val="16"/>
              </w:rPr>
              <w:t>Reglamento de la Ley de Obras Públicas y Servicios Relacionados con las Mismas del Estado de Quintana Roo. El documento presentado por el municipio no cumple con los artículos señalados.</w:t>
            </w:r>
          </w:p>
        </w:tc>
      </w:tr>
    </w:tbl>
    <w:p w14:paraId="28B289F7" w14:textId="1E1A63B2" w:rsidR="0040211D" w:rsidRPr="00A3353A" w:rsidRDefault="00A3353A" w:rsidP="008F4C9B">
      <w:pPr>
        <w:spacing w:after="240" w:line="360" w:lineRule="auto"/>
        <w:jc w:val="both"/>
        <w:rPr>
          <w:rFonts w:ascii="Arial" w:hAnsi="Arial" w:cs="Arial"/>
          <w:bCs/>
          <w:sz w:val="18"/>
          <w:szCs w:val="18"/>
        </w:rPr>
      </w:pPr>
      <w:r w:rsidRPr="00A3353A">
        <w:rPr>
          <w:rFonts w:ascii="Arial" w:hAnsi="Arial" w:cs="Arial"/>
          <w:bCs/>
          <w:sz w:val="18"/>
          <w:szCs w:val="18"/>
        </w:rPr>
        <w:t>Fuente: Elaboración propia</w:t>
      </w:r>
      <w:r w:rsidR="000704A1">
        <w:rPr>
          <w:rFonts w:ascii="Arial" w:hAnsi="Arial" w:cs="Arial"/>
          <w:bCs/>
          <w:sz w:val="18"/>
          <w:szCs w:val="18"/>
        </w:rPr>
        <w:t>.</w:t>
      </w:r>
    </w:p>
    <w:p w14:paraId="6A0C96BC" w14:textId="5BEE793E" w:rsidR="003B15B6" w:rsidRPr="00BB53E7" w:rsidRDefault="003B15B6" w:rsidP="008F4C9B">
      <w:pPr>
        <w:spacing w:after="240" w:line="360" w:lineRule="auto"/>
        <w:jc w:val="both"/>
        <w:rPr>
          <w:rFonts w:ascii="Arial" w:hAnsi="Arial" w:cs="Arial"/>
          <w:b/>
          <w:bCs/>
        </w:rPr>
      </w:pPr>
      <w:r>
        <w:rPr>
          <w:rFonts w:ascii="Arial" w:hAnsi="Arial" w:cs="Arial"/>
          <w:b/>
          <w:bCs/>
        </w:rPr>
        <w:t>Reunión de Trabajo</w:t>
      </w:r>
      <w:r w:rsidRPr="00BB53E7">
        <w:rPr>
          <w:rFonts w:ascii="Arial" w:hAnsi="Arial" w:cs="Arial"/>
          <w:b/>
          <w:bCs/>
        </w:rPr>
        <w:t xml:space="preserve"> </w:t>
      </w:r>
      <w:r w:rsidR="009E1994">
        <w:rPr>
          <w:rFonts w:ascii="Arial" w:hAnsi="Arial" w:cs="Arial"/>
          <w:b/>
          <w:bCs/>
        </w:rPr>
        <w:t>No.</w:t>
      </w:r>
      <w:r w:rsidRPr="00BB53E7">
        <w:rPr>
          <w:rFonts w:ascii="Arial" w:hAnsi="Arial" w:cs="Arial"/>
          <w:b/>
          <w:bCs/>
        </w:rPr>
        <w:t xml:space="preserve"> 1</w:t>
      </w:r>
    </w:p>
    <w:p w14:paraId="0AA20BB0" w14:textId="00BFF49E" w:rsidR="003B15B6" w:rsidRDefault="003B15B6" w:rsidP="008F4C9B">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lunes 28</w:t>
      </w:r>
      <w:r w:rsidRPr="00BB53E7">
        <w:rPr>
          <w:rFonts w:ascii="Arial" w:hAnsi="Arial" w:cs="Arial"/>
          <w:bCs/>
        </w:rPr>
        <w:t xml:space="preserve"> de </w:t>
      </w:r>
      <w:r>
        <w:rPr>
          <w:rFonts w:ascii="Arial" w:hAnsi="Arial" w:cs="Arial"/>
          <w:bCs/>
        </w:rPr>
        <w:t>septiembre</w:t>
      </w:r>
      <w:r w:rsidRPr="00BB53E7">
        <w:rPr>
          <w:rFonts w:ascii="Arial" w:hAnsi="Arial" w:cs="Arial"/>
          <w:bCs/>
        </w:rPr>
        <w:t xml:space="preserve"> de 20</w:t>
      </w:r>
      <w:r>
        <w:rPr>
          <w:rFonts w:ascii="Arial" w:hAnsi="Arial" w:cs="Arial"/>
          <w:bCs/>
        </w:rPr>
        <w:t>20</w:t>
      </w:r>
      <w:r w:rsidRPr="00BB53E7">
        <w:rPr>
          <w:rFonts w:ascii="Arial" w:hAnsi="Arial" w:cs="Arial"/>
          <w:bCs/>
        </w:rPr>
        <w:t xml:space="preserve">, se llevó a cabo la reunión de trabajo </w:t>
      </w:r>
      <w:r w:rsidR="005A69A8">
        <w:rPr>
          <w:rFonts w:ascii="Arial" w:hAnsi="Arial" w:cs="Arial"/>
          <w:bCs/>
        </w:rPr>
        <w:t>N</w:t>
      </w:r>
      <w:r w:rsidR="009E1994">
        <w:rPr>
          <w:rFonts w:ascii="Arial" w:hAnsi="Arial" w:cs="Arial"/>
          <w:bCs/>
        </w:rPr>
        <w:t>o</w:t>
      </w:r>
      <w:r w:rsidR="005A69A8">
        <w:rPr>
          <w:rFonts w:ascii="Arial" w:hAnsi="Arial" w:cs="Arial"/>
          <w:bCs/>
        </w:rPr>
        <w:t>.</w:t>
      </w:r>
      <w:r w:rsidRPr="00BB53E7">
        <w:rPr>
          <w:rFonts w:ascii="Arial" w:hAnsi="Arial" w:cs="Arial"/>
          <w:bCs/>
        </w:rPr>
        <w:t xml:space="preserve"> 1, con personal designado por parte del </w:t>
      </w:r>
      <w:r w:rsidR="00D67DF8">
        <w:rPr>
          <w:rFonts w:ascii="Arial" w:hAnsi="Arial" w:cs="Arial"/>
          <w:b/>
        </w:rPr>
        <w:t>H. Ayuntamiento del Municipio de Bacalar</w:t>
      </w:r>
      <w:r w:rsidRPr="00BB53E7">
        <w:rPr>
          <w:rFonts w:ascii="Arial" w:hAnsi="Arial" w:cs="Arial"/>
          <w:bCs/>
        </w:rPr>
        <w:t xml:space="preserve"> y el equipo auditor, con la finalidad de dar a conocer a la entidad fiscalizada la parte que les corresponda de los resultados y observaciones preliminares que se derivaron de la revisión de la </w:t>
      </w:r>
      <w:r w:rsidR="00C511F6">
        <w:rPr>
          <w:rFonts w:ascii="Arial" w:hAnsi="Arial" w:cs="Arial"/>
          <w:bCs/>
        </w:rPr>
        <w:t>Cuenta Pública</w:t>
      </w:r>
      <w:r w:rsidRPr="00BB53E7">
        <w:rPr>
          <w:rFonts w:ascii="Arial" w:hAnsi="Arial" w:cs="Arial"/>
          <w:bCs/>
        </w:rPr>
        <w:t xml:space="preserve"> del ejercicio fiscal </w:t>
      </w:r>
      <w:r>
        <w:rPr>
          <w:rFonts w:ascii="Arial" w:hAnsi="Arial" w:cs="Arial"/>
          <w:bCs/>
        </w:rPr>
        <w:t>2019</w:t>
      </w:r>
      <w:r w:rsidRPr="00BB53E7">
        <w:rPr>
          <w:rFonts w:ascii="Arial" w:hAnsi="Arial" w:cs="Arial"/>
          <w:bCs/>
        </w:rPr>
        <w:t xml:space="preserve">, mismos que fueron plasmados en el Reporte de Resultados Finales de Auditoría y Observaciones Preliminares, que le fue entregado al </w:t>
      </w:r>
      <w:r w:rsidR="00D67DF8">
        <w:rPr>
          <w:rFonts w:ascii="Arial" w:hAnsi="Arial" w:cs="Arial"/>
          <w:b/>
        </w:rPr>
        <w:t>H. Ayuntamiento del Municipio de Bacalar</w:t>
      </w:r>
      <w:r w:rsidRPr="00BB53E7">
        <w:rPr>
          <w:rFonts w:ascii="Arial" w:hAnsi="Arial" w:cs="Arial"/>
          <w:bCs/>
        </w:rPr>
        <w:t xml:space="preserve"> el </w:t>
      </w:r>
      <w:r>
        <w:rPr>
          <w:rFonts w:ascii="Arial" w:hAnsi="Arial" w:cs="Arial"/>
          <w:bCs/>
        </w:rPr>
        <w:t>15</w:t>
      </w:r>
      <w:r w:rsidRPr="00BB53E7">
        <w:rPr>
          <w:rFonts w:ascii="Arial" w:hAnsi="Arial" w:cs="Arial"/>
          <w:bCs/>
        </w:rPr>
        <w:t xml:space="preserve"> de </w:t>
      </w:r>
      <w:r>
        <w:rPr>
          <w:rFonts w:ascii="Arial" w:hAnsi="Arial" w:cs="Arial"/>
          <w:bCs/>
        </w:rPr>
        <w:t>septiembre</w:t>
      </w:r>
      <w:r w:rsidRPr="00BB53E7">
        <w:rPr>
          <w:rFonts w:ascii="Arial" w:hAnsi="Arial" w:cs="Arial"/>
          <w:bCs/>
        </w:rPr>
        <w:t xml:space="preserve"> de </w:t>
      </w:r>
      <w:r>
        <w:rPr>
          <w:rFonts w:ascii="Arial" w:hAnsi="Arial" w:cs="Arial"/>
          <w:bCs/>
        </w:rPr>
        <w:t>2020</w:t>
      </w:r>
      <w:r w:rsidRPr="00BB53E7">
        <w:rPr>
          <w:rFonts w:ascii="Arial" w:hAnsi="Arial" w:cs="Arial"/>
          <w:bCs/>
        </w:rPr>
        <w:t xml:space="preserve"> mediante oficio </w:t>
      </w:r>
      <w:r w:rsidRPr="001A581A">
        <w:rPr>
          <w:rFonts w:ascii="Arial" w:hAnsi="Arial" w:cs="Arial"/>
        </w:rPr>
        <w:t>ASEQROO/ASE/AEMOP/073</w:t>
      </w:r>
      <w:r>
        <w:rPr>
          <w:rFonts w:ascii="Arial" w:hAnsi="Arial" w:cs="Arial"/>
        </w:rPr>
        <w:t>5</w:t>
      </w:r>
      <w:r w:rsidRPr="001A581A">
        <w:rPr>
          <w:rFonts w:ascii="Arial" w:hAnsi="Arial" w:cs="Arial"/>
        </w:rPr>
        <w:t>/09/2020</w:t>
      </w:r>
      <w:r w:rsidRPr="00BB53E7">
        <w:rPr>
          <w:rFonts w:ascii="Arial" w:hAnsi="Arial" w:cs="Arial"/>
          <w:bCs/>
        </w:rPr>
        <w:t xml:space="preserve">. Durante esta reunión se le concedió el uso de la </w:t>
      </w:r>
      <w:r w:rsidRPr="00BB53E7">
        <w:rPr>
          <w:rFonts w:ascii="Arial" w:hAnsi="Arial" w:cs="Arial"/>
          <w:bCs/>
        </w:rPr>
        <w:lastRenderedPageBreak/>
        <w:t>voz a</w:t>
      </w:r>
      <w:r>
        <w:rPr>
          <w:rFonts w:ascii="Arial" w:hAnsi="Arial" w:cs="Arial"/>
          <w:bCs/>
        </w:rPr>
        <w:t xml:space="preserve"> la</w:t>
      </w:r>
      <w:r w:rsidRPr="00121EB0">
        <w:rPr>
          <w:rFonts w:ascii="Arial" w:hAnsi="Arial" w:cs="Arial"/>
        </w:rPr>
        <w:t xml:space="preserve"> </w:t>
      </w:r>
      <w:r w:rsidR="00297D1A" w:rsidRPr="00297D1A">
        <w:rPr>
          <w:rFonts w:ascii="Arial" w:hAnsi="Arial" w:cs="Arial"/>
        </w:rPr>
        <w:t xml:space="preserve">Contralora Municipal </w:t>
      </w:r>
      <w:r w:rsidRPr="00702A14">
        <w:rPr>
          <w:rFonts w:ascii="Arial" w:hAnsi="Arial" w:cs="Arial"/>
        </w:rPr>
        <w:t xml:space="preserve">del </w:t>
      </w:r>
      <w:r w:rsidR="00D67DF8">
        <w:rPr>
          <w:rFonts w:ascii="Arial" w:hAnsi="Arial" w:cs="Arial"/>
        </w:rPr>
        <w:t>H.</w:t>
      </w:r>
      <w:r w:rsidRPr="00702A14">
        <w:rPr>
          <w:rFonts w:ascii="Arial" w:hAnsi="Arial" w:cs="Arial"/>
        </w:rPr>
        <w:t xml:space="preserve"> Ayuntamiento de Bacalar</w:t>
      </w:r>
      <w:r w:rsidRPr="00BB53E7">
        <w:rPr>
          <w:rFonts w:ascii="Arial" w:hAnsi="Arial" w:cs="Arial"/>
          <w:bCs/>
        </w:rPr>
        <w:t xml:space="preserve"> para manifestar lo que a su derecho convenga y presente las justificaciones y aclaraciones de la observación.</w:t>
      </w:r>
    </w:p>
    <w:p w14:paraId="7831DEE1" w14:textId="420B19E8" w:rsidR="003B15B6" w:rsidRDefault="003B15B6" w:rsidP="008F4C9B">
      <w:pPr>
        <w:spacing w:after="240" w:line="360" w:lineRule="auto"/>
        <w:jc w:val="both"/>
        <w:rPr>
          <w:rFonts w:ascii="Arial" w:hAnsi="Arial" w:cs="Arial"/>
          <w:b/>
        </w:rPr>
      </w:pPr>
      <w:r w:rsidRPr="00571664">
        <w:rPr>
          <w:rFonts w:ascii="Arial" w:hAnsi="Arial" w:cs="Arial"/>
          <w:b/>
        </w:rPr>
        <w:t>Justificaciones y aclaraciones de la observación realizada presentada por la entidad fiscalizada en la reunión de trabajo:</w:t>
      </w:r>
    </w:p>
    <w:p w14:paraId="3C5538D1" w14:textId="787F6993" w:rsidR="003B15B6" w:rsidRDefault="003B15B6" w:rsidP="008F4C9B">
      <w:pPr>
        <w:spacing w:after="240" w:line="360" w:lineRule="auto"/>
        <w:jc w:val="both"/>
        <w:rPr>
          <w:rFonts w:ascii="Arial" w:hAnsi="Arial" w:cs="Arial"/>
        </w:rPr>
      </w:pPr>
      <w:r w:rsidRPr="007B419F">
        <w:rPr>
          <w:rFonts w:ascii="Arial" w:hAnsi="Arial" w:cs="Arial"/>
        </w:rPr>
        <w:t xml:space="preserve">En la disposición de proporcionar en el presente acto las justificaciones y aclaraciones, entregan documentación mediante oficio </w:t>
      </w:r>
      <w:r w:rsidR="00167D50">
        <w:rPr>
          <w:rFonts w:ascii="Arial" w:hAnsi="Arial" w:cs="Arial"/>
        </w:rPr>
        <w:t>MB/CONT/039/IX/2020 del</w:t>
      </w:r>
      <w:r w:rsidRPr="007B419F">
        <w:rPr>
          <w:rFonts w:ascii="Arial" w:hAnsi="Arial" w:cs="Arial"/>
        </w:rPr>
        <w:t xml:space="preserve"> 25 de septiembre de 2020, con fecha de recepción 28 de septiembre de 2020,</w:t>
      </w:r>
      <w:r>
        <w:rPr>
          <w:rFonts w:ascii="Arial" w:hAnsi="Arial" w:cs="Arial"/>
        </w:rPr>
        <w:t xml:space="preserve"> la cual consta de: Dictamen de fallo que contiene la evaluación de las proposiciones y </w:t>
      </w:r>
      <w:r w:rsidR="00167D50">
        <w:rPr>
          <w:rFonts w:ascii="Arial" w:hAnsi="Arial" w:cs="Arial"/>
        </w:rPr>
        <w:t>oficio MB-DP-230B-11-19 del</w:t>
      </w:r>
      <w:r w:rsidRPr="00285FD8">
        <w:rPr>
          <w:rFonts w:ascii="Arial" w:hAnsi="Arial" w:cs="Arial"/>
        </w:rPr>
        <w:t xml:space="preserve"> 11 de noviembre de 2019</w:t>
      </w:r>
      <w:r>
        <w:rPr>
          <w:rFonts w:ascii="Arial" w:hAnsi="Arial" w:cs="Arial"/>
        </w:rPr>
        <w:t xml:space="preserve">, </w:t>
      </w:r>
      <w:r w:rsidRPr="007B419F">
        <w:rPr>
          <w:rFonts w:ascii="Arial" w:hAnsi="Arial" w:cs="Arial"/>
        </w:rPr>
        <w:t>para su valoración, análisis y dictamen</w:t>
      </w:r>
      <w:r>
        <w:rPr>
          <w:rFonts w:ascii="Arial" w:hAnsi="Arial" w:cs="Arial"/>
        </w:rPr>
        <w:t>.</w:t>
      </w:r>
    </w:p>
    <w:p w14:paraId="178B8264" w14:textId="540CB495" w:rsidR="003B15B6" w:rsidRDefault="003B15B6" w:rsidP="008F4C9B">
      <w:pPr>
        <w:spacing w:after="240" w:line="360" w:lineRule="auto"/>
        <w:jc w:val="both"/>
        <w:rPr>
          <w:rFonts w:ascii="Arial" w:hAnsi="Arial" w:cs="Arial"/>
          <w:b/>
        </w:rPr>
      </w:pPr>
      <w:r w:rsidRPr="00196208">
        <w:rPr>
          <w:rFonts w:ascii="Arial" w:hAnsi="Arial" w:cs="Arial"/>
          <w:b/>
        </w:rPr>
        <w:t>Valoración de las justificaciones, aclaraciones, argumenta</w:t>
      </w:r>
      <w:r>
        <w:rPr>
          <w:rFonts w:ascii="Arial" w:hAnsi="Arial" w:cs="Arial"/>
          <w:b/>
        </w:rPr>
        <w:t>ciones y documentación soporte:</w:t>
      </w:r>
    </w:p>
    <w:p w14:paraId="09C5B4DD" w14:textId="77777777" w:rsidR="003B15B6" w:rsidRPr="0049526C" w:rsidRDefault="003B15B6" w:rsidP="008F4C9B">
      <w:pPr>
        <w:spacing w:after="240" w:line="360" w:lineRule="auto"/>
        <w:jc w:val="both"/>
        <w:rPr>
          <w:rFonts w:ascii="Arial" w:hAnsi="Arial" w:cs="Arial"/>
        </w:rPr>
      </w:pPr>
      <w:r>
        <w:rPr>
          <w:rFonts w:ascii="Arial" w:hAnsi="Arial" w:cs="Arial"/>
        </w:rPr>
        <w:t xml:space="preserve">Después de analizar la información se determina que el Dictamen de fallo donde se realiza la evaluación de las proposiciones no cumple con el artículo </w:t>
      </w:r>
      <w:r w:rsidRPr="00285FD8">
        <w:rPr>
          <w:rFonts w:ascii="Arial" w:hAnsi="Arial" w:cs="Arial"/>
        </w:rPr>
        <w:t>39 fracción VII del Reglamento de la Ley de Obras Públicas y Servicios Relacionados con las Mismas del Estado de Quintana Roo</w:t>
      </w:r>
      <w:r>
        <w:rPr>
          <w:rFonts w:ascii="Arial" w:hAnsi="Arial" w:cs="Arial"/>
        </w:rPr>
        <w:t xml:space="preserve">, por lo cual no queda solventado. El oficio </w:t>
      </w:r>
      <w:r w:rsidRPr="00285FD8">
        <w:rPr>
          <w:rFonts w:ascii="Arial" w:hAnsi="Arial" w:cs="Arial"/>
        </w:rPr>
        <w:t>MB-DP-230B-11-19</w:t>
      </w:r>
      <w:r>
        <w:rPr>
          <w:rFonts w:ascii="Arial" w:hAnsi="Arial" w:cs="Arial"/>
        </w:rPr>
        <w:t xml:space="preserve"> contiene una </w:t>
      </w:r>
      <w:r w:rsidRPr="00C45F09">
        <w:rPr>
          <w:rFonts w:ascii="Arial" w:hAnsi="Arial" w:cs="Arial"/>
        </w:rPr>
        <w:t>fe de erratas para justificar el error que se detectó en el encabezado del contrato</w:t>
      </w:r>
      <w:r>
        <w:rPr>
          <w:rFonts w:ascii="Arial" w:hAnsi="Arial" w:cs="Arial"/>
        </w:rPr>
        <w:t xml:space="preserve"> respecto al plazo de ejecución, motivo por el cual solventa. Respecto al Finiquito de obra se dio vista al mismo documento que está integrado al expediente técnico unitario de obra el cual no cumple con el </w:t>
      </w:r>
      <w:r w:rsidRPr="0049526C">
        <w:rPr>
          <w:rFonts w:ascii="Arial" w:hAnsi="Arial" w:cs="Arial"/>
        </w:rPr>
        <w:t xml:space="preserve">artículo 139, fracción III y IX </w:t>
      </w:r>
      <w:r>
        <w:rPr>
          <w:rFonts w:ascii="Arial" w:hAnsi="Arial" w:cs="Arial"/>
        </w:rPr>
        <w:t xml:space="preserve">del </w:t>
      </w:r>
      <w:r w:rsidRPr="0049526C">
        <w:rPr>
          <w:rFonts w:ascii="Arial" w:hAnsi="Arial" w:cs="Arial"/>
        </w:rPr>
        <w:t>Reglamento de la Ley Obras Públicas y Servicios Relacionados con las Mismas del Estado de Quintana Roo</w:t>
      </w:r>
      <w:r>
        <w:rPr>
          <w:rFonts w:ascii="Arial" w:hAnsi="Arial" w:cs="Arial"/>
        </w:rPr>
        <w:t>, el cual no solventa.</w:t>
      </w:r>
    </w:p>
    <w:p w14:paraId="388B4DA3" w14:textId="3C1CD7E0" w:rsidR="003B15B6" w:rsidRPr="00BB53E7" w:rsidRDefault="003B15B6" w:rsidP="008F4C9B">
      <w:pPr>
        <w:spacing w:after="240" w:line="360" w:lineRule="auto"/>
        <w:jc w:val="both"/>
        <w:rPr>
          <w:rFonts w:ascii="Arial" w:hAnsi="Arial" w:cs="Arial"/>
          <w:b/>
          <w:bCs/>
        </w:rPr>
      </w:pPr>
      <w:r>
        <w:rPr>
          <w:rFonts w:ascii="Arial" w:hAnsi="Arial" w:cs="Arial"/>
          <w:b/>
          <w:bCs/>
        </w:rPr>
        <w:t>Reunión de Trabajo</w:t>
      </w:r>
      <w:r w:rsidRPr="00BB53E7">
        <w:rPr>
          <w:rFonts w:ascii="Arial" w:hAnsi="Arial" w:cs="Arial"/>
          <w:b/>
          <w:bCs/>
        </w:rPr>
        <w:t xml:space="preserve"> </w:t>
      </w:r>
      <w:r w:rsidR="005A69A8">
        <w:rPr>
          <w:rFonts w:ascii="Arial" w:hAnsi="Arial" w:cs="Arial"/>
          <w:b/>
          <w:bCs/>
        </w:rPr>
        <w:t>No.</w:t>
      </w:r>
      <w:r w:rsidRPr="00BB53E7">
        <w:rPr>
          <w:rFonts w:ascii="Arial" w:hAnsi="Arial" w:cs="Arial"/>
          <w:b/>
          <w:bCs/>
        </w:rPr>
        <w:t xml:space="preserve"> </w:t>
      </w:r>
      <w:r>
        <w:rPr>
          <w:rFonts w:ascii="Arial" w:hAnsi="Arial" w:cs="Arial"/>
          <w:b/>
          <w:bCs/>
        </w:rPr>
        <w:t>2</w:t>
      </w:r>
    </w:p>
    <w:p w14:paraId="315C0AB7" w14:textId="34833973" w:rsidR="003B15B6" w:rsidRPr="00BB53E7" w:rsidRDefault="003B15B6" w:rsidP="008F4C9B">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viernes 02</w:t>
      </w:r>
      <w:r w:rsidRPr="00BB53E7">
        <w:rPr>
          <w:rFonts w:ascii="Arial" w:hAnsi="Arial" w:cs="Arial"/>
          <w:bCs/>
        </w:rPr>
        <w:t xml:space="preserve"> de </w:t>
      </w:r>
      <w:r>
        <w:rPr>
          <w:rFonts w:ascii="Arial" w:hAnsi="Arial" w:cs="Arial"/>
          <w:bCs/>
        </w:rPr>
        <w:t>octubre</w:t>
      </w:r>
      <w:r w:rsidRPr="00BB53E7">
        <w:rPr>
          <w:rFonts w:ascii="Arial" w:hAnsi="Arial" w:cs="Arial"/>
          <w:bCs/>
        </w:rPr>
        <w:t xml:space="preserve"> de 20</w:t>
      </w:r>
      <w:r>
        <w:rPr>
          <w:rFonts w:ascii="Arial" w:hAnsi="Arial" w:cs="Arial"/>
          <w:bCs/>
        </w:rPr>
        <w:t>20</w:t>
      </w:r>
      <w:r w:rsidRPr="00BB53E7">
        <w:rPr>
          <w:rFonts w:ascii="Arial" w:hAnsi="Arial" w:cs="Arial"/>
          <w:bCs/>
        </w:rPr>
        <w:t>, se llevó</w:t>
      </w:r>
      <w:r w:rsidR="005A69A8">
        <w:rPr>
          <w:rFonts w:ascii="Arial" w:hAnsi="Arial" w:cs="Arial"/>
          <w:bCs/>
        </w:rPr>
        <w:t xml:space="preserve"> a cabo la reunión de trabajo No.</w:t>
      </w:r>
      <w:r w:rsidRPr="00BB53E7">
        <w:rPr>
          <w:rFonts w:ascii="Arial" w:hAnsi="Arial" w:cs="Arial"/>
          <w:bCs/>
        </w:rPr>
        <w:t xml:space="preserve"> </w:t>
      </w:r>
      <w:r>
        <w:rPr>
          <w:rFonts w:ascii="Arial" w:hAnsi="Arial" w:cs="Arial"/>
          <w:bCs/>
        </w:rPr>
        <w:t>2</w:t>
      </w:r>
      <w:r w:rsidRPr="00BB53E7">
        <w:rPr>
          <w:rFonts w:ascii="Arial" w:hAnsi="Arial" w:cs="Arial"/>
          <w:bCs/>
        </w:rPr>
        <w:t xml:space="preserve">, con personal designado por parte del </w:t>
      </w:r>
      <w:r w:rsidR="00D67DF8">
        <w:rPr>
          <w:rFonts w:ascii="Arial" w:hAnsi="Arial" w:cs="Arial"/>
          <w:b/>
        </w:rPr>
        <w:t>H. Ayuntamiento del Municipio de Bacalar</w:t>
      </w:r>
      <w:r w:rsidRPr="00BB53E7">
        <w:rPr>
          <w:rFonts w:ascii="Arial" w:hAnsi="Arial" w:cs="Arial"/>
          <w:bCs/>
        </w:rPr>
        <w:t xml:space="preserve"> y el equipo </w:t>
      </w:r>
      <w:r w:rsidRPr="00BB53E7">
        <w:rPr>
          <w:rFonts w:ascii="Arial" w:hAnsi="Arial" w:cs="Arial"/>
          <w:bCs/>
        </w:rPr>
        <w:lastRenderedPageBreak/>
        <w:t xml:space="preserve">auditor, con la finalidad de dar </w:t>
      </w:r>
      <w:r>
        <w:rPr>
          <w:rFonts w:ascii="Arial" w:hAnsi="Arial" w:cs="Arial"/>
          <w:bCs/>
        </w:rPr>
        <w:t xml:space="preserve">seguimiento </w:t>
      </w:r>
      <w:r w:rsidRPr="00BB53E7">
        <w:rPr>
          <w:rFonts w:ascii="Arial" w:hAnsi="Arial" w:cs="Arial"/>
          <w:bCs/>
        </w:rPr>
        <w:t xml:space="preserve">a </w:t>
      </w:r>
      <w:r>
        <w:rPr>
          <w:rFonts w:ascii="Arial" w:hAnsi="Arial" w:cs="Arial"/>
          <w:bCs/>
        </w:rPr>
        <w:t>los acuerdos tom</w:t>
      </w:r>
      <w:r w:rsidR="005A69A8">
        <w:rPr>
          <w:rFonts w:ascii="Arial" w:hAnsi="Arial" w:cs="Arial"/>
          <w:bCs/>
        </w:rPr>
        <w:t>ados en la reunión de trabajo No.</w:t>
      </w:r>
      <w:r>
        <w:rPr>
          <w:rFonts w:ascii="Arial" w:hAnsi="Arial" w:cs="Arial"/>
          <w:bCs/>
        </w:rPr>
        <w:t xml:space="preserve"> 1, realizada el 28 de septiembre de 2020. </w:t>
      </w:r>
      <w:r w:rsidRPr="00BB53E7">
        <w:rPr>
          <w:rFonts w:ascii="Arial" w:hAnsi="Arial" w:cs="Arial"/>
          <w:bCs/>
        </w:rPr>
        <w:t>Durante esta reunión se le concedió el uso de la voz a</w:t>
      </w:r>
      <w:r>
        <w:rPr>
          <w:rFonts w:ascii="Arial" w:hAnsi="Arial" w:cs="Arial"/>
          <w:bCs/>
        </w:rPr>
        <w:t xml:space="preserve"> la</w:t>
      </w:r>
      <w:r w:rsidRPr="00121EB0">
        <w:rPr>
          <w:rFonts w:ascii="Arial" w:hAnsi="Arial" w:cs="Arial"/>
        </w:rPr>
        <w:t xml:space="preserve"> </w:t>
      </w:r>
      <w:r w:rsidR="00297D1A" w:rsidRPr="00702A14">
        <w:rPr>
          <w:rFonts w:ascii="Arial" w:hAnsi="Arial" w:cs="Arial"/>
        </w:rPr>
        <w:t xml:space="preserve">Contralora Municipal </w:t>
      </w:r>
      <w:r w:rsidRPr="00702A14">
        <w:rPr>
          <w:rFonts w:ascii="Arial" w:hAnsi="Arial" w:cs="Arial"/>
        </w:rPr>
        <w:t xml:space="preserve">del </w:t>
      </w:r>
      <w:r w:rsidR="00D67DF8">
        <w:rPr>
          <w:rFonts w:ascii="Arial" w:hAnsi="Arial" w:cs="Arial"/>
        </w:rPr>
        <w:t>H.</w:t>
      </w:r>
      <w:r w:rsidRPr="00702A14">
        <w:rPr>
          <w:rFonts w:ascii="Arial" w:hAnsi="Arial" w:cs="Arial"/>
        </w:rPr>
        <w:t xml:space="preserve"> Ayuntamiento de Bacalar</w:t>
      </w:r>
      <w:r w:rsidRPr="00BB53E7">
        <w:rPr>
          <w:rFonts w:ascii="Arial" w:hAnsi="Arial" w:cs="Arial"/>
          <w:bCs/>
        </w:rPr>
        <w:t xml:space="preserve"> para manifestar lo que a su derecho convenga y presente las justificaciones y aclaraciones de la observación.</w:t>
      </w:r>
    </w:p>
    <w:p w14:paraId="19469732" w14:textId="406BB588" w:rsidR="003B15B6" w:rsidRDefault="003B15B6" w:rsidP="008F4C9B">
      <w:pPr>
        <w:spacing w:after="240" w:line="360" w:lineRule="auto"/>
        <w:jc w:val="both"/>
        <w:rPr>
          <w:rFonts w:ascii="Arial" w:hAnsi="Arial" w:cs="Arial"/>
          <w:b/>
        </w:rPr>
      </w:pPr>
      <w:r w:rsidRPr="00571664">
        <w:rPr>
          <w:rFonts w:ascii="Arial" w:hAnsi="Arial" w:cs="Arial"/>
          <w:b/>
        </w:rPr>
        <w:t>Justificaciones y aclaraciones de la observación realizada presentada por la entidad fiscalizada en la reunión de trabajo:</w:t>
      </w:r>
    </w:p>
    <w:p w14:paraId="0F698419" w14:textId="1363C3E8" w:rsidR="003B15B6" w:rsidRPr="00B00CB7" w:rsidRDefault="003B15B6" w:rsidP="008F4C9B">
      <w:pPr>
        <w:spacing w:after="240" w:line="276" w:lineRule="auto"/>
        <w:jc w:val="both"/>
        <w:rPr>
          <w:rFonts w:ascii="Arial" w:hAnsi="Arial" w:cs="Arial"/>
        </w:rPr>
      </w:pPr>
      <w:r>
        <w:rPr>
          <w:rFonts w:ascii="Arial" w:hAnsi="Arial" w:cs="Arial"/>
        </w:rPr>
        <w:t xml:space="preserve">En este acto no se presenta documentación para el </w:t>
      </w:r>
      <w:r w:rsidRPr="00B00CB7">
        <w:rPr>
          <w:rFonts w:ascii="Arial" w:hAnsi="Arial" w:cs="Arial"/>
        </w:rPr>
        <w:t>Resultado 1</w:t>
      </w:r>
      <w:r w:rsidR="00254D71">
        <w:rPr>
          <w:rFonts w:ascii="Arial" w:hAnsi="Arial" w:cs="Arial"/>
        </w:rPr>
        <w:t>,</w:t>
      </w:r>
      <w:r w:rsidRPr="00B00CB7">
        <w:rPr>
          <w:rFonts w:ascii="Arial" w:hAnsi="Arial" w:cs="Arial"/>
        </w:rPr>
        <w:t xml:space="preserve"> Observación 2</w:t>
      </w:r>
      <w:r>
        <w:rPr>
          <w:rFonts w:ascii="Arial" w:hAnsi="Arial" w:cs="Arial"/>
        </w:rPr>
        <w:t>.</w:t>
      </w:r>
    </w:p>
    <w:p w14:paraId="5F59B657" w14:textId="5FF48A1E" w:rsidR="003B15B6" w:rsidRDefault="003B15B6" w:rsidP="008F4C9B">
      <w:pPr>
        <w:spacing w:after="240" w:line="360" w:lineRule="auto"/>
        <w:jc w:val="both"/>
        <w:rPr>
          <w:rFonts w:ascii="Arial" w:hAnsi="Arial" w:cs="Arial"/>
          <w:b/>
        </w:rPr>
      </w:pPr>
      <w:r w:rsidRPr="00196208">
        <w:rPr>
          <w:rFonts w:ascii="Arial" w:hAnsi="Arial" w:cs="Arial"/>
          <w:b/>
        </w:rPr>
        <w:t>Valoración de las justificaciones, aclaraciones, argumenta</w:t>
      </w:r>
      <w:r>
        <w:rPr>
          <w:rFonts w:ascii="Arial" w:hAnsi="Arial" w:cs="Arial"/>
          <w:b/>
        </w:rPr>
        <w:t>ciones y documentación soporte:</w:t>
      </w:r>
    </w:p>
    <w:p w14:paraId="31C558E4" w14:textId="37E331B5" w:rsidR="003B15B6" w:rsidRDefault="003B15B6" w:rsidP="008F4C9B">
      <w:pPr>
        <w:spacing w:after="240" w:line="360" w:lineRule="auto"/>
        <w:jc w:val="both"/>
        <w:rPr>
          <w:rFonts w:ascii="Arial" w:hAnsi="Arial" w:cs="Arial"/>
        </w:rPr>
      </w:pPr>
      <w:r w:rsidRPr="00B00CB7">
        <w:rPr>
          <w:rFonts w:ascii="Arial" w:hAnsi="Arial" w:cs="Arial"/>
        </w:rPr>
        <w:t>Debido a que no presentan información para su valoración la observación permanece</w:t>
      </w:r>
      <w:r>
        <w:rPr>
          <w:rFonts w:ascii="Arial" w:hAnsi="Arial" w:cs="Arial"/>
        </w:rPr>
        <w:t xml:space="preserve"> tal y como quedó en la reunión de trabajo No. 1.</w:t>
      </w:r>
    </w:p>
    <w:p w14:paraId="645DF68C" w14:textId="66CDDF2E" w:rsidR="003B15B6" w:rsidRDefault="003B15B6" w:rsidP="008F4C9B">
      <w:pPr>
        <w:spacing w:after="240" w:line="360" w:lineRule="auto"/>
        <w:jc w:val="both"/>
        <w:rPr>
          <w:rFonts w:ascii="Arial" w:hAnsi="Arial" w:cs="Arial"/>
        </w:rPr>
      </w:pPr>
      <w:r>
        <w:rPr>
          <w:rFonts w:ascii="Arial" w:hAnsi="Arial" w:cs="Arial"/>
          <w:b/>
        </w:rPr>
        <w:t xml:space="preserve">Estatus actual: </w:t>
      </w:r>
      <w:r>
        <w:rPr>
          <w:rFonts w:ascii="Arial" w:hAnsi="Arial" w:cs="Arial"/>
        </w:rPr>
        <w:t>Atendido</w:t>
      </w:r>
      <w:r w:rsidR="005A69A8">
        <w:rPr>
          <w:rFonts w:ascii="Arial" w:hAnsi="Arial" w:cs="Arial"/>
        </w:rPr>
        <w:t>.</w:t>
      </w:r>
      <w:r>
        <w:rPr>
          <w:rFonts w:ascii="Arial" w:hAnsi="Arial" w:cs="Arial"/>
        </w:rPr>
        <w:t xml:space="preserve"> No solventado </w:t>
      </w:r>
    </w:p>
    <w:p w14:paraId="37EB0E09" w14:textId="13B71BBC" w:rsidR="003B15B6" w:rsidRDefault="003B15B6" w:rsidP="008F4C9B">
      <w:pPr>
        <w:spacing w:after="240" w:line="360" w:lineRule="auto"/>
        <w:jc w:val="both"/>
        <w:rPr>
          <w:rFonts w:ascii="Arial" w:hAnsi="Arial" w:cs="Arial"/>
        </w:rPr>
      </w:pPr>
      <w:r w:rsidRPr="00A12B10">
        <w:rPr>
          <w:rFonts w:ascii="Arial" w:hAnsi="Arial" w:cs="Arial"/>
          <w:b/>
        </w:rPr>
        <w:t xml:space="preserve">Acción Promovida: </w:t>
      </w:r>
      <w:r w:rsidRPr="00AC682B">
        <w:rPr>
          <w:rFonts w:ascii="Arial" w:hAnsi="Arial" w:cs="Arial"/>
        </w:rPr>
        <w:t>Promoción de Responsabilidad Administrativa Sancionatoria</w:t>
      </w:r>
    </w:p>
    <w:p w14:paraId="6F47B67A" w14:textId="245958E8" w:rsidR="003B15B6" w:rsidRDefault="003B15B6" w:rsidP="008F4C9B">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0082C607" w14:textId="3B6C5CA9" w:rsidR="001414AD" w:rsidRDefault="001414AD" w:rsidP="008F4C9B">
      <w:pPr>
        <w:spacing w:after="240" w:line="276" w:lineRule="auto"/>
        <w:jc w:val="both"/>
        <w:rPr>
          <w:rFonts w:ascii="Arial" w:hAnsi="Arial" w:cs="Arial"/>
          <w:b/>
        </w:rPr>
      </w:pPr>
    </w:p>
    <w:p w14:paraId="472B98DC" w14:textId="77777777" w:rsidR="00E10958" w:rsidRDefault="00E10958" w:rsidP="008F4C9B">
      <w:pPr>
        <w:spacing w:after="240" w:line="276" w:lineRule="auto"/>
        <w:jc w:val="both"/>
        <w:rPr>
          <w:rFonts w:ascii="Arial" w:hAnsi="Arial" w:cs="Arial"/>
          <w:b/>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3B15B6" w:rsidRPr="00794C8C" w14:paraId="0D8759E8" w14:textId="77777777" w:rsidTr="005B38A2">
        <w:trPr>
          <w:trHeight w:val="379"/>
        </w:trPr>
        <w:tc>
          <w:tcPr>
            <w:tcW w:w="2547" w:type="dxa"/>
            <w:tcMar>
              <w:top w:w="10" w:type="dxa"/>
              <w:left w:w="10" w:type="dxa"/>
              <w:bottom w:w="10" w:type="dxa"/>
              <w:right w:w="10" w:type="dxa"/>
            </w:tcMar>
            <w:vAlign w:val="center"/>
          </w:tcPr>
          <w:p w14:paraId="50F30D70" w14:textId="77777777" w:rsidR="003B15B6" w:rsidRPr="00794C8C" w:rsidRDefault="003B15B6" w:rsidP="00E80CA9">
            <w:pPr>
              <w:spacing w:line="276" w:lineRule="auto"/>
              <w:rPr>
                <w:rFonts w:ascii="Arial" w:hAnsi="Arial" w:cs="Arial"/>
              </w:rPr>
            </w:pPr>
            <w:r w:rsidRPr="00794C8C">
              <w:rPr>
                <w:rFonts w:ascii="Arial" w:hAnsi="Arial" w:cs="Arial"/>
                <w:b/>
              </w:rPr>
              <w:lastRenderedPageBreak/>
              <w:t xml:space="preserve">Núm. de Cédula: </w:t>
            </w:r>
          </w:p>
        </w:tc>
        <w:tc>
          <w:tcPr>
            <w:tcW w:w="7087" w:type="dxa"/>
            <w:tcMar>
              <w:top w:w="10" w:type="dxa"/>
              <w:left w:w="10" w:type="dxa"/>
              <w:bottom w:w="10" w:type="dxa"/>
              <w:right w:w="10" w:type="dxa"/>
            </w:tcMar>
          </w:tcPr>
          <w:p w14:paraId="17575C94" w14:textId="77777777" w:rsidR="003B15B6" w:rsidRPr="00794C8C" w:rsidRDefault="003B15B6" w:rsidP="00E80CA9">
            <w:pPr>
              <w:rPr>
                <w:rFonts w:ascii="Arial" w:hAnsi="Arial" w:cs="Arial"/>
              </w:rPr>
            </w:pPr>
            <w:r w:rsidRPr="00794C8C">
              <w:rPr>
                <w:rFonts w:ascii="Arial" w:hAnsi="Arial" w:cs="Arial"/>
              </w:rPr>
              <w:t>05-PMB</w:t>
            </w:r>
          </w:p>
        </w:tc>
      </w:tr>
      <w:tr w:rsidR="003B15B6" w:rsidRPr="00794C8C" w14:paraId="0DA52015" w14:textId="77777777" w:rsidTr="005B38A2">
        <w:trPr>
          <w:trHeight w:val="311"/>
        </w:trPr>
        <w:tc>
          <w:tcPr>
            <w:tcW w:w="2547" w:type="dxa"/>
            <w:tcMar>
              <w:top w:w="10" w:type="dxa"/>
              <w:left w:w="10" w:type="dxa"/>
              <w:bottom w:w="10" w:type="dxa"/>
              <w:right w:w="10" w:type="dxa"/>
            </w:tcMar>
            <w:vAlign w:val="center"/>
          </w:tcPr>
          <w:p w14:paraId="1C90DF57" w14:textId="77777777" w:rsidR="003B15B6" w:rsidRPr="00794C8C" w:rsidRDefault="003B15B6" w:rsidP="00E80CA9">
            <w:pPr>
              <w:spacing w:line="276" w:lineRule="auto"/>
              <w:rPr>
                <w:rFonts w:ascii="Arial" w:hAnsi="Arial" w:cs="Arial"/>
              </w:rPr>
            </w:pPr>
            <w:r w:rsidRPr="00794C8C">
              <w:rPr>
                <w:rFonts w:ascii="Arial" w:hAnsi="Arial" w:cs="Arial"/>
                <w:b/>
              </w:rPr>
              <w:t xml:space="preserve">Núm. de Contrato: </w:t>
            </w:r>
          </w:p>
        </w:tc>
        <w:tc>
          <w:tcPr>
            <w:tcW w:w="7087" w:type="dxa"/>
            <w:tcMar>
              <w:top w:w="10" w:type="dxa"/>
              <w:left w:w="10" w:type="dxa"/>
              <w:bottom w:w="10" w:type="dxa"/>
              <w:right w:w="10" w:type="dxa"/>
            </w:tcMar>
          </w:tcPr>
          <w:p w14:paraId="7CD4E012" w14:textId="77777777" w:rsidR="003B15B6" w:rsidRPr="00794C8C" w:rsidRDefault="003B15B6" w:rsidP="00E80CA9">
            <w:pPr>
              <w:rPr>
                <w:rFonts w:ascii="Arial" w:hAnsi="Arial" w:cs="Arial"/>
              </w:rPr>
            </w:pPr>
            <w:r w:rsidRPr="00794C8C">
              <w:rPr>
                <w:rFonts w:ascii="Arial" w:hAnsi="Arial" w:cs="Arial"/>
              </w:rPr>
              <w:t>MB-DP-IR3P-RP-IDECO-030-19</w:t>
            </w:r>
          </w:p>
        </w:tc>
      </w:tr>
      <w:tr w:rsidR="003B15B6" w:rsidRPr="00794C8C" w14:paraId="24FB374C" w14:textId="77777777" w:rsidTr="005B38A2">
        <w:tc>
          <w:tcPr>
            <w:tcW w:w="2547" w:type="dxa"/>
            <w:tcMar>
              <w:top w:w="10" w:type="dxa"/>
              <w:left w:w="10" w:type="dxa"/>
              <w:bottom w:w="10" w:type="dxa"/>
              <w:right w:w="10" w:type="dxa"/>
            </w:tcMar>
            <w:vAlign w:val="center"/>
          </w:tcPr>
          <w:p w14:paraId="12CC7DC1" w14:textId="77777777" w:rsidR="003B15B6" w:rsidRPr="00794C8C" w:rsidRDefault="003B15B6" w:rsidP="00E80CA9">
            <w:pPr>
              <w:spacing w:line="276" w:lineRule="auto"/>
              <w:rPr>
                <w:rFonts w:ascii="Arial" w:hAnsi="Arial" w:cs="Arial"/>
              </w:rPr>
            </w:pPr>
            <w:r w:rsidRPr="00794C8C">
              <w:rPr>
                <w:rFonts w:ascii="Arial" w:hAnsi="Arial" w:cs="Arial"/>
                <w:b/>
              </w:rPr>
              <w:t xml:space="preserve">Nombre de la Obra: </w:t>
            </w:r>
          </w:p>
        </w:tc>
        <w:tc>
          <w:tcPr>
            <w:tcW w:w="7087" w:type="dxa"/>
            <w:tcMar>
              <w:top w:w="10" w:type="dxa"/>
              <w:left w:w="10" w:type="dxa"/>
              <w:bottom w:w="10" w:type="dxa"/>
              <w:right w:w="10" w:type="dxa"/>
            </w:tcMar>
          </w:tcPr>
          <w:p w14:paraId="4A010A76" w14:textId="77777777" w:rsidR="003B15B6" w:rsidRPr="00794C8C" w:rsidRDefault="003B15B6" w:rsidP="00E80CA9">
            <w:pPr>
              <w:rPr>
                <w:rFonts w:ascii="Arial" w:hAnsi="Arial" w:cs="Arial"/>
              </w:rPr>
            </w:pPr>
            <w:r>
              <w:rPr>
                <w:rFonts w:ascii="Arial" w:hAnsi="Arial" w:cs="Arial"/>
              </w:rPr>
              <w:t xml:space="preserve">05-PMB.- </w:t>
            </w:r>
            <w:r w:rsidRPr="00794C8C">
              <w:rPr>
                <w:rFonts w:ascii="Arial" w:hAnsi="Arial" w:cs="Arial"/>
              </w:rPr>
              <w:t>Mejoramiento de camino de accesos a trabajaderos en la comunidad de La Ceiba, Pedro A. Santos y Chacchoben</w:t>
            </w:r>
          </w:p>
        </w:tc>
      </w:tr>
      <w:tr w:rsidR="003B15B6" w:rsidRPr="00794C8C" w14:paraId="21B61B34" w14:textId="77777777" w:rsidTr="005B38A2">
        <w:trPr>
          <w:trHeight w:val="391"/>
        </w:trPr>
        <w:tc>
          <w:tcPr>
            <w:tcW w:w="2547" w:type="dxa"/>
            <w:tcMar>
              <w:top w:w="10" w:type="dxa"/>
              <w:left w:w="10" w:type="dxa"/>
              <w:bottom w:w="10" w:type="dxa"/>
              <w:right w:w="10" w:type="dxa"/>
            </w:tcMar>
            <w:vAlign w:val="center"/>
          </w:tcPr>
          <w:p w14:paraId="54851DB3" w14:textId="77777777" w:rsidR="003B15B6" w:rsidRPr="00794C8C" w:rsidRDefault="003B15B6" w:rsidP="00E80CA9">
            <w:pPr>
              <w:spacing w:line="276" w:lineRule="auto"/>
              <w:rPr>
                <w:rFonts w:ascii="Arial" w:hAnsi="Arial" w:cs="Arial"/>
              </w:rPr>
            </w:pPr>
            <w:r w:rsidRPr="00794C8C">
              <w:rPr>
                <w:rFonts w:ascii="Arial" w:hAnsi="Arial" w:cs="Arial"/>
                <w:b/>
              </w:rPr>
              <w:t xml:space="preserve">Monto Contratado: </w:t>
            </w:r>
          </w:p>
        </w:tc>
        <w:tc>
          <w:tcPr>
            <w:tcW w:w="7087" w:type="dxa"/>
            <w:tcMar>
              <w:top w:w="10" w:type="dxa"/>
              <w:left w:w="10" w:type="dxa"/>
              <w:bottom w:w="10" w:type="dxa"/>
              <w:right w:w="10" w:type="dxa"/>
            </w:tcMar>
            <w:vAlign w:val="center"/>
          </w:tcPr>
          <w:p w14:paraId="11D1339F" w14:textId="66790011" w:rsidR="003B15B6" w:rsidRPr="00794C8C" w:rsidRDefault="003B15B6" w:rsidP="00E80CA9">
            <w:pPr>
              <w:spacing w:line="276" w:lineRule="auto"/>
              <w:jc w:val="both"/>
              <w:rPr>
                <w:rFonts w:ascii="Arial" w:hAnsi="Arial" w:cs="Arial"/>
              </w:rPr>
            </w:pPr>
            <w:r w:rsidRPr="00794C8C">
              <w:rPr>
                <w:rFonts w:ascii="Arial" w:hAnsi="Arial" w:cs="Arial"/>
              </w:rPr>
              <w:t>$</w:t>
            </w:r>
            <w:r w:rsidR="0032519B">
              <w:rPr>
                <w:rFonts w:ascii="Arial" w:hAnsi="Arial" w:cs="Arial"/>
              </w:rPr>
              <w:t xml:space="preserve"> </w:t>
            </w:r>
            <w:r w:rsidRPr="00794C8C">
              <w:rPr>
                <w:rFonts w:ascii="Arial" w:hAnsi="Arial" w:cs="Arial"/>
              </w:rPr>
              <w:t>3,320,080.07</w:t>
            </w:r>
          </w:p>
        </w:tc>
      </w:tr>
    </w:tbl>
    <w:p w14:paraId="0789E7B5" w14:textId="3DD5CC78" w:rsidR="0040211D" w:rsidRPr="00794C8C" w:rsidRDefault="0040211D" w:rsidP="00E80CA9">
      <w:pPr>
        <w:spacing w:before="240" w:after="240" w:line="276" w:lineRule="auto"/>
        <w:jc w:val="both"/>
        <w:rPr>
          <w:rFonts w:ascii="Arial" w:hAnsi="Arial" w:cs="Arial"/>
          <w:b/>
          <w:color w:val="7030A0"/>
        </w:rPr>
      </w:pPr>
      <w:r w:rsidRPr="00794C8C">
        <w:rPr>
          <w:rFonts w:ascii="Arial" w:hAnsi="Arial" w:cs="Arial"/>
          <w:b/>
        </w:rPr>
        <w:t>Resultado 2</w:t>
      </w:r>
      <w:r w:rsidR="00254D71">
        <w:rPr>
          <w:rFonts w:ascii="Arial" w:hAnsi="Arial" w:cs="Arial"/>
          <w:b/>
        </w:rPr>
        <w:t>,</w:t>
      </w:r>
      <w:r w:rsidRPr="00794C8C">
        <w:rPr>
          <w:rFonts w:ascii="Arial" w:hAnsi="Arial" w:cs="Arial"/>
          <w:b/>
        </w:rPr>
        <w:t xml:space="preserve"> Observación 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40211D" w:rsidRPr="00794C8C" w14:paraId="00697CFD" w14:textId="77777777" w:rsidTr="005F199E">
        <w:trPr>
          <w:trHeight w:val="602"/>
          <w:jc w:val="center"/>
        </w:trPr>
        <w:tc>
          <w:tcPr>
            <w:tcW w:w="3692" w:type="dxa"/>
            <w:vAlign w:val="center"/>
          </w:tcPr>
          <w:p w14:paraId="75D04DAE" w14:textId="77777777" w:rsidR="0040211D" w:rsidRPr="00794C8C" w:rsidRDefault="0040211D" w:rsidP="008F4C9B">
            <w:pPr>
              <w:spacing w:after="240" w:line="276" w:lineRule="auto"/>
              <w:rPr>
                <w:rFonts w:ascii="Arial" w:hAnsi="Arial" w:cs="Arial"/>
                <w:b/>
                <w:u w:val="single"/>
              </w:rPr>
            </w:pPr>
            <w:r w:rsidRPr="00794C8C">
              <w:rPr>
                <w:rFonts w:ascii="Arial" w:hAnsi="Arial" w:cs="Arial"/>
                <w:b/>
              </w:rPr>
              <w:t>Documentación faltante</w:t>
            </w:r>
          </w:p>
        </w:tc>
        <w:tc>
          <w:tcPr>
            <w:tcW w:w="3603" w:type="dxa"/>
            <w:vAlign w:val="center"/>
          </w:tcPr>
          <w:p w14:paraId="534104FF" w14:textId="22FD025B" w:rsidR="0040211D" w:rsidRPr="00794C8C" w:rsidRDefault="0040211D" w:rsidP="008F4C9B">
            <w:pPr>
              <w:spacing w:after="240" w:line="276" w:lineRule="auto"/>
              <w:jc w:val="right"/>
              <w:rPr>
                <w:rFonts w:ascii="Arial" w:hAnsi="Arial" w:cs="Arial"/>
                <w:b/>
              </w:rPr>
            </w:pPr>
          </w:p>
        </w:tc>
      </w:tr>
    </w:tbl>
    <w:p w14:paraId="78CFE5B3" w14:textId="77777777" w:rsidR="003B15B6" w:rsidRPr="008D6CAC" w:rsidRDefault="003B15B6" w:rsidP="008F4C9B">
      <w:pPr>
        <w:spacing w:after="240" w:line="360" w:lineRule="auto"/>
        <w:jc w:val="both"/>
        <w:rPr>
          <w:rFonts w:ascii="Arial" w:hAnsi="Arial" w:cs="Arial"/>
          <w:b/>
          <w:bCs/>
        </w:rPr>
      </w:pPr>
      <w:r w:rsidRPr="008D6CAC">
        <w:rPr>
          <w:rFonts w:ascii="Arial" w:hAnsi="Arial" w:cs="Arial"/>
          <w:b/>
          <w:bCs/>
        </w:rPr>
        <w:t>Descripción de la observación:</w:t>
      </w:r>
    </w:p>
    <w:p w14:paraId="5AABFEE9" w14:textId="47B04146" w:rsidR="003B15B6" w:rsidRDefault="003B15B6" w:rsidP="008F4C9B">
      <w:pPr>
        <w:spacing w:after="240" w:line="360" w:lineRule="auto"/>
        <w:jc w:val="both"/>
        <w:rPr>
          <w:rFonts w:ascii="Arial" w:hAnsi="Arial" w:cs="Arial"/>
        </w:rPr>
      </w:pPr>
      <w:r w:rsidRPr="008D6CAC">
        <w:rPr>
          <w:rFonts w:ascii="Arial" w:hAnsi="Arial" w:cs="Arial"/>
        </w:rPr>
        <w:t xml:space="preserve">Durante la revisión y análisis del </w:t>
      </w:r>
      <w:r w:rsidR="00076710" w:rsidRPr="008D6CAC">
        <w:rPr>
          <w:rFonts w:ascii="Arial" w:hAnsi="Arial" w:cs="Arial"/>
        </w:rPr>
        <w:t xml:space="preserve">Expediente </w:t>
      </w:r>
      <w:r w:rsidR="00076710">
        <w:rPr>
          <w:rFonts w:ascii="Arial" w:hAnsi="Arial" w:cs="Arial"/>
        </w:rPr>
        <w:t xml:space="preserve">Técnico </w:t>
      </w:r>
      <w:r w:rsidR="00076710" w:rsidRPr="008D6CAC">
        <w:rPr>
          <w:rFonts w:ascii="Arial" w:hAnsi="Arial" w:cs="Arial"/>
        </w:rPr>
        <w:t xml:space="preserve">Unitario </w:t>
      </w:r>
      <w:r w:rsidRPr="008D6CAC">
        <w:rPr>
          <w:rFonts w:ascii="Arial" w:hAnsi="Arial" w:cs="Arial"/>
        </w:rPr>
        <w:t xml:space="preserve">de la </w:t>
      </w:r>
      <w:r w:rsidR="00076710">
        <w:rPr>
          <w:rFonts w:ascii="Arial" w:hAnsi="Arial" w:cs="Arial"/>
        </w:rPr>
        <w:t>O</w:t>
      </w:r>
      <w:r w:rsidRPr="008D6CAC">
        <w:rPr>
          <w:rFonts w:ascii="Arial" w:hAnsi="Arial" w:cs="Arial"/>
        </w:rPr>
        <w:t>bra: Mejoramiento de camino de accesos a trabajaderos en la comunidad de La Ceiba, Pedro A. Santos y Chacchoben,</w:t>
      </w:r>
      <w:r>
        <w:rPr>
          <w:rFonts w:ascii="Arial" w:hAnsi="Arial" w:cs="Arial"/>
        </w:rPr>
        <w:t xml:space="preserve"> en el municipio de Bacalar,</w:t>
      </w:r>
      <w:r w:rsidRPr="008D6CAC">
        <w:rPr>
          <w:rFonts w:ascii="Arial" w:hAnsi="Arial" w:cs="Arial"/>
        </w:rPr>
        <w:t xml:space="preserve"> Quintana Roo, se determinó faltante de documentación al detectarse que omitieron integrar los documentos señalados en diversas leyes, decretos, reglamentos y demás disposiciones aplicables en materia de contratación de obra pública que a continuación se relacionan:</w:t>
      </w:r>
    </w:p>
    <w:p w14:paraId="5A6C1D89" w14:textId="7E556FC6" w:rsidR="00A3353A" w:rsidRPr="00A25537" w:rsidRDefault="00A3353A" w:rsidP="00E80CA9">
      <w:pPr>
        <w:tabs>
          <w:tab w:val="left" w:pos="2160"/>
        </w:tabs>
        <w:spacing w:line="360" w:lineRule="auto"/>
        <w:jc w:val="center"/>
        <w:rPr>
          <w:rFonts w:ascii="Arial" w:hAnsi="Arial" w:cs="Arial"/>
        </w:rPr>
      </w:pPr>
      <w:bookmarkStart w:id="37" w:name="_Hlk53788715"/>
      <w:r w:rsidRPr="00060A61">
        <w:rPr>
          <w:rFonts w:ascii="Arial" w:hAnsi="Arial" w:cs="Arial"/>
          <w:bCs/>
          <w:sz w:val="20"/>
          <w:szCs w:val="20"/>
        </w:rPr>
        <w:t>Tabla No</w:t>
      </w:r>
      <w:r w:rsidR="009E1994">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11</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
        <w:tblW w:w="0" w:type="auto"/>
        <w:jc w:val="center"/>
        <w:tblLook w:val="04A0" w:firstRow="1" w:lastRow="0" w:firstColumn="1" w:lastColumn="0" w:noHBand="0" w:noVBand="1"/>
      </w:tblPr>
      <w:tblGrid>
        <w:gridCol w:w="3618"/>
        <w:gridCol w:w="6060"/>
      </w:tblGrid>
      <w:tr w:rsidR="003B15B6" w:rsidRPr="00794C8C" w14:paraId="554E2A5B" w14:textId="77777777" w:rsidTr="005B38A2">
        <w:trPr>
          <w:trHeight w:val="301"/>
          <w:tblHeader/>
          <w:jc w:val="center"/>
        </w:trPr>
        <w:tc>
          <w:tcPr>
            <w:tcW w:w="3618" w:type="dxa"/>
            <w:shd w:val="clear" w:color="auto" w:fill="D0CECE" w:themeFill="background2" w:themeFillShade="E6"/>
            <w:vAlign w:val="center"/>
          </w:tcPr>
          <w:bookmarkEnd w:id="37"/>
          <w:p w14:paraId="135F064A" w14:textId="77777777" w:rsidR="003B15B6" w:rsidRPr="008D6CAC" w:rsidRDefault="003B15B6" w:rsidP="00E80CA9">
            <w:pPr>
              <w:spacing w:line="276" w:lineRule="auto"/>
              <w:jc w:val="center"/>
              <w:rPr>
                <w:rFonts w:ascii="Arial" w:eastAsia="Arial Narrow" w:hAnsi="Arial" w:cs="Arial"/>
                <w:b/>
                <w:sz w:val="18"/>
                <w:szCs w:val="18"/>
              </w:rPr>
            </w:pPr>
            <w:r w:rsidRPr="008D6CAC">
              <w:rPr>
                <w:rFonts w:ascii="Arial" w:eastAsia="Arial Narrow" w:hAnsi="Arial" w:cs="Arial"/>
                <w:b/>
                <w:sz w:val="18"/>
                <w:szCs w:val="18"/>
              </w:rPr>
              <w:t>DOCUMENTO</w:t>
            </w:r>
          </w:p>
        </w:tc>
        <w:tc>
          <w:tcPr>
            <w:tcW w:w="6060" w:type="dxa"/>
            <w:shd w:val="clear" w:color="auto" w:fill="D0CECE" w:themeFill="background2" w:themeFillShade="E6"/>
            <w:vAlign w:val="center"/>
          </w:tcPr>
          <w:p w14:paraId="3F810FF6" w14:textId="77777777" w:rsidR="003B15B6" w:rsidRPr="008D6CAC" w:rsidRDefault="003B15B6" w:rsidP="00E80CA9">
            <w:pPr>
              <w:spacing w:line="276" w:lineRule="auto"/>
              <w:jc w:val="center"/>
              <w:rPr>
                <w:rFonts w:ascii="Arial" w:eastAsia="Arial Narrow" w:hAnsi="Arial" w:cs="Arial"/>
                <w:b/>
                <w:sz w:val="18"/>
                <w:szCs w:val="18"/>
              </w:rPr>
            </w:pPr>
            <w:r w:rsidRPr="008D6CAC">
              <w:rPr>
                <w:rFonts w:ascii="Arial" w:eastAsia="Arial Narrow" w:hAnsi="Arial" w:cs="Arial"/>
                <w:b/>
                <w:sz w:val="18"/>
                <w:szCs w:val="18"/>
              </w:rPr>
              <w:t>DISPOSICIÓN INFRINGIDA/REQUERIMIENTOS</w:t>
            </w:r>
          </w:p>
        </w:tc>
      </w:tr>
      <w:tr w:rsidR="003B15B6" w:rsidRPr="00794C8C" w14:paraId="5DF5170A" w14:textId="77777777" w:rsidTr="005B38A2">
        <w:trPr>
          <w:jc w:val="center"/>
        </w:trPr>
        <w:tc>
          <w:tcPr>
            <w:tcW w:w="3618" w:type="dxa"/>
          </w:tcPr>
          <w:p w14:paraId="32BBC4AB" w14:textId="6F14A167" w:rsidR="003B15B6" w:rsidRPr="00794C8C" w:rsidRDefault="003B15B6" w:rsidP="00E80CA9">
            <w:pPr>
              <w:spacing w:line="276" w:lineRule="auto"/>
              <w:jc w:val="both"/>
              <w:rPr>
                <w:rFonts w:ascii="Arial" w:hAnsi="Arial" w:cs="Arial"/>
                <w:color w:val="7030A0"/>
                <w:sz w:val="16"/>
                <w:szCs w:val="16"/>
              </w:rPr>
            </w:pPr>
            <w:r w:rsidRPr="005C2248">
              <w:rPr>
                <w:rFonts w:ascii="Arial" w:eastAsia="Arial Unicode MS" w:hAnsi="Arial" w:cs="Arial"/>
                <w:sz w:val="16"/>
                <w:szCs w:val="16"/>
              </w:rPr>
              <w:t>Programa anual de obras y servicios relacionados con las mismas (POAS) y presupuesto autorizado</w:t>
            </w:r>
            <w:r w:rsidR="00226FF2">
              <w:rPr>
                <w:rFonts w:ascii="Arial" w:eastAsia="Arial Unicode MS" w:hAnsi="Arial" w:cs="Arial"/>
                <w:sz w:val="16"/>
                <w:szCs w:val="16"/>
              </w:rPr>
              <w:t>.</w:t>
            </w:r>
          </w:p>
        </w:tc>
        <w:tc>
          <w:tcPr>
            <w:tcW w:w="6060" w:type="dxa"/>
          </w:tcPr>
          <w:p w14:paraId="6874A544" w14:textId="77777777" w:rsidR="003B15B6" w:rsidRPr="00794C8C" w:rsidRDefault="003B15B6" w:rsidP="00E80CA9">
            <w:pPr>
              <w:spacing w:line="276" w:lineRule="auto"/>
              <w:jc w:val="both"/>
              <w:rPr>
                <w:rFonts w:ascii="Arial" w:hAnsi="Arial" w:cs="Arial"/>
                <w:color w:val="7030A0"/>
                <w:sz w:val="16"/>
                <w:szCs w:val="16"/>
              </w:rPr>
            </w:pPr>
            <w:r w:rsidRPr="005C2248">
              <w:rPr>
                <w:rFonts w:ascii="Arial" w:hAnsi="Arial" w:cs="Arial"/>
                <w:sz w:val="16"/>
              </w:rPr>
              <w:t xml:space="preserve">Art. 13, 14, 18 y 19 de la Ley de Obras Públicas y Servicios Relacionados con las Mismas del Estado de Quintana Roo; Art. 6 </w:t>
            </w:r>
            <w:r>
              <w:rPr>
                <w:rFonts w:ascii="Arial" w:hAnsi="Arial" w:cs="Arial"/>
                <w:sz w:val="16"/>
              </w:rPr>
              <w:t>Fracción</w:t>
            </w:r>
            <w:r w:rsidRPr="005C2248">
              <w:rPr>
                <w:rFonts w:ascii="Arial" w:hAnsi="Arial" w:cs="Arial"/>
                <w:sz w:val="16"/>
              </w:rPr>
              <w:t xml:space="preserve"> II del Reglamento de la Ley de Obras Públicas y Servicios Relacionados con las Mismas del Estado de Quintana Roo.</w:t>
            </w:r>
            <w:r>
              <w:rPr>
                <w:rFonts w:ascii="Arial" w:hAnsi="Arial" w:cs="Arial"/>
                <w:sz w:val="16"/>
              </w:rPr>
              <w:t xml:space="preserve"> </w:t>
            </w:r>
            <w:r w:rsidRPr="00811A7F">
              <w:rPr>
                <w:rFonts w:ascii="Arial" w:hAnsi="Arial" w:cs="Arial"/>
                <w:sz w:val="16"/>
              </w:rPr>
              <w:t>Se solicita el Acta de Cabildo en donde se aprobó el Programa Operativo Anual del municipio de Bacalar ejercicio fiscal 2019 con los anexos en donde se encuentran las obras autorizadas</w:t>
            </w:r>
            <w:r>
              <w:rPr>
                <w:rFonts w:ascii="Arial" w:hAnsi="Arial" w:cs="Arial"/>
                <w:sz w:val="16"/>
              </w:rPr>
              <w:t xml:space="preserve">, </w:t>
            </w:r>
            <w:r w:rsidRPr="004B3D4C">
              <w:rPr>
                <w:rFonts w:ascii="Arial" w:hAnsi="Arial" w:cs="Arial"/>
                <w:sz w:val="16"/>
              </w:rPr>
              <w:t>debido a que en el expediente de obra solo aparece un folio con la lista de las obras de Recursos Propios pero no menciona en que Acta de Cabildo se autorizaron estas obras.</w:t>
            </w:r>
          </w:p>
        </w:tc>
      </w:tr>
      <w:tr w:rsidR="003B15B6" w:rsidRPr="00794C8C" w14:paraId="2272B7BB" w14:textId="77777777" w:rsidTr="005B38A2">
        <w:trPr>
          <w:jc w:val="center"/>
        </w:trPr>
        <w:tc>
          <w:tcPr>
            <w:tcW w:w="3618" w:type="dxa"/>
          </w:tcPr>
          <w:p w14:paraId="1E81C5B5" w14:textId="48A9EB42" w:rsidR="003B15B6" w:rsidRPr="00794C8C" w:rsidRDefault="003B15B6" w:rsidP="00E80CA9">
            <w:pPr>
              <w:spacing w:line="276" w:lineRule="auto"/>
              <w:jc w:val="both"/>
              <w:rPr>
                <w:rFonts w:ascii="Arial" w:hAnsi="Arial" w:cs="Arial"/>
                <w:color w:val="7030A0"/>
                <w:sz w:val="16"/>
                <w:szCs w:val="16"/>
              </w:rPr>
            </w:pPr>
            <w:r w:rsidRPr="005C2248">
              <w:rPr>
                <w:rFonts w:ascii="Arial" w:hAnsi="Arial" w:cs="Arial"/>
                <w:sz w:val="16"/>
                <w:szCs w:val="16"/>
              </w:rPr>
              <w:t>Dictamen de impacto ambiental (Zona impactada) Resolutivo de evaluación del Informe Preventivo o  excención de presentación de estudios de Impacto Ambiental</w:t>
            </w:r>
            <w:r w:rsidR="00226FF2">
              <w:rPr>
                <w:rFonts w:ascii="Arial" w:hAnsi="Arial" w:cs="Arial"/>
                <w:sz w:val="16"/>
                <w:szCs w:val="16"/>
              </w:rPr>
              <w:t>.</w:t>
            </w:r>
          </w:p>
        </w:tc>
        <w:tc>
          <w:tcPr>
            <w:tcW w:w="6060" w:type="dxa"/>
          </w:tcPr>
          <w:p w14:paraId="738A79E2" w14:textId="77777777" w:rsidR="003B15B6" w:rsidRPr="00794C8C" w:rsidRDefault="003B15B6" w:rsidP="00E80CA9">
            <w:pPr>
              <w:spacing w:line="276" w:lineRule="auto"/>
              <w:jc w:val="both"/>
              <w:rPr>
                <w:rFonts w:ascii="Arial" w:hAnsi="Arial" w:cs="Arial"/>
                <w:color w:val="7030A0"/>
                <w:sz w:val="16"/>
                <w:szCs w:val="16"/>
              </w:rPr>
            </w:pPr>
            <w:r w:rsidRPr="005C2248">
              <w:rPr>
                <w:rFonts w:ascii="Arial" w:hAnsi="Arial" w:cs="Arial"/>
                <w:sz w:val="16"/>
                <w:szCs w:val="16"/>
              </w:rPr>
              <w:t xml:space="preserve">Art. 15 de la Ley de Obras Públicas y Servicios Relacionados con las Mismas del Estado de Quintana Roo; Art. 25, 27, 28, 29, 31, 32, 33 y 35 de la Ley de Equilibrio Ecológico y Protección al Ambiente del Estado de Quintana Roo y Art. 3, 7, 8, 9, 13 y 14 del Reglamento de la Ley de Equilibrio Ecológico y Protección al Ambiente del Estado de Quintana Roo, en </w:t>
            </w:r>
            <w:r>
              <w:rPr>
                <w:rFonts w:ascii="Arial" w:hAnsi="Arial" w:cs="Arial"/>
                <w:sz w:val="16"/>
                <w:szCs w:val="16"/>
              </w:rPr>
              <w:t xml:space="preserve">Materia de Impacto Ambiental. </w:t>
            </w:r>
            <w:r w:rsidRPr="005C2248">
              <w:rPr>
                <w:rFonts w:ascii="Arial" w:hAnsi="Arial" w:cs="Arial"/>
                <w:sz w:val="16"/>
                <w:szCs w:val="16"/>
              </w:rPr>
              <w:t>Se solicita el documento expedido por la dependencia facultada</w:t>
            </w:r>
            <w:r>
              <w:rPr>
                <w:rFonts w:ascii="Arial" w:hAnsi="Arial" w:cs="Arial"/>
                <w:sz w:val="16"/>
                <w:szCs w:val="16"/>
              </w:rPr>
              <w:t xml:space="preserve">, </w:t>
            </w:r>
            <w:r w:rsidRPr="004B3D4C">
              <w:rPr>
                <w:rFonts w:ascii="Arial" w:hAnsi="Arial" w:cs="Arial"/>
                <w:sz w:val="16"/>
                <w:szCs w:val="16"/>
              </w:rPr>
              <w:t>ya sea el procedimiento de evaluación de la manifestación de impacto ambiental o la excención de la presentación de los estudios en materia de Impacto Ambiental.</w:t>
            </w:r>
          </w:p>
        </w:tc>
      </w:tr>
      <w:tr w:rsidR="003B15B6" w:rsidRPr="00794C8C" w14:paraId="395D6B66" w14:textId="77777777" w:rsidTr="005B38A2">
        <w:trPr>
          <w:jc w:val="center"/>
        </w:trPr>
        <w:tc>
          <w:tcPr>
            <w:tcW w:w="3618" w:type="dxa"/>
          </w:tcPr>
          <w:p w14:paraId="25FF58AD" w14:textId="77777777" w:rsidR="003B15B6" w:rsidRPr="00794C8C" w:rsidRDefault="003B15B6" w:rsidP="00E80CA9">
            <w:pPr>
              <w:spacing w:line="276" w:lineRule="auto"/>
              <w:jc w:val="both"/>
              <w:rPr>
                <w:rFonts w:ascii="Arial" w:hAnsi="Arial" w:cs="Arial"/>
                <w:color w:val="7030A0"/>
                <w:sz w:val="16"/>
                <w:szCs w:val="16"/>
              </w:rPr>
            </w:pPr>
            <w:r w:rsidRPr="005C2248">
              <w:rPr>
                <w:rFonts w:ascii="Arial" w:hAnsi="Arial" w:cs="Arial"/>
                <w:sz w:val="16"/>
              </w:rPr>
              <w:lastRenderedPageBreak/>
              <w:t>Difusión en la oficina de la convocante o en su página de internet.</w:t>
            </w:r>
          </w:p>
        </w:tc>
        <w:tc>
          <w:tcPr>
            <w:tcW w:w="6060" w:type="dxa"/>
          </w:tcPr>
          <w:p w14:paraId="4FF9B339" w14:textId="77777777" w:rsidR="003B15B6" w:rsidRPr="00794C8C" w:rsidRDefault="003B15B6" w:rsidP="00E80CA9">
            <w:pPr>
              <w:spacing w:line="276" w:lineRule="auto"/>
              <w:jc w:val="both"/>
              <w:rPr>
                <w:rFonts w:ascii="Arial" w:hAnsi="Arial" w:cs="Arial"/>
                <w:color w:val="7030A0"/>
                <w:sz w:val="16"/>
                <w:szCs w:val="16"/>
              </w:rPr>
            </w:pPr>
            <w:r w:rsidRPr="005C2248">
              <w:rPr>
                <w:rFonts w:ascii="Arial" w:hAnsi="Arial" w:cs="Arial"/>
                <w:sz w:val="16"/>
                <w:szCs w:val="16"/>
              </w:rPr>
              <w:t xml:space="preserve">Art. 41 </w:t>
            </w:r>
            <w:r>
              <w:rPr>
                <w:rFonts w:ascii="Arial" w:hAnsi="Arial" w:cs="Arial"/>
                <w:sz w:val="16"/>
                <w:szCs w:val="16"/>
              </w:rPr>
              <w:t>Fracción</w:t>
            </w:r>
            <w:r w:rsidRPr="005C2248">
              <w:rPr>
                <w:rFonts w:ascii="Arial" w:hAnsi="Arial" w:cs="Arial"/>
                <w:sz w:val="16"/>
                <w:szCs w:val="16"/>
              </w:rPr>
              <w:t xml:space="preserve"> V de la </w:t>
            </w:r>
            <w:r w:rsidRPr="005C2248">
              <w:rPr>
                <w:rFonts w:ascii="Arial" w:hAnsi="Arial" w:cs="Arial"/>
                <w:sz w:val="16"/>
              </w:rPr>
              <w:t>Ley de Obras Públicas y Servicios Relacionados con las Mismas del Estado de Quintana Roo</w:t>
            </w:r>
            <w:r w:rsidRPr="005C2248">
              <w:rPr>
                <w:rFonts w:ascii="Arial" w:hAnsi="Arial" w:cs="Arial"/>
                <w:sz w:val="16"/>
                <w:szCs w:val="16"/>
              </w:rPr>
              <w:t xml:space="preserve">; Art. 50 párrafo 2 y 3 del Reglamento de la </w:t>
            </w:r>
            <w:r w:rsidRPr="005C2248">
              <w:rPr>
                <w:rFonts w:ascii="Arial" w:hAnsi="Arial" w:cs="Arial"/>
                <w:sz w:val="16"/>
              </w:rPr>
              <w:t>Ley de Obras Públicas y Servicios Relacionados con las Misma</w:t>
            </w:r>
            <w:r>
              <w:rPr>
                <w:rFonts w:ascii="Arial" w:hAnsi="Arial" w:cs="Arial"/>
                <w:sz w:val="16"/>
              </w:rPr>
              <w:t xml:space="preserve">s del Estado de Quintana Roo. </w:t>
            </w:r>
            <w:r w:rsidRPr="004B3D4C">
              <w:rPr>
                <w:rFonts w:ascii="Arial" w:hAnsi="Arial" w:cs="Arial"/>
                <w:sz w:val="16"/>
              </w:rPr>
              <w:t>Se solicita este documento como lo estipulan los artículos señalados.</w:t>
            </w:r>
          </w:p>
        </w:tc>
      </w:tr>
      <w:tr w:rsidR="003B15B6" w:rsidRPr="00794C8C" w14:paraId="1ED114EE" w14:textId="77777777" w:rsidTr="005B38A2">
        <w:trPr>
          <w:jc w:val="center"/>
        </w:trPr>
        <w:tc>
          <w:tcPr>
            <w:tcW w:w="3618" w:type="dxa"/>
          </w:tcPr>
          <w:p w14:paraId="4FEDEBCA" w14:textId="25E65D16" w:rsidR="003B15B6" w:rsidRPr="00794C8C" w:rsidRDefault="003B15B6" w:rsidP="00E80CA9">
            <w:pPr>
              <w:spacing w:line="276" w:lineRule="auto"/>
              <w:jc w:val="both"/>
              <w:rPr>
                <w:rFonts w:ascii="Arial" w:hAnsi="Arial" w:cs="Arial"/>
                <w:color w:val="7030A0"/>
                <w:sz w:val="16"/>
                <w:szCs w:val="16"/>
              </w:rPr>
            </w:pPr>
            <w:r w:rsidRPr="00AD74A5">
              <w:rPr>
                <w:rFonts w:ascii="Arial" w:eastAsia="Arial Unicode MS" w:hAnsi="Arial" w:cs="Arial"/>
                <w:sz w:val="16"/>
                <w:szCs w:val="16"/>
              </w:rPr>
              <w:t>Números generadores, croquis, fotografías y pruebas de laboratorio</w:t>
            </w:r>
            <w:r w:rsidR="00226FF2">
              <w:rPr>
                <w:rFonts w:ascii="Arial" w:eastAsia="Arial Unicode MS" w:hAnsi="Arial" w:cs="Arial"/>
                <w:sz w:val="16"/>
                <w:szCs w:val="16"/>
              </w:rPr>
              <w:t>.</w:t>
            </w:r>
          </w:p>
        </w:tc>
        <w:tc>
          <w:tcPr>
            <w:tcW w:w="6060" w:type="dxa"/>
          </w:tcPr>
          <w:p w14:paraId="757B8603" w14:textId="77777777" w:rsidR="003B15B6" w:rsidRPr="00794C8C" w:rsidRDefault="003B15B6" w:rsidP="00E80CA9">
            <w:pPr>
              <w:spacing w:line="276" w:lineRule="auto"/>
              <w:jc w:val="both"/>
              <w:rPr>
                <w:rFonts w:ascii="Arial" w:hAnsi="Arial" w:cs="Arial"/>
                <w:color w:val="7030A0"/>
                <w:sz w:val="16"/>
                <w:szCs w:val="16"/>
              </w:rPr>
            </w:pPr>
            <w:r>
              <w:rPr>
                <w:rFonts w:ascii="Arial" w:hAnsi="Arial" w:cs="Arial"/>
                <w:sz w:val="16"/>
                <w:szCs w:val="16"/>
              </w:rPr>
              <w:t xml:space="preserve">Art. 102 del Reglamento de la </w:t>
            </w:r>
            <w:r>
              <w:rPr>
                <w:rFonts w:ascii="Arial" w:hAnsi="Arial" w:cs="Arial"/>
                <w:sz w:val="16"/>
              </w:rPr>
              <w:t>Ley de Obras Públicas y Servicios Relacionados con las Mismas del Estado de Quintana Roo. Se solicitan los perfiles del camino, las secciones topográficas y el cálculo de volúmenes de esta obra.</w:t>
            </w:r>
          </w:p>
        </w:tc>
      </w:tr>
      <w:tr w:rsidR="003B15B6" w:rsidRPr="00794C8C" w14:paraId="03739C65" w14:textId="77777777" w:rsidTr="005B38A2">
        <w:trPr>
          <w:jc w:val="center"/>
        </w:trPr>
        <w:tc>
          <w:tcPr>
            <w:tcW w:w="3618" w:type="dxa"/>
          </w:tcPr>
          <w:p w14:paraId="561CC168" w14:textId="6A10F73A" w:rsidR="003B15B6" w:rsidRPr="00794C8C" w:rsidRDefault="003B15B6" w:rsidP="00E80CA9">
            <w:pPr>
              <w:spacing w:line="276" w:lineRule="auto"/>
              <w:jc w:val="both"/>
              <w:rPr>
                <w:rFonts w:ascii="Arial" w:hAnsi="Arial" w:cs="Arial"/>
                <w:color w:val="7030A0"/>
                <w:sz w:val="16"/>
                <w:szCs w:val="16"/>
              </w:rPr>
            </w:pPr>
            <w:r w:rsidRPr="0073504B">
              <w:rPr>
                <w:rFonts w:ascii="Arial" w:eastAsia="Arial Unicode MS" w:hAnsi="Arial" w:cs="Arial"/>
                <w:sz w:val="16"/>
                <w:szCs w:val="16"/>
              </w:rPr>
              <w:t>Planos y normas definitivos</w:t>
            </w:r>
            <w:r w:rsidR="00226FF2">
              <w:rPr>
                <w:rFonts w:ascii="Arial" w:eastAsia="Arial Unicode MS" w:hAnsi="Arial" w:cs="Arial"/>
                <w:sz w:val="16"/>
                <w:szCs w:val="16"/>
              </w:rPr>
              <w:t>.</w:t>
            </w:r>
          </w:p>
        </w:tc>
        <w:tc>
          <w:tcPr>
            <w:tcW w:w="6060" w:type="dxa"/>
          </w:tcPr>
          <w:p w14:paraId="28348F8B" w14:textId="77777777" w:rsidR="003B15B6" w:rsidRPr="00794C8C" w:rsidRDefault="003B15B6" w:rsidP="00E80CA9">
            <w:pPr>
              <w:spacing w:line="276" w:lineRule="auto"/>
              <w:jc w:val="both"/>
              <w:rPr>
                <w:rFonts w:ascii="Arial" w:hAnsi="Arial" w:cs="Arial"/>
                <w:color w:val="7030A0"/>
                <w:sz w:val="16"/>
                <w:szCs w:val="16"/>
              </w:rPr>
            </w:pPr>
            <w:r w:rsidRPr="0073504B">
              <w:rPr>
                <w:rFonts w:ascii="Arial" w:hAnsi="Arial" w:cs="Arial"/>
                <w:sz w:val="16"/>
                <w:szCs w:val="16"/>
              </w:rPr>
              <w:t>Art. 64 de la Ley</w:t>
            </w:r>
            <w:r>
              <w:rPr>
                <w:rFonts w:ascii="Arial" w:hAnsi="Arial" w:cs="Arial"/>
                <w:sz w:val="16"/>
              </w:rPr>
              <w:t xml:space="preserve"> de Obras Públicas y Servicios Relacionados con las Mismas del Estado de Quintana Roo</w:t>
            </w:r>
            <w:r>
              <w:rPr>
                <w:rFonts w:ascii="Arial" w:hAnsi="Arial" w:cs="Arial"/>
                <w:sz w:val="16"/>
                <w:szCs w:val="16"/>
              </w:rPr>
              <w:t xml:space="preserve">; </w:t>
            </w:r>
            <w:r w:rsidRPr="0073504B">
              <w:rPr>
                <w:rFonts w:ascii="Arial" w:hAnsi="Arial" w:cs="Arial"/>
                <w:sz w:val="16"/>
                <w:szCs w:val="16"/>
              </w:rPr>
              <w:t xml:space="preserve">135 fracción VII del </w:t>
            </w:r>
            <w:r>
              <w:rPr>
                <w:rFonts w:ascii="Arial" w:hAnsi="Arial" w:cs="Arial"/>
                <w:sz w:val="16"/>
                <w:szCs w:val="16"/>
              </w:rPr>
              <w:t xml:space="preserve">Reglamento de la </w:t>
            </w:r>
            <w:r>
              <w:rPr>
                <w:rFonts w:ascii="Arial" w:hAnsi="Arial" w:cs="Arial"/>
                <w:sz w:val="16"/>
              </w:rPr>
              <w:t>Ley de Obras Públicas y Servicios Relacionados con las Mismas del Estado de Quintana Roo. Se solicitan los planos finales de esta obra con sus debidos cadenamientos y acotaciones.</w:t>
            </w:r>
          </w:p>
        </w:tc>
      </w:tr>
      <w:tr w:rsidR="003B15B6" w:rsidRPr="00794C8C" w14:paraId="65AFE4E5" w14:textId="77777777" w:rsidTr="005B38A2">
        <w:trPr>
          <w:jc w:val="center"/>
        </w:trPr>
        <w:tc>
          <w:tcPr>
            <w:tcW w:w="3618" w:type="dxa"/>
          </w:tcPr>
          <w:p w14:paraId="05437A74" w14:textId="5CB79522" w:rsidR="003B15B6" w:rsidRPr="00794C8C" w:rsidRDefault="003B15B6" w:rsidP="00E80CA9">
            <w:pPr>
              <w:spacing w:line="276" w:lineRule="auto"/>
              <w:jc w:val="both"/>
              <w:rPr>
                <w:rFonts w:ascii="Arial" w:hAnsi="Arial" w:cs="Arial"/>
                <w:color w:val="7030A0"/>
                <w:sz w:val="16"/>
                <w:szCs w:val="16"/>
              </w:rPr>
            </w:pPr>
            <w:r w:rsidRPr="002C2B18">
              <w:rPr>
                <w:rFonts w:ascii="Arial" w:hAnsi="Arial" w:cs="Arial"/>
                <w:sz w:val="16"/>
              </w:rPr>
              <w:t>Informe relativo a los contratos formalizados</w:t>
            </w:r>
            <w:r>
              <w:rPr>
                <w:rFonts w:ascii="Arial" w:hAnsi="Arial" w:cs="Arial"/>
                <w:sz w:val="16"/>
              </w:rPr>
              <w:t xml:space="preserve"> </w:t>
            </w:r>
            <w:r w:rsidRPr="002C2B18">
              <w:rPr>
                <w:rFonts w:ascii="Arial" w:hAnsi="Arial" w:cs="Arial"/>
                <w:sz w:val="16"/>
              </w:rPr>
              <w:t>a través de los procedimientos de invitación a cuando menos tres personas o de adjudicación directa</w:t>
            </w:r>
            <w:r w:rsidR="00226FF2">
              <w:rPr>
                <w:rFonts w:ascii="Arial" w:hAnsi="Arial" w:cs="Arial"/>
                <w:sz w:val="16"/>
              </w:rPr>
              <w:t>.</w:t>
            </w:r>
          </w:p>
        </w:tc>
        <w:tc>
          <w:tcPr>
            <w:tcW w:w="6060" w:type="dxa"/>
          </w:tcPr>
          <w:p w14:paraId="08BD6A9E" w14:textId="77777777" w:rsidR="003B15B6" w:rsidRPr="00794C8C" w:rsidRDefault="003B15B6" w:rsidP="00E80CA9">
            <w:pPr>
              <w:spacing w:line="276" w:lineRule="auto"/>
              <w:jc w:val="both"/>
              <w:rPr>
                <w:rFonts w:ascii="Arial" w:hAnsi="Arial" w:cs="Arial"/>
                <w:color w:val="7030A0"/>
                <w:sz w:val="16"/>
                <w:szCs w:val="16"/>
              </w:rPr>
            </w:pPr>
            <w:r>
              <w:rPr>
                <w:rFonts w:ascii="Arial" w:hAnsi="Arial" w:cs="Arial"/>
                <w:sz w:val="16"/>
                <w:szCs w:val="16"/>
              </w:rPr>
              <w:t xml:space="preserve">Artículo 38, último párrafo de la </w:t>
            </w:r>
            <w:r w:rsidRPr="00BC4F2D">
              <w:rPr>
                <w:rFonts w:ascii="Arial" w:hAnsi="Arial" w:cs="Arial"/>
                <w:sz w:val="16"/>
              </w:rPr>
              <w:t>Ley de Obras Públicas y Servicios Relacionados con las Mismas del Estado de Quintana Roo</w:t>
            </w:r>
            <w:r w:rsidRPr="004B3D4C">
              <w:rPr>
                <w:rFonts w:ascii="Arial" w:hAnsi="Arial" w:cs="Arial"/>
                <w:sz w:val="16"/>
              </w:rPr>
              <w:t>. Se solicita este documento conforme al artículo de Ley señalado.</w:t>
            </w:r>
          </w:p>
        </w:tc>
      </w:tr>
    </w:tbl>
    <w:p w14:paraId="25488044" w14:textId="36AD4286" w:rsidR="00A3353A" w:rsidRPr="005832D2" w:rsidRDefault="005832D2" w:rsidP="008F4C9B">
      <w:pPr>
        <w:spacing w:after="240" w:line="360" w:lineRule="auto"/>
        <w:jc w:val="both"/>
        <w:rPr>
          <w:rFonts w:ascii="Arial" w:hAnsi="Arial" w:cs="Arial"/>
          <w:bCs/>
          <w:sz w:val="18"/>
          <w:szCs w:val="18"/>
        </w:rPr>
      </w:pPr>
      <w:r w:rsidRPr="005832D2">
        <w:rPr>
          <w:rFonts w:ascii="Arial" w:hAnsi="Arial" w:cs="Arial"/>
          <w:bCs/>
          <w:sz w:val="18"/>
          <w:szCs w:val="18"/>
        </w:rPr>
        <w:t>Fuente: Elaboración propia.</w:t>
      </w:r>
    </w:p>
    <w:p w14:paraId="4DFA39CC" w14:textId="42DDEC64" w:rsidR="003B15B6" w:rsidRPr="00CF1E1D" w:rsidRDefault="003B15B6" w:rsidP="008F4C9B">
      <w:pPr>
        <w:spacing w:after="240" w:line="360" w:lineRule="auto"/>
        <w:jc w:val="both"/>
        <w:rPr>
          <w:rFonts w:ascii="Arial" w:hAnsi="Arial" w:cs="Arial"/>
          <w:b/>
          <w:bCs/>
        </w:rPr>
      </w:pPr>
      <w:r w:rsidRPr="00CF1E1D">
        <w:rPr>
          <w:rFonts w:ascii="Arial" w:hAnsi="Arial" w:cs="Arial"/>
          <w:b/>
          <w:bCs/>
        </w:rPr>
        <w:t>Reun</w:t>
      </w:r>
      <w:r w:rsidR="009E1994">
        <w:rPr>
          <w:rFonts w:ascii="Arial" w:hAnsi="Arial" w:cs="Arial"/>
          <w:b/>
          <w:bCs/>
        </w:rPr>
        <w:t>ión de Trabajo No.</w:t>
      </w:r>
      <w:r w:rsidRPr="00CF1E1D">
        <w:rPr>
          <w:rFonts w:ascii="Arial" w:hAnsi="Arial" w:cs="Arial"/>
          <w:b/>
          <w:bCs/>
        </w:rPr>
        <w:t xml:space="preserve"> 1</w:t>
      </w:r>
    </w:p>
    <w:p w14:paraId="682B5E89" w14:textId="0E80CA41" w:rsidR="003B15B6" w:rsidRDefault="003B15B6" w:rsidP="008F4C9B">
      <w:pPr>
        <w:spacing w:after="240" w:line="360" w:lineRule="auto"/>
        <w:jc w:val="both"/>
        <w:rPr>
          <w:rFonts w:ascii="Arial" w:hAnsi="Arial" w:cs="Arial"/>
          <w:bCs/>
        </w:rPr>
      </w:pPr>
      <w:r w:rsidRPr="00CF1E1D">
        <w:rPr>
          <w:rFonts w:ascii="Arial" w:hAnsi="Arial" w:cs="Arial"/>
          <w:bCs/>
        </w:rPr>
        <w:t>El día lunes 28 de septiembre de 2020, se llevó</w:t>
      </w:r>
      <w:r w:rsidR="009E1994">
        <w:rPr>
          <w:rFonts w:ascii="Arial" w:hAnsi="Arial" w:cs="Arial"/>
          <w:bCs/>
        </w:rPr>
        <w:t xml:space="preserve"> a cabo la reunión de trabajo No.</w:t>
      </w:r>
      <w:r w:rsidRPr="00CF1E1D">
        <w:rPr>
          <w:rFonts w:ascii="Arial" w:hAnsi="Arial" w:cs="Arial"/>
          <w:bCs/>
        </w:rPr>
        <w:t xml:space="preserve"> 1, con personal designado por parte del </w:t>
      </w:r>
      <w:r w:rsidR="00D67DF8">
        <w:rPr>
          <w:rFonts w:ascii="Arial" w:hAnsi="Arial" w:cs="Arial"/>
          <w:b/>
          <w:bCs/>
        </w:rPr>
        <w:t>H. Ayuntamiento del Municipio de Bacalar</w:t>
      </w:r>
      <w:r w:rsidRPr="00CF1E1D">
        <w:rPr>
          <w:rFonts w:ascii="Arial" w:hAnsi="Arial" w:cs="Arial"/>
          <w:bCs/>
        </w:rPr>
        <w:t xml:space="preserve"> y el equipo auditor, con la finalidad de dar a conocer a la entidad fiscalizada la parte que les corresponda de los resultados y observaciones preliminares que se derivaron de la revisión de la </w:t>
      </w:r>
      <w:r w:rsidR="00C511F6">
        <w:rPr>
          <w:rFonts w:ascii="Arial" w:hAnsi="Arial" w:cs="Arial"/>
          <w:bCs/>
        </w:rPr>
        <w:t>Cuenta Pública</w:t>
      </w:r>
      <w:r w:rsidRPr="00CF1E1D">
        <w:rPr>
          <w:rFonts w:ascii="Arial" w:hAnsi="Arial" w:cs="Arial"/>
          <w:bCs/>
        </w:rPr>
        <w:t xml:space="preserve"> del ejercicio fiscal 2019, mismos que fueron plasmados en el Reporte de Resultados Finales de Auditoría y Observaciones Preliminares, que le fue entregado al </w:t>
      </w:r>
      <w:r w:rsidR="00D67DF8">
        <w:rPr>
          <w:rFonts w:ascii="Arial" w:hAnsi="Arial" w:cs="Arial"/>
          <w:b/>
          <w:bCs/>
        </w:rPr>
        <w:t>H. Ayuntamiento del Municipio de Bacalar</w:t>
      </w:r>
      <w:r w:rsidRPr="00CF1E1D">
        <w:rPr>
          <w:rFonts w:ascii="Arial" w:hAnsi="Arial" w:cs="Arial"/>
          <w:bCs/>
        </w:rPr>
        <w:t xml:space="preserve"> el 15 de septiembre de 2020 mediante oficio ASEQROO/ASE/AEMOP/0735/09/2020. Durante esta reunión se le concedió el uso de la voz a la </w:t>
      </w:r>
      <w:r w:rsidR="00297D1A" w:rsidRPr="00CF1E1D">
        <w:rPr>
          <w:rFonts w:ascii="Arial" w:hAnsi="Arial" w:cs="Arial"/>
          <w:bCs/>
        </w:rPr>
        <w:t xml:space="preserve">Contralora Municipal </w:t>
      </w:r>
      <w:r w:rsidRPr="00CF1E1D">
        <w:rPr>
          <w:rFonts w:ascii="Arial" w:hAnsi="Arial" w:cs="Arial"/>
          <w:bCs/>
        </w:rPr>
        <w:t xml:space="preserve">del </w:t>
      </w:r>
      <w:r w:rsidR="00D67DF8">
        <w:rPr>
          <w:rFonts w:ascii="Arial" w:hAnsi="Arial" w:cs="Arial"/>
          <w:bCs/>
        </w:rPr>
        <w:t>H.</w:t>
      </w:r>
      <w:r w:rsidRPr="00CF1E1D">
        <w:rPr>
          <w:rFonts w:ascii="Arial" w:hAnsi="Arial" w:cs="Arial"/>
          <w:bCs/>
        </w:rPr>
        <w:t xml:space="preserve"> Ayuntamiento de Bacalar para manifestar lo que a su derecho convenga y presente las justificaciones y aclaraciones de la observación.</w:t>
      </w:r>
    </w:p>
    <w:p w14:paraId="7DFE597C" w14:textId="77777777" w:rsidR="00D67DF8" w:rsidRDefault="00D67DF8" w:rsidP="008F4C9B">
      <w:pPr>
        <w:spacing w:after="240" w:line="360" w:lineRule="auto"/>
        <w:jc w:val="both"/>
        <w:rPr>
          <w:rFonts w:ascii="Arial" w:hAnsi="Arial" w:cs="Arial"/>
          <w:b/>
        </w:rPr>
      </w:pPr>
    </w:p>
    <w:p w14:paraId="3CA55D35" w14:textId="77777777" w:rsidR="00D67DF8" w:rsidRDefault="00D67DF8" w:rsidP="008F4C9B">
      <w:pPr>
        <w:spacing w:after="240" w:line="360" w:lineRule="auto"/>
        <w:jc w:val="both"/>
        <w:rPr>
          <w:rFonts w:ascii="Arial" w:hAnsi="Arial" w:cs="Arial"/>
          <w:b/>
        </w:rPr>
      </w:pPr>
    </w:p>
    <w:p w14:paraId="5BE6744A" w14:textId="3D2E84B1" w:rsidR="003B15B6" w:rsidRDefault="003B15B6" w:rsidP="008F4C9B">
      <w:pPr>
        <w:spacing w:after="240" w:line="360" w:lineRule="auto"/>
        <w:jc w:val="both"/>
        <w:rPr>
          <w:rFonts w:ascii="Arial" w:hAnsi="Arial" w:cs="Arial"/>
          <w:b/>
        </w:rPr>
      </w:pPr>
      <w:r w:rsidRPr="00CF1E1D">
        <w:rPr>
          <w:rFonts w:ascii="Arial" w:hAnsi="Arial" w:cs="Arial"/>
          <w:b/>
        </w:rPr>
        <w:lastRenderedPageBreak/>
        <w:t>Justificaciones y aclaraciones de la observación realizada presentada por la entidad fiscalizada en la reunión de trabajo:</w:t>
      </w:r>
    </w:p>
    <w:p w14:paraId="5AC1AFD7" w14:textId="1427F0BA" w:rsidR="003B15B6" w:rsidRPr="0027333E" w:rsidRDefault="003B15B6" w:rsidP="008F4C9B">
      <w:pPr>
        <w:spacing w:after="240" w:line="360" w:lineRule="auto"/>
        <w:jc w:val="both"/>
        <w:rPr>
          <w:rFonts w:ascii="Arial" w:hAnsi="Arial" w:cs="Arial"/>
        </w:rPr>
      </w:pPr>
      <w:r w:rsidRPr="00411A5D">
        <w:rPr>
          <w:rFonts w:ascii="Arial" w:hAnsi="Arial" w:cs="Arial"/>
        </w:rPr>
        <w:t>En la disposición de proporcionar en el presente acto las justificaciones y aclaraciones, entregan mediante ofici</w:t>
      </w:r>
      <w:r w:rsidR="005832D2">
        <w:rPr>
          <w:rFonts w:ascii="Arial" w:hAnsi="Arial" w:cs="Arial"/>
        </w:rPr>
        <w:t xml:space="preserve">o MB/CONT/039/IX/2020 del </w:t>
      </w:r>
      <w:r>
        <w:rPr>
          <w:rFonts w:ascii="Arial" w:hAnsi="Arial" w:cs="Arial"/>
        </w:rPr>
        <w:t>25 de septiembre de 2020 y con fecha de recepción el</w:t>
      </w:r>
      <w:r w:rsidRPr="00411A5D">
        <w:rPr>
          <w:rFonts w:ascii="Arial" w:hAnsi="Arial" w:cs="Arial"/>
        </w:rPr>
        <w:t xml:space="preserve"> 28 de septiembre de 2020 documentación</w:t>
      </w:r>
      <w:r>
        <w:rPr>
          <w:rFonts w:ascii="Arial" w:hAnsi="Arial" w:cs="Arial"/>
        </w:rPr>
        <w:t xml:space="preserve"> </w:t>
      </w:r>
      <w:r w:rsidRPr="00702A14">
        <w:rPr>
          <w:rFonts w:ascii="Arial" w:hAnsi="Arial" w:cs="Arial"/>
        </w:rPr>
        <w:t>para su valoración, análisis y dictamen</w:t>
      </w:r>
      <w:r>
        <w:rPr>
          <w:rFonts w:ascii="Arial" w:hAnsi="Arial" w:cs="Arial"/>
        </w:rPr>
        <w:t>.</w:t>
      </w:r>
    </w:p>
    <w:p w14:paraId="7D8C5BE0" w14:textId="77777777" w:rsidR="003B15B6" w:rsidRDefault="003B15B6" w:rsidP="008F4C9B">
      <w:pPr>
        <w:spacing w:after="240" w:line="360" w:lineRule="auto"/>
        <w:jc w:val="both"/>
        <w:rPr>
          <w:rFonts w:ascii="Arial" w:hAnsi="Arial" w:cs="Arial"/>
          <w:b/>
        </w:rPr>
      </w:pPr>
      <w:r w:rsidRPr="00661542">
        <w:rPr>
          <w:rFonts w:ascii="Arial" w:hAnsi="Arial" w:cs="Arial"/>
          <w:b/>
        </w:rPr>
        <w:t>Valoración de las justificaciones, aclaraciones, argumentaciones y documentación soporte:</w:t>
      </w:r>
    </w:p>
    <w:p w14:paraId="79ABB9E4" w14:textId="7F1AFBE2" w:rsidR="003B15B6" w:rsidRDefault="003B15B6" w:rsidP="008F4C9B">
      <w:pPr>
        <w:spacing w:after="240" w:line="360" w:lineRule="auto"/>
        <w:jc w:val="both"/>
        <w:rPr>
          <w:rFonts w:ascii="Arial" w:hAnsi="Arial" w:cs="Arial"/>
        </w:rPr>
      </w:pPr>
      <w:r w:rsidRPr="00CA2E31">
        <w:rPr>
          <w:rFonts w:ascii="Arial" w:hAnsi="Arial" w:cs="Arial"/>
        </w:rPr>
        <w:t>Al analizar y valorar la documentación se determina lo siguiente:</w:t>
      </w:r>
    </w:p>
    <w:p w14:paraId="308F8DCB" w14:textId="7B897507" w:rsidR="005832D2" w:rsidRPr="00A25537" w:rsidRDefault="005832D2" w:rsidP="00076710">
      <w:pPr>
        <w:tabs>
          <w:tab w:val="left" w:pos="2160"/>
        </w:tabs>
        <w:spacing w:line="360" w:lineRule="auto"/>
        <w:jc w:val="center"/>
        <w:rPr>
          <w:rFonts w:ascii="Arial" w:hAnsi="Arial" w:cs="Arial"/>
        </w:rPr>
      </w:pPr>
      <w:r w:rsidRPr="00060A61">
        <w:rPr>
          <w:rFonts w:ascii="Arial" w:hAnsi="Arial" w:cs="Arial"/>
          <w:bCs/>
          <w:sz w:val="20"/>
          <w:szCs w:val="20"/>
        </w:rPr>
        <w:t>Tabla No</w:t>
      </w:r>
      <w:r w:rsidR="005A69A8">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12</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
        <w:tblW w:w="0" w:type="auto"/>
        <w:jc w:val="center"/>
        <w:tblLook w:val="04A0" w:firstRow="1" w:lastRow="0" w:firstColumn="1" w:lastColumn="0" w:noHBand="0" w:noVBand="1"/>
      </w:tblPr>
      <w:tblGrid>
        <w:gridCol w:w="2424"/>
        <w:gridCol w:w="3052"/>
        <w:gridCol w:w="4202"/>
      </w:tblGrid>
      <w:tr w:rsidR="003B15B6" w:rsidRPr="00B03D85" w14:paraId="064EA843" w14:textId="77777777" w:rsidTr="005B38A2">
        <w:trPr>
          <w:trHeight w:val="509"/>
          <w:tblHeader/>
          <w:jc w:val="center"/>
        </w:trPr>
        <w:tc>
          <w:tcPr>
            <w:tcW w:w="2424" w:type="dxa"/>
            <w:shd w:val="clear" w:color="auto" w:fill="D0CECE" w:themeFill="background2" w:themeFillShade="E6"/>
            <w:vAlign w:val="center"/>
          </w:tcPr>
          <w:p w14:paraId="4C076340" w14:textId="7D933DE9" w:rsidR="003B15B6" w:rsidRPr="00A10025" w:rsidRDefault="00A10025" w:rsidP="00076710">
            <w:pPr>
              <w:spacing w:line="276" w:lineRule="auto"/>
              <w:jc w:val="center"/>
              <w:rPr>
                <w:rFonts w:ascii="Arial" w:eastAsia="Arial Narrow" w:hAnsi="Arial" w:cs="Arial"/>
                <w:b/>
                <w:sz w:val="18"/>
                <w:szCs w:val="18"/>
              </w:rPr>
            </w:pPr>
            <w:r w:rsidRPr="00A10025">
              <w:rPr>
                <w:rFonts w:ascii="Arial" w:eastAsia="Arial Narrow" w:hAnsi="Arial" w:cs="Arial"/>
                <w:b/>
                <w:sz w:val="18"/>
                <w:szCs w:val="18"/>
              </w:rPr>
              <w:t>DOCUMENTO</w:t>
            </w:r>
          </w:p>
        </w:tc>
        <w:tc>
          <w:tcPr>
            <w:tcW w:w="3052" w:type="dxa"/>
            <w:shd w:val="clear" w:color="auto" w:fill="D0CECE" w:themeFill="background2" w:themeFillShade="E6"/>
            <w:vAlign w:val="center"/>
          </w:tcPr>
          <w:p w14:paraId="52777F2B" w14:textId="5631AAE9" w:rsidR="003B15B6" w:rsidRPr="00A10025" w:rsidRDefault="00A10025" w:rsidP="00076710">
            <w:pPr>
              <w:spacing w:line="276" w:lineRule="auto"/>
              <w:jc w:val="center"/>
              <w:rPr>
                <w:rFonts w:ascii="Arial" w:eastAsia="Arial Narrow" w:hAnsi="Arial" w:cs="Arial"/>
                <w:b/>
                <w:sz w:val="18"/>
                <w:szCs w:val="18"/>
              </w:rPr>
            </w:pPr>
            <w:r w:rsidRPr="00A10025">
              <w:rPr>
                <w:rFonts w:ascii="Arial" w:eastAsia="Arial Narrow" w:hAnsi="Arial" w:cs="Arial"/>
                <w:b/>
                <w:sz w:val="18"/>
                <w:szCs w:val="18"/>
              </w:rPr>
              <w:t>APORTÓ LA SIGUIENTE DOCUMENTACIÓN</w:t>
            </w:r>
          </w:p>
        </w:tc>
        <w:tc>
          <w:tcPr>
            <w:tcW w:w="4202" w:type="dxa"/>
            <w:shd w:val="clear" w:color="auto" w:fill="D0CECE" w:themeFill="background2" w:themeFillShade="E6"/>
            <w:vAlign w:val="center"/>
          </w:tcPr>
          <w:p w14:paraId="4D566432" w14:textId="431D11AC" w:rsidR="003B15B6" w:rsidRPr="00A10025" w:rsidRDefault="00A10025" w:rsidP="00076710">
            <w:pPr>
              <w:spacing w:line="276" w:lineRule="auto"/>
              <w:jc w:val="center"/>
              <w:rPr>
                <w:rFonts w:ascii="Arial" w:eastAsia="Arial Narrow" w:hAnsi="Arial" w:cs="Arial"/>
                <w:b/>
                <w:sz w:val="18"/>
                <w:szCs w:val="18"/>
              </w:rPr>
            </w:pPr>
            <w:r w:rsidRPr="00A10025">
              <w:rPr>
                <w:rFonts w:ascii="Arial" w:eastAsia="Arial Narrow" w:hAnsi="Arial" w:cs="Arial"/>
                <w:b/>
                <w:sz w:val="18"/>
                <w:szCs w:val="18"/>
              </w:rPr>
              <w:t>ATENDIDO/NO ATENDIDO</w:t>
            </w:r>
          </w:p>
        </w:tc>
      </w:tr>
      <w:tr w:rsidR="003B15B6" w:rsidRPr="00DC1AAA" w14:paraId="0036DC9D" w14:textId="77777777" w:rsidTr="005B38A2">
        <w:trPr>
          <w:trHeight w:val="118"/>
          <w:jc w:val="center"/>
        </w:trPr>
        <w:tc>
          <w:tcPr>
            <w:tcW w:w="2424" w:type="dxa"/>
          </w:tcPr>
          <w:p w14:paraId="1299BA81" w14:textId="77777777" w:rsidR="003B15B6" w:rsidRPr="003B3251" w:rsidRDefault="003B15B6" w:rsidP="00076710">
            <w:pPr>
              <w:spacing w:line="276" w:lineRule="auto"/>
              <w:jc w:val="both"/>
              <w:rPr>
                <w:rFonts w:ascii="Arial" w:hAnsi="Arial" w:cs="Arial"/>
                <w:sz w:val="16"/>
              </w:rPr>
            </w:pPr>
            <w:r w:rsidRPr="003B3251">
              <w:rPr>
                <w:rFonts w:ascii="Arial" w:hAnsi="Arial" w:cs="Arial"/>
                <w:sz w:val="16"/>
              </w:rPr>
              <w:t>Difusión en la oficina de la convocante o en su página de internet.</w:t>
            </w:r>
          </w:p>
        </w:tc>
        <w:tc>
          <w:tcPr>
            <w:tcW w:w="3052" w:type="dxa"/>
          </w:tcPr>
          <w:p w14:paraId="2E94A821" w14:textId="4A150882" w:rsidR="003B15B6" w:rsidRPr="004D31FB" w:rsidRDefault="003B15B6" w:rsidP="00076710">
            <w:pPr>
              <w:spacing w:line="276" w:lineRule="auto"/>
              <w:jc w:val="both"/>
              <w:rPr>
                <w:rFonts w:ascii="Arial" w:hAnsi="Arial" w:cs="Arial"/>
                <w:sz w:val="16"/>
                <w:szCs w:val="16"/>
              </w:rPr>
            </w:pPr>
            <w:r>
              <w:rPr>
                <w:rFonts w:ascii="Arial" w:hAnsi="Arial" w:cs="Arial"/>
                <w:sz w:val="16"/>
                <w:szCs w:val="16"/>
              </w:rPr>
              <w:t>Anexan i</w:t>
            </w:r>
            <w:r w:rsidRPr="004D31FB">
              <w:rPr>
                <w:rFonts w:ascii="Arial" w:hAnsi="Arial" w:cs="Arial"/>
                <w:sz w:val="16"/>
                <w:szCs w:val="16"/>
              </w:rPr>
              <w:t>mpresión de pantalla de la página</w:t>
            </w:r>
            <w:r>
              <w:rPr>
                <w:rFonts w:ascii="Arial" w:hAnsi="Arial" w:cs="Arial"/>
                <w:sz w:val="16"/>
                <w:szCs w:val="16"/>
              </w:rPr>
              <w:t xml:space="preserve"> web del </w:t>
            </w:r>
            <w:r w:rsidR="00D67DF8">
              <w:rPr>
                <w:rFonts w:ascii="Arial" w:hAnsi="Arial" w:cs="Arial"/>
                <w:sz w:val="16"/>
                <w:szCs w:val="16"/>
              </w:rPr>
              <w:t>H. Ayuntamiento del Municipio de Bacalar</w:t>
            </w:r>
            <w:r>
              <w:rPr>
                <w:rFonts w:ascii="Arial" w:hAnsi="Arial" w:cs="Arial"/>
                <w:sz w:val="16"/>
                <w:szCs w:val="16"/>
              </w:rPr>
              <w:t>. Folio 001</w:t>
            </w:r>
            <w:r w:rsidR="00226FF2">
              <w:rPr>
                <w:rFonts w:ascii="Arial" w:hAnsi="Arial" w:cs="Arial"/>
                <w:sz w:val="16"/>
                <w:szCs w:val="16"/>
              </w:rPr>
              <w:t>.</w:t>
            </w:r>
          </w:p>
        </w:tc>
        <w:tc>
          <w:tcPr>
            <w:tcW w:w="4202" w:type="dxa"/>
          </w:tcPr>
          <w:p w14:paraId="1802B57C" w14:textId="77777777" w:rsidR="003B15B6" w:rsidRDefault="003B15B6" w:rsidP="00076710">
            <w:pPr>
              <w:spacing w:line="276" w:lineRule="auto"/>
              <w:jc w:val="both"/>
              <w:rPr>
                <w:rFonts w:ascii="Arial" w:hAnsi="Arial" w:cs="Arial"/>
                <w:sz w:val="16"/>
                <w:szCs w:val="16"/>
              </w:rPr>
            </w:pPr>
            <w:r>
              <w:rPr>
                <w:rFonts w:ascii="Arial" w:hAnsi="Arial" w:cs="Arial"/>
                <w:sz w:val="16"/>
                <w:szCs w:val="16"/>
              </w:rPr>
              <w:t xml:space="preserve">En la impresión se indica el link: bacalar.gob.mx/Invirestringida2019.html en la cual se verificó que se publicaron los oficios de invitación 011 que corresponde a la obra en cuestión. </w:t>
            </w:r>
          </w:p>
          <w:p w14:paraId="3AF91211" w14:textId="77777777" w:rsidR="003B15B6" w:rsidRPr="00CA6E8D" w:rsidRDefault="003B15B6" w:rsidP="00076710">
            <w:pPr>
              <w:spacing w:line="276" w:lineRule="auto"/>
              <w:jc w:val="center"/>
              <w:rPr>
                <w:rFonts w:ascii="Arial" w:hAnsi="Arial" w:cs="Arial"/>
                <w:b/>
                <w:sz w:val="16"/>
                <w:szCs w:val="16"/>
              </w:rPr>
            </w:pPr>
            <w:r w:rsidRPr="00CA6E8D">
              <w:rPr>
                <w:rFonts w:ascii="Arial" w:hAnsi="Arial" w:cs="Arial"/>
                <w:b/>
                <w:sz w:val="16"/>
                <w:szCs w:val="16"/>
              </w:rPr>
              <w:t>Atendido. Solventado</w:t>
            </w:r>
            <w:r>
              <w:rPr>
                <w:rFonts w:ascii="Arial" w:hAnsi="Arial" w:cs="Arial"/>
                <w:b/>
                <w:sz w:val="16"/>
                <w:szCs w:val="16"/>
              </w:rPr>
              <w:t>.</w:t>
            </w:r>
          </w:p>
        </w:tc>
      </w:tr>
      <w:tr w:rsidR="003B15B6" w:rsidRPr="00DC1AAA" w14:paraId="29857791" w14:textId="77777777" w:rsidTr="005B38A2">
        <w:trPr>
          <w:trHeight w:val="118"/>
          <w:jc w:val="center"/>
        </w:trPr>
        <w:tc>
          <w:tcPr>
            <w:tcW w:w="2424" w:type="dxa"/>
            <w:shd w:val="clear" w:color="auto" w:fill="auto"/>
          </w:tcPr>
          <w:p w14:paraId="53BA1C9F" w14:textId="77777777" w:rsidR="003B15B6" w:rsidRPr="003B3251" w:rsidRDefault="003B15B6" w:rsidP="00076710">
            <w:pPr>
              <w:spacing w:line="276" w:lineRule="auto"/>
              <w:jc w:val="both"/>
              <w:rPr>
                <w:rFonts w:ascii="Arial" w:eastAsia="Arial Unicode MS" w:hAnsi="Arial" w:cs="Arial"/>
                <w:sz w:val="16"/>
                <w:szCs w:val="16"/>
              </w:rPr>
            </w:pPr>
            <w:r w:rsidRPr="003B3251">
              <w:rPr>
                <w:rFonts w:ascii="Arial" w:eastAsia="Arial Unicode MS" w:hAnsi="Arial" w:cs="Arial"/>
                <w:sz w:val="16"/>
                <w:szCs w:val="16"/>
              </w:rPr>
              <w:t>Números generadores, croquis,  fotografías y pruebas de laboratorio</w:t>
            </w:r>
          </w:p>
        </w:tc>
        <w:tc>
          <w:tcPr>
            <w:tcW w:w="3052" w:type="dxa"/>
          </w:tcPr>
          <w:p w14:paraId="25E8D256" w14:textId="059CDEAC" w:rsidR="003B15B6" w:rsidRPr="007021F2" w:rsidRDefault="003B15B6" w:rsidP="00076710">
            <w:pPr>
              <w:spacing w:line="276" w:lineRule="auto"/>
              <w:jc w:val="both"/>
              <w:rPr>
                <w:rFonts w:ascii="Arial" w:hAnsi="Arial" w:cs="Arial"/>
                <w:sz w:val="16"/>
                <w:szCs w:val="16"/>
              </w:rPr>
            </w:pPr>
            <w:r>
              <w:rPr>
                <w:rFonts w:ascii="Arial" w:hAnsi="Arial" w:cs="Arial"/>
                <w:sz w:val="16"/>
                <w:szCs w:val="16"/>
              </w:rPr>
              <w:t>Anexan informes de compactación y de espesor de capa de terracería, cálculo de volúmenes, secciones topográficas y perfil de camino. Folio</w:t>
            </w:r>
            <w:r w:rsidR="002831A0">
              <w:rPr>
                <w:rFonts w:ascii="Arial" w:hAnsi="Arial" w:cs="Arial"/>
                <w:sz w:val="16"/>
                <w:szCs w:val="16"/>
              </w:rPr>
              <w:t>s</w:t>
            </w:r>
            <w:r>
              <w:rPr>
                <w:rFonts w:ascii="Arial" w:hAnsi="Arial" w:cs="Arial"/>
                <w:sz w:val="16"/>
                <w:szCs w:val="16"/>
              </w:rPr>
              <w:t xml:space="preserve"> 020 al 107</w:t>
            </w:r>
            <w:r w:rsidR="00226FF2">
              <w:rPr>
                <w:rFonts w:ascii="Arial" w:hAnsi="Arial" w:cs="Arial"/>
                <w:sz w:val="16"/>
                <w:szCs w:val="16"/>
              </w:rPr>
              <w:t>.</w:t>
            </w:r>
          </w:p>
        </w:tc>
        <w:tc>
          <w:tcPr>
            <w:tcW w:w="4202" w:type="dxa"/>
          </w:tcPr>
          <w:p w14:paraId="6FD9F58C" w14:textId="77777777" w:rsidR="003B15B6" w:rsidRDefault="003B15B6" w:rsidP="00076710">
            <w:pPr>
              <w:spacing w:line="276" w:lineRule="auto"/>
              <w:jc w:val="both"/>
              <w:rPr>
                <w:rFonts w:ascii="Arial" w:hAnsi="Arial" w:cs="Arial"/>
                <w:sz w:val="16"/>
                <w:szCs w:val="16"/>
              </w:rPr>
            </w:pPr>
            <w:r>
              <w:rPr>
                <w:rFonts w:ascii="Arial" w:hAnsi="Arial" w:cs="Arial"/>
                <w:sz w:val="16"/>
                <w:szCs w:val="16"/>
              </w:rPr>
              <w:t xml:space="preserve">Analizada y valorada la documentación es procedente. </w:t>
            </w:r>
          </w:p>
          <w:p w14:paraId="17ADE091" w14:textId="77777777" w:rsidR="003B15B6" w:rsidRDefault="003B15B6" w:rsidP="00076710">
            <w:pPr>
              <w:spacing w:line="276" w:lineRule="auto"/>
              <w:jc w:val="both"/>
              <w:rPr>
                <w:rFonts w:ascii="Arial" w:hAnsi="Arial" w:cs="Arial"/>
                <w:sz w:val="16"/>
                <w:szCs w:val="16"/>
              </w:rPr>
            </w:pPr>
          </w:p>
          <w:p w14:paraId="048CD2F3" w14:textId="77777777" w:rsidR="003B15B6" w:rsidRPr="00516F51" w:rsidRDefault="003B15B6" w:rsidP="00076710">
            <w:pPr>
              <w:spacing w:line="276" w:lineRule="auto"/>
              <w:jc w:val="center"/>
              <w:rPr>
                <w:rFonts w:ascii="Arial" w:hAnsi="Arial" w:cs="Arial"/>
                <w:b/>
                <w:sz w:val="16"/>
                <w:szCs w:val="16"/>
              </w:rPr>
            </w:pPr>
            <w:r w:rsidRPr="00516F51">
              <w:rPr>
                <w:rFonts w:ascii="Arial" w:hAnsi="Arial" w:cs="Arial"/>
                <w:b/>
                <w:sz w:val="16"/>
                <w:szCs w:val="16"/>
              </w:rPr>
              <w:t>Atendido. Solventado</w:t>
            </w:r>
          </w:p>
        </w:tc>
      </w:tr>
      <w:tr w:rsidR="003B15B6" w:rsidRPr="00DC1AAA" w14:paraId="7AB0AAFA" w14:textId="77777777" w:rsidTr="005B38A2">
        <w:trPr>
          <w:trHeight w:val="118"/>
          <w:jc w:val="center"/>
        </w:trPr>
        <w:tc>
          <w:tcPr>
            <w:tcW w:w="2424" w:type="dxa"/>
            <w:shd w:val="clear" w:color="auto" w:fill="auto"/>
          </w:tcPr>
          <w:p w14:paraId="0048AD80" w14:textId="25AD1844" w:rsidR="003B15B6" w:rsidRPr="003B3251" w:rsidRDefault="003B15B6" w:rsidP="00076710">
            <w:pPr>
              <w:spacing w:line="276" w:lineRule="auto"/>
              <w:jc w:val="both"/>
              <w:rPr>
                <w:rFonts w:ascii="Arial" w:eastAsia="Arial Unicode MS" w:hAnsi="Arial" w:cs="Arial"/>
                <w:sz w:val="16"/>
                <w:szCs w:val="16"/>
              </w:rPr>
            </w:pPr>
            <w:r w:rsidRPr="003B3251">
              <w:rPr>
                <w:rFonts w:ascii="Arial" w:eastAsia="Arial Unicode MS" w:hAnsi="Arial" w:cs="Arial"/>
                <w:sz w:val="16"/>
                <w:szCs w:val="16"/>
              </w:rPr>
              <w:t>Planos y normas definitivos</w:t>
            </w:r>
            <w:r w:rsidR="00226FF2">
              <w:rPr>
                <w:rFonts w:ascii="Arial" w:eastAsia="Arial Unicode MS" w:hAnsi="Arial" w:cs="Arial"/>
                <w:sz w:val="16"/>
                <w:szCs w:val="16"/>
              </w:rPr>
              <w:t>.</w:t>
            </w:r>
          </w:p>
        </w:tc>
        <w:tc>
          <w:tcPr>
            <w:tcW w:w="3052" w:type="dxa"/>
          </w:tcPr>
          <w:p w14:paraId="7F34C756" w14:textId="2EA86735" w:rsidR="003B15B6" w:rsidRPr="00B64DDD" w:rsidRDefault="003B15B6" w:rsidP="00076710">
            <w:pPr>
              <w:spacing w:line="276" w:lineRule="auto"/>
              <w:jc w:val="both"/>
              <w:rPr>
                <w:rFonts w:ascii="Arial" w:hAnsi="Arial" w:cs="Arial"/>
                <w:sz w:val="16"/>
                <w:szCs w:val="16"/>
              </w:rPr>
            </w:pPr>
            <w:r>
              <w:rPr>
                <w:rFonts w:ascii="Arial" w:hAnsi="Arial" w:cs="Arial"/>
                <w:sz w:val="16"/>
                <w:szCs w:val="16"/>
              </w:rPr>
              <w:t>Anexan croquis del generador. Folio</w:t>
            </w:r>
            <w:r w:rsidR="002831A0">
              <w:rPr>
                <w:rFonts w:ascii="Arial" w:hAnsi="Arial" w:cs="Arial"/>
                <w:sz w:val="16"/>
                <w:szCs w:val="16"/>
              </w:rPr>
              <w:t>s</w:t>
            </w:r>
            <w:r>
              <w:rPr>
                <w:rFonts w:ascii="Arial" w:hAnsi="Arial" w:cs="Arial"/>
                <w:sz w:val="16"/>
                <w:szCs w:val="16"/>
              </w:rPr>
              <w:t xml:space="preserve"> 035 al 037; 047, 071 al 076; 102 al 107</w:t>
            </w:r>
            <w:r w:rsidR="00226FF2">
              <w:rPr>
                <w:rFonts w:ascii="Arial" w:hAnsi="Arial" w:cs="Arial"/>
                <w:sz w:val="16"/>
                <w:szCs w:val="16"/>
              </w:rPr>
              <w:t>.</w:t>
            </w:r>
          </w:p>
        </w:tc>
        <w:tc>
          <w:tcPr>
            <w:tcW w:w="4202" w:type="dxa"/>
          </w:tcPr>
          <w:p w14:paraId="26D02528" w14:textId="77777777" w:rsidR="003B15B6" w:rsidRDefault="003B15B6" w:rsidP="00076710">
            <w:pPr>
              <w:spacing w:line="276" w:lineRule="auto"/>
              <w:jc w:val="both"/>
              <w:rPr>
                <w:rFonts w:ascii="Arial" w:hAnsi="Arial" w:cs="Arial"/>
                <w:sz w:val="16"/>
                <w:szCs w:val="16"/>
              </w:rPr>
            </w:pPr>
            <w:r w:rsidRPr="000F4960">
              <w:rPr>
                <w:rFonts w:ascii="Arial" w:hAnsi="Arial" w:cs="Arial"/>
                <w:sz w:val="16"/>
                <w:szCs w:val="16"/>
              </w:rPr>
              <w:t xml:space="preserve">Analizada y valorada la información recibida no </w:t>
            </w:r>
            <w:r>
              <w:rPr>
                <w:rFonts w:ascii="Arial" w:hAnsi="Arial" w:cs="Arial"/>
                <w:sz w:val="16"/>
                <w:szCs w:val="16"/>
              </w:rPr>
              <w:t>p</w:t>
            </w:r>
            <w:r w:rsidRPr="000F4960">
              <w:rPr>
                <w:rFonts w:ascii="Arial" w:hAnsi="Arial" w:cs="Arial"/>
                <w:sz w:val="16"/>
                <w:szCs w:val="16"/>
              </w:rPr>
              <w:t xml:space="preserve">resentan ubicación, </w:t>
            </w:r>
            <w:r>
              <w:rPr>
                <w:rFonts w:ascii="Arial" w:hAnsi="Arial" w:cs="Arial"/>
                <w:sz w:val="16"/>
                <w:szCs w:val="16"/>
              </w:rPr>
              <w:t xml:space="preserve">anchos de camino, y referencias de la obra a la cual pertenece, </w:t>
            </w:r>
            <w:r w:rsidRPr="000F4960">
              <w:rPr>
                <w:rFonts w:ascii="Arial" w:hAnsi="Arial" w:cs="Arial"/>
                <w:sz w:val="16"/>
                <w:szCs w:val="16"/>
              </w:rPr>
              <w:t xml:space="preserve">los planos </w:t>
            </w:r>
            <w:r>
              <w:rPr>
                <w:rFonts w:ascii="Arial" w:hAnsi="Arial" w:cs="Arial"/>
                <w:sz w:val="16"/>
                <w:szCs w:val="16"/>
              </w:rPr>
              <w:t xml:space="preserve">no corresponden </w:t>
            </w:r>
            <w:r w:rsidRPr="000F4960">
              <w:rPr>
                <w:rFonts w:ascii="Arial" w:hAnsi="Arial" w:cs="Arial"/>
                <w:sz w:val="16"/>
                <w:szCs w:val="16"/>
              </w:rPr>
              <w:t>a la construcción final</w:t>
            </w:r>
            <w:r>
              <w:rPr>
                <w:rFonts w:ascii="Arial" w:hAnsi="Arial" w:cs="Arial"/>
                <w:sz w:val="16"/>
                <w:szCs w:val="16"/>
              </w:rPr>
              <w:t>.</w:t>
            </w:r>
          </w:p>
          <w:p w14:paraId="1A2E3B96" w14:textId="77777777" w:rsidR="003B15B6" w:rsidRPr="00516F51" w:rsidRDefault="003B15B6" w:rsidP="00076710">
            <w:pPr>
              <w:spacing w:line="276" w:lineRule="auto"/>
              <w:jc w:val="center"/>
              <w:rPr>
                <w:rFonts w:ascii="Arial" w:hAnsi="Arial" w:cs="Arial"/>
                <w:b/>
                <w:sz w:val="16"/>
                <w:szCs w:val="16"/>
              </w:rPr>
            </w:pPr>
            <w:r>
              <w:rPr>
                <w:rFonts w:ascii="Arial" w:hAnsi="Arial" w:cs="Arial"/>
                <w:b/>
                <w:sz w:val="16"/>
                <w:szCs w:val="16"/>
              </w:rPr>
              <w:t>A</w:t>
            </w:r>
            <w:r w:rsidRPr="00516F51">
              <w:rPr>
                <w:rFonts w:ascii="Arial" w:hAnsi="Arial" w:cs="Arial"/>
                <w:b/>
                <w:sz w:val="16"/>
                <w:szCs w:val="16"/>
              </w:rPr>
              <w:t>tendido. No solventado</w:t>
            </w:r>
          </w:p>
        </w:tc>
      </w:tr>
      <w:tr w:rsidR="003B15B6" w:rsidRPr="00DC1AAA" w14:paraId="34B2964E" w14:textId="77777777" w:rsidTr="005B38A2">
        <w:trPr>
          <w:trHeight w:val="118"/>
          <w:jc w:val="center"/>
        </w:trPr>
        <w:tc>
          <w:tcPr>
            <w:tcW w:w="2424" w:type="dxa"/>
            <w:shd w:val="clear" w:color="auto" w:fill="auto"/>
          </w:tcPr>
          <w:p w14:paraId="669C2F94" w14:textId="728C96E2" w:rsidR="003B15B6" w:rsidRPr="003B3251" w:rsidRDefault="003B15B6" w:rsidP="00076710">
            <w:pPr>
              <w:spacing w:line="276" w:lineRule="auto"/>
              <w:jc w:val="both"/>
              <w:rPr>
                <w:rFonts w:ascii="Arial" w:eastAsia="Arial Unicode MS" w:hAnsi="Arial" w:cs="Arial"/>
                <w:sz w:val="16"/>
                <w:szCs w:val="16"/>
              </w:rPr>
            </w:pPr>
            <w:r>
              <w:rPr>
                <w:rFonts w:ascii="Arial" w:eastAsia="Arial Unicode MS" w:hAnsi="Arial" w:cs="Arial"/>
                <w:sz w:val="16"/>
                <w:szCs w:val="16"/>
              </w:rPr>
              <w:t>Informe relativo a los contratos formalizados a través de los procedimientos de invitación a cuando menos tres personas o de adjudicación directa</w:t>
            </w:r>
            <w:r w:rsidR="00226FF2">
              <w:rPr>
                <w:rFonts w:ascii="Arial" w:eastAsia="Arial Unicode MS" w:hAnsi="Arial" w:cs="Arial"/>
                <w:sz w:val="16"/>
                <w:szCs w:val="16"/>
              </w:rPr>
              <w:t>.</w:t>
            </w:r>
          </w:p>
        </w:tc>
        <w:tc>
          <w:tcPr>
            <w:tcW w:w="3052" w:type="dxa"/>
          </w:tcPr>
          <w:p w14:paraId="10DA3D3A" w14:textId="1516CD7B" w:rsidR="003B15B6" w:rsidRPr="004D31FB" w:rsidRDefault="003B15B6" w:rsidP="00E212CD">
            <w:pPr>
              <w:spacing w:line="276" w:lineRule="auto"/>
              <w:jc w:val="both"/>
              <w:rPr>
                <w:rFonts w:ascii="Arial" w:hAnsi="Arial" w:cs="Arial"/>
                <w:sz w:val="16"/>
                <w:szCs w:val="16"/>
              </w:rPr>
            </w:pPr>
            <w:r>
              <w:rPr>
                <w:rFonts w:ascii="Arial" w:hAnsi="Arial" w:cs="Arial"/>
                <w:sz w:val="16"/>
                <w:szCs w:val="16"/>
              </w:rPr>
              <w:t>Oficio MB-DP-258C-11-19 de</w:t>
            </w:r>
            <w:r w:rsidR="00E212CD">
              <w:rPr>
                <w:rFonts w:ascii="Arial" w:hAnsi="Arial" w:cs="Arial"/>
                <w:sz w:val="16"/>
                <w:szCs w:val="16"/>
              </w:rPr>
              <w:t>l</w:t>
            </w:r>
            <w:r>
              <w:rPr>
                <w:rFonts w:ascii="Arial" w:hAnsi="Arial" w:cs="Arial"/>
                <w:sz w:val="16"/>
                <w:szCs w:val="16"/>
              </w:rPr>
              <w:t xml:space="preserve"> 29 de noviembre de 2019. Folio</w:t>
            </w:r>
            <w:r w:rsidR="002831A0">
              <w:rPr>
                <w:rFonts w:ascii="Arial" w:hAnsi="Arial" w:cs="Arial"/>
                <w:sz w:val="16"/>
                <w:szCs w:val="16"/>
              </w:rPr>
              <w:t>s</w:t>
            </w:r>
            <w:r>
              <w:rPr>
                <w:rFonts w:ascii="Arial" w:hAnsi="Arial" w:cs="Arial"/>
                <w:sz w:val="16"/>
                <w:szCs w:val="16"/>
              </w:rPr>
              <w:t xml:space="preserve"> 002 y 003</w:t>
            </w:r>
            <w:r w:rsidR="00226FF2">
              <w:rPr>
                <w:rFonts w:ascii="Arial" w:hAnsi="Arial" w:cs="Arial"/>
                <w:sz w:val="16"/>
                <w:szCs w:val="16"/>
              </w:rPr>
              <w:t>.</w:t>
            </w:r>
          </w:p>
        </w:tc>
        <w:tc>
          <w:tcPr>
            <w:tcW w:w="4202" w:type="dxa"/>
          </w:tcPr>
          <w:p w14:paraId="1F6B823C" w14:textId="69B55F6B" w:rsidR="003B15B6" w:rsidRDefault="003B15B6" w:rsidP="00076710">
            <w:pPr>
              <w:spacing w:line="276" w:lineRule="auto"/>
              <w:jc w:val="both"/>
              <w:rPr>
                <w:rFonts w:ascii="Arial" w:hAnsi="Arial" w:cs="Arial"/>
                <w:sz w:val="16"/>
                <w:szCs w:val="16"/>
              </w:rPr>
            </w:pPr>
            <w:r>
              <w:rPr>
                <w:rFonts w:ascii="Arial" w:hAnsi="Arial" w:cs="Arial"/>
                <w:sz w:val="16"/>
                <w:szCs w:val="16"/>
              </w:rPr>
              <w:t xml:space="preserve">Con el oficio presentado el Director de Planeación del </w:t>
            </w:r>
            <w:r w:rsidR="00D67DF8">
              <w:rPr>
                <w:rFonts w:ascii="Arial" w:hAnsi="Arial" w:cs="Arial"/>
                <w:sz w:val="16"/>
                <w:szCs w:val="16"/>
              </w:rPr>
              <w:t>H. Ayuntamiento del Municipio de Bacalar</w:t>
            </w:r>
            <w:r>
              <w:rPr>
                <w:rFonts w:ascii="Arial" w:hAnsi="Arial" w:cs="Arial"/>
                <w:sz w:val="16"/>
                <w:szCs w:val="16"/>
              </w:rPr>
              <w:t xml:space="preserve"> le dirige a la </w:t>
            </w:r>
            <w:r w:rsidR="002831A0">
              <w:rPr>
                <w:rFonts w:ascii="Arial" w:hAnsi="Arial" w:cs="Arial"/>
                <w:sz w:val="16"/>
                <w:szCs w:val="16"/>
              </w:rPr>
              <w:t xml:space="preserve">Contralora Municipal </w:t>
            </w:r>
            <w:r>
              <w:rPr>
                <w:rFonts w:ascii="Arial" w:hAnsi="Arial" w:cs="Arial"/>
                <w:sz w:val="16"/>
                <w:szCs w:val="16"/>
              </w:rPr>
              <w:t>el informe mensual relativo a los contratos formalizados con recursos propios de excepción a la licitación durante el mes de noviembre.</w:t>
            </w:r>
          </w:p>
          <w:p w14:paraId="7A6FF90E" w14:textId="77777777" w:rsidR="003B15B6" w:rsidRPr="0003270E" w:rsidRDefault="003B15B6" w:rsidP="00076710">
            <w:pPr>
              <w:spacing w:line="276" w:lineRule="auto"/>
              <w:jc w:val="center"/>
              <w:rPr>
                <w:rFonts w:ascii="Arial" w:hAnsi="Arial" w:cs="Arial"/>
                <w:sz w:val="16"/>
                <w:szCs w:val="16"/>
              </w:rPr>
            </w:pPr>
            <w:r w:rsidRPr="0003270E">
              <w:rPr>
                <w:rFonts w:ascii="Arial" w:hAnsi="Arial" w:cs="Arial"/>
                <w:b/>
                <w:sz w:val="16"/>
                <w:szCs w:val="16"/>
              </w:rPr>
              <w:t>Atendido. Solventado.</w:t>
            </w:r>
          </w:p>
        </w:tc>
      </w:tr>
    </w:tbl>
    <w:p w14:paraId="423D10DE" w14:textId="5309BF88" w:rsidR="003B15B6" w:rsidRPr="005832D2" w:rsidRDefault="005832D2" w:rsidP="008F4C9B">
      <w:pPr>
        <w:spacing w:after="240" w:line="360" w:lineRule="auto"/>
        <w:jc w:val="both"/>
        <w:rPr>
          <w:rFonts w:ascii="Arial" w:hAnsi="Arial" w:cs="Arial"/>
          <w:sz w:val="18"/>
          <w:szCs w:val="18"/>
        </w:rPr>
      </w:pPr>
      <w:r w:rsidRPr="005832D2">
        <w:rPr>
          <w:rFonts w:ascii="Arial" w:hAnsi="Arial" w:cs="Arial"/>
          <w:sz w:val="18"/>
          <w:szCs w:val="18"/>
        </w:rPr>
        <w:t>Fuente: Elaboración propia</w:t>
      </w:r>
      <w:r w:rsidR="000704A1">
        <w:rPr>
          <w:rFonts w:ascii="Arial" w:hAnsi="Arial" w:cs="Arial"/>
          <w:sz w:val="18"/>
          <w:szCs w:val="18"/>
        </w:rPr>
        <w:t>.</w:t>
      </w:r>
    </w:p>
    <w:p w14:paraId="51E1A3EB" w14:textId="77777777" w:rsidR="00D67DF8" w:rsidRDefault="00D67DF8" w:rsidP="008F4C9B">
      <w:pPr>
        <w:spacing w:after="240" w:line="360" w:lineRule="auto"/>
        <w:jc w:val="both"/>
        <w:rPr>
          <w:rFonts w:ascii="Arial" w:hAnsi="Arial" w:cs="Arial"/>
          <w:b/>
          <w:bCs/>
        </w:rPr>
      </w:pPr>
    </w:p>
    <w:p w14:paraId="59442C86" w14:textId="5B2C69BF" w:rsidR="003B15B6" w:rsidRPr="00BB53E7" w:rsidRDefault="003B15B6" w:rsidP="008F4C9B">
      <w:pPr>
        <w:spacing w:after="240" w:line="360" w:lineRule="auto"/>
        <w:jc w:val="both"/>
        <w:rPr>
          <w:rFonts w:ascii="Arial" w:hAnsi="Arial" w:cs="Arial"/>
          <w:b/>
          <w:bCs/>
        </w:rPr>
      </w:pPr>
      <w:r>
        <w:rPr>
          <w:rFonts w:ascii="Arial" w:hAnsi="Arial" w:cs="Arial"/>
          <w:b/>
          <w:bCs/>
        </w:rPr>
        <w:lastRenderedPageBreak/>
        <w:t>Reunión de Trabajo</w:t>
      </w:r>
      <w:r w:rsidRPr="00BB53E7">
        <w:rPr>
          <w:rFonts w:ascii="Arial" w:hAnsi="Arial" w:cs="Arial"/>
          <w:b/>
          <w:bCs/>
        </w:rPr>
        <w:t xml:space="preserve"> N</w:t>
      </w:r>
      <w:r w:rsidR="009E1994">
        <w:rPr>
          <w:rFonts w:ascii="Arial" w:hAnsi="Arial" w:cs="Arial"/>
          <w:b/>
          <w:bCs/>
        </w:rPr>
        <w:t>o.</w:t>
      </w:r>
      <w:r w:rsidRPr="00BB53E7">
        <w:rPr>
          <w:rFonts w:ascii="Arial" w:hAnsi="Arial" w:cs="Arial"/>
          <w:b/>
          <w:bCs/>
        </w:rPr>
        <w:t xml:space="preserve"> </w:t>
      </w:r>
      <w:r>
        <w:rPr>
          <w:rFonts w:ascii="Arial" w:hAnsi="Arial" w:cs="Arial"/>
          <w:b/>
          <w:bCs/>
        </w:rPr>
        <w:t>2</w:t>
      </w:r>
    </w:p>
    <w:p w14:paraId="1773AD3E" w14:textId="78C76249" w:rsidR="003B15B6" w:rsidRPr="00BB53E7" w:rsidRDefault="003B15B6" w:rsidP="008F4C9B">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viernes 02</w:t>
      </w:r>
      <w:r w:rsidRPr="00BB53E7">
        <w:rPr>
          <w:rFonts w:ascii="Arial" w:hAnsi="Arial" w:cs="Arial"/>
          <w:bCs/>
        </w:rPr>
        <w:t xml:space="preserve"> de </w:t>
      </w:r>
      <w:r>
        <w:rPr>
          <w:rFonts w:ascii="Arial" w:hAnsi="Arial" w:cs="Arial"/>
          <w:bCs/>
        </w:rPr>
        <w:t>octubre</w:t>
      </w:r>
      <w:r w:rsidRPr="00BB53E7">
        <w:rPr>
          <w:rFonts w:ascii="Arial" w:hAnsi="Arial" w:cs="Arial"/>
          <w:bCs/>
        </w:rPr>
        <w:t xml:space="preserve"> de 20</w:t>
      </w:r>
      <w:r>
        <w:rPr>
          <w:rFonts w:ascii="Arial" w:hAnsi="Arial" w:cs="Arial"/>
          <w:bCs/>
        </w:rPr>
        <w:t>20</w:t>
      </w:r>
      <w:r w:rsidRPr="00BB53E7">
        <w:rPr>
          <w:rFonts w:ascii="Arial" w:hAnsi="Arial" w:cs="Arial"/>
          <w:bCs/>
        </w:rPr>
        <w:t>, se llevó a cabo la reunión de trabajo N</w:t>
      </w:r>
      <w:r w:rsidR="009E1994">
        <w:rPr>
          <w:rFonts w:ascii="Arial" w:hAnsi="Arial" w:cs="Arial"/>
          <w:bCs/>
        </w:rPr>
        <w:t>o.</w:t>
      </w:r>
      <w:r w:rsidRPr="00BB53E7">
        <w:rPr>
          <w:rFonts w:ascii="Arial" w:hAnsi="Arial" w:cs="Arial"/>
          <w:bCs/>
        </w:rPr>
        <w:t xml:space="preserve"> </w:t>
      </w:r>
      <w:r>
        <w:rPr>
          <w:rFonts w:ascii="Arial" w:hAnsi="Arial" w:cs="Arial"/>
          <w:bCs/>
        </w:rPr>
        <w:t>2</w:t>
      </w:r>
      <w:r w:rsidRPr="00BB53E7">
        <w:rPr>
          <w:rFonts w:ascii="Arial" w:hAnsi="Arial" w:cs="Arial"/>
          <w:bCs/>
        </w:rPr>
        <w:t xml:space="preserve">, con personal designado por parte del </w:t>
      </w:r>
      <w:r w:rsidR="00D67DF8">
        <w:rPr>
          <w:rFonts w:ascii="Arial" w:hAnsi="Arial" w:cs="Arial"/>
          <w:b/>
        </w:rPr>
        <w:t>H. Ayuntamiento del Municipio de Bacalar</w:t>
      </w:r>
      <w:r w:rsidRPr="00BB53E7">
        <w:rPr>
          <w:rFonts w:ascii="Arial" w:hAnsi="Arial" w:cs="Arial"/>
          <w:bCs/>
        </w:rPr>
        <w:t xml:space="preserve"> y el equipo auditor, con la finalidad de dar </w:t>
      </w:r>
      <w:r>
        <w:rPr>
          <w:rFonts w:ascii="Arial" w:hAnsi="Arial" w:cs="Arial"/>
          <w:bCs/>
        </w:rPr>
        <w:t xml:space="preserve">seguimiento </w:t>
      </w:r>
      <w:r w:rsidRPr="00BB53E7">
        <w:rPr>
          <w:rFonts w:ascii="Arial" w:hAnsi="Arial" w:cs="Arial"/>
          <w:bCs/>
        </w:rPr>
        <w:t xml:space="preserve">a </w:t>
      </w:r>
      <w:r>
        <w:rPr>
          <w:rFonts w:ascii="Arial" w:hAnsi="Arial" w:cs="Arial"/>
          <w:bCs/>
        </w:rPr>
        <w:t>los acuerdos tomados en la reunión de trabajo N</w:t>
      </w:r>
      <w:r w:rsidR="009E1994">
        <w:rPr>
          <w:rFonts w:ascii="Arial" w:hAnsi="Arial" w:cs="Arial"/>
          <w:bCs/>
        </w:rPr>
        <w:t>o.</w:t>
      </w:r>
      <w:r>
        <w:rPr>
          <w:rFonts w:ascii="Arial" w:hAnsi="Arial" w:cs="Arial"/>
          <w:bCs/>
        </w:rPr>
        <w:t xml:space="preserve"> 1, realizada el 28 de septiembre de 2020. </w:t>
      </w:r>
      <w:r w:rsidRPr="00BB53E7">
        <w:rPr>
          <w:rFonts w:ascii="Arial" w:hAnsi="Arial" w:cs="Arial"/>
          <w:bCs/>
        </w:rPr>
        <w:t>Durante esta reunión se le concedió el uso de la voz a</w:t>
      </w:r>
      <w:r>
        <w:rPr>
          <w:rFonts w:ascii="Arial" w:hAnsi="Arial" w:cs="Arial"/>
          <w:bCs/>
        </w:rPr>
        <w:t xml:space="preserve"> la</w:t>
      </w:r>
      <w:r w:rsidRPr="00121EB0">
        <w:rPr>
          <w:rFonts w:ascii="Arial" w:hAnsi="Arial" w:cs="Arial"/>
        </w:rPr>
        <w:t xml:space="preserve"> </w:t>
      </w:r>
      <w:r w:rsidR="00297D1A" w:rsidRPr="00702A14">
        <w:rPr>
          <w:rFonts w:ascii="Arial" w:hAnsi="Arial" w:cs="Arial"/>
        </w:rPr>
        <w:t xml:space="preserve">Contralora Municipal </w:t>
      </w:r>
      <w:r w:rsidRPr="00702A14">
        <w:rPr>
          <w:rFonts w:ascii="Arial" w:hAnsi="Arial" w:cs="Arial"/>
        </w:rPr>
        <w:t xml:space="preserve">del </w:t>
      </w:r>
      <w:r w:rsidR="00D67DF8">
        <w:rPr>
          <w:rFonts w:ascii="Arial" w:hAnsi="Arial" w:cs="Arial"/>
        </w:rPr>
        <w:t>H.</w:t>
      </w:r>
      <w:r w:rsidRPr="00702A14">
        <w:rPr>
          <w:rFonts w:ascii="Arial" w:hAnsi="Arial" w:cs="Arial"/>
        </w:rPr>
        <w:t xml:space="preserve"> Ayuntamiento de Bacalar</w:t>
      </w:r>
      <w:r w:rsidRPr="00BB53E7">
        <w:rPr>
          <w:rFonts w:ascii="Arial" w:hAnsi="Arial" w:cs="Arial"/>
          <w:bCs/>
        </w:rPr>
        <w:t xml:space="preserve"> para manifestar lo que a su derecho convenga y presente las justificaciones y aclaraciones de la observación.</w:t>
      </w:r>
    </w:p>
    <w:p w14:paraId="6D12172D" w14:textId="6F997D85" w:rsidR="003B15B6" w:rsidRDefault="003B15B6" w:rsidP="008F4C9B">
      <w:pPr>
        <w:spacing w:after="240" w:line="360" w:lineRule="auto"/>
        <w:jc w:val="both"/>
        <w:rPr>
          <w:rFonts w:ascii="Arial" w:hAnsi="Arial" w:cs="Arial"/>
          <w:b/>
        </w:rPr>
      </w:pPr>
      <w:r w:rsidRPr="00571664">
        <w:rPr>
          <w:rFonts w:ascii="Arial" w:hAnsi="Arial" w:cs="Arial"/>
          <w:b/>
        </w:rPr>
        <w:t>Justificaciones y aclaraciones de la observación realizada presentada por la entidad fiscalizada en la reunión de trabajo:</w:t>
      </w:r>
    </w:p>
    <w:p w14:paraId="030DB1E0" w14:textId="1A334D37" w:rsidR="003B15B6" w:rsidRDefault="003B15B6" w:rsidP="008F4C9B">
      <w:pPr>
        <w:spacing w:after="240" w:line="360" w:lineRule="auto"/>
        <w:jc w:val="both"/>
        <w:rPr>
          <w:rFonts w:ascii="Arial" w:hAnsi="Arial" w:cs="Arial"/>
        </w:rPr>
      </w:pPr>
      <w:r>
        <w:rPr>
          <w:rFonts w:ascii="Arial" w:hAnsi="Arial" w:cs="Arial"/>
        </w:rPr>
        <w:t>El día 29 de septiembre de 2020 se entregó documentación mediante ofic</w:t>
      </w:r>
      <w:r w:rsidR="005832D2">
        <w:rPr>
          <w:rFonts w:ascii="Arial" w:hAnsi="Arial" w:cs="Arial"/>
        </w:rPr>
        <w:t>io MB/CONT/041/IX/2020 del</w:t>
      </w:r>
      <w:r>
        <w:rPr>
          <w:rFonts w:ascii="Arial" w:hAnsi="Arial" w:cs="Arial"/>
        </w:rPr>
        <w:t xml:space="preserve"> 29 de septiembre de 2020 para s</w:t>
      </w:r>
      <w:r w:rsidRPr="00702A14">
        <w:rPr>
          <w:rFonts w:ascii="Arial" w:hAnsi="Arial" w:cs="Arial"/>
        </w:rPr>
        <w:t>u valoración, análisis y dictamen</w:t>
      </w:r>
      <w:r>
        <w:rPr>
          <w:rFonts w:ascii="Arial" w:hAnsi="Arial" w:cs="Arial"/>
        </w:rPr>
        <w:t>.</w:t>
      </w:r>
    </w:p>
    <w:p w14:paraId="695BCB8C" w14:textId="6FE2BB6E" w:rsidR="003B15B6" w:rsidRDefault="003B15B6" w:rsidP="008F4C9B">
      <w:pPr>
        <w:spacing w:after="240" w:line="360" w:lineRule="auto"/>
        <w:jc w:val="both"/>
        <w:rPr>
          <w:rFonts w:ascii="Arial" w:hAnsi="Arial" w:cs="Arial"/>
          <w:b/>
        </w:rPr>
      </w:pPr>
      <w:r w:rsidRPr="00196208">
        <w:rPr>
          <w:rFonts w:ascii="Arial" w:hAnsi="Arial" w:cs="Arial"/>
          <w:b/>
        </w:rPr>
        <w:t>Valoración de las justificaciones, aclaraciones, argumenta</w:t>
      </w:r>
      <w:r>
        <w:rPr>
          <w:rFonts w:ascii="Arial" w:hAnsi="Arial" w:cs="Arial"/>
          <w:b/>
        </w:rPr>
        <w:t>ciones y documentación soporte:</w:t>
      </w:r>
    </w:p>
    <w:p w14:paraId="7483CA84" w14:textId="49CF8AE2" w:rsidR="003B15B6" w:rsidRDefault="003B15B6" w:rsidP="008F4C9B">
      <w:pPr>
        <w:spacing w:after="240" w:line="360" w:lineRule="auto"/>
        <w:jc w:val="both"/>
        <w:rPr>
          <w:rFonts w:ascii="Arial" w:hAnsi="Arial" w:cs="Arial"/>
        </w:rPr>
      </w:pPr>
      <w:r w:rsidRPr="00CA2E31">
        <w:rPr>
          <w:rFonts w:ascii="Arial" w:hAnsi="Arial" w:cs="Arial"/>
        </w:rPr>
        <w:t>Al analizar y valorar la documentación se determina lo siguiente:</w:t>
      </w:r>
    </w:p>
    <w:p w14:paraId="13A2AC37" w14:textId="41E34F63" w:rsidR="00E126EF" w:rsidRPr="00A25537" w:rsidRDefault="00E126EF" w:rsidP="00841B4A">
      <w:pPr>
        <w:tabs>
          <w:tab w:val="left" w:pos="2160"/>
        </w:tabs>
        <w:spacing w:line="360" w:lineRule="auto"/>
        <w:jc w:val="center"/>
        <w:rPr>
          <w:rFonts w:ascii="Arial" w:hAnsi="Arial" w:cs="Arial"/>
        </w:rPr>
      </w:pPr>
      <w:r w:rsidRPr="00060A61">
        <w:rPr>
          <w:rFonts w:ascii="Arial" w:hAnsi="Arial" w:cs="Arial"/>
          <w:bCs/>
          <w:sz w:val="20"/>
          <w:szCs w:val="20"/>
        </w:rPr>
        <w:t>Tabla No</w:t>
      </w:r>
      <w:r w:rsidR="005A69A8">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13</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
        <w:tblW w:w="0" w:type="auto"/>
        <w:jc w:val="center"/>
        <w:tblLook w:val="04A0" w:firstRow="1" w:lastRow="0" w:firstColumn="1" w:lastColumn="0" w:noHBand="0" w:noVBand="1"/>
      </w:tblPr>
      <w:tblGrid>
        <w:gridCol w:w="2452"/>
        <w:gridCol w:w="3081"/>
        <w:gridCol w:w="4145"/>
      </w:tblGrid>
      <w:tr w:rsidR="003B15B6" w:rsidRPr="00B03D85" w14:paraId="7C6ADB7C" w14:textId="77777777" w:rsidTr="00E126EF">
        <w:trPr>
          <w:trHeight w:val="509"/>
          <w:tblHeader/>
          <w:jc w:val="center"/>
        </w:trPr>
        <w:tc>
          <w:tcPr>
            <w:tcW w:w="2452" w:type="dxa"/>
            <w:shd w:val="clear" w:color="auto" w:fill="D0CECE" w:themeFill="background2" w:themeFillShade="E6"/>
            <w:vAlign w:val="center"/>
          </w:tcPr>
          <w:p w14:paraId="7EFD244F" w14:textId="06563F1F" w:rsidR="003B15B6" w:rsidRPr="00A10025" w:rsidRDefault="00A10025" w:rsidP="00841B4A">
            <w:pPr>
              <w:spacing w:line="276" w:lineRule="auto"/>
              <w:jc w:val="center"/>
              <w:rPr>
                <w:rFonts w:ascii="Arial" w:eastAsia="Arial Narrow" w:hAnsi="Arial" w:cs="Arial"/>
                <w:b/>
                <w:sz w:val="18"/>
                <w:szCs w:val="18"/>
              </w:rPr>
            </w:pPr>
            <w:r w:rsidRPr="00A10025">
              <w:rPr>
                <w:rFonts w:ascii="Arial" w:eastAsia="Arial Narrow" w:hAnsi="Arial" w:cs="Arial"/>
                <w:b/>
                <w:sz w:val="18"/>
                <w:szCs w:val="18"/>
              </w:rPr>
              <w:t>DOCUMENTO</w:t>
            </w:r>
          </w:p>
        </w:tc>
        <w:tc>
          <w:tcPr>
            <w:tcW w:w="3081" w:type="dxa"/>
            <w:shd w:val="clear" w:color="auto" w:fill="D0CECE" w:themeFill="background2" w:themeFillShade="E6"/>
            <w:vAlign w:val="center"/>
          </w:tcPr>
          <w:p w14:paraId="5066E7E7" w14:textId="672A5A6B" w:rsidR="003B15B6" w:rsidRPr="00A10025" w:rsidRDefault="00A10025" w:rsidP="00841B4A">
            <w:pPr>
              <w:spacing w:line="276" w:lineRule="auto"/>
              <w:jc w:val="center"/>
              <w:rPr>
                <w:rFonts w:ascii="Arial" w:eastAsia="Arial Narrow" w:hAnsi="Arial" w:cs="Arial"/>
                <w:b/>
                <w:sz w:val="18"/>
                <w:szCs w:val="18"/>
              </w:rPr>
            </w:pPr>
            <w:r w:rsidRPr="00A10025">
              <w:rPr>
                <w:rFonts w:ascii="Arial" w:eastAsia="Arial Narrow" w:hAnsi="Arial" w:cs="Arial"/>
                <w:b/>
                <w:sz w:val="18"/>
                <w:szCs w:val="18"/>
              </w:rPr>
              <w:t>APORTÓ LA SIGUIENTE DOCUMENTACIÓN</w:t>
            </w:r>
          </w:p>
        </w:tc>
        <w:tc>
          <w:tcPr>
            <w:tcW w:w="4145" w:type="dxa"/>
            <w:shd w:val="clear" w:color="auto" w:fill="D0CECE" w:themeFill="background2" w:themeFillShade="E6"/>
            <w:vAlign w:val="center"/>
          </w:tcPr>
          <w:p w14:paraId="16DB76D7" w14:textId="2C828927" w:rsidR="003B15B6" w:rsidRPr="00A10025" w:rsidRDefault="00A10025" w:rsidP="00841B4A">
            <w:pPr>
              <w:spacing w:line="276" w:lineRule="auto"/>
              <w:jc w:val="center"/>
              <w:rPr>
                <w:rFonts w:ascii="Arial" w:eastAsia="Arial Narrow" w:hAnsi="Arial" w:cs="Arial"/>
                <w:b/>
                <w:sz w:val="18"/>
                <w:szCs w:val="18"/>
              </w:rPr>
            </w:pPr>
            <w:r w:rsidRPr="00A10025">
              <w:rPr>
                <w:rFonts w:ascii="Arial" w:eastAsia="Arial Narrow" w:hAnsi="Arial" w:cs="Arial"/>
                <w:b/>
                <w:sz w:val="18"/>
                <w:szCs w:val="18"/>
              </w:rPr>
              <w:t>ATENDIDO/NO ATENDIDO</w:t>
            </w:r>
          </w:p>
        </w:tc>
      </w:tr>
      <w:tr w:rsidR="003B15B6" w:rsidRPr="00DC1AAA" w14:paraId="6B4CC6C9" w14:textId="77777777" w:rsidTr="00E126EF">
        <w:trPr>
          <w:trHeight w:val="118"/>
          <w:jc w:val="center"/>
        </w:trPr>
        <w:tc>
          <w:tcPr>
            <w:tcW w:w="2452" w:type="dxa"/>
            <w:shd w:val="clear" w:color="auto" w:fill="auto"/>
          </w:tcPr>
          <w:p w14:paraId="2A732BE5" w14:textId="53D34113" w:rsidR="003B15B6" w:rsidRPr="003B3251" w:rsidRDefault="003B15B6" w:rsidP="00841B4A">
            <w:pPr>
              <w:spacing w:line="276" w:lineRule="auto"/>
              <w:jc w:val="both"/>
              <w:rPr>
                <w:rFonts w:ascii="Arial" w:eastAsia="Arial Unicode MS" w:hAnsi="Arial" w:cs="Arial"/>
                <w:sz w:val="16"/>
                <w:szCs w:val="16"/>
              </w:rPr>
            </w:pPr>
            <w:r w:rsidRPr="003B3251">
              <w:rPr>
                <w:rFonts w:ascii="Arial" w:eastAsia="Arial Unicode MS" w:hAnsi="Arial" w:cs="Arial"/>
                <w:sz w:val="16"/>
                <w:szCs w:val="16"/>
              </w:rPr>
              <w:t>Programa anual de obras y servicios relacionados con las mismas (POAS) y presupuesto autorizado</w:t>
            </w:r>
            <w:r w:rsidR="00226FF2">
              <w:rPr>
                <w:rFonts w:ascii="Arial" w:eastAsia="Arial Unicode MS" w:hAnsi="Arial" w:cs="Arial"/>
                <w:sz w:val="16"/>
                <w:szCs w:val="16"/>
              </w:rPr>
              <w:t>.</w:t>
            </w:r>
          </w:p>
        </w:tc>
        <w:tc>
          <w:tcPr>
            <w:tcW w:w="3081" w:type="dxa"/>
          </w:tcPr>
          <w:p w14:paraId="1F67AFCF" w14:textId="0C47EB1A" w:rsidR="003B15B6" w:rsidRPr="00DC1AAA" w:rsidRDefault="003B15B6" w:rsidP="00841B4A">
            <w:pPr>
              <w:spacing w:line="276" w:lineRule="auto"/>
              <w:jc w:val="both"/>
              <w:rPr>
                <w:rFonts w:ascii="Arial" w:hAnsi="Arial" w:cs="Arial"/>
                <w:sz w:val="16"/>
                <w:szCs w:val="16"/>
              </w:rPr>
            </w:pPr>
            <w:r>
              <w:rPr>
                <w:rFonts w:ascii="Arial" w:hAnsi="Arial" w:cs="Arial"/>
                <w:sz w:val="16"/>
                <w:szCs w:val="16"/>
              </w:rPr>
              <w:t xml:space="preserve">Copias certificadas de las siguientes actas: primera sesión extraordinaria de cabildo </w:t>
            </w:r>
            <w:r w:rsidR="00E212CD">
              <w:rPr>
                <w:rFonts w:ascii="Arial" w:hAnsi="Arial" w:cs="Arial"/>
                <w:sz w:val="16"/>
                <w:szCs w:val="16"/>
              </w:rPr>
              <w:t>del</w:t>
            </w:r>
            <w:r>
              <w:rPr>
                <w:rFonts w:ascii="Arial" w:hAnsi="Arial" w:cs="Arial"/>
                <w:sz w:val="16"/>
                <w:szCs w:val="16"/>
              </w:rPr>
              <w:t xml:space="preserve"> 27 de diciembre de 2018 y Vigésima </w:t>
            </w:r>
            <w:r w:rsidR="002831A0">
              <w:rPr>
                <w:rFonts w:ascii="Arial" w:hAnsi="Arial" w:cs="Arial"/>
                <w:sz w:val="16"/>
                <w:szCs w:val="16"/>
              </w:rPr>
              <w:t>Segunda Sesión Ordinaria De Cabild</w:t>
            </w:r>
            <w:r>
              <w:rPr>
                <w:rFonts w:ascii="Arial" w:hAnsi="Arial" w:cs="Arial"/>
                <w:sz w:val="16"/>
                <w:szCs w:val="16"/>
              </w:rPr>
              <w:t xml:space="preserve">o </w:t>
            </w:r>
            <w:r w:rsidR="00E212CD">
              <w:rPr>
                <w:rFonts w:ascii="Arial" w:hAnsi="Arial" w:cs="Arial"/>
                <w:sz w:val="16"/>
                <w:szCs w:val="16"/>
              </w:rPr>
              <w:t>del</w:t>
            </w:r>
            <w:r>
              <w:rPr>
                <w:rFonts w:ascii="Arial" w:hAnsi="Arial" w:cs="Arial"/>
                <w:sz w:val="16"/>
                <w:szCs w:val="16"/>
              </w:rPr>
              <w:t xml:space="preserve"> de 16 de diciembre de 2019.  Folio</w:t>
            </w:r>
            <w:r w:rsidR="002831A0">
              <w:rPr>
                <w:rFonts w:ascii="Arial" w:hAnsi="Arial" w:cs="Arial"/>
                <w:sz w:val="16"/>
                <w:szCs w:val="16"/>
              </w:rPr>
              <w:t>s</w:t>
            </w:r>
            <w:r>
              <w:rPr>
                <w:rFonts w:ascii="Arial" w:hAnsi="Arial" w:cs="Arial"/>
                <w:sz w:val="16"/>
                <w:szCs w:val="16"/>
              </w:rPr>
              <w:t xml:space="preserve"> del 017 al 032.</w:t>
            </w:r>
          </w:p>
        </w:tc>
        <w:tc>
          <w:tcPr>
            <w:tcW w:w="4145" w:type="dxa"/>
          </w:tcPr>
          <w:p w14:paraId="67D053D7" w14:textId="77777777" w:rsidR="003B15B6" w:rsidRPr="0086333E" w:rsidRDefault="003B15B6" w:rsidP="00841B4A">
            <w:pPr>
              <w:spacing w:line="276" w:lineRule="auto"/>
              <w:jc w:val="both"/>
              <w:rPr>
                <w:rFonts w:ascii="Arial" w:hAnsi="Arial" w:cs="Arial"/>
                <w:sz w:val="16"/>
                <w:szCs w:val="16"/>
              </w:rPr>
            </w:pPr>
            <w:r w:rsidRPr="0086333E">
              <w:rPr>
                <w:rFonts w:ascii="Arial" w:hAnsi="Arial" w:cs="Arial"/>
                <w:sz w:val="16"/>
                <w:szCs w:val="16"/>
              </w:rPr>
              <w:t xml:space="preserve">En la primera sesión en el punto cinco se presenta la iniciativa donde se aprueba el programa operativo anual de municipio de </w:t>
            </w:r>
            <w:r>
              <w:rPr>
                <w:rFonts w:ascii="Arial" w:hAnsi="Arial" w:cs="Arial"/>
                <w:sz w:val="16"/>
                <w:szCs w:val="16"/>
              </w:rPr>
              <w:t>Bacalar</w:t>
            </w:r>
            <w:r w:rsidRPr="0086333E">
              <w:rPr>
                <w:rFonts w:ascii="Arial" w:hAnsi="Arial" w:cs="Arial"/>
                <w:sz w:val="16"/>
                <w:szCs w:val="16"/>
              </w:rPr>
              <w:t xml:space="preserve"> 2019. Así mismo en la vigésima segunda sesión ordinaria en el punto cinco presentan la iniciativa donde se aprueba el cierre del programa operativo anual 2019. </w:t>
            </w:r>
          </w:p>
          <w:p w14:paraId="3E2D4F6C" w14:textId="77777777" w:rsidR="003B15B6" w:rsidRPr="0086333E" w:rsidRDefault="003B15B6" w:rsidP="00841B4A">
            <w:pPr>
              <w:spacing w:line="276" w:lineRule="auto"/>
              <w:jc w:val="center"/>
              <w:rPr>
                <w:rFonts w:ascii="Arial" w:hAnsi="Arial" w:cs="Arial"/>
                <w:b/>
                <w:sz w:val="16"/>
                <w:szCs w:val="16"/>
              </w:rPr>
            </w:pPr>
            <w:r w:rsidRPr="0086333E">
              <w:rPr>
                <w:rFonts w:ascii="Arial" w:hAnsi="Arial" w:cs="Arial"/>
                <w:b/>
                <w:sz w:val="16"/>
                <w:szCs w:val="16"/>
              </w:rPr>
              <w:t>Atendido. Solventado</w:t>
            </w:r>
          </w:p>
        </w:tc>
      </w:tr>
      <w:tr w:rsidR="003B15B6" w:rsidRPr="00DC1AAA" w14:paraId="238453C3" w14:textId="77777777" w:rsidTr="00E126EF">
        <w:trPr>
          <w:trHeight w:val="118"/>
          <w:jc w:val="center"/>
        </w:trPr>
        <w:tc>
          <w:tcPr>
            <w:tcW w:w="2452" w:type="dxa"/>
            <w:shd w:val="clear" w:color="auto" w:fill="auto"/>
          </w:tcPr>
          <w:p w14:paraId="7B730414" w14:textId="1A0A31E8" w:rsidR="003B15B6" w:rsidRPr="003B3251" w:rsidRDefault="003B15B6" w:rsidP="00841B4A">
            <w:pPr>
              <w:spacing w:line="276" w:lineRule="auto"/>
              <w:jc w:val="both"/>
              <w:rPr>
                <w:rFonts w:ascii="Arial" w:eastAsia="Arial Unicode MS" w:hAnsi="Arial" w:cs="Arial"/>
                <w:sz w:val="16"/>
                <w:szCs w:val="16"/>
              </w:rPr>
            </w:pPr>
            <w:r w:rsidRPr="003B3251">
              <w:rPr>
                <w:rFonts w:ascii="Arial" w:hAnsi="Arial" w:cs="Arial"/>
                <w:sz w:val="16"/>
                <w:szCs w:val="16"/>
              </w:rPr>
              <w:t>Dictamen de impacto ambiental (Zona impactada) Resolutivo de evaluaci</w:t>
            </w:r>
            <w:r>
              <w:rPr>
                <w:rFonts w:ascii="Arial" w:hAnsi="Arial" w:cs="Arial"/>
                <w:sz w:val="16"/>
                <w:szCs w:val="16"/>
              </w:rPr>
              <w:t>ón del Informe Preventivo o  ex</w:t>
            </w:r>
            <w:r w:rsidRPr="003B3251">
              <w:rPr>
                <w:rFonts w:ascii="Arial" w:hAnsi="Arial" w:cs="Arial"/>
                <w:sz w:val="16"/>
                <w:szCs w:val="16"/>
              </w:rPr>
              <w:t xml:space="preserve">ención de </w:t>
            </w:r>
            <w:r w:rsidRPr="003B3251">
              <w:rPr>
                <w:rFonts w:ascii="Arial" w:hAnsi="Arial" w:cs="Arial"/>
                <w:sz w:val="16"/>
                <w:szCs w:val="16"/>
              </w:rPr>
              <w:lastRenderedPageBreak/>
              <w:t>presentación de estudios de Impacto Ambiental</w:t>
            </w:r>
            <w:r w:rsidR="00226FF2">
              <w:rPr>
                <w:rFonts w:ascii="Arial" w:hAnsi="Arial" w:cs="Arial"/>
                <w:sz w:val="16"/>
                <w:szCs w:val="16"/>
              </w:rPr>
              <w:t>.</w:t>
            </w:r>
          </w:p>
        </w:tc>
        <w:tc>
          <w:tcPr>
            <w:tcW w:w="3081" w:type="dxa"/>
          </w:tcPr>
          <w:p w14:paraId="20E86CEA" w14:textId="14C32D39" w:rsidR="003B15B6" w:rsidRPr="00DC1AAA" w:rsidRDefault="003B15B6" w:rsidP="00841B4A">
            <w:pPr>
              <w:spacing w:line="276" w:lineRule="auto"/>
              <w:jc w:val="both"/>
              <w:rPr>
                <w:rFonts w:ascii="Arial" w:hAnsi="Arial" w:cs="Arial"/>
                <w:sz w:val="16"/>
                <w:szCs w:val="16"/>
              </w:rPr>
            </w:pPr>
            <w:r>
              <w:rPr>
                <w:rFonts w:ascii="Arial" w:hAnsi="Arial" w:cs="Arial"/>
                <w:sz w:val="16"/>
                <w:szCs w:val="16"/>
              </w:rPr>
              <w:lastRenderedPageBreak/>
              <w:t xml:space="preserve">CD certificado, que contiene oficio MB/P/DP/044/VI/2020 </w:t>
            </w:r>
            <w:r w:rsidR="00E212CD">
              <w:rPr>
                <w:rFonts w:ascii="Arial" w:hAnsi="Arial" w:cs="Arial"/>
                <w:sz w:val="16"/>
                <w:szCs w:val="16"/>
              </w:rPr>
              <w:t>del</w:t>
            </w:r>
            <w:r>
              <w:rPr>
                <w:rFonts w:ascii="Arial" w:hAnsi="Arial" w:cs="Arial"/>
                <w:sz w:val="16"/>
                <w:szCs w:val="16"/>
              </w:rPr>
              <w:t xml:space="preserve"> 14 de septiembre de 2020, con asunto de opinión técnica ambiental, dirigida al </w:t>
            </w:r>
            <w:r>
              <w:rPr>
                <w:rFonts w:ascii="Arial" w:hAnsi="Arial" w:cs="Arial"/>
                <w:sz w:val="16"/>
                <w:szCs w:val="16"/>
              </w:rPr>
              <w:lastRenderedPageBreak/>
              <w:t xml:space="preserve">Secretario de Ecología y Medio Ambiente del Gobierno del Estado de Quintana Roo y </w:t>
            </w:r>
            <w:r w:rsidRPr="00740681">
              <w:rPr>
                <w:rFonts w:ascii="Arial" w:hAnsi="Arial" w:cs="Arial"/>
                <w:sz w:val="16"/>
                <w:szCs w:val="16"/>
              </w:rPr>
              <w:t>opinión técnica</w:t>
            </w:r>
            <w:r>
              <w:rPr>
                <w:rFonts w:ascii="Arial" w:hAnsi="Arial" w:cs="Arial"/>
                <w:sz w:val="16"/>
                <w:szCs w:val="16"/>
              </w:rPr>
              <w:t xml:space="preserve"> de la SEMA</w:t>
            </w:r>
            <w:r w:rsidRPr="00740681">
              <w:rPr>
                <w:rFonts w:ascii="Arial" w:hAnsi="Arial" w:cs="Arial"/>
                <w:sz w:val="16"/>
                <w:szCs w:val="16"/>
              </w:rPr>
              <w:t xml:space="preserve"> en materia de impacto ambiental</w:t>
            </w:r>
            <w:r>
              <w:rPr>
                <w:rFonts w:ascii="Arial" w:hAnsi="Arial" w:cs="Arial"/>
                <w:sz w:val="16"/>
                <w:szCs w:val="16"/>
              </w:rPr>
              <w:t xml:space="preserve"> de junio de 2020.</w:t>
            </w:r>
          </w:p>
        </w:tc>
        <w:tc>
          <w:tcPr>
            <w:tcW w:w="4145" w:type="dxa"/>
          </w:tcPr>
          <w:p w14:paraId="0FA716BE" w14:textId="77777777" w:rsidR="003B15B6" w:rsidRDefault="003B15B6" w:rsidP="00841B4A">
            <w:pPr>
              <w:spacing w:line="276" w:lineRule="auto"/>
              <w:jc w:val="both"/>
              <w:rPr>
                <w:rFonts w:ascii="Arial" w:hAnsi="Arial" w:cs="Arial"/>
                <w:sz w:val="16"/>
                <w:szCs w:val="16"/>
              </w:rPr>
            </w:pPr>
            <w:r>
              <w:rPr>
                <w:rFonts w:ascii="Arial" w:hAnsi="Arial" w:cs="Arial"/>
                <w:sz w:val="16"/>
                <w:szCs w:val="16"/>
              </w:rPr>
              <w:lastRenderedPageBreak/>
              <w:t xml:space="preserve">Presentan el oficio con el sello de recibido de la SEMA, en el cual el presidente municipal solicita opinión técnica en materia de impacto ambiental para el proyecto en comento; sin embargo, aún no se tiene la respuesta de </w:t>
            </w:r>
            <w:r>
              <w:rPr>
                <w:rFonts w:ascii="Arial" w:hAnsi="Arial" w:cs="Arial"/>
                <w:sz w:val="16"/>
                <w:szCs w:val="16"/>
              </w:rPr>
              <w:lastRenderedPageBreak/>
              <w:t xml:space="preserve">la Secretaria de Ecología y Medio Ambiente del Gobierno del Estado de Quintana Roo. </w:t>
            </w:r>
          </w:p>
          <w:p w14:paraId="18202050" w14:textId="77777777" w:rsidR="003B15B6" w:rsidRPr="00D51983" w:rsidRDefault="003B15B6" w:rsidP="00841B4A">
            <w:pPr>
              <w:spacing w:line="276" w:lineRule="auto"/>
              <w:jc w:val="center"/>
              <w:rPr>
                <w:rFonts w:ascii="Arial" w:hAnsi="Arial" w:cs="Arial"/>
                <w:b/>
                <w:sz w:val="16"/>
                <w:szCs w:val="16"/>
              </w:rPr>
            </w:pPr>
            <w:r w:rsidRPr="00D51983">
              <w:rPr>
                <w:rFonts w:ascii="Arial" w:hAnsi="Arial" w:cs="Arial"/>
                <w:b/>
                <w:sz w:val="16"/>
                <w:szCs w:val="16"/>
              </w:rPr>
              <w:t>Atendido. No solventado</w:t>
            </w:r>
          </w:p>
        </w:tc>
      </w:tr>
    </w:tbl>
    <w:p w14:paraId="268E2A3F" w14:textId="1C71C66E" w:rsidR="003B15B6" w:rsidRPr="00E126EF" w:rsidRDefault="00E126EF" w:rsidP="008F4C9B">
      <w:pPr>
        <w:spacing w:after="240" w:line="360" w:lineRule="auto"/>
        <w:jc w:val="both"/>
        <w:rPr>
          <w:rFonts w:ascii="Arial" w:hAnsi="Arial" w:cs="Arial"/>
          <w:sz w:val="18"/>
          <w:szCs w:val="18"/>
        </w:rPr>
      </w:pPr>
      <w:r w:rsidRPr="00E126EF">
        <w:rPr>
          <w:rFonts w:ascii="Arial" w:hAnsi="Arial" w:cs="Arial"/>
          <w:sz w:val="18"/>
          <w:szCs w:val="18"/>
        </w:rPr>
        <w:lastRenderedPageBreak/>
        <w:t>Fuente: Elaboración propia</w:t>
      </w:r>
      <w:r w:rsidR="00226FF2">
        <w:rPr>
          <w:rFonts w:ascii="Arial" w:hAnsi="Arial" w:cs="Arial"/>
          <w:sz w:val="18"/>
          <w:szCs w:val="18"/>
        </w:rPr>
        <w:t>.</w:t>
      </w:r>
    </w:p>
    <w:p w14:paraId="36F77486" w14:textId="42822D6A" w:rsidR="003B15B6" w:rsidRDefault="003B15B6" w:rsidP="008F4C9B">
      <w:pPr>
        <w:spacing w:after="240" w:line="360" w:lineRule="auto"/>
        <w:jc w:val="both"/>
        <w:rPr>
          <w:rFonts w:ascii="Arial" w:hAnsi="Arial" w:cs="Arial"/>
        </w:rPr>
      </w:pPr>
      <w:r>
        <w:rPr>
          <w:rFonts w:ascii="Arial" w:hAnsi="Arial" w:cs="Arial"/>
          <w:b/>
        </w:rPr>
        <w:t xml:space="preserve">Estatus actual: </w:t>
      </w:r>
      <w:r>
        <w:rPr>
          <w:rFonts w:ascii="Arial" w:hAnsi="Arial" w:cs="Arial"/>
        </w:rPr>
        <w:t>Atendido</w:t>
      </w:r>
      <w:r w:rsidR="005A69A8">
        <w:rPr>
          <w:rFonts w:ascii="Arial" w:hAnsi="Arial" w:cs="Arial"/>
        </w:rPr>
        <w:t>.</w:t>
      </w:r>
      <w:r>
        <w:rPr>
          <w:rFonts w:ascii="Arial" w:hAnsi="Arial" w:cs="Arial"/>
        </w:rPr>
        <w:t xml:space="preserve"> No solventado </w:t>
      </w:r>
    </w:p>
    <w:p w14:paraId="3F05C23B" w14:textId="6322AF06" w:rsidR="003B15B6" w:rsidRDefault="003B15B6" w:rsidP="008F4C9B">
      <w:pPr>
        <w:spacing w:after="240" w:line="360" w:lineRule="auto"/>
        <w:jc w:val="both"/>
        <w:rPr>
          <w:rFonts w:ascii="Arial" w:hAnsi="Arial" w:cs="Arial"/>
        </w:rPr>
      </w:pPr>
      <w:r w:rsidRPr="00A12B10">
        <w:rPr>
          <w:rFonts w:ascii="Arial" w:hAnsi="Arial" w:cs="Arial"/>
          <w:b/>
        </w:rPr>
        <w:t xml:space="preserve">Acción Promovida: </w:t>
      </w:r>
      <w:r w:rsidRPr="00AC682B">
        <w:rPr>
          <w:rFonts w:ascii="Arial" w:hAnsi="Arial" w:cs="Arial"/>
        </w:rPr>
        <w:t>Promoción de Responsabilidad Administrativa Sancionatoria</w:t>
      </w:r>
    </w:p>
    <w:p w14:paraId="215D4C5E" w14:textId="4B5C5A9D" w:rsidR="003B15B6" w:rsidRDefault="003B15B6" w:rsidP="008F4C9B">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2B131EB0" w14:textId="32FD0008" w:rsidR="003B15B6" w:rsidRDefault="003B15B6" w:rsidP="008F4C9B">
      <w:pPr>
        <w:spacing w:after="240" w:line="276" w:lineRule="auto"/>
        <w:jc w:val="both"/>
        <w:rPr>
          <w:rFonts w:ascii="Arial" w:hAnsi="Arial" w:cs="Arial"/>
          <w:b/>
          <w:color w:val="7030A0"/>
        </w:rPr>
      </w:pPr>
    </w:p>
    <w:p w14:paraId="6C23EE88" w14:textId="12F90086" w:rsidR="0040211D" w:rsidRDefault="0040211D" w:rsidP="008F4C9B">
      <w:pPr>
        <w:spacing w:after="240" w:line="276" w:lineRule="auto"/>
        <w:jc w:val="both"/>
        <w:rPr>
          <w:rFonts w:ascii="Arial" w:hAnsi="Arial" w:cs="Arial"/>
          <w:b/>
        </w:rPr>
      </w:pPr>
      <w:r w:rsidRPr="0086088C">
        <w:rPr>
          <w:rFonts w:ascii="Arial" w:hAnsi="Arial" w:cs="Arial"/>
          <w:b/>
        </w:rPr>
        <w:t>Resultado 2</w:t>
      </w:r>
      <w:r w:rsidR="00254D71">
        <w:rPr>
          <w:rFonts w:ascii="Arial" w:hAnsi="Arial" w:cs="Arial"/>
          <w:b/>
        </w:rPr>
        <w:t>,</w:t>
      </w:r>
      <w:r w:rsidRPr="0086088C">
        <w:rPr>
          <w:rFonts w:ascii="Arial" w:hAnsi="Arial" w:cs="Arial"/>
          <w:b/>
        </w:rPr>
        <w:t xml:space="preserve"> Observación 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40211D" w:rsidRPr="0086088C" w14:paraId="508A8FB4" w14:textId="77777777" w:rsidTr="005B38A2">
        <w:trPr>
          <w:trHeight w:val="250"/>
          <w:jc w:val="center"/>
        </w:trPr>
        <w:tc>
          <w:tcPr>
            <w:tcW w:w="3692" w:type="dxa"/>
            <w:vAlign w:val="center"/>
          </w:tcPr>
          <w:p w14:paraId="67633DC9" w14:textId="37EBCC95" w:rsidR="00B00307" w:rsidRPr="00EE73B4" w:rsidRDefault="0040211D" w:rsidP="008F4C9B">
            <w:pPr>
              <w:spacing w:after="240" w:line="276" w:lineRule="auto"/>
              <w:rPr>
                <w:rFonts w:ascii="Arial" w:hAnsi="Arial" w:cs="Arial"/>
                <w:b/>
              </w:rPr>
            </w:pPr>
            <w:r w:rsidRPr="0086088C">
              <w:rPr>
                <w:rFonts w:ascii="Arial" w:hAnsi="Arial" w:cs="Arial"/>
                <w:b/>
              </w:rPr>
              <w:t>Documentación irregular</w:t>
            </w:r>
          </w:p>
        </w:tc>
        <w:tc>
          <w:tcPr>
            <w:tcW w:w="3603" w:type="dxa"/>
            <w:vAlign w:val="center"/>
          </w:tcPr>
          <w:p w14:paraId="65462F1E" w14:textId="0CE80585" w:rsidR="0040211D" w:rsidRPr="0086088C" w:rsidRDefault="0040211D" w:rsidP="008F4C9B">
            <w:pPr>
              <w:spacing w:after="240" w:line="276" w:lineRule="auto"/>
              <w:jc w:val="right"/>
              <w:rPr>
                <w:rFonts w:ascii="Arial" w:hAnsi="Arial" w:cs="Arial"/>
                <w:b/>
              </w:rPr>
            </w:pPr>
          </w:p>
        </w:tc>
      </w:tr>
    </w:tbl>
    <w:p w14:paraId="44B89A86" w14:textId="3B8E49C3" w:rsidR="003B15B6" w:rsidRPr="0086088C" w:rsidRDefault="003B15B6" w:rsidP="008F4C9B">
      <w:pPr>
        <w:spacing w:after="240" w:line="360" w:lineRule="auto"/>
        <w:jc w:val="both"/>
        <w:rPr>
          <w:rFonts w:ascii="Arial" w:hAnsi="Arial" w:cs="Arial"/>
          <w:b/>
          <w:bCs/>
        </w:rPr>
      </w:pPr>
      <w:r w:rsidRPr="0086088C">
        <w:rPr>
          <w:rFonts w:ascii="Arial" w:hAnsi="Arial" w:cs="Arial"/>
          <w:b/>
          <w:bCs/>
        </w:rPr>
        <w:t>Descripción de la observación:</w:t>
      </w:r>
    </w:p>
    <w:p w14:paraId="790CCE88" w14:textId="6E0CBEAD" w:rsidR="003B15B6" w:rsidRDefault="003B15B6" w:rsidP="008F4C9B">
      <w:pPr>
        <w:spacing w:after="240" w:line="360" w:lineRule="auto"/>
        <w:jc w:val="both"/>
        <w:rPr>
          <w:rFonts w:ascii="Arial" w:hAnsi="Arial" w:cs="Arial"/>
        </w:rPr>
      </w:pPr>
      <w:r w:rsidRPr="0086088C">
        <w:rPr>
          <w:rFonts w:ascii="Arial" w:hAnsi="Arial" w:cs="Arial"/>
        </w:rPr>
        <w:t xml:space="preserve">Durante la revisión y análisis del </w:t>
      </w:r>
      <w:r w:rsidR="00841B4A" w:rsidRPr="0086088C">
        <w:rPr>
          <w:rFonts w:ascii="Arial" w:hAnsi="Arial" w:cs="Arial"/>
        </w:rPr>
        <w:t xml:space="preserve">Expediente </w:t>
      </w:r>
      <w:r w:rsidR="00841B4A">
        <w:rPr>
          <w:rFonts w:ascii="Arial" w:hAnsi="Arial" w:cs="Arial"/>
        </w:rPr>
        <w:t xml:space="preserve">Técnico </w:t>
      </w:r>
      <w:r w:rsidR="00841B4A" w:rsidRPr="0086088C">
        <w:rPr>
          <w:rFonts w:ascii="Arial" w:hAnsi="Arial" w:cs="Arial"/>
        </w:rPr>
        <w:t>Unitario</w:t>
      </w:r>
      <w:r w:rsidRPr="0086088C">
        <w:rPr>
          <w:rFonts w:ascii="Arial" w:hAnsi="Arial" w:cs="Arial"/>
        </w:rPr>
        <w:t xml:space="preserve"> de la </w:t>
      </w:r>
      <w:r w:rsidR="00841B4A" w:rsidRPr="0086088C">
        <w:rPr>
          <w:rFonts w:ascii="Arial" w:hAnsi="Arial" w:cs="Arial"/>
        </w:rPr>
        <w:t>Obra</w:t>
      </w:r>
      <w:r w:rsidRPr="0086088C">
        <w:rPr>
          <w:rFonts w:ascii="Arial" w:hAnsi="Arial" w:cs="Arial"/>
        </w:rPr>
        <w:t xml:space="preserve">: </w:t>
      </w:r>
      <w:r>
        <w:rPr>
          <w:rFonts w:ascii="Arial" w:hAnsi="Arial" w:cs="Arial"/>
        </w:rPr>
        <w:t xml:space="preserve">05-PMB. - </w:t>
      </w:r>
      <w:r w:rsidRPr="0086088C">
        <w:rPr>
          <w:rFonts w:ascii="Arial" w:hAnsi="Arial" w:cs="Arial"/>
        </w:rPr>
        <w:t>Mejoramiento de camino de accesos a trabajaderos en la comunidad de La Ceiba, Pedro A. Santos y Chacchoben</w:t>
      </w:r>
      <w:r>
        <w:rPr>
          <w:rFonts w:ascii="Arial" w:hAnsi="Arial" w:cs="Arial"/>
        </w:rPr>
        <w:t xml:space="preserve"> en el municipio de Bacalar,</w:t>
      </w:r>
      <w:r w:rsidRPr="0086088C">
        <w:rPr>
          <w:rFonts w:ascii="Arial" w:hAnsi="Arial" w:cs="Arial"/>
        </w:rPr>
        <w:t xml:space="preserve"> Quintana Roo, se determinó la existencia de documentación irregular al detectarse que los documentos integrados infringen lo señalado en diversas leyes, decretos, reglamentos y demás disposiciones aplicables en materia de contratación de obra pública que a continuación se relacionan:</w:t>
      </w:r>
    </w:p>
    <w:p w14:paraId="0918C621" w14:textId="19A888D8" w:rsidR="0032519B" w:rsidRPr="00A25537" w:rsidRDefault="0032519B" w:rsidP="00841B4A">
      <w:pPr>
        <w:tabs>
          <w:tab w:val="left" w:pos="2160"/>
        </w:tabs>
        <w:spacing w:line="360" w:lineRule="auto"/>
        <w:jc w:val="center"/>
        <w:rPr>
          <w:rFonts w:ascii="Arial" w:hAnsi="Arial" w:cs="Arial"/>
        </w:rPr>
      </w:pPr>
      <w:r w:rsidRPr="00060A61">
        <w:rPr>
          <w:rFonts w:ascii="Arial" w:hAnsi="Arial" w:cs="Arial"/>
          <w:bCs/>
          <w:sz w:val="20"/>
          <w:szCs w:val="20"/>
        </w:rPr>
        <w:lastRenderedPageBreak/>
        <w:t xml:space="preserve">Tabla No </w:t>
      </w:r>
      <w:r>
        <w:rPr>
          <w:rFonts w:ascii="Arial" w:hAnsi="Arial" w:cs="Arial"/>
          <w:bCs/>
          <w:sz w:val="20"/>
          <w:szCs w:val="20"/>
        </w:rPr>
        <w:t>14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 xml:space="preserve">Síntesis de las </w:t>
      </w:r>
      <w:r w:rsidR="00F52A7C">
        <w:rPr>
          <w:rFonts w:ascii="Arial" w:hAnsi="Arial" w:cs="Arial"/>
          <w:bCs/>
          <w:i/>
          <w:iCs/>
          <w:sz w:val="20"/>
          <w:szCs w:val="20"/>
        </w:rPr>
        <w:t>observaciones</w:t>
      </w:r>
      <w:r>
        <w:rPr>
          <w:rFonts w:ascii="Arial" w:hAnsi="Arial" w:cs="Arial"/>
          <w:bCs/>
          <w:i/>
          <w:iCs/>
          <w:sz w:val="20"/>
          <w:szCs w:val="20"/>
        </w:rPr>
        <w:t xml:space="preserve"> por obra.</w:t>
      </w:r>
    </w:p>
    <w:tbl>
      <w:tblPr>
        <w:tblStyle w:val="Tablaconcuadrcula"/>
        <w:tblW w:w="0" w:type="auto"/>
        <w:jc w:val="center"/>
        <w:tblLook w:val="04A0" w:firstRow="1" w:lastRow="0" w:firstColumn="1" w:lastColumn="0" w:noHBand="0" w:noVBand="1"/>
      </w:tblPr>
      <w:tblGrid>
        <w:gridCol w:w="3618"/>
        <w:gridCol w:w="6060"/>
      </w:tblGrid>
      <w:tr w:rsidR="003B15B6" w:rsidRPr="00A23BC9" w14:paraId="74EF1559" w14:textId="77777777" w:rsidTr="005B38A2">
        <w:trPr>
          <w:trHeight w:val="301"/>
          <w:tblHeader/>
          <w:jc w:val="center"/>
        </w:trPr>
        <w:tc>
          <w:tcPr>
            <w:tcW w:w="3618" w:type="dxa"/>
            <w:shd w:val="clear" w:color="auto" w:fill="D0CECE" w:themeFill="background2" w:themeFillShade="E6"/>
            <w:vAlign w:val="center"/>
          </w:tcPr>
          <w:p w14:paraId="7B5C3F06" w14:textId="77777777" w:rsidR="003B15B6" w:rsidRPr="00A23BC9" w:rsidRDefault="003B15B6" w:rsidP="00126CE5">
            <w:pPr>
              <w:spacing w:line="276" w:lineRule="auto"/>
              <w:jc w:val="center"/>
              <w:rPr>
                <w:rFonts w:ascii="Arial" w:eastAsia="Arial Narrow" w:hAnsi="Arial" w:cs="Arial"/>
                <w:b/>
                <w:sz w:val="18"/>
                <w:szCs w:val="18"/>
              </w:rPr>
            </w:pPr>
            <w:r w:rsidRPr="00A23BC9">
              <w:rPr>
                <w:rFonts w:ascii="Arial" w:eastAsia="Arial Narrow" w:hAnsi="Arial" w:cs="Arial"/>
                <w:b/>
                <w:sz w:val="18"/>
                <w:szCs w:val="18"/>
              </w:rPr>
              <w:t>DOCUMENTO</w:t>
            </w:r>
          </w:p>
        </w:tc>
        <w:tc>
          <w:tcPr>
            <w:tcW w:w="6060" w:type="dxa"/>
            <w:shd w:val="clear" w:color="auto" w:fill="D0CECE" w:themeFill="background2" w:themeFillShade="E6"/>
            <w:vAlign w:val="center"/>
          </w:tcPr>
          <w:p w14:paraId="1CEAC0B1" w14:textId="77777777" w:rsidR="003B15B6" w:rsidRPr="00A23BC9" w:rsidRDefault="003B15B6" w:rsidP="00126CE5">
            <w:pPr>
              <w:spacing w:line="276" w:lineRule="auto"/>
              <w:jc w:val="center"/>
              <w:rPr>
                <w:rFonts w:ascii="Arial" w:eastAsia="Arial Narrow" w:hAnsi="Arial" w:cs="Arial"/>
                <w:b/>
                <w:sz w:val="18"/>
                <w:szCs w:val="18"/>
              </w:rPr>
            </w:pPr>
            <w:r w:rsidRPr="00A23BC9">
              <w:rPr>
                <w:rFonts w:ascii="Arial" w:eastAsia="Arial Narrow" w:hAnsi="Arial" w:cs="Arial"/>
                <w:b/>
                <w:sz w:val="18"/>
                <w:szCs w:val="18"/>
              </w:rPr>
              <w:t>DISPOSICIÓN INFRINGIDA/REQUERIMIENTOS</w:t>
            </w:r>
          </w:p>
        </w:tc>
      </w:tr>
      <w:tr w:rsidR="003B15B6" w:rsidRPr="00794C8C" w14:paraId="42B99ED9" w14:textId="77777777" w:rsidTr="005B38A2">
        <w:trPr>
          <w:jc w:val="center"/>
        </w:trPr>
        <w:tc>
          <w:tcPr>
            <w:tcW w:w="3618" w:type="dxa"/>
          </w:tcPr>
          <w:p w14:paraId="1312E960" w14:textId="75598410" w:rsidR="003B15B6" w:rsidRPr="00794C8C" w:rsidRDefault="003B15B6" w:rsidP="00126CE5">
            <w:pPr>
              <w:spacing w:line="276" w:lineRule="auto"/>
              <w:jc w:val="both"/>
              <w:rPr>
                <w:rFonts w:ascii="Arial" w:hAnsi="Arial" w:cs="Arial"/>
                <w:color w:val="7030A0"/>
                <w:sz w:val="16"/>
                <w:szCs w:val="16"/>
              </w:rPr>
            </w:pPr>
            <w:r w:rsidRPr="00922647">
              <w:rPr>
                <w:rFonts w:ascii="Arial" w:hAnsi="Arial" w:cs="Arial"/>
                <w:sz w:val="16"/>
              </w:rPr>
              <w:t>Dictamen de la evaluación de las proposiciones</w:t>
            </w:r>
            <w:r w:rsidR="00226FF2">
              <w:rPr>
                <w:rFonts w:ascii="Arial" w:hAnsi="Arial" w:cs="Arial"/>
                <w:sz w:val="16"/>
              </w:rPr>
              <w:t>.</w:t>
            </w:r>
          </w:p>
        </w:tc>
        <w:tc>
          <w:tcPr>
            <w:tcW w:w="6060" w:type="dxa"/>
          </w:tcPr>
          <w:p w14:paraId="578FCD08" w14:textId="77777777" w:rsidR="003B15B6" w:rsidRPr="00794C8C" w:rsidRDefault="003B15B6" w:rsidP="00126CE5">
            <w:pPr>
              <w:spacing w:line="276" w:lineRule="auto"/>
              <w:jc w:val="both"/>
              <w:rPr>
                <w:rFonts w:ascii="Arial" w:hAnsi="Arial" w:cs="Arial"/>
                <w:color w:val="7030A0"/>
                <w:sz w:val="16"/>
                <w:szCs w:val="16"/>
              </w:rPr>
            </w:pPr>
            <w:r>
              <w:rPr>
                <w:rFonts w:ascii="Arial" w:hAnsi="Arial" w:cs="Arial"/>
                <w:sz w:val="16"/>
              </w:rPr>
              <w:t xml:space="preserve">Art. </w:t>
            </w:r>
            <w:r w:rsidRPr="00922647">
              <w:rPr>
                <w:rFonts w:ascii="Arial" w:hAnsi="Arial" w:cs="Arial"/>
                <w:sz w:val="16"/>
              </w:rPr>
              <w:t>34, párrafo siete de la Ley de Obras Públicas y Servicios Relacionados con las Mismas</w:t>
            </w:r>
            <w:r>
              <w:rPr>
                <w:rFonts w:ascii="Arial" w:hAnsi="Arial" w:cs="Arial"/>
                <w:sz w:val="16"/>
              </w:rPr>
              <w:t xml:space="preserve"> del Estado de Quintana Roo</w:t>
            </w:r>
            <w:r w:rsidRPr="00922647">
              <w:rPr>
                <w:rFonts w:ascii="Arial" w:hAnsi="Arial" w:cs="Arial"/>
                <w:sz w:val="16"/>
              </w:rPr>
              <w:t xml:space="preserve">; 39 del Reglamento de la Ley de Obras Públicas y Servicios Relacionados con las Mismas del Estado de Quintana Roo. El documento presentado por el municipio no cumple con </w:t>
            </w:r>
            <w:r>
              <w:rPr>
                <w:rFonts w:ascii="Arial" w:hAnsi="Arial" w:cs="Arial"/>
                <w:sz w:val="16"/>
              </w:rPr>
              <w:t>los artículos señalados.</w:t>
            </w:r>
          </w:p>
        </w:tc>
      </w:tr>
      <w:tr w:rsidR="003B15B6" w:rsidRPr="00794C8C" w14:paraId="15940443" w14:textId="77777777" w:rsidTr="005B38A2">
        <w:trPr>
          <w:jc w:val="center"/>
        </w:trPr>
        <w:tc>
          <w:tcPr>
            <w:tcW w:w="3618" w:type="dxa"/>
          </w:tcPr>
          <w:p w14:paraId="660FB6BB" w14:textId="77777777" w:rsidR="003B15B6" w:rsidRPr="00794C8C" w:rsidRDefault="003B15B6" w:rsidP="00126CE5">
            <w:pPr>
              <w:spacing w:line="276" w:lineRule="auto"/>
              <w:jc w:val="both"/>
              <w:rPr>
                <w:rFonts w:ascii="Arial" w:hAnsi="Arial" w:cs="Arial"/>
                <w:color w:val="7030A0"/>
                <w:sz w:val="16"/>
                <w:szCs w:val="16"/>
              </w:rPr>
            </w:pPr>
            <w:r w:rsidRPr="007F5781">
              <w:rPr>
                <w:rFonts w:ascii="Arial" w:hAnsi="Arial" w:cs="Arial"/>
                <w:sz w:val="16"/>
              </w:rPr>
              <w:t>Justificación de excepción a la licitación pública.</w:t>
            </w:r>
          </w:p>
        </w:tc>
        <w:tc>
          <w:tcPr>
            <w:tcW w:w="6060" w:type="dxa"/>
          </w:tcPr>
          <w:p w14:paraId="03E22437" w14:textId="77777777" w:rsidR="003B15B6" w:rsidRPr="00794C8C" w:rsidRDefault="003B15B6" w:rsidP="00126CE5">
            <w:pPr>
              <w:spacing w:line="276" w:lineRule="auto"/>
              <w:jc w:val="both"/>
              <w:rPr>
                <w:rFonts w:ascii="Arial" w:hAnsi="Arial" w:cs="Arial"/>
                <w:color w:val="7030A0"/>
                <w:sz w:val="16"/>
                <w:szCs w:val="16"/>
              </w:rPr>
            </w:pPr>
            <w:r>
              <w:rPr>
                <w:rFonts w:ascii="Arial" w:hAnsi="Arial" w:cs="Arial"/>
                <w:sz w:val="16"/>
                <w:szCs w:val="16"/>
              </w:rPr>
              <w:t xml:space="preserve">Art. 38, párrafo dos de la </w:t>
            </w:r>
            <w:r w:rsidRPr="00922647">
              <w:rPr>
                <w:rFonts w:ascii="Arial" w:hAnsi="Arial" w:cs="Arial"/>
                <w:sz w:val="16"/>
              </w:rPr>
              <w:t>Ley de Obras Públicas y Servicios Relacionados con las Mismas</w:t>
            </w:r>
            <w:r>
              <w:rPr>
                <w:rFonts w:ascii="Arial" w:hAnsi="Arial" w:cs="Arial"/>
                <w:sz w:val="16"/>
              </w:rPr>
              <w:t xml:space="preserve"> del Estado de Quintana Roo</w:t>
            </w:r>
            <w:r>
              <w:rPr>
                <w:rFonts w:ascii="Arial" w:hAnsi="Arial" w:cs="Arial"/>
                <w:sz w:val="16"/>
                <w:szCs w:val="16"/>
              </w:rPr>
              <w:t xml:space="preserve">; </w:t>
            </w:r>
            <w:r>
              <w:rPr>
                <w:rFonts w:ascii="Arial" w:hAnsi="Arial" w:cs="Arial"/>
                <w:sz w:val="16"/>
              </w:rPr>
              <w:t xml:space="preserve">46 del Reglamento de </w:t>
            </w:r>
            <w:r w:rsidRPr="002A3F34">
              <w:rPr>
                <w:rFonts w:ascii="Arial" w:hAnsi="Arial" w:cs="Arial"/>
                <w:sz w:val="16"/>
              </w:rPr>
              <w:t xml:space="preserve">la </w:t>
            </w:r>
            <w:r>
              <w:rPr>
                <w:rFonts w:ascii="Arial" w:hAnsi="Arial" w:cs="Arial"/>
                <w:sz w:val="16"/>
              </w:rPr>
              <w:t>Ley de Obras Públicas y Servicios Relacionados con las Mismas del Estado de Quintana Roo. El documento que se integra en el expediente no cumple con los artículos señalados.</w:t>
            </w:r>
          </w:p>
        </w:tc>
      </w:tr>
      <w:tr w:rsidR="003B15B6" w:rsidRPr="00794C8C" w14:paraId="2CFEBBA4" w14:textId="77777777" w:rsidTr="005B38A2">
        <w:trPr>
          <w:trHeight w:val="1341"/>
          <w:jc w:val="center"/>
        </w:trPr>
        <w:tc>
          <w:tcPr>
            <w:tcW w:w="3618" w:type="dxa"/>
          </w:tcPr>
          <w:p w14:paraId="6A742D3E" w14:textId="77777777" w:rsidR="003B15B6" w:rsidRPr="002E6599" w:rsidRDefault="003B15B6" w:rsidP="00126CE5">
            <w:pPr>
              <w:pStyle w:val="ListParagraphPHPDOCX"/>
              <w:spacing w:after="0"/>
              <w:ind w:left="0"/>
              <w:jc w:val="both"/>
              <w:rPr>
                <w:rFonts w:ascii="Arial" w:hAnsi="Arial" w:cs="Arial"/>
                <w:sz w:val="16"/>
              </w:rPr>
            </w:pPr>
            <w:r w:rsidRPr="00FC45A9">
              <w:rPr>
                <w:rFonts w:ascii="Arial" w:hAnsi="Arial" w:cs="Arial"/>
                <w:sz w:val="16"/>
              </w:rPr>
              <w:t xml:space="preserve">Garantía de cumplimiento de contrato. Esta garantía deberá </w:t>
            </w:r>
            <w:r>
              <w:rPr>
                <w:rFonts w:ascii="Arial" w:hAnsi="Arial" w:cs="Arial"/>
                <w:sz w:val="16"/>
              </w:rPr>
              <w:t>presentarse en la fecha y lugar e</w:t>
            </w:r>
            <w:r w:rsidRPr="00FC45A9">
              <w:rPr>
                <w:rFonts w:ascii="Arial" w:hAnsi="Arial" w:cs="Arial"/>
                <w:sz w:val="16"/>
              </w:rPr>
              <w:t>stablecidos en la convocatoria de la licitación o en su defecto, dentro de los quince días naturales siguientes a la fecha de notificación del fallo, pero invariablemente antes de la firma del contrato.</w:t>
            </w:r>
          </w:p>
        </w:tc>
        <w:tc>
          <w:tcPr>
            <w:tcW w:w="6060" w:type="dxa"/>
          </w:tcPr>
          <w:p w14:paraId="05F8987E" w14:textId="77777777" w:rsidR="003B15B6" w:rsidRPr="002E6599" w:rsidRDefault="003B15B6" w:rsidP="00126CE5">
            <w:pPr>
              <w:spacing w:line="276" w:lineRule="auto"/>
              <w:jc w:val="both"/>
              <w:rPr>
                <w:rFonts w:ascii="Arial" w:hAnsi="Arial" w:cs="Arial"/>
                <w:color w:val="7030A0"/>
                <w:sz w:val="16"/>
                <w:szCs w:val="16"/>
              </w:rPr>
            </w:pPr>
            <w:r w:rsidRPr="00FC45A9">
              <w:rPr>
                <w:rFonts w:ascii="Arial" w:hAnsi="Arial" w:cs="Arial"/>
                <w:sz w:val="16"/>
                <w:szCs w:val="16"/>
              </w:rPr>
              <w:t xml:space="preserve">Art. 45 </w:t>
            </w:r>
            <w:r>
              <w:rPr>
                <w:rFonts w:ascii="Arial" w:hAnsi="Arial" w:cs="Arial"/>
                <w:sz w:val="16"/>
                <w:szCs w:val="16"/>
              </w:rPr>
              <w:t>Fracción</w:t>
            </w:r>
            <w:r w:rsidRPr="00FC45A9">
              <w:rPr>
                <w:rFonts w:ascii="Arial" w:hAnsi="Arial" w:cs="Arial"/>
                <w:sz w:val="16"/>
                <w:szCs w:val="16"/>
              </w:rPr>
              <w:t xml:space="preserve"> II de la </w:t>
            </w:r>
            <w:r>
              <w:rPr>
                <w:rFonts w:ascii="Arial" w:hAnsi="Arial" w:cs="Arial"/>
                <w:sz w:val="16"/>
              </w:rPr>
              <w:t>Ley de Obras Públicas y Servicios Relacionados con las Mismas del Estado de Quintana Roo</w:t>
            </w:r>
            <w:r w:rsidRPr="00FC45A9">
              <w:rPr>
                <w:rFonts w:ascii="Arial" w:hAnsi="Arial" w:cs="Arial"/>
                <w:sz w:val="16"/>
                <w:szCs w:val="16"/>
              </w:rPr>
              <w:t xml:space="preserve">; 63 del </w:t>
            </w:r>
            <w:r>
              <w:rPr>
                <w:rFonts w:ascii="Arial" w:hAnsi="Arial" w:cs="Arial"/>
                <w:sz w:val="16"/>
                <w:szCs w:val="16"/>
              </w:rPr>
              <w:t xml:space="preserve">Reglamento de la </w:t>
            </w:r>
            <w:r>
              <w:rPr>
                <w:rFonts w:ascii="Arial" w:hAnsi="Arial" w:cs="Arial"/>
                <w:sz w:val="16"/>
              </w:rPr>
              <w:t>Ley de Obras Públicas y Servicios Relacionados con las Mismas del Estado de Quintana Roo</w:t>
            </w:r>
            <w:r w:rsidRPr="00FC45A9">
              <w:rPr>
                <w:rFonts w:ascii="Arial" w:hAnsi="Arial" w:cs="Arial"/>
                <w:sz w:val="16"/>
                <w:szCs w:val="16"/>
              </w:rPr>
              <w:t>.</w:t>
            </w:r>
            <w:r>
              <w:rPr>
                <w:rFonts w:ascii="Arial" w:hAnsi="Arial" w:cs="Arial"/>
                <w:sz w:val="16"/>
                <w:szCs w:val="16"/>
              </w:rPr>
              <w:t xml:space="preserve"> La fianza que se integra en el expediente de obra presenta irregularidades en el porcentaje, no cumple con el 10% del monto total autorizado en el contrato, al ser validada aparece la leyenda “no se pudo validar”.</w:t>
            </w:r>
          </w:p>
        </w:tc>
      </w:tr>
      <w:tr w:rsidR="003B15B6" w:rsidRPr="00794C8C" w14:paraId="6C339E33" w14:textId="77777777" w:rsidTr="005B38A2">
        <w:trPr>
          <w:jc w:val="center"/>
        </w:trPr>
        <w:tc>
          <w:tcPr>
            <w:tcW w:w="3618" w:type="dxa"/>
          </w:tcPr>
          <w:p w14:paraId="43716050" w14:textId="77777777" w:rsidR="003B15B6" w:rsidRPr="00794C8C" w:rsidRDefault="003B15B6" w:rsidP="00126CE5">
            <w:pPr>
              <w:spacing w:line="276" w:lineRule="auto"/>
              <w:jc w:val="both"/>
              <w:rPr>
                <w:rFonts w:ascii="Arial" w:hAnsi="Arial" w:cs="Arial"/>
                <w:color w:val="7030A0"/>
                <w:sz w:val="16"/>
                <w:szCs w:val="16"/>
              </w:rPr>
            </w:pPr>
            <w:r w:rsidRPr="00250B2B">
              <w:rPr>
                <w:rFonts w:ascii="Arial" w:hAnsi="Arial" w:cs="Arial"/>
                <w:sz w:val="16"/>
              </w:rPr>
              <w:t>Garantía de la correcta inversión del anticipo. Estas garantías deberán presentarse en la fecha y lugar establecidas en la convocatoria a la licitación o en su defecto, dentro de los quince días naturales siguientes a</w:t>
            </w:r>
            <w:r>
              <w:rPr>
                <w:rFonts w:ascii="Arial" w:hAnsi="Arial" w:cs="Arial"/>
                <w:sz w:val="16"/>
              </w:rPr>
              <w:t xml:space="preserve"> </w:t>
            </w:r>
            <w:r w:rsidRPr="00250B2B">
              <w:rPr>
                <w:rFonts w:ascii="Arial" w:hAnsi="Arial" w:cs="Arial"/>
                <w:sz w:val="16"/>
              </w:rPr>
              <w:t>la fecha de notificación del fallo y por la totalidad del monto de los anticipos.</w:t>
            </w:r>
          </w:p>
        </w:tc>
        <w:tc>
          <w:tcPr>
            <w:tcW w:w="6060" w:type="dxa"/>
          </w:tcPr>
          <w:p w14:paraId="6F88BFD1" w14:textId="151FDB4F" w:rsidR="003B15B6" w:rsidRPr="00794C8C" w:rsidRDefault="003B15B6" w:rsidP="00126CE5">
            <w:pPr>
              <w:spacing w:line="276" w:lineRule="auto"/>
              <w:jc w:val="both"/>
              <w:rPr>
                <w:rFonts w:ascii="Arial" w:hAnsi="Arial" w:cs="Arial"/>
                <w:color w:val="7030A0"/>
                <w:sz w:val="16"/>
                <w:szCs w:val="16"/>
              </w:rPr>
            </w:pPr>
            <w:r w:rsidRPr="00250B2B">
              <w:rPr>
                <w:rFonts w:ascii="Arial" w:hAnsi="Arial" w:cs="Arial"/>
                <w:sz w:val="16"/>
                <w:szCs w:val="16"/>
              </w:rPr>
              <w:t xml:space="preserve">45 </w:t>
            </w:r>
            <w:r>
              <w:rPr>
                <w:rFonts w:ascii="Arial" w:hAnsi="Arial" w:cs="Arial"/>
                <w:sz w:val="16"/>
                <w:szCs w:val="16"/>
              </w:rPr>
              <w:t>Fracción</w:t>
            </w:r>
            <w:r w:rsidRPr="00250B2B">
              <w:rPr>
                <w:rFonts w:ascii="Arial" w:hAnsi="Arial" w:cs="Arial"/>
                <w:sz w:val="16"/>
                <w:szCs w:val="16"/>
              </w:rPr>
              <w:t xml:space="preserve"> I, </w:t>
            </w:r>
            <w:r>
              <w:rPr>
                <w:rFonts w:ascii="Arial" w:hAnsi="Arial" w:cs="Arial"/>
                <w:sz w:val="16"/>
                <w:szCs w:val="16"/>
              </w:rPr>
              <w:t xml:space="preserve">y </w:t>
            </w:r>
            <w:r w:rsidRPr="0009713C">
              <w:rPr>
                <w:rFonts w:ascii="Arial" w:hAnsi="Arial" w:cs="Arial"/>
                <w:sz w:val="16"/>
                <w:szCs w:val="16"/>
              </w:rPr>
              <w:t xml:space="preserve">47 </w:t>
            </w:r>
            <w:r w:rsidRPr="00250B2B">
              <w:rPr>
                <w:rFonts w:ascii="Arial" w:hAnsi="Arial" w:cs="Arial"/>
                <w:sz w:val="16"/>
                <w:szCs w:val="16"/>
              </w:rPr>
              <w:t>de la Ley</w:t>
            </w:r>
            <w:r>
              <w:rPr>
                <w:rFonts w:ascii="Arial" w:hAnsi="Arial" w:cs="Arial"/>
                <w:sz w:val="16"/>
              </w:rPr>
              <w:t xml:space="preserve"> de Obras Públicas y Servicios Relacionados con las Mismas del Estado de Quintana Roo</w:t>
            </w:r>
            <w:r>
              <w:rPr>
                <w:rFonts w:ascii="Arial" w:hAnsi="Arial" w:cs="Arial"/>
                <w:sz w:val="16"/>
                <w:szCs w:val="16"/>
              </w:rPr>
              <w:t xml:space="preserve">; </w:t>
            </w:r>
            <w:r w:rsidRPr="00250B2B">
              <w:rPr>
                <w:rFonts w:ascii="Arial" w:hAnsi="Arial" w:cs="Arial"/>
                <w:sz w:val="16"/>
                <w:szCs w:val="16"/>
              </w:rPr>
              <w:t>66</w:t>
            </w:r>
            <w:r>
              <w:rPr>
                <w:rFonts w:ascii="Arial" w:hAnsi="Arial" w:cs="Arial"/>
                <w:sz w:val="16"/>
                <w:szCs w:val="16"/>
              </w:rPr>
              <w:t xml:space="preserve"> </w:t>
            </w:r>
            <w:r w:rsidRPr="00250B2B">
              <w:rPr>
                <w:rFonts w:ascii="Arial" w:hAnsi="Arial" w:cs="Arial"/>
                <w:sz w:val="16"/>
                <w:szCs w:val="16"/>
              </w:rPr>
              <w:t xml:space="preserve">del </w:t>
            </w:r>
            <w:r>
              <w:rPr>
                <w:rFonts w:ascii="Arial" w:hAnsi="Arial" w:cs="Arial"/>
                <w:sz w:val="16"/>
                <w:szCs w:val="16"/>
              </w:rPr>
              <w:t xml:space="preserve">Reglamento de la </w:t>
            </w:r>
            <w:r>
              <w:rPr>
                <w:rFonts w:ascii="Arial" w:hAnsi="Arial" w:cs="Arial"/>
                <w:sz w:val="16"/>
              </w:rPr>
              <w:t>Ley de Obras Públicas y Servicios Relacionados con las Mismas del Estado de Quintana Roo</w:t>
            </w:r>
            <w:r w:rsidRPr="00250B2B">
              <w:rPr>
                <w:rFonts w:ascii="Arial" w:hAnsi="Arial" w:cs="Arial"/>
                <w:sz w:val="16"/>
                <w:szCs w:val="16"/>
              </w:rPr>
              <w:t>.</w:t>
            </w:r>
            <w:r>
              <w:rPr>
                <w:rFonts w:ascii="Arial" w:hAnsi="Arial" w:cs="Arial"/>
                <w:sz w:val="16"/>
                <w:szCs w:val="16"/>
              </w:rPr>
              <w:t xml:space="preserve"> La fianza que se integra en el expediente de obra presenta irregularidades en el porcentaje, no cumple con el 30% del monto total de la obra como se estipula en el contrato y al ser validada aparece la leyenda “no se pudo validar”</w:t>
            </w:r>
            <w:r w:rsidR="00226FF2">
              <w:rPr>
                <w:rFonts w:ascii="Arial" w:hAnsi="Arial" w:cs="Arial"/>
                <w:sz w:val="16"/>
                <w:szCs w:val="16"/>
              </w:rPr>
              <w:t>.</w:t>
            </w:r>
            <w:r>
              <w:rPr>
                <w:rFonts w:ascii="Arial" w:hAnsi="Arial" w:cs="Arial"/>
                <w:sz w:val="16"/>
                <w:szCs w:val="16"/>
              </w:rPr>
              <w:t xml:space="preserve"> </w:t>
            </w:r>
          </w:p>
        </w:tc>
      </w:tr>
      <w:tr w:rsidR="003B15B6" w:rsidRPr="00794C8C" w14:paraId="2BF5F8F6" w14:textId="77777777" w:rsidTr="005B38A2">
        <w:trPr>
          <w:jc w:val="center"/>
        </w:trPr>
        <w:tc>
          <w:tcPr>
            <w:tcW w:w="3618" w:type="dxa"/>
          </w:tcPr>
          <w:p w14:paraId="1348EC50" w14:textId="3B6F60D2" w:rsidR="003B15B6" w:rsidRPr="00794C8C" w:rsidRDefault="003B15B6" w:rsidP="00126CE5">
            <w:pPr>
              <w:spacing w:line="276" w:lineRule="auto"/>
              <w:jc w:val="both"/>
              <w:rPr>
                <w:rFonts w:ascii="Arial" w:hAnsi="Arial" w:cs="Arial"/>
                <w:color w:val="7030A0"/>
                <w:sz w:val="16"/>
                <w:szCs w:val="16"/>
              </w:rPr>
            </w:pPr>
            <w:r w:rsidRPr="00D301A8">
              <w:rPr>
                <w:rFonts w:ascii="Arial" w:hAnsi="Arial" w:cs="Arial"/>
                <w:sz w:val="16"/>
              </w:rPr>
              <w:t>Finiquito de obra</w:t>
            </w:r>
            <w:r w:rsidR="00226FF2">
              <w:rPr>
                <w:rFonts w:ascii="Arial" w:hAnsi="Arial" w:cs="Arial"/>
                <w:sz w:val="16"/>
              </w:rPr>
              <w:t>.</w:t>
            </w:r>
            <w:r w:rsidRPr="00D301A8">
              <w:rPr>
                <w:rFonts w:ascii="Arial" w:hAnsi="Arial" w:cs="Arial"/>
                <w:sz w:val="16"/>
              </w:rPr>
              <w:t xml:space="preserve"> </w:t>
            </w:r>
          </w:p>
        </w:tc>
        <w:tc>
          <w:tcPr>
            <w:tcW w:w="6060" w:type="dxa"/>
          </w:tcPr>
          <w:p w14:paraId="6F9E6E2F" w14:textId="77777777" w:rsidR="003B15B6" w:rsidRPr="00794C8C" w:rsidRDefault="003B15B6" w:rsidP="00126CE5">
            <w:pPr>
              <w:spacing w:line="276" w:lineRule="auto"/>
              <w:jc w:val="both"/>
              <w:rPr>
                <w:rFonts w:ascii="Arial" w:hAnsi="Arial" w:cs="Arial"/>
                <w:color w:val="7030A0"/>
                <w:sz w:val="16"/>
                <w:szCs w:val="16"/>
              </w:rPr>
            </w:pPr>
            <w:r>
              <w:rPr>
                <w:rFonts w:ascii="Arial" w:hAnsi="Arial" w:cs="Arial"/>
                <w:sz w:val="16"/>
                <w:szCs w:val="16"/>
              </w:rPr>
              <w:t>Art. 60 párrafo dos</w:t>
            </w:r>
            <w:r>
              <w:rPr>
                <w:rFonts w:ascii="Arial" w:hAnsi="Arial" w:cs="Arial"/>
                <w:sz w:val="16"/>
              </w:rPr>
              <w:t xml:space="preserve"> de la Ley de Obras Públicas y Servicios Relacionados con las Mismas del Estado de Quintana Roo y</w:t>
            </w:r>
            <w:r>
              <w:rPr>
                <w:rFonts w:ascii="Arial" w:hAnsi="Arial" w:cs="Arial"/>
                <w:sz w:val="16"/>
                <w:szCs w:val="16"/>
              </w:rPr>
              <w:t xml:space="preserve"> 139 del </w:t>
            </w:r>
            <w:r>
              <w:rPr>
                <w:rFonts w:ascii="Arial" w:hAnsi="Arial" w:cs="Arial"/>
                <w:sz w:val="16"/>
              </w:rPr>
              <w:t>Reglamento de la Ley de Obras Públicas y Servicios Relacionados con las Mismas del Estado de Quintana Roo. El documento presentado por el municipio no cumple con los artículos señalados.</w:t>
            </w:r>
          </w:p>
        </w:tc>
      </w:tr>
      <w:tr w:rsidR="003B15B6" w:rsidRPr="00794C8C" w14:paraId="5668F37B" w14:textId="77777777" w:rsidTr="005B38A2">
        <w:trPr>
          <w:jc w:val="center"/>
        </w:trPr>
        <w:tc>
          <w:tcPr>
            <w:tcW w:w="3618" w:type="dxa"/>
          </w:tcPr>
          <w:p w14:paraId="165CC0D3" w14:textId="1B829FB6" w:rsidR="003B15B6" w:rsidRPr="00794C8C" w:rsidRDefault="003B15B6" w:rsidP="00126CE5">
            <w:pPr>
              <w:spacing w:line="276" w:lineRule="auto"/>
              <w:jc w:val="both"/>
              <w:rPr>
                <w:rFonts w:ascii="Arial" w:hAnsi="Arial" w:cs="Arial"/>
                <w:color w:val="7030A0"/>
                <w:sz w:val="16"/>
                <w:szCs w:val="16"/>
              </w:rPr>
            </w:pPr>
            <w:r w:rsidRPr="00D44F76">
              <w:rPr>
                <w:rFonts w:ascii="Arial" w:hAnsi="Arial" w:cs="Arial"/>
                <w:sz w:val="16"/>
              </w:rPr>
              <w:t>Facturas de las estimaciones</w:t>
            </w:r>
            <w:r w:rsidR="00226FF2">
              <w:rPr>
                <w:rFonts w:ascii="Arial" w:hAnsi="Arial" w:cs="Arial"/>
                <w:sz w:val="16"/>
              </w:rPr>
              <w:t>.</w:t>
            </w:r>
          </w:p>
        </w:tc>
        <w:tc>
          <w:tcPr>
            <w:tcW w:w="6060" w:type="dxa"/>
          </w:tcPr>
          <w:p w14:paraId="7F5E0EC1" w14:textId="77777777" w:rsidR="003B15B6" w:rsidRPr="00794C8C" w:rsidRDefault="003B15B6" w:rsidP="00126CE5">
            <w:pPr>
              <w:spacing w:line="276" w:lineRule="auto"/>
              <w:jc w:val="both"/>
              <w:rPr>
                <w:rFonts w:ascii="Arial" w:hAnsi="Arial" w:cs="Arial"/>
                <w:color w:val="7030A0"/>
                <w:sz w:val="16"/>
                <w:szCs w:val="16"/>
              </w:rPr>
            </w:pPr>
            <w:r>
              <w:rPr>
                <w:rFonts w:ascii="Arial" w:hAnsi="Arial" w:cs="Arial"/>
                <w:sz w:val="16"/>
                <w:szCs w:val="16"/>
              </w:rPr>
              <w:t xml:space="preserve">Art. 99 del Reglamento de la Ley de Obras Públicas y Servicios Relacionados con las Mismas del Estado de Quintana Roo. La factura # </w:t>
            </w:r>
            <w:r w:rsidRPr="00D44F76">
              <w:rPr>
                <w:rFonts w:ascii="Arial" w:hAnsi="Arial" w:cs="Arial"/>
                <w:sz w:val="16"/>
                <w:szCs w:val="16"/>
              </w:rPr>
              <w:t>A-00007</w:t>
            </w:r>
            <w:r>
              <w:rPr>
                <w:rFonts w:ascii="Arial" w:hAnsi="Arial" w:cs="Arial"/>
                <w:sz w:val="16"/>
                <w:szCs w:val="16"/>
              </w:rPr>
              <w:t xml:space="preserve"> que presentan en la estimación 1 </w:t>
            </w:r>
            <w:r w:rsidRPr="00D44F76">
              <w:rPr>
                <w:rFonts w:ascii="Arial" w:hAnsi="Arial" w:cs="Arial"/>
                <w:sz w:val="16"/>
                <w:szCs w:val="16"/>
              </w:rPr>
              <w:t>tiene incorrecto el monto del 30% de amortización del anticipo</w:t>
            </w:r>
            <w:r>
              <w:rPr>
                <w:rFonts w:ascii="Arial" w:hAnsi="Arial" w:cs="Arial"/>
                <w:sz w:val="16"/>
                <w:szCs w:val="16"/>
              </w:rPr>
              <w:t>.</w:t>
            </w:r>
            <w:r w:rsidRPr="00D44F76">
              <w:rPr>
                <w:rFonts w:ascii="Arial" w:hAnsi="Arial" w:cs="Arial"/>
                <w:sz w:val="16"/>
                <w:szCs w:val="16"/>
              </w:rPr>
              <w:t xml:space="preserve">      </w:t>
            </w:r>
          </w:p>
        </w:tc>
      </w:tr>
    </w:tbl>
    <w:p w14:paraId="135188C8" w14:textId="7540EF1E" w:rsidR="003B15B6" w:rsidRPr="0032519B" w:rsidRDefault="0032519B" w:rsidP="008F4C9B">
      <w:pPr>
        <w:spacing w:after="240" w:line="360" w:lineRule="auto"/>
        <w:jc w:val="both"/>
        <w:rPr>
          <w:rFonts w:ascii="Arial" w:hAnsi="Arial" w:cs="Arial"/>
          <w:bCs/>
          <w:sz w:val="18"/>
          <w:szCs w:val="18"/>
        </w:rPr>
      </w:pPr>
      <w:r w:rsidRPr="0032519B">
        <w:rPr>
          <w:rFonts w:ascii="Arial" w:hAnsi="Arial" w:cs="Arial"/>
          <w:bCs/>
          <w:sz w:val="18"/>
          <w:szCs w:val="18"/>
        </w:rPr>
        <w:t>Fuente: Elaboración propia</w:t>
      </w:r>
      <w:r w:rsidR="00226FF2">
        <w:rPr>
          <w:rFonts w:ascii="Arial" w:hAnsi="Arial" w:cs="Arial"/>
          <w:bCs/>
          <w:sz w:val="18"/>
          <w:szCs w:val="18"/>
        </w:rPr>
        <w:t>.</w:t>
      </w:r>
    </w:p>
    <w:p w14:paraId="260CF0ED" w14:textId="2DBB6760" w:rsidR="003B15B6" w:rsidRPr="00CF1E1D" w:rsidRDefault="009E1994" w:rsidP="008F4C9B">
      <w:pPr>
        <w:spacing w:after="240" w:line="360" w:lineRule="auto"/>
        <w:jc w:val="both"/>
        <w:rPr>
          <w:rFonts w:ascii="Arial" w:hAnsi="Arial" w:cs="Arial"/>
          <w:b/>
          <w:bCs/>
        </w:rPr>
      </w:pPr>
      <w:r>
        <w:rPr>
          <w:rFonts w:ascii="Arial" w:hAnsi="Arial" w:cs="Arial"/>
          <w:b/>
          <w:bCs/>
        </w:rPr>
        <w:t>Reunión de Trabajo No.</w:t>
      </w:r>
      <w:r w:rsidR="003B15B6" w:rsidRPr="00CF1E1D">
        <w:rPr>
          <w:rFonts w:ascii="Arial" w:hAnsi="Arial" w:cs="Arial"/>
          <w:b/>
          <w:bCs/>
        </w:rPr>
        <w:t xml:space="preserve"> 1</w:t>
      </w:r>
    </w:p>
    <w:p w14:paraId="25DDADE3" w14:textId="2740E2DE" w:rsidR="003B15B6" w:rsidRPr="00794C8C" w:rsidRDefault="003B15B6" w:rsidP="008F4C9B">
      <w:pPr>
        <w:spacing w:after="240" w:line="360" w:lineRule="auto"/>
        <w:jc w:val="both"/>
        <w:rPr>
          <w:rFonts w:ascii="Arial" w:hAnsi="Arial" w:cs="Arial"/>
          <w:bCs/>
          <w:color w:val="7030A0"/>
        </w:rPr>
      </w:pPr>
      <w:r w:rsidRPr="00CF1E1D">
        <w:rPr>
          <w:rFonts w:ascii="Arial" w:hAnsi="Arial" w:cs="Arial"/>
          <w:bCs/>
        </w:rPr>
        <w:t>El día lunes 28 de septiembre de 2020, se llevó</w:t>
      </w:r>
      <w:r w:rsidR="009E1994">
        <w:rPr>
          <w:rFonts w:ascii="Arial" w:hAnsi="Arial" w:cs="Arial"/>
          <w:bCs/>
        </w:rPr>
        <w:t xml:space="preserve"> a cabo la reunión de trabajo No.</w:t>
      </w:r>
      <w:r w:rsidRPr="00CF1E1D">
        <w:rPr>
          <w:rFonts w:ascii="Arial" w:hAnsi="Arial" w:cs="Arial"/>
          <w:bCs/>
        </w:rPr>
        <w:t xml:space="preserve"> 1, con personal designado por parte del </w:t>
      </w:r>
      <w:r w:rsidR="00D67DF8">
        <w:rPr>
          <w:rFonts w:ascii="Arial" w:hAnsi="Arial" w:cs="Arial"/>
          <w:b/>
          <w:bCs/>
        </w:rPr>
        <w:t>H. Ayuntamiento del Municipio de Bacalar</w:t>
      </w:r>
      <w:r w:rsidRPr="00CF1E1D">
        <w:rPr>
          <w:rFonts w:ascii="Arial" w:hAnsi="Arial" w:cs="Arial"/>
          <w:bCs/>
        </w:rPr>
        <w:t xml:space="preserve"> y el equipo auditor, con la finalidad de dar a conocer a la entidad fiscalizada la parte que les corresponda de los resultados y observaciones preliminares que se derivaron de la revisión de la </w:t>
      </w:r>
      <w:r w:rsidR="00C511F6">
        <w:rPr>
          <w:rFonts w:ascii="Arial" w:hAnsi="Arial" w:cs="Arial"/>
          <w:bCs/>
        </w:rPr>
        <w:t>Cuenta Pública</w:t>
      </w:r>
      <w:r w:rsidRPr="00CF1E1D">
        <w:rPr>
          <w:rFonts w:ascii="Arial" w:hAnsi="Arial" w:cs="Arial"/>
          <w:bCs/>
        </w:rPr>
        <w:t xml:space="preserve"> del ejercicio fiscal 2019, mismos que fueron plasmados en el Reporte de Resultados Finales de Auditoría y Observaciones Preliminares, que le fue entregado al </w:t>
      </w:r>
      <w:r w:rsidR="00D67DF8">
        <w:rPr>
          <w:rFonts w:ascii="Arial" w:hAnsi="Arial" w:cs="Arial"/>
          <w:b/>
          <w:bCs/>
        </w:rPr>
        <w:t>H. Ayuntamiento del Municipio de Bacalar</w:t>
      </w:r>
      <w:r w:rsidRPr="00CF1E1D">
        <w:rPr>
          <w:rFonts w:ascii="Arial" w:hAnsi="Arial" w:cs="Arial"/>
          <w:bCs/>
        </w:rPr>
        <w:t xml:space="preserve"> el 15 de septiembre de 2020 mediante oficio </w:t>
      </w:r>
      <w:r w:rsidRPr="00CF1E1D">
        <w:rPr>
          <w:rFonts w:ascii="Arial" w:hAnsi="Arial" w:cs="Arial"/>
          <w:bCs/>
        </w:rPr>
        <w:lastRenderedPageBreak/>
        <w:t xml:space="preserve">ASEQROO/ASE/AEMOP/0735/09/2020. Durante esta reunión se le concedió el uso de la voz a la </w:t>
      </w:r>
      <w:r w:rsidR="00297D1A" w:rsidRPr="00CF1E1D">
        <w:rPr>
          <w:rFonts w:ascii="Arial" w:hAnsi="Arial" w:cs="Arial"/>
          <w:bCs/>
        </w:rPr>
        <w:t xml:space="preserve">Contralora Municipal </w:t>
      </w:r>
      <w:r w:rsidRPr="00CF1E1D">
        <w:rPr>
          <w:rFonts w:ascii="Arial" w:hAnsi="Arial" w:cs="Arial"/>
          <w:bCs/>
        </w:rPr>
        <w:t xml:space="preserve">del </w:t>
      </w:r>
      <w:r w:rsidR="00D67DF8">
        <w:rPr>
          <w:rFonts w:ascii="Arial" w:hAnsi="Arial" w:cs="Arial"/>
          <w:bCs/>
        </w:rPr>
        <w:t>H.</w:t>
      </w:r>
      <w:r w:rsidRPr="00CF1E1D">
        <w:rPr>
          <w:rFonts w:ascii="Arial" w:hAnsi="Arial" w:cs="Arial"/>
          <w:bCs/>
        </w:rPr>
        <w:t xml:space="preserve"> Ayuntamiento de Bacalar para manifestar lo que a su derecho convenga y presente las justificaciones y aclaraciones de la observación.</w:t>
      </w:r>
    </w:p>
    <w:p w14:paraId="66B95E6E" w14:textId="77777777" w:rsidR="003B15B6" w:rsidRDefault="003B15B6" w:rsidP="008F4C9B">
      <w:pPr>
        <w:spacing w:after="240" w:line="360" w:lineRule="auto"/>
        <w:jc w:val="both"/>
        <w:rPr>
          <w:rFonts w:ascii="Arial" w:hAnsi="Arial" w:cs="Arial"/>
          <w:b/>
        </w:rPr>
      </w:pPr>
      <w:r w:rsidRPr="00CF1E1D">
        <w:rPr>
          <w:rFonts w:ascii="Arial" w:hAnsi="Arial" w:cs="Arial"/>
          <w:b/>
        </w:rPr>
        <w:t>Justificaciones y aclaraciones de la observación realizada presentada por la entidad fiscalizada en la reunión de trabajo:</w:t>
      </w:r>
    </w:p>
    <w:p w14:paraId="745C4DE4" w14:textId="625F6790" w:rsidR="003B15B6" w:rsidRDefault="003B15B6" w:rsidP="008F4C9B">
      <w:pPr>
        <w:spacing w:after="240" w:line="360" w:lineRule="auto"/>
        <w:jc w:val="both"/>
        <w:rPr>
          <w:rFonts w:ascii="Arial" w:hAnsi="Arial" w:cs="Arial"/>
        </w:rPr>
      </w:pPr>
      <w:r w:rsidRPr="007B419F">
        <w:rPr>
          <w:rFonts w:ascii="Arial" w:hAnsi="Arial" w:cs="Arial"/>
        </w:rPr>
        <w:t>En la disposición de proporcionar en el presente acto las justificaciones y aclaraciones, entregan documentación mediante ofici</w:t>
      </w:r>
      <w:r w:rsidR="0032519B">
        <w:rPr>
          <w:rFonts w:ascii="Arial" w:hAnsi="Arial" w:cs="Arial"/>
        </w:rPr>
        <w:t xml:space="preserve">o MB/CONT/039/IX/2020 del </w:t>
      </w:r>
      <w:r w:rsidRPr="007B419F">
        <w:rPr>
          <w:rFonts w:ascii="Arial" w:hAnsi="Arial" w:cs="Arial"/>
        </w:rPr>
        <w:t>25 de septiembre de 2020, con fecha de recepción 28 de septiembre de 2020, para su valoración, análisis y dictamen</w:t>
      </w:r>
      <w:r>
        <w:rPr>
          <w:rFonts w:ascii="Arial" w:hAnsi="Arial" w:cs="Arial"/>
        </w:rPr>
        <w:t>.</w:t>
      </w:r>
    </w:p>
    <w:p w14:paraId="6DD8F030" w14:textId="668A4EC5" w:rsidR="003B15B6" w:rsidRDefault="003B15B6" w:rsidP="008F4C9B">
      <w:pPr>
        <w:spacing w:after="240" w:line="360" w:lineRule="auto"/>
        <w:jc w:val="both"/>
        <w:rPr>
          <w:rFonts w:ascii="Arial" w:hAnsi="Arial" w:cs="Arial"/>
          <w:b/>
        </w:rPr>
      </w:pPr>
      <w:r w:rsidRPr="007C64CA">
        <w:rPr>
          <w:rFonts w:ascii="Arial" w:hAnsi="Arial" w:cs="Arial"/>
          <w:b/>
        </w:rPr>
        <w:t>Valoración de las justificaciones, aclaraciones, argumentaciones y documentación soporte:</w:t>
      </w:r>
    </w:p>
    <w:p w14:paraId="67AA94BE" w14:textId="2AE02456" w:rsidR="003B15B6" w:rsidRDefault="003B15B6" w:rsidP="008F4C9B">
      <w:pPr>
        <w:spacing w:after="240" w:line="360" w:lineRule="auto"/>
        <w:jc w:val="both"/>
        <w:rPr>
          <w:rFonts w:ascii="Arial" w:hAnsi="Arial" w:cs="Arial"/>
        </w:rPr>
      </w:pPr>
      <w:r w:rsidRPr="00182C23">
        <w:rPr>
          <w:rFonts w:ascii="Arial" w:hAnsi="Arial" w:cs="Arial"/>
        </w:rPr>
        <w:t>Al analizar y valorar la documentación se dete</w:t>
      </w:r>
      <w:r>
        <w:rPr>
          <w:rFonts w:ascii="Arial" w:hAnsi="Arial" w:cs="Arial"/>
        </w:rPr>
        <w:t>rmina lo siguiente:</w:t>
      </w:r>
    </w:p>
    <w:p w14:paraId="5C0D826D" w14:textId="33CF4FA7" w:rsidR="0032519B" w:rsidRPr="00A25537" w:rsidRDefault="0032519B" w:rsidP="00841B4A">
      <w:pPr>
        <w:tabs>
          <w:tab w:val="left" w:pos="2160"/>
        </w:tabs>
        <w:spacing w:line="360" w:lineRule="auto"/>
        <w:jc w:val="center"/>
        <w:rPr>
          <w:rFonts w:ascii="Arial" w:hAnsi="Arial" w:cs="Arial"/>
        </w:rPr>
      </w:pPr>
      <w:r w:rsidRPr="00060A61">
        <w:rPr>
          <w:rFonts w:ascii="Arial" w:hAnsi="Arial" w:cs="Arial"/>
          <w:bCs/>
          <w:sz w:val="20"/>
          <w:szCs w:val="20"/>
        </w:rPr>
        <w:t>Tabla No</w:t>
      </w:r>
      <w:r w:rsidR="005A69A8">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15</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
        <w:tblW w:w="0" w:type="auto"/>
        <w:jc w:val="center"/>
        <w:tblLook w:val="04A0" w:firstRow="1" w:lastRow="0" w:firstColumn="1" w:lastColumn="0" w:noHBand="0" w:noVBand="1"/>
      </w:tblPr>
      <w:tblGrid>
        <w:gridCol w:w="2462"/>
        <w:gridCol w:w="3063"/>
        <w:gridCol w:w="4153"/>
      </w:tblGrid>
      <w:tr w:rsidR="003B15B6" w:rsidRPr="00B03D85" w14:paraId="67997B2C" w14:textId="77777777" w:rsidTr="00C17ADA">
        <w:trPr>
          <w:trHeight w:val="509"/>
          <w:tblHeader/>
          <w:jc w:val="center"/>
        </w:trPr>
        <w:tc>
          <w:tcPr>
            <w:tcW w:w="2462" w:type="dxa"/>
            <w:shd w:val="clear" w:color="auto" w:fill="D0CECE" w:themeFill="background2" w:themeFillShade="E6"/>
            <w:vAlign w:val="center"/>
          </w:tcPr>
          <w:p w14:paraId="5D9176CE" w14:textId="72A3F7E0" w:rsidR="003B15B6" w:rsidRPr="00A10025" w:rsidRDefault="00A10025" w:rsidP="00841B4A">
            <w:pPr>
              <w:spacing w:line="276" w:lineRule="auto"/>
              <w:jc w:val="center"/>
              <w:rPr>
                <w:rFonts w:ascii="Arial" w:eastAsia="Arial Narrow" w:hAnsi="Arial" w:cs="Arial"/>
                <w:b/>
                <w:sz w:val="18"/>
                <w:szCs w:val="18"/>
              </w:rPr>
            </w:pPr>
            <w:r w:rsidRPr="00A10025">
              <w:rPr>
                <w:rFonts w:ascii="Arial" w:eastAsia="Arial Narrow" w:hAnsi="Arial" w:cs="Arial"/>
                <w:b/>
                <w:sz w:val="18"/>
                <w:szCs w:val="18"/>
              </w:rPr>
              <w:t>DOCUMENTO</w:t>
            </w:r>
          </w:p>
        </w:tc>
        <w:tc>
          <w:tcPr>
            <w:tcW w:w="3063" w:type="dxa"/>
            <w:shd w:val="clear" w:color="auto" w:fill="D0CECE" w:themeFill="background2" w:themeFillShade="E6"/>
            <w:vAlign w:val="center"/>
          </w:tcPr>
          <w:p w14:paraId="3087B3D3" w14:textId="3CD6E515" w:rsidR="003B15B6" w:rsidRPr="00A10025" w:rsidRDefault="00A10025" w:rsidP="00841B4A">
            <w:pPr>
              <w:spacing w:line="276" w:lineRule="auto"/>
              <w:jc w:val="center"/>
              <w:rPr>
                <w:rFonts w:ascii="Arial" w:eastAsia="Arial Narrow" w:hAnsi="Arial" w:cs="Arial"/>
                <w:b/>
                <w:sz w:val="18"/>
                <w:szCs w:val="18"/>
              </w:rPr>
            </w:pPr>
            <w:r w:rsidRPr="00A10025">
              <w:rPr>
                <w:rFonts w:ascii="Arial" w:eastAsia="Arial Narrow" w:hAnsi="Arial" w:cs="Arial"/>
                <w:b/>
                <w:sz w:val="18"/>
                <w:szCs w:val="18"/>
              </w:rPr>
              <w:t>APORTO LA SIGUIENTE DOCUMENTACIÓN</w:t>
            </w:r>
          </w:p>
        </w:tc>
        <w:tc>
          <w:tcPr>
            <w:tcW w:w="4153" w:type="dxa"/>
            <w:shd w:val="clear" w:color="auto" w:fill="D0CECE" w:themeFill="background2" w:themeFillShade="E6"/>
            <w:vAlign w:val="center"/>
          </w:tcPr>
          <w:p w14:paraId="610A6A36" w14:textId="17429561" w:rsidR="003B15B6" w:rsidRPr="00A10025" w:rsidRDefault="00A10025" w:rsidP="00841B4A">
            <w:pPr>
              <w:spacing w:line="276" w:lineRule="auto"/>
              <w:jc w:val="center"/>
              <w:rPr>
                <w:rFonts w:ascii="Arial" w:eastAsia="Arial Narrow" w:hAnsi="Arial" w:cs="Arial"/>
                <w:b/>
                <w:sz w:val="18"/>
                <w:szCs w:val="18"/>
              </w:rPr>
            </w:pPr>
            <w:r w:rsidRPr="00A10025">
              <w:rPr>
                <w:rFonts w:ascii="Arial" w:eastAsia="Arial Narrow" w:hAnsi="Arial" w:cs="Arial"/>
                <w:b/>
                <w:sz w:val="18"/>
                <w:szCs w:val="18"/>
              </w:rPr>
              <w:t>ATENDIDO/NO ATENDIDO</w:t>
            </w:r>
          </w:p>
        </w:tc>
      </w:tr>
      <w:tr w:rsidR="003B15B6" w:rsidRPr="00DC1AAA" w14:paraId="46E0AFAF" w14:textId="77777777" w:rsidTr="00C17ADA">
        <w:trPr>
          <w:trHeight w:val="118"/>
          <w:jc w:val="center"/>
        </w:trPr>
        <w:tc>
          <w:tcPr>
            <w:tcW w:w="2462" w:type="dxa"/>
            <w:shd w:val="clear" w:color="auto" w:fill="auto"/>
          </w:tcPr>
          <w:p w14:paraId="061733DC" w14:textId="15D1DC54" w:rsidR="003B15B6" w:rsidRPr="00A350D3" w:rsidRDefault="003B15B6" w:rsidP="00841B4A">
            <w:pPr>
              <w:pStyle w:val="ListParagraphPHPDOCX"/>
              <w:spacing w:after="0"/>
              <w:ind w:left="0"/>
              <w:jc w:val="both"/>
              <w:rPr>
                <w:rFonts w:ascii="Arial" w:hAnsi="Arial" w:cs="Arial"/>
                <w:sz w:val="16"/>
              </w:rPr>
            </w:pPr>
            <w:r w:rsidRPr="00A350D3">
              <w:rPr>
                <w:rFonts w:ascii="Arial" w:hAnsi="Arial" w:cs="Arial"/>
                <w:sz w:val="16"/>
              </w:rPr>
              <w:t>Dictamen de la evaluación de las proposiciones</w:t>
            </w:r>
            <w:r w:rsidR="00226FF2">
              <w:rPr>
                <w:rFonts w:ascii="Arial" w:hAnsi="Arial" w:cs="Arial"/>
                <w:sz w:val="16"/>
              </w:rPr>
              <w:t>.</w:t>
            </w:r>
          </w:p>
        </w:tc>
        <w:tc>
          <w:tcPr>
            <w:tcW w:w="3063" w:type="dxa"/>
          </w:tcPr>
          <w:p w14:paraId="432D2F7A" w14:textId="10E18ADB" w:rsidR="003B15B6" w:rsidRPr="00D56439" w:rsidRDefault="003B15B6" w:rsidP="00841B4A">
            <w:pPr>
              <w:spacing w:line="276" w:lineRule="auto"/>
              <w:jc w:val="both"/>
              <w:rPr>
                <w:rFonts w:ascii="Arial" w:hAnsi="Arial" w:cs="Arial"/>
                <w:sz w:val="16"/>
                <w:szCs w:val="16"/>
              </w:rPr>
            </w:pPr>
            <w:r>
              <w:rPr>
                <w:rFonts w:ascii="Arial" w:hAnsi="Arial" w:cs="Arial"/>
                <w:sz w:val="16"/>
                <w:szCs w:val="16"/>
              </w:rPr>
              <w:t>Se presenta Dictamen de fallo, que contiene la evaluación de las proposiciones. Folio</w:t>
            </w:r>
            <w:r w:rsidR="006338B6">
              <w:rPr>
                <w:rFonts w:ascii="Arial" w:hAnsi="Arial" w:cs="Arial"/>
                <w:sz w:val="16"/>
                <w:szCs w:val="16"/>
              </w:rPr>
              <w:t>s</w:t>
            </w:r>
            <w:r>
              <w:rPr>
                <w:rFonts w:ascii="Arial" w:hAnsi="Arial" w:cs="Arial"/>
                <w:sz w:val="16"/>
                <w:szCs w:val="16"/>
              </w:rPr>
              <w:t xml:space="preserve"> del 108 al 115</w:t>
            </w:r>
            <w:r w:rsidR="00226FF2">
              <w:rPr>
                <w:rFonts w:ascii="Arial" w:hAnsi="Arial" w:cs="Arial"/>
                <w:sz w:val="16"/>
                <w:szCs w:val="16"/>
              </w:rPr>
              <w:t>.</w:t>
            </w:r>
          </w:p>
        </w:tc>
        <w:tc>
          <w:tcPr>
            <w:tcW w:w="4153" w:type="dxa"/>
          </w:tcPr>
          <w:p w14:paraId="378329C5" w14:textId="77777777" w:rsidR="003B15B6" w:rsidRDefault="003B15B6" w:rsidP="00841B4A">
            <w:pPr>
              <w:spacing w:line="276" w:lineRule="auto"/>
              <w:jc w:val="both"/>
              <w:rPr>
                <w:rFonts w:ascii="Arial" w:hAnsi="Arial" w:cs="Arial"/>
                <w:sz w:val="16"/>
                <w:szCs w:val="16"/>
              </w:rPr>
            </w:pPr>
            <w:r>
              <w:rPr>
                <w:rFonts w:ascii="Arial" w:hAnsi="Arial" w:cs="Arial"/>
                <w:sz w:val="16"/>
                <w:szCs w:val="16"/>
              </w:rPr>
              <w:t>El dictamen de fallo donde se realiza la evaluación de las proposiciones no cumple con el artículo 39 fracción VII del Reglamento de la Ley de Obras Públicas y Servicios Relacionados con las Mismas del Estado de Quintana Roo, por lo tanto, no solventa.</w:t>
            </w:r>
          </w:p>
          <w:p w14:paraId="3DE64B39" w14:textId="77777777" w:rsidR="003B15B6" w:rsidRPr="00CD5BFF" w:rsidRDefault="003B15B6" w:rsidP="00841B4A">
            <w:pPr>
              <w:spacing w:line="276" w:lineRule="auto"/>
              <w:jc w:val="center"/>
              <w:rPr>
                <w:rFonts w:ascii="Arial" w:hAnsi="Arial" w:cs="Arial"/>
                <w:b/>
                <w:sz w:val="16"/>
                <w:szCs w:val="16"/>
              </w:rPr>
            </w:pPr>
            <w:r w:rsidRPr="00CD5BFF">
              <w:rPr>
                <w:rFonts w:ascii="Arial" w:hAnsi="Arial" w:cs="Arial"/>
                <w:b/>
                <w:sz w:val="16"/>
                <w:szCs w:val="16"/>
              </w:rPr>
              <w:t>Atendido. No solventado</w:t>
            </w:r>
          </w:p>
        </w:tc>
      </w:tr>
      <w:tr w:rsidR="003B15B6" w:rsidRPr="00DC1AAA" w14:paraId="078259F1" w14:textId="77777777" w:rsidTr="00C17ADA">
        <w:trPr>
          <w:trHeight w:val="118"/>
          <w:jc w:val="center"/>
        </w:trPr>
        <w:tc>
          <w:tcPr>
            <w:tcW w:w="2462" w:type="dxa"/>
            <w:shd w:val="clear" w:color="auto" w:fill="auto"/>
          </w:tcPr>
          <w:p w14:paraId="34C0AE95" w14:textId="77777777" w:rsidR="003B15B6" w:rsidRPr="00A350D3" w:rsidRDefault="003B15B6" w:rsidP="00841B4A">
            <w:pPr>
              <w:spacing w:line="276" w:lineRule="auto"/>
              <w:jc w:val="both"/>
              <w:rPr>
                <w:rFonts w:ascii="Arial" w:hAnsi="Arial" w:cs="Arial"/>
                <w:sz w:val="16"/>
              </w:rPr>
            </w:pPr>
            <w:r w:rsidRPr="00A350D3">
              <w:rPr>
                <w:rFonts w:ascii="Arial" w:hAnsi="Arial" w:cs="Arial"/>
                <w:sz w:val="16"/>
              </w:rPr>
              <w:t>Justificación de excepción a la licitación pública.</w:t>
            </w:r>
          </w:p>
        </w:tc>
        <w:tc>
          <w:tcPr>
            <w:tcW w:w="3063" w:type="dxa"/>
          </w:tcPr>
          <w:p w14:paraId="5EF65415" w14:textId="6B26E633" w:rsidR="003B15B6" w:rsidRPr="00DC1AAA" w:rsidRDefault="003B15B6" w:rsidP="00841B4A">
            <w:pPr>
              <w:spacing w:line="276" w:lineRule="auto"/>
              <w:jc w:val="both"/>
              <w:rPr>
                <w:rFonts w:ascii="Arial" w:hAnsi="Arial" w:cs="Arial"/>
                <w:sz w:val="16"/>
                <w:szCs w:val="16"/>
              </w:rPr>
            </w:pPr>
            <w:r w:rsidRPr="00DC1AAA">
              <w:rPr>
                <w:rFonts w:ascii="Arial" w:hAnsi="Arial" w:cs="Arial"/>
                <w:sz w:val="16"/>
                <w:szCs w:val="16"/>
              </w:rPr>
              <w:t>Presentan</w:t>
            </w:r>
            <w:r>
              <w:rPr>
                <w:rFonts w:ascii="Arial" w:hAnsi="Arial" w:cs="Arial"/>
                <w:sz w:val="16"/>
                <w:szCs w:val="16"/>
              </w:rPr>
              <w:t xml:space="preserve"> </w:t>
            </w:r>
            <w:r w:rsidRPr="00DC1AAA">
              <w:rPr>
                <w:rFonts w:ascii="Arial" w:hAnsi="Arial" w:cs="Arial"/>
                <w:sz w:val="16"/>
                <w:szCs w:val="16"/>
              </w:rPr>
              <w:t>la justificación de excepción a la licitación</w:t>
            </w:r>
            <w:r>
              <w:rPr>
                <w:rFonts w:ascii="Arial" w:hAnsi="Arial" w:cs="Arial"/>
                <w:sz w:val="16"/>
                <w:szCs w:val="16"/>
              </w:rPr>
              <w:t>. Folio 116</w:t>
            </w:r>
            <w:r w:rsidR="00226FF2">
              <w:rPr>
                <w:rFonts w:ascii="Arial" w:hAnsi="Arial" w:cs="Arial"/>
                <w:sz w:val="16"/>
                <w:szCs w:val="16"/>
              </w:rPr>
              <w:t>.</w:t>
            </w:r>
          </w:p>
        </w:tc>
        <w:tc>
          <w:tcPr>
            <w:tcW w:w="4153" w:type="dxa"/>
          </w:tcPr>
          <w:p w14:paraId="2B048E2F" w14:textId="77777777" w:rsidR="003B15B6" w:rsidRPr="00381F18" w:rsidRDefault="003B15B6" w:rsidP="00841B4A">
            <w:pPr>
              <w:spacing w:line="276" w:lineRule="auto"/>
              <w:jc w:val="both"/>
              <w:rPr>
                <w:rFonts w:ascii="Arial" w:hAnsi="Arial" w:cs="Arial"/>
                <w:sz w:val="16"/>
                <w:szCs w:val="16"/>
              </w:rPr>
            </w:pPr>
            <w:r w:rsidRPr="00381F18">
              <w:rPr>
                <w:rFonts w:ascii="Arial" w:hAnsi="Arial" w:cs="Arial"/>
                <w:sz w:val="16"/>
                <w:szCs w:val="16"/>
              </w:rPr>
              <w:t xml:space="preserve">Al analizar y valorar la documentación presentada, se detecta que no cumple con el artículo 46, fracción III del Reglamento de la Ley de Obras Públicas y Servicios Relacionados con las Mismas del Estado de </w:t>
            </w:r>
            <w:r>
              <w:rPr>
                <w:rFonts w:ascii="Arial" w:hAnsi="Arial" w:cs="Arial"/>
                <w:sz w:val="16"/>
                <w:szCs w:val="16"/>
              </w:rPr>
              <w:t>Quintana</w:t>
            </w:r>
            <w:r w:rsidRPr="00381F18">
              <w:rPr>
                <w:rFonts w:ascii="Arial" w:hAnsi="Arial" w:cs="Arial"/>
                <w:sz w:val="16"/>
                <w:szCs w:val="16"/>
              </w:rPr>
              <w:t xml:space="preserve"> Roo</w:t>
            </w:r>
            <w:r>
              <w:rPr>
                <w:rFonts w:ascii="Arial" w:hAnsi="Arial" w:cs="Arial"/>
                <w:sz w:val="16"/>
                <w:szCs w:val="16"/>
              </w:rPr>
              <w:t>.</w:t>
            </w:r>
            <w:r w:rsidRPr="00381F18">
              <w:rPr>
                <w:rFonts w:ascii="Arial" w:hAnsi="Arial" w:cs="Arial"/>
                <w:sz w:val="16"/>
                <w:szCs w:val="16"/>
              </w:rPr>
              <w:t xml:space="preserve"> </w:t>
            </w:r>
          </w:p>
          <w:p w14:paraId="68CF71C5" w14:textId="77777777" w:rsidR="003B15B6" w:rsidRDefault="003B15B6" w:rsidP="00841B4A">
            <w:pPr>
              <w:spacing w:line="276" w:lineRule="auto"/>
              <w:jc w:val="both"/>
              <w:rPr>
                <w:rFonts w:ascii="Arial" w:hAnsi="Arial" w:cs="Arial"/>
                <w:sz w:val="16"/>
                <w:szCs w:val="16"/>
              </w:rPr>
            </w:pPr>
            <w:r w:rsidRPr="005A7FFB">
              <w:rPr>
                <w:rFonts w:ascii="Arial" w:hAnsi="Arial" w:cs="Arial"/>
                <w:sz w:val="16"/>
                <w:szCs w:val="16"/>
              </w:rPr>
              <w:t xml:space="preserve">De igual forma se detecta que la justificación </w:t>
            </w:r>
            <w:r>
              <w:rPr>
                <w:rFonts w:ascii="Arial" w:hAnsi="Arial" w:cs="Arial"/>
                <w:sz w:val="16"/>
                <w:szCs w:val="16"/>
              </w:rPr>
              <w:t>no se encuentra firmada</w:t>
            </w:r>
            <w:r w:rsidRPr="005A7FFB">
              <w:rPr>
                <w:rFonts w:ascii="Arial" w:hAnsi="Arial" w:cs="Arial"/>
                <w:sz w:val="16"/>
                <w:szCs w:val="16"/>
              </w:rPr>
              <w:t xml:space="preserve"> por el titular del área responsable de la ejecución de los trabajos</w:t>
            </w:r>
            <w:r>
              <w:rPr>
                <w:rFonts w:ascii="Arial" w:hAnsi="Arial" w:cs="Arial"/>
                <w:sz w:val="16"/>
                <w:szCs w:val="16"/>
              </w:rPr>
              <w:t xml:space="preserve"> como estipula el artículo 38 segundo párrafo de la Ley de Obras Públicas y Servicios Relacionados con las Mismas del Estado de Quintana Roo.</w:t>
            </w:r>
            <w:r w:rsidRPr="005A7FFB">
              <w:rPr>
                <w:rFonts w:ascii="Arial" w:hAnsi="Arial" w:cs="Arial"/>
                <w:sz w:val="16"/>
                <w:szCs w:val="16"/>
              </w:rPr>
              <w:t xml:space="preserve"> </w:t>
            </w:r>
          </w:p>
          <w:p w14:paraId="794C8474" w14:textId="77777777" w:rsidR="003B15B6" w:rsidRPr="00B4310C" w:rsidRDefault="003B15B6" w:rsidP="00841B4A">
            <w:pPr>
              <w:spacing w:line="276" w:lineRule="auto"/>
              <w:jc w:val="center"/>
              <w:rPr>
                <w:rFonts w:ascii="Arial" w:hAnsi="Arial" w:cs="Arial"/>
                <w:b/>
                <w:sz w:val="16"/>
                <w:szCs w:val="16"/>
              </w:rPr>
            </w:pPr>
            <w:r w:rsidRPr="00B4310C">
              <w:rPr>
                <w:rFonts w:ascii="Arial" w:hAnsi="Arial" w:cs="Arial"/>
                <w:b/>
                <w:sz w:val="16"/>
                <w:szCs w:val="16"/>
              </w:rPr>
              <w:t>Atendido. No solventado.</w:t>
            </w:r>
          </w:p>
        </w:tc>
      </w:tr>
      <w:tr w:rsidR="003B15B6" w:rsidRPr="00DC1AAA" w14:paraId="25B74129" w14:textId="77777777" w:rsidTr="00C17ADA">
        <w:trPr>
          <w:trHeight w:val="118"/>
          <w:jc w:val="center"/>
        </w:trPr>
        <w:tc>
          <w:tcPr>
            <w:tcW w:w="2462" w:type="dxa"/>
            <w:shd w:val="clear" w:color="auto" w:fill="auto"/>
          </w:tcPr>
          <w:p w14:paraId="2EC13982" w14:textId="77777777" w:rsidR="003B15B6" w:rsidRPr="00B20E1E" w:rsidRDefault="003B15B6" w:rsidP="00841B4A">
            <w:pPr>
              <w:pStyle w:val="ListParagraphPHPDOCX"/>
              <w:spacing w:after="0"/>
              <w:ind w:left="0"/>
              <w:jc w:val="both"/>
              <w:rPr>
                <w:rFonts w:ascii="Arial" w:hAnsi="Arial" w:cs="Arial"/>
                <w:sz w:val="16"/>
              </w:rPr>
            </w:pPr>
            <w:r w:rsidRPr="00B20E1E">
              <w:rPr>
                <w:rFonts w:ascii="Arial" w:hAnsi="Arial" w:cs="Arial"/>
                <w:sz w:val="16"/>
              </w:rPr>
              <w:lastRenderedPageBreak/>
              <w:t>Garantía de cumplimiento de contrato. Esta garantía deberá presentarse en la fecha y lugar</w:t>
            </w:r>
          </w:p>
          <w:p w14:paraId="45C80A97" w14:textId="77777777" w:rsidR="003B15B6" w:rsidRPr="00B20E1E" w:rsidRDefault="003B15B6" w:rsidP="00841B4A">
            <w:pPr>
              <w:pStyle w:val="ListParagraphPHPDOCX"/>
              <w:spacing w:after="0"/>
              <w:ind w:left="0"/>
              <w:jc w:val="both"/>
              <w:rPr>
                <w:rFonts w:ascii="Arial" w:hAnsi="Arial" w:cs="Arial"/>
                <w:sz w:val="16"/>
              </w:rPr>
            </w:pPr>
            <w:r w:rsidRPr="00B20E1E">
              <w:rPr>
                <w:rFonts w:ascii="Arial" w:hAnsi="Arial" w:cs="Arial"/>
                <w:sz w:val="16"/>
              </w:rPr>
              <w:t>establecidos en la convocatoria de la licitación o en su defecto, dentro de los quince días naturales siguientes a la fecha de notificación del fallo, pero invariablemente antes de la firma del contrato.</w:t>
            </w:r>
          </w:p>
        </w:tc>
        <w:tc>
          <w:tcPr>
            <w:tcW w:w="3063" w:type="dxa"/>
          </w:tcPr>
          <w:p w14:paraId="264B1EF2" w14:textId="318AE1DA" w:rsidR="003B15B6" w:rsidRPr="001320FC" w:rsidRDefault="003B15B6" w:rsidP="00841B4A">
            <w:pPr>
              <w:spacing w:line="276" w:lineRule="auto"/>
              <w:jc w:val="both"/>
              <w:rPr>
                <w:rFonts w:ascii="Arial" w:hAnsi="Arial" w:cs="Arial"/>
                <w:sz w:val="16"/>
                <w:szCs w:val="16"/>
              </w:rPr>
            </w:pPr>
            <w:r w:rsidRPr="001320FC">
              <w:rPr>
                <w:rFonts w:ascii="Arial" w:hAnsi="Arial" w:cs="Arial"/>
                <w:sz w:val="16"/>
                <w:szCs w:val="16"/>
              </w:rPr>
              <w:t>Presenta</w:t>
            </w:r>
            <w:r>
              <w:rPr>
                <w:rFonts w:ascii="Arial" w:hAnsi="Arial" w:cs="Arial"/>
                <w:sz w:val="16"/>
                <w:szCs w:val="16"/>
              </w:rPr>
              <w:t>n la</w:t>
            </w:r>
            <w:r w:rsidRPr="00DC1AAA">
              <w:rPr>
                <w:rFonts w:ascii="Arial" w:hAnsi="Arial" w:cs="Arial"/>
                <w:sz w:val="16"/>
                <w:szCs w:val="16"/>
              </w:rPr>
              <w:t xml:space="preserve"> </w:t>
            </w:r>
            <w:r>
              <w:rPr>
                <w:rFonts w:ascii="Arial" w:hAnsi="Arial" w:cs="Arial"/>
                <w:sz w:val="16"/>
                <w:szCs w:val="16"/>
              </w:rPr>
              <w:t>garantía de fianza de cumplimiento del contrato con número de folio</w:t>
            </w:r>
            <w:r w:rsidR="006338B6">
              <w:rPr>
                <w:rFonts w:ascii="Arial" w:hAnsi="Arial" w:cs="Arial"/>
                <w:sz w:val="16"/>
                <w:szCs w:val="16"/>
              </w:rPr>
              <w:t>s</w:t>
            </w:r>
            <w:r>
              <w:rPr>
                <w:rFonts w:ascii="Arial" w:hAnsi="Arial" w:cs="Arial"/>
                <w:sz w:val="16"/>
                <w:szCs w:val="16"/>
              </w:rPr>
              <w:t xml:space="preserve"> 119 y 120</w:t>
            </w:r>
            <w:r w:rsidR="00226FF2">
              <w:rPr>
                <w:rFonts w:ascii="Arial" w:hAnsi="Arial" w:cs="Arial"/>
                <w:sz w:val="16"/>
                <w:szCs w:val="16"/>
              </w:rPr>
              <w:t>.</w:t>
            </w:r>
          </w:p>
        </w:tc>
        <w:tc>
          <w:tcPr>
            <w:tcW w:w="4153" w:type="dxa"/>
          </w:tcPr>
          <w:p w14:paraId="2AEEE675" w14:textId="77777777" w:rsidR="003B15B6" w:rsidRDefault="003B15B6" w:rsidP="00841B4A">
            <w:pPr>
              <w:spacing w:line="276" w:lineRule="auto"/>
              <w:jc w:val="both"/>
              <w:rPr>
                <w:rFonts w:ascii="Arial" w:hAnsi="Arial" w:cs="Arial"/>
                <w:sz w:val="16"/>
                <w:szCs w:val="16"/>
              </w:rPr>
            </w:pPr>
            <w:r>
              <w:rPr>
                <w:rFonts w:ascii="Arial" w:hAnsi="Arial" w:cs="Arial"/>
                <w:sz w:val="16"/>
                <w:szCs w:val="16"/>
              </w:rPr>
              <w:t>Analizada y validada en el validador de la afianzadora SOFIMEX la información presentada es procedente.</w:t>
            </w:r>
          </w:p>
          <w:p w14:paraId="2A0BE75A" w14:textId="77777777" w:rsidR="003B15B6" w:rsidRPr="007F6674" w:rsidRDefault="003B15B6" w:rsidP="00841B4A">
            <w:pPr>
              <w:spacing w:line="276" w:lineRule="auto"/>
              <w:jc w:val="center"/>
              <w:rPr>
                <w:rFonts w:ascii="Arial" w:hAnsi="Arial" w:cs="Arial"/>
                <w:b/>
                <w:sz w:val="16"/>
                <w:szCs w:val="16"/>
              </w:rPr>
            </w:pPr>
            <w:r w:rsidRPr="007F6674">
              <w:rPr>
                <w:rFonts w:ascii="Arial" w:hAnsi="Arial" w:cs="Arial"/>
                <w:b/>
                <w:sz w:val="16"/>
                <w:szCs w:val="16"/>
              </w:rPr>
              <w:t>Atendido. Solventada.</w:t>
            </w:r>
          </w:p>
        </w:tc>
      </w:tr>
      <w:tr w:rsidR="003B15B6" w:rsidRPr="00DC1AAA" w14:paraId="49B5669A" w14:textId="77777777" w:rsidTr="00C17ADA">
        <w:trPr>
          <w:trHeight w:val="118"/>
          <w:jc w:val="center"/>
        </w:trPr>
        <w:tc>
          <w:tcPr>
            <w:tcW w:w="2462" w:type="dxa"/>
            <w:shd w:val="clear" w:color="auto" w:fill="auto"/>
          </w:tcPr>
          <w:p w14:paraId="024B9718" w14:textId="77777777" w:rsidR="003B15B6" w:rsidRPr="00B20E1E" w:rsidRDefault="003B15B6" w:rsidP="00841B4A">
            <w:pPr>
              <w:pStyle w:val="ListParagraphPHPDOCX"/>
              <w:spacing w:after="0"/>
              <w:ind w:left="0"/>
              <w:jc w:val="both"/>
              <w:rPr>
                <w:rFonts w:ascii="Arial" w:hAnsi="Arial" w:cs="Arial"/>
                <w:sz w:val="16"/>
              </w:rPr>
            </w:pPr>
            <w:r w:rsidRPr="00B20E1E">
              <w:rPr>
                <w:rFonts w:ascii="Arial" w:hAnsi="Arial" w:cs="Arial"/>
                <w:sz w:val="16"/>
              </w:rPr>
              <w:t>Garantía de la correcta inversión del anticipo. Estas garantías deberán presentarse en la fecha y lugar establecidas en la convocatoria a la licitación o en su defecto, dentro de los quince días naturales siguientes a la fecha de notificación del fallo y por la totalidad del monto de los anticipos.</w:t>
            </w:r>
          </w:p>
        </w:tc>
        <w:tc>
          <w:tcPr>
            <w:tcW w:w="3063" w:type="dxa"/>
          </w:tcPr>
          <w:p w14:paraId="28F014FD" w14:textId="42F8D72B" w:rsidR="003B15B6" w:rsidRPr="001320FC" w:rsidRDefault="003B15B6" w:rsidP="00841B4A">
            <w:pPr>
              <w:spacing w:line="276" w:lineRule="auto"/>
              <w:jc w:val="both"/>
              <w:rPr>
                <w:rFonts w:ascii="Arial" w:hAnsi="Arial" w:cs="Arial"/>
                <w:sz w:val="16"/>
                <w:szCs w:val="16"/>
              </w:rPr>
            </w:pPr>
            <w:r w:rsidRPr="001320FC">
              <w:rPr>
                <w:rFonts w:ascii="Arial" w:hAnsi="Arial" w:cs="Arial"/>
                <w:sz w:val="16"/>
                <w:szCs w:val="16"/>
              </w:rPr>
              <w:t>Presenta</w:t>
            </w:r>
            <w:r>
              <w:rPr>
                <w:rFonts w:ascii="Arial" w:hAnsi="Arial" w:cs="Arial"/>
                <w:sz w:val="16"/>
                <w:szCs w:val="16"/>
              </w:rPr>
              <w:t>n la</w:t>
            </w:r>
            <w:r w:rsidRPr="00DC1AAA">
              <w:rPr>
                <w:rFonts w:ascii="Arial" w:hAnsi="Arial" w:cs="Arial"/>
                <w:sz w:val="16"/>
                <w:szCs w:val="16"/>
              </w:rPr>
              <w:t xml:space="preserve"> </w:t>
            </w:r>
            <w:r>
              <w:rPr>
                <w:rFonts w:ascii="Arial" w:hAnsi="Arial" w:cs="Arial"/>
                <w:sz w:val="16"/>
                <w:szCs w:val="16"/>
              </w:rPr>
              <w:t>garantía de fianza de correcta inversión del anticipo con número de folio</w:t>
            </w:r>
            <w:r w:rsidR="006338B6">
              <w:rPr>
                <w:rFonts w:ascii="Arial" w:hAnsi="Arial" w:cs="Arial"/>
                <w:sz w:val="16"/>
                <w:szCs w:val="16"/>
              </w:rPr>
              <w:t>s</w:t>
            </w:r>
            <w:r>
              <w:rPr>
                <w:rFonts w:ascii="Arial" w:hAnsi="Arial" w:cs="Arial"/>
                <w:sz w:val="16"/>
                <w:szCs w:val="16"/>
              </w:rPr>
              <w:t xml:space="preserve"> 117 y 118</w:t>
            </w:r>
            <w:r w:rsidR="00226FF2">
              <w:rPr>
                <w:rFonts w:ascii="Arial" w:hAnsi="Arial" w:cs="Arial"/>
                <w:sz w:val="16"/>
                <w:szCs w:val="16"/>
              </w:rPr>
              <w:t>.</w:t>
            </w:r>
          </w:p>
        </w:tc>
        <w:tc>
          <w:tcPr>
            <w:tcW w:w="4153" w:type="dxa"/>
          </w:tcPr>
          <w:p w14:paraId="1D61FA44" w14:textId="77777777" w:rsidR="003B15B6" w:rsidRDefault="003B15B6" w:rsidP="00841B4A">
            <w:pPr>
              <w:spacing w:line="276" w:lineRule="auto"/>
              <w:jc w:val="both"/>
              <w:rPr>
                <w:rFonts w:ascii="Arial" w:hAnsi="Arial" w:cs="Arial"/>
                <w:sz w:val="16"/>
                <w:szCs w:val="16"/>
              </w:rPr>
            </w:pPr>
            <w:r>
              <w:rPr>
                <w:rFonts w:ascii="Arial" w:hAnsi="Arial" w:cs="Arial"/>
                <w:sz w:val="16"/>
                <w:szCs w:val="16"/>
              </w:rPr>
              <w:t>Analizada y validada en el validador de la afianzadora SOFIMEX la información presentada es procedente.</w:t>
            </w:r>
          </w:p>
          <w:p w14:paraId="52CAD0B4" w14:textId="77777777" w:rsidR="003B15B6" w:rsidRPr="00DC1AAA" w:rsidRDefault="003B15B6" w:rsidP="00841B4A">
            <w:pPr>
              <w:spacing w:line="276" w:lineRule="auto"/>
              <w:jc w:val="center"/>
              <w:rPr>
                <w:rFonts w:ascii="Arial" w:hAnsi="Arial" w:cs="Arial"/>
                <w:sz w:val="16"/>
                <w:szCs w:val="16"/>
              </w:rPr>
            </w:pPr>
            <w:r w:rsidRPr="007F6674">
              <w:rPr>
                <w:rFonts w:ascii="Arial" w:hAnsi="Arial" w:cs="Arial"/>
                <w:b/>
                <w:sz w:val="16"/>
                <w:szCs w:val="16"/>
              </w:rPr>
              <w:t>Atendido. Solventada</w:t>
            </w:r>
            <w:r>
              <w:rPr>
                <w:rFonts w:ascii="Arial" w:hAnsi="Arial" w:cs="Arial"/>
                <w:sz w:val="16"/>
                <w:szCs w:val="16"/>
              </w:rPr>
              <w:t>.</w:t>
            </w:r>
          </w:p>
        </w:tc>
      </w:tr>
      <w:tr w:rsidR="003B15B6" w:rsidRPr="00DC1AAA" w14:paraId="763BE96A" w14:textId="77777777" w:rsidTr="00C17ADA">
        <w:trPr>
          <w:trHeight w:val="118"/>
          <w:jc w:val="center"/>
        </w:trPr>
        <w:tc>
          <w:tcPr>
            <w:tcW w:w="2462" w:type="dxa"/>
            <w:shd w:val="clear" w:color="auto" w:fill="auto"/>
          </w:tcPr>
          <w:p w14:paraId="4F2DFA49" w14:textId="220FE6B5" w:rsidR="003B15B6" w:rsidRPr="00B20E1E" w:rsidRDefault="003B15B6" w:rsidP="00841B4A">
            <w:pPr>
              <w:pStyle w:val="ListParagraphPHPDOCX"/>
              <w:spacing w:after="0"/>
              <w:ind w:left="0"/>
              <w:jc w:val="both"/>
              <w:rPr>
                <w:rFonts w:ascii="Arial" w:hAnsi="Arial" w:cs="Arial"/>
                <w:sz w:val="16"/>
              </w:rPr>
            </w:pPr>
            <w:r>
              <w:rPr>
                <w:rFonts w:ascii="Arial" w:hAnsi="Arial" w:cs="Arial"/>
                <w:sz w:val="16"/>
              </w:rPr>
              <w:t>Finiquito de obra</w:t>
            </w:r>
            <w:r w:rsidR="00226FF2">
              <w:rPr>
                <w:rFonts w:ascii="Arial" w:hAnsi="Arial" w:cs="Arial"/>
                <w:sz w:val="16"/>
              </w:rPr>
              <w:t>.</w:t>
            </w:r>
          </w:p>
        </w:tc>
        <w:tc>
          <w:tcPr>
            <w:tcW w:w="3063" w:type="dxa"/>
          </w:tcPr>
          <w:p w14:paraId="31E7A247" w14:textId="77777777" w:rsidR="003B15B6" w:rsidRPr="00DC1AAA" w:rsidRDefault="003B15B6" w:rsidP="00841B4A">
            <w:pPr>
              <w:spacing w:line="276" w:lineRule="auto"/>
              <w:jc w:val="both"/>
              <w:rPr>
                <w:rFonts w:ascii="Arial" w:hAnsi="Arial" w:cs="Arial"/>
                <w:sz w:val="16"/>
                <w:szCs w:val="16"/>
              </w:rPr>
            </w:pPr>
            <w:r>
              <w:rPr>
                <w:rFonts w:ascii="Arial" w:hAnsi="Arial" w:cs="Arial"/>
                <w:sz w:val="16"/>
                <w:szCs w:val="16"/>
              </w:rPr>
              <w:t>Dieron vista al mismo documento que está integrado en el expediente técnico de obra.</w:t>
            </w:r>
            <w:r w:rsidRPr="00DA51DF">
              <w:rPr>
                <w:rFonts w:ascii="Arial" w:hAnsi="Arial" w:cs="Arial"/>
                <w:sz w:val="16"/>
                <w:szCs w:val="16"/>
              </w:rPr>
              <w:t xml:space="preserve"> </w:t>
            </w:r>
          </w:p>
        </w:tc>
        <w:tc>
          <w:tcPr>
            <w:tcW w:w="4153" w:type="dxa"/>
          </w:tcPr>
          <w:p w14:paraId="1E495CE1" w14:textId="69C80176" w:rsidR="003B15B6" w:rsidRDefault="003B15B6" w:rsidP="00841B4A">
            <w:pPr>
              <w:spacing w:line="276" w:lineRule="auto"/>
              <w:jc w:val="both"/>
              <w:rPr>
                <w:rFonts w:ascii="Arial" w:hAnsi="Arial" w:cs="Arial"/>
                <w:sz w:val="16"/>
                <w:szCs w:val="16"/>
              </w:rPr>
            </w:pPr>
            <w:r>
              <w:rPr>
                <w:rFonts w:ascii="Arial" w:hAnsi="Arial" w:cs="Arial"/>
                <w:sz w:val="16"/>
                <w:szCs w:val="16"/>
              </w:rPr>
              <w:t xml:space="preserve">Durante la reunión de trabajo Núm. 1, se le comunicó al personal del </w:t>
            </w:r>
            <w:r w:rsidR="00D67DF8">
              <w:rPr>
                <w:rFonts w:ascii="Arial" w:hAnsi="Arial" w:cs="Arial"/>
                <w:sz w:val="16"/>
                <w:szCs w:val="16"/>
              </w:rPr>
              <w:t>H. Ayuntamiento del Municipio de Bacalar</w:t>
            </w:r>
            <w:r>
              <w:rPr>
                <w:rFonts w:ascii="Arial" w:hAnsi="Arial" w:cs="Arial"/>
                <w:sz w:val="16"/>
                <w:szCs w:val="16"/>
              </w:rPr>
              <w:t xml:space="preserve"> que el documento que se integró al expediente técnico, incumple con el artículo 139, fracción III y IX del </w:t>
            </w:r>
            <w:r w:rsidRPr="00DA51DF">
              <w:rPr>
                <w:rFonts w:ascii="Arial" w:hAnsi="Arial" w:cs="Arial"/>
                <w:sz w:val="16"/>
                <w:szCs w:val="16"/>
              </w:rPr>
              <w:t>Reglamento</w:t>
            </w:r>
            <w:r>
              <w:rPr>
                <w:rFonts w:ascii="Arial" w:hAnsi="Arial" w:cs="Arial"/>
                <w:sz w:val="16"/>
                <w:szCs w:val="16"/>
              </w:rPr>
              <w:t xml:space="preserve"> de la Ley Obras Públicas y Servicios Relacionados con las Mismas del Estado de Quintana Roo</w:t>
            </w:r>
            <w:r w:rsidRPr="00DA51DF">
              <w:rPr>
                <w:rFonts w:ascii="Arial" w:hAnsi="Arial" w:cs="Arial"/>
                <w:sz w:val="16"/>
                <w:szCs w:val="16"/>
              </w:rPr>
              <w:t>.</w:t>
            </w:r>
            <w:r>
              <w:rPr>
                <w:rFonts w:ascii="Arial" w:hAnsi="Arial" w:cs="Arial"/>
                <w:sz w:val="16"/>
                <w:szCs w:val="16"/>
              </w:rPr>
              <w:t xml:space="preserve"> Por lo tanto, se ratifica la observación.</w:t>
            </w:r>
          </w:p>
          <w:p w14:paraId="7F7CEA78" w14:textId="77777777" w:rsidR="003B15B6" w:rsidRPr="00E81D48" w:rsidRDefault="003B15B6" w:rsidP="00841B4A">
            <w:pPr>
              <w:spacing w:line="276" w:lineRule="auto"/>
              <w:jc w:val="center"/>
              <w:rPr>
                <w:rFonts w:ascii="Arial" w:hAnsi="Arial" w:cs="Arial"/>
                <w:b/>
                <w:sz w:val="16"/>
                <w:szCs w:val="16"/>
              </w:rPr>
            </w:pPr>
            <w:r w:rsidRPr="00E81D48">
              <w:rPr>
                <w:rFonts w:ascii="Arial" w:hAnsi="Arial" w:cs="Arial"/>
                <w:b/>
                <w:sz w:val="16"/>
                <w:szCs w:val="16"/>
              </w:rPr>
              <w:t>Atendido. N</w:t>
            </w:r>
            <w:r>
              <w:rPr>
                <w:rFonts w:ascii="Arial" w:hAnsi="Arial" w:cs="Arial"/>
                <w:b/>
                <w:sz w:val="16"/>
                <w:szCs w:val="16"/>
              </w:rPr>
              <w:t>o solven</w:t>
            </w:r>
            <w:r w:rsidRPr="00E81D48">
              <w:rPr>
                <w:rFonts w:ascii="Arial" w:hAnsi="Arial" w:cs="Arial"/>
                <w:b/>
                <w:sz w:val="16"/>
                <w:szCs w:val="16"/>
              </w:rPr>
              <w:t>tado</w:t>
            </w:r>
          </w:p>
        </w:tc>
      </w:tr>
      <w:tr w:rsidR="003B15B6" w:rsidRPr="00DC1AAA" w14:paraId="397C35C6" w14:textId="77777777" w:rsidTr="00C17ADA">
        <w:trPr>
          <w:trHeight w:val="118"/>
          <w:jc w:val="center"/>
        </w:trPr>
        <w:tc>
          <w:tcPr>
            <w:tcW w:w="2462" w:type="dxa"/>
            <w:shd w:val="clear" w:color="auto" w:fill="auto"/>
          </w:tcPr>
          <w:p w14:paraId="73767008" w14:textId="60180256" w:rsidR="003B15B6" w:rsidRPr="00B20E1E" w:rsidRDefault="003B15B6" w:rsidP="00841B4A">
            <w:pPr>
              <w:pStyle w:val="ListParagraphPHPDOCX"/>
              <w:spacing w:after="0"/>
              <w:ind w:left="0"/>
              <w:jc w:val="both"/>
              <w:rPr>
                <w:rFonts w:ascii="Arial" w:hAnsi="Arial" w:cs="Arial"/>
                <w:sz w:val="16"/>
              </w:rPr>
            </w:pPr>
            <w:r>
              <w:rPr>
                <w:rFonts w:ascii="Arial" w:hAnsi="Arial" w:cs="Arial"/>
                <w:sz w:val="16"/>
              </w:rPr>
              <w:t>Factura de las estimaciones</w:t>
            </w:r>
            <w:r w:rsidR="00226FF2">
              <w:rPr>
                <w:rFonts w:ascii="Arial" w:hAnsi="Arial" w:cs="Arial"/>
                <w:sz w:val="16"/>
              </w:rPr>
              <w:t>.</w:t>
            </w:r>
          </w:p>
        </w:tc>
        <w:tc>
          <w:tcPr>
            <w:tcW w:w="3063" w:type="dxa"/>
          </w:tcPr>
          <w:p w14:paraId="21B4CBBC" w14:textId="4469030F" w:rsidR="003B15B6" w:rsidRPr="007F6674" w:rsidRDefault="003B15B6" w:rsidP="00226FF2">
            <w:pPr>
              <w:spacing w:line="276" w:lineRule="auto"/>
              <w:jc w:val="both"/>
              <w:rPr>
                <w:rFonts w:ascii="Arial" w:hAnsi="Arial" w:cs="Arial"/>
                <w:sz w:val="16"/>
                <w:szCs w:val="16"/>
              </w:rPr>
            </w:pPr>
            <w:r>
              <w:rPr>
                <w:rFonts w:ascii="Arial" w:hAnsi="Arial" w:cs="Arial"/>
                <w:sz w:val="16"/>
                <w:szCs w:val="16"/>
              </w:rPr>
              <w:t>S</w:t>
            </w:r>
            <w:r w:rsidRPr="007F6674">
              <w:rPr>
                <w:rFonts w:ascii="Arial" w:hAnsi="Arial" w:cs="Arial"/>
                <w:sz w:val="16"/>
                <w:szCs w:val="16"/>
              </w:rPr>
              <w:t>e prese</w:t>
            </w:r>
            <w:r w:rsidR="00226FF2">
              <w:rPr>
                <w:rFonts w:ascii="Arial" w:hAnsi="Arial" w:cs="Arial"/>
                <w:sz w:val="16"/>
                <w:szCs w:val="16"/>
              </w:rPr>
              <w:t xml:space="preserve">nta factura original A-00007 del </w:t>
            </w:r>
            <w:r w:rsidRPr="007F6674">
              <w:rPr>
                <w:rFonts w:ascii="Arial" w:hAnsi="Arial" w:cs="Arial"/>
                <w:sz w:val="16"/>
                <w:szCs w:val="16"/>
              </w:rPr>
              <w:t>13 de diciembre de 2019</w:t>
            </w:r>
            <w:r>
              <w:rPr>
                <w:rFonts w:ascii="Arial" w:hAnsi="Arial" w:cs="Arial"/>
                <w:sz w:val="16"/>
                <w:szCs w:val="16"/>
              </w:rPr>
              <w:t>. Folio 121</w:t>
            </w:r>
            <w:r w:rsidR="00226FF2">
              <w:rPr>
                <w:rFonts w:ascii="Arial" w:hAnsi="Arial" w:cs="Arial"/>
                <w:sz w:val="16"/>
                <w:szCs w:val="16"/>
              </w:rPr>
              <w:t>.</w:t>
            </w:r>
          </w:p>
        </w:tc>
        <w:tc>
          <w:tcPr>
            <w:tcW w:w="4153" w:type="dxa"/>
          </w:tcPr>
          <w:p w14:paraId="2FF8A345" w14:textId="77777777" w:rsidR="003B15B6" w:rsidRDefault="003B15B6" w:rsidP="00841B4A">
            <w:pPr>
              <w:spacing w:line="276" w:lineRule="auto"/>
              <w:jc w:val="both"/>
              <w:rPr>
                <w:rFonts w:ascii="Arial" w:hAnsi="Arial" w:cs="Arial"/>
                <w:sz w:val="16"/>
                <w:szCs w:val="16"/>
              </w:rPr>
            </w:pPr>
            <w:r>
              <w:rPr>
                <w:rFonts w:ascii="Arial" w:hAnsi="Arial" w:cs="Arial"/>
                <w:sz w:val="16"/>
                <w:szCs w:val="16"/>
              </w:rPr>
              <w:t>Analizada y validada en el validador del SAT la información presentada es procedente.</w:t>
            </w:r>
          </w:p>
          <w:p w14:paraId="709C5BD7" w14:textId="77777777" w:rsidR="003B15B6" w:rsidRPr="00DC1AAA" w:rsidRDefault="003B15B6" w:rsidP="00841B4A">
            <w:pPr>
              <w:spacing w:line="276" w:lineRule="auto"/>
              <w:jc w:val="center"/>
              <w:rPr>
                <w:rFonts w:ascii="Arial" w:hAnsi="Arial" w:cs="Arial"/>
                <w:sz w:val="16"/>
                <w:szCs w:val="16"/>
              </w:rPr>
            </w:pPr>
            <w:r w:rsidRPr="007F6674">
              <w:rPr>
                <w:rFonts w:ascii="Arial" w:hAnsi="Arial" w:cs="Arial"/>
                <w:b/>
                <w:sz w:val="16"/>
                <w:szCs w:val="16"/>
              </w:rPr>
              <w:t>Atendido. Solventada</w:t>
            </w:r>
            <w:r>
              <w:rPr>
                <w:rFonts w:ascii="Arial" w:hAnsi="Arial" w:cs="Arial"/>
                <w:sz w:val="16"/>
                <w:szCs w:val="16"/>
              </w:rPr>
              <w:t>.</w:t>
            </w:r>
          </w:p>
        </w:tc>
      </w:tr>
    </w:tbl>
    <w:p w14:paraId="6D27D1B5" w14:textId="24DB1321" w:rsidR="003B15B6" w:rsidRPr="0032519B" w:rsidRDefault="0032519B" w:rsidP="008F4C9B">
      <w:pPr>
        <w:spacing w:after="240" w:line="360" w:lineRule="auto"/>
        <w:jc w:val="both"/>
        <w:rPr>
          <w:rFonts w:ascii="Arial" w:hAnsi="Arial" w:cs="Arial"/>
          <w:sz w:val="18"/>
          <w:szCs w:val="18"/>
        </w:rPr>
      </w:pPr>
      <w:r w:rsidRPr="0032519B">
        <w:rPr>
          <w:rFonts w:ascii="Arial" w:hAnsi="Arial" w:cs="Arial"/>
          <w:sz w:val="18"/>
          <w:szCs w:val="18"/>
        </w:rPr>
        <w:t xml:space="preserve">Fuente: </w:t>
      </w:r>
      <w:r w:rsidR="00A72E73">
        <w:rPr>
          <w:rFonts w:ascii="Arial" w:hAnsi="Arial" w:cs="Arial"/>
          <w:sz w:val="18"/>
          <w:szCs w:val="18"/>
        </w:rPr>
        <w:t>E</w:t>
      </w:r>
      <w:r w:rsidRPr="0032519B">
        <w:rPr>
          <w:rFonts w:ascii="Arial" w:hAnsi="Arial" w:cs="Arial"/>
          <w:sz w:val="18"/>
          <w:szCs w:val="18"/>
        </w:rPr>
        <w:t>laboración propia</w:t>
      </w:r>
      <w:r w:rsidR="00226FF2">
        <w:rPr>
          <w:rFonts w:ascii="Arial" w:hAnsi="Arial" w:cs="Arial"/>
          <w:sz w:val="18"/>
          <w:szCs w:val="18"/>
        </w:rPr>
        <w:t>.</w:t>
      </w:r>
    </w:p>
    <w:p w14:paraId="71F27295" w14:textId="2003C5D1" w:rsidR="003B15B6" w:rsidRPr="00BB53E7" w:rsidRDefault="003B15B6" w:rsidP="008F4C9B">
      <w:pPr>
        <w:spacing w:after="240" w:line="360" w:lineRule="auto"/>
        <w:jc w:val="both"/>
        <w:rPr>
          <w:rFonts w:ascii="Arial" w:hAnsi="Arial" w:cs="Arial"/>
          <w:b/>
          <w:bCs/>
        </w:rPr>
      </w:pPr>
      <w:r>
        <w:rPr>
          <w:rFonts w:ascii="Arial" w:hAnsi="Arial" w:cs="Arial"/>
          <w:b/>
          <w:bCs/>
        </w:rPr>
        <w:t>Reunión de Trabajo</w:t>
      </w:r>
      <w:r w:rsidRPr="00BB53E7">
        <w:rPr>
          <w:rFonts w:ascii="Arial" w:hAnsi="Arial" w:cs="Arial"/>
          <w:b/>
          <w:bCs/>
        </w:rPr>
        <w:t xml:space="preserve"> N</w:t>
      </w:r>
      <w:r w:rsidR="009E1994">
        <w:rPr>
          <w:rFonts w:ascii="Arial" w:hAnsi="Arial" w:cs="Arial"/>
          <w:b/>
          <w:bCs/>
        </w:rPr>
        <w:t>o.</w:t>
      </w:r>
      <w:r w:rsidRPr="00BB53E7">
        <w:rPr>
          <w:rFonts w:ascii="Arial" w:hAnsi="Arial" w:cs="Arial"/>
          <w:b/>
          <w:bCs/>
        </w:rPr>
        <w:t xml:space="preserve"> </w:t>
      </w:r>
      <w:r>
        <w:rPr>
          <w:rFonts w:ascii="Arial" w:hAnsi="Arial" w:cs="Arial"/>
          <w:b/>
          <w:bCs/>
        </w:rPr>
        <w:t>2</w:t>
      </w:r>
    </w:p>
    <w:p w14:paraId="39A1AC8E" w14:textId="28EC52EC" w:rsidR="003B15B6" w:rsidRDefault="003B15B6" w:rsidP="008F4C9B">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viernes 02</w:t>
      </w:r>
      <w:r w:rsidRPr="00BB53E7">
        <w:rPr>
          <w:rFonts w:ascii="Arial" w:hAnsi="Arial" w:cs="Arial"/>
          <w:bCs/>
        </w:rPr>
        <w:t xml:space="preserve"> de </w:t>
      </w:r>
      <w:r>
        <w:rPr>
          <w:rFonts w:ascii="Arial" w:hAnsi="Arial" w:cs="Arial"/>
          <w:bCs/>
        </w:rPr>
        <w:t>octubre</w:t>
      </w:r>
      <w:r w:rsidRPr="00BB53E7">
        <w:rPr>
          <w:rFonts w:ascii="Arial" w:hAnsi="Arial" w:cs="Arial"/>
          <w:bCs/>
        </w:rPr>
        <w:t xml:space="preserve"> de 20</w:t>
      </w:r>
      <w:r>
        <w:rPr>
          <w:rFonts w:ascii="Arial" w:hAnsi="Arial" w:cs="Arial"/>
          <w:bCs/>
        </w:rPr>
        <w:t>20</w:t>
      </w:r>
      <w:r w:rsidRPr="00BB53E7">
        <w:rPr>
          <w:rFonts w:ascii="Arial" w:hAnsi="Arial" w:cs="Arial"/>
          <w:bCs/>
        </w:rPr>
        <w:t>, se llevó</w:t>
      </w:r>
      <w:r w:rsidR="009E1994">
        <w:rPr>
          <w:rFonts w:ascii="Arial" w:hAnsi="Arial" w:cs="Arial"/>
          <w:bCs/>
        </w:rPr>
        <w:t xml:space="preserve"> a cabo la reunión de trabajo No.</w:t>
      </w:r>
      <w:r w:rsidRPr="00BB53E7">
        <w:rPr>
          <w:rFonts w:ascii="Arial" w:hAnsi="Arial" w:cs="Arial"/>
          <w:bCs/>
        </w:rPr>
        <w:t xml:space="preserve"> </w:t>
      </w:r>
      <w:r>
        <w:rPr>
          <w:rFonts w:ascii="Arial" w:hAnsi="Arial" w:cs="Arial"/>
          <w:bCs/>
        </w:rPr>
        <w:t>2</w:t>
      </w:r>
      <w:r w:rsidRPr="00BB53E7">
        <w:rPr>
          <w:rFonts w:ascii="Arial" w:hAnsi="Arial" w:cs="Arial"/>
          <w:bCs/>
        </w:rPr>
        <w:t xml:space="preserve">, con personal designado por parte del </w:t>
      </w:r>
      <w:r w:rsidR="00D67DF8">
        <w:rPr>
          <w:rFonts w:ascii="Arial" w:hAnsi="Arial" w:cs="Arial"/>
          <w:b/>
        </w:rPr>
        <w:t>H. Ayuntamiento del Municipio de Bacalar</w:t>
      </w:r>
      <w:r w:rsidRPr="00BB53E7">
        <w:rPr>
          <w:rFonts w:ascii="Arial" w:hAnsi="Arial" w:cs="Arial"/>
          <w:bCs/>
        </w:rPr>
        <w:t xml:space="preserve"> y el equipo auditor, con la finalidad de dar </w:t>
      </w:r>
      <w:r>
        <w:rPr>
          <w:rFonts w:ascii="Arial" w:hAnsi="Arial" w:cs="Arial"/>
          <w:bCs/>
        </w:rPr>
        <w:t xml:space="preserve">seguimiento </w:t>
      </w:r>
      <w:r w:rsidRPr="00BB53E7">
        <w:rPr>
          <w:rFonts w:ascii="Arial" w:hAnsi="Arial" w:cs="Arial"/>
          <w:bCs/>
        </w:rPr>
        <w:t xml:space="preserve">a </w:t>
      </w:r>
      <w:r>
        <w:rPr>
          <w:rFonts w:ascii="Arial" w:hAnsi="Arial" w:cs="Arial"/>
          <w:bCs/>
        </w:rPr>
        <w:t>los acuerdos tomados en la reunión de trabajo N</w:t>
      </w:r>
      <w:r w:rsidR="009E1994">
        <w:rPr>
          <w:rFonts w:ascii="Arial" w:hAnsi="Arial" w:cs="Arial"/>
          <w:bCs/>
        </w:rPr>
        <w:t>o.</w:t>
      </w:r>
      <w:r>
        <w:rPr>
          <w:rFonts w:ascii="Arial" w:hAnsi="Arial" w:cs="Arial"/>
          <w:bCs/>
        </w:rPr>
        <w:t xml:space="preserve"> 1, realizada el 28 de septiembre de 2020. </w:t>
      </w:r>
      <w:r w:rsidRPr="00BB53E7">
        <w:rPr>
          <w:rFonts w:ascii="Arial" w:hAnsi="Arial" w:cs="Arial"/>
          <w:bCs/>
        </w:rPr>
        <w:t>Durante esta reunión se le concedió el uso de la voz a</w:t>
      </w:r>
      <w:r>
        <w:rPr>
          <w:rFonts w:ascii="Arial" w:hAnsi="Arial" w:cs="Arial"/>
          <w:bCs/>
        </w:rPr>
        <w:t xml:space="preserve"> la</w:t>
      </w:r>
      <w:r w:rsidRPr="00121EB0">
        <w:rPr>
          <w:rFonts w:ascii="Arial" w:hAnsi="Arial" w:cs="Arial"/>
        </w:rPr>
        <w:t xml:space="preserve"> </w:t>
      </w:r>
      <w:r w:rsidR="00297D1A">
        <w:rPr>
          <w:rFonts w:ascii="Arial" w:hAnsi="Arial" w:cs="Arial"/>
        </w:rPr>
        <w:t>C</w:t>
      </w:r>
      <w:r w:rsidR="00297D1A" w:rsidRPr="00702A14">
        <w:rPr>
          <w:rFonts w:ascii="Arial" w:hAnsi="Arial" w:cs="Arial"/>
        </w:rPr>
        <w:t xml:space="preserve">ontralora Municipal </w:t>
      </w:r>
      <w:r w:rsidRPr="00702A14">
        <w:rPr>
          <w:rFonts w:ascii="Arial" w:hAnsi="Arial" w:cs="Arial"/>
        </w:rPr>
        <w:t xml:space="preserve">del </w:t>
      </w:r>
      <w:r w:rsidR="00D67DF8">
        <w:rPr>
          <w:rFonts w:ascii="Arial" w:hAnsi="Arial" w:cs="Arial"/>
        </w:rPr>
        <w:t>H.</w:t>
      </w:r>
      <w:r w:rsidRPr="00702A14">
        <w:rPr>
          <w:rFonts w:ascii="Arial" w:hAnsi="Arial" w:cs="Arial"/>
        </w:rPr>
        <w:t xml:space="preserve"> Ayuntamiento de Bacalar</w:t>
      </w:r>
      <w:r w:rsidRPr="00BB53E7">
        <w:rPr>
          <w:rFonts w:ascii="Arial" w:hAnsi="Arial" w:cs="Arial"/>
          <w:bCs/>
        </w:rPr>
        <w:t xml:space="preserve"> para manifestar lo que a su derecho convenga y presente las justificaciones y aclaraciones de la observación.</w:t>
      </w:r>
    </w:p>
    <w:p w14:paraId="74F3CBAF" w14:textId="77777777" w:rsidR="003B15B6" w:rsidRDefault="003B15B6" w:rsidP="008F4C9B">
      <w:pPr>
        <w:spacing w:after="240" w:line="360" w:lineRule="auto"/>
        <w:jc w:val="both"/>
        <w:rPr>
          <w:rFonts w:ascii="Arial" w:hAnsi="Arial" w:cs="Arial"/>
          <w:b/>
        </w:rPr>
      </w:pPr>
      <w:r w:rsidRPr="00571664">
        <w:rPr>
          <w:rFonts w:ascii="Arial" w:hAnsi="Arial" w:cs="Arial"/>
          <w:b/>
        </w:rPr>
        <w:lastRenderedPageBreak/>
        <w:t>Justificaciones y aclaraciones de la observación realizada presentada por la entidad fiscalizada en la reunión de trabajo:</w:t>
      </w:r>
    </w:p>
    <w:p w14:paraId="0ECB0BD2" w14:textId="34C4A1E8" w:rsidR="003B15B6" w:rsidRPr="00B00CB7" w:rsidRDefault="003B15B6" w:rsidP="008F4C9B">
      <w:pPr>
        <w:spacing w:after="240" w:line="276" w:lineRule="auto"/>
        <w:jc w:val="both"/>
        <w:rPr>
          <w:rFonts w:ascii="Arial" w:hAnsi="Arial" w:cs="Arial"/>
        </w:rPr>
      </w:pPr>
      <w:r>
        <w:rPr>
          <w:rFonts w:ascii="Arial" w:hAnsi="Arial" w:cs="Arial"/>
        </w:rPr>
        <w:t xml:space="preserve">En este acto no se presenta documentación para el </w:t>
      </w:r>
      <w:r w:rsidRPr="00B00CB7">
        <w:rPr>
          <w:rFonts w:ascii="Arial" w:hAnsi="Arial" w:cs="Arial"/>
        </w:rPr>
        <w:t xml:space="preserve">Resultado </w:t>
      </w:r>
      <w:r>
        <w:rPr>
          <w:rFonts w:ascii="Arial" w:hAnsi="Arial" w:cs="Arial"/>
        </w:rPr>
        <w:t>2</w:t>
      </w:r>
      <w:r w:rsidR="00254D71">
        <w:rPr>
          <w:rFonts w:ascii="Arial" w:hAnsi="Arial" w:cs="Arial"/>
        </w:rPr>
        <w:t>,</w:t>
      </w:r>
      <w:r w:rsidRPr="00B00CB7">
        <w:rPr>
          <w:rFonts w:ascii="Arial" w:hAnsi="Arial" w:cs="Arial"/>
        </w:rPr>
        <w:t xml:space="preserve"> Observación 2</w:t>
      </w:r>
      <w:r>
        <w:rPr>
          <w:rFonts w:ascii="Arial" w:hAnsi="Arial" w:cs="Arial"/>
        </w:rPr>
        <w:t>.</w:t>
      </w:r>
    </w:p>
    <w:p w14:paraId="43B7C0A4" w14:textId="77777777" w:rsidR="003B15B6" w:rsidRPr="00A23BC9" w:rsidRDefault="003B15B6" w:rsidP="008F4C9B">
      <w:pPr>
        <w:spacing w:after="240" w:line="360" w:lineRule="auto"/>
        <w:jc w:val="both"/>
        <w:rPr>
          <w:rFonts w:ascii="Arial" w:hAnsi="Arial" w:cs="Arial"/>
          <w:b/>
        </w:rPr>
      </w:pPr>
      <w:r w:rsidRPr="00A23BC9">
        <w:rPr>
          <w:rFonts w:ascii="Arial" w:hAnsi="Arial" w:cs="Arial"/>
          <w:b/>
        </w:rPr>
        <w:t>Valoración de las justificaciones, aclaraciones, argumentaciones y documentación soporte:</w:t>
      </w:r>
    </w:p>
    <w:p w14:paraId="19005E05" w14:textId="77777777" w:rsidR="003B15B6" w:rsidRDefault="003B15B6" w:rsidP="008F4C9B">
      <w:pPr>
        <w:spacing w:after="240" w:line="360" w:lineRule="auto"/>
        <w:jc w:val="both"/>
        <w:rPr>
          <w:rFonts w:ascii="Arial" w:hAnsi="Arial" w:cs="Arial"/>
        </w:rPr>
      </w:pPr>
      <w:r w:rsidRPr="00B00CB7">
        <w:rPr>
          <w:rFonts w:ascii="Arial" w:hAnsi="Arial" w:cs="Arial"/>
        </w:rPr>
        <w:t>Debido a que no presentan información para su valoración la observación permanece</w:t>
      </w:r>
      <w:r>
        <w:rPr>
          <w:rFonts w:ascii="Arial" w:hAnsi="Arial" w:cs="Arial"/>
        </w:rPr>
        <w:t xml:space="preserve"> tal y como quedó en la reunión de trabajo No. 1.</w:t>
      </w:r>
    </w:p>
    <w:p w14:paraId="7AB63622" w14:textId="22AB4F7E" w:rsidR="003B15B6" w:rsidRPr="000C68A1" w:rsidRDefault="003B15B6" w:rsidP="008F4C9B">
      <w:pPr>
        <w:spacing w:after="240" w:line="360" w:lineRule="auto"/>
        <w:jc w:val="both"/>
        <w:rPr>
          <w:rFonts w:ascii="Arial" w:hAnsi="Arial" w:cs="Arial"/>
        </w:rPr>
      </w:pPr>
      <w:r w:rsidRPr="002E6599">
        <w:rPr>
          <w:rFonts w:ascii="Arial" w:hAnsi="Arial" w:cs="Arial"/>
          <w:b/>
        </w:rPr>
        <w:t>Estatus actual:</w:t>
      </w:r>
      <w:r w:rsidRPr="000C68A1">
        <w:rPr>
          <w:rFonts w:ascii="Arial" w:hAnsi="Arial" w:cs="Arial"/>
        </w:rPr>
        <w:t xml:space="preserve"> Atendido</w:t>
      </w:r>
      <w:r w:rsidR="005A69A8">
        <w:rPr>
          <w:rFonts w:ascii="Arial" w:hAnsi="Arial" w:cs="Arial"/>
        </w:rPr>
        <w:t>.</w:t>
      </w:r>
      <w:r w:rsidRPr="000C68A1">
        <w:rPr>
          <w:rFonts w:ascii="Arial" w:hAnsi="Arial" w:cs="Arial"/>
        </w:rPr>
        <w:t xml:space="preserve"> No solventado </w:t>
      </w:r>
    </w:p>
    <w:p w14:paraId="48F9B9EB" w14:textId="77777777" w:rsidR="003B15B6" w:rsidRDefault="003B15B6" w:rsidP="008F4C9B">
      <w:pPr>
        <w:spacing w:after="240" w:line="360" w:lineRule="auto"/>
        <w:jc w:val="both"/>
        <w:rPr>
          <w:rFonts w:ascii="Arial" w:hAnsi="Arial" w:cs="Arial"/>
        </w:rPr>
      </w:pPr>
      <w:r w:rsidRPr="002E6599">
        <w:rPr>
          <w:rFonts w:ascii="Arial" w:hAnsi="Arial" w:cs="Arial"/>
          <w:b/>
        </w:rPr>
        <w:t>Acción Promovida:</w:t>
      </w:r>
      <w:r w:rsidRPr="000C68A1">
        <w:rPr>
          <w:rFonts w:ascii="Arial" w:hAnsi="Arial" w:cs="Arial"/>
        </w:rPr>
        <w:t xml:space="preserve"> Promoción de Responsabilidad Administrativa Sancionatoria</w:t>
      </w:r>
    </w:p>
    <w:p w14:paraId="508CE235" w14:textId="77777777" w:rsidR="003B15B6" w:rsidRPr="000C68A1" w:rsidRDefault="003B15B6" w:rsidP="008F4C9B">
      <w:pPr>
        <w:spacing w:after="240" w:line="360" w:lineRule="auto"/>
        <w:jc w:val="both"/>
        <w:rPr>
          <w:rFonts w:ascii="Arial" w:hAnsi="Arial" w:cs="Arial"/>
        </w:rPr>
      </w:pPr>
      <w:r w:rsidRPr="000C68A1">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397ECD6F" w14:textId="33F3A64D" w:rsidR="003B15B6" w:rsidRDefault="003B15B6" w:rsidP="008F4C9B">
      <w:pPr>
        <w:spacing w:after="240" w:line="276" w:lineRule="auto"/>
        <w:jc w:val="both"/>
        <w:rPr>
          <w:rFonts w:ascii="Arial" w:hAnsi="Arial" w:cs="Arial"/>
          <w:b/>
          <w:color w:val="7030A0"/>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3B15B6" w:rsidRPr="00114D0B" w14:paraId="69B1D724" w14:textId="77777777" w:rsidTr="005B38A2">
        <w:trPr>
          <w:trHeight w:val="379"/>
        </w:trPr>
        <w:tc>
          <w:tcPr>
            <w:tcW w:w="2547" w:type="dxa"/>
            <w:tcMar>
              <w:top w:w="10" w:type="dxa"/>
              <w:left w:w="10" w:type="dxa"/>
              <w:bottom w:w="10" w:type="dxa"/>
              <w:right w:w="10" w:type="dxa"/>
            </w:tcMar>
            <w:vAlign w:val="center"/>
          </w:tcPr>
          <w:p w14:paraId="6659382F" w14:textId="77777777" w:rsidR="003B15B6" w:rsidRPr="00114D0B" w:rsidRDefault="003B15B6" w:rsidP="00841B4A">
            <w:pPr>
              <w:spacing w:line="276" w:lineRule="auto"/>
              <w:rPr>
                <w:rFonts w:ascii="Arial" w:hAnsi="Arial" w:cs="Arial"/>
              </w:rPr>
            </w:pPr>
            <w:r w:rsidRPr="00114D0B">
              <w:rPr>
                <w:rFonts w:ascii="Arial" w:hAnsi="Arial" w:cs="Arial"/>
                <w:b/>
              </w:rPr>
              <w:t xml:space="preserve">Núm. de Cédula: </w:t>
            </w:r>
          </w:p>
        </w:tc>
        <w:tc>
          <w:tcPr>
            <w:tcW w:w="7087" w:type="dxa"/>
            <w:tcMar>
              <w:top w:w="10" w:type="dxa"/>
              <w:left w:w="10" w:type="dxa"/>
              <w:bottom w:w="10" w:type="dxa"/>
              <w:right w:w="10" w:type="dxa"/>
            </w:tcMar>
          </w:tcPr>
          <w:p w14:paraId="07CD4A8E" w14:textId="77777777" w:rsidR="003B15B6" w:rsidRPr="00114D0B" w:rsidRDefault="003B15B6" w:rsidP="00841B4A">
            <w:pPr>
              <w:rPr>
                <w:rFonts w:ascii="Arial" w:hAnsi="Arial" w:cs="Arial"/>
              </w:rPr>
            </w:pPr>
            <w:r w:rsidRPr="00114D0B">
              <w:rPr>
                <w:rFonts w:ascii="Arial" w:hAnsi="Arial" w:cs="Arial"/>
              </w:rPr>
              <w:t>03-PMB</w:t>
            </w:r>
          </w:p>
        </w:tc>
      </w:tr>
      <w:tr w:rsidR="003B15B6" w:rsidRPr="00D67DF8" w14:paraId="4AFE4CE5" w14:textId="77777777" w:rsidTr="005B38A2">
        <w:trPr>
          <w:trHeight w:val="311"/>
        </w:trPr>
        <w:tc>
          <w:tcPr>
            <w:tcW w:w="2547" w:type="dxa"/>
            <w:tcMar>
              <w:top w:w="10" w:type="dxa"/>
              <w:left w:w="10" w:type="dxa"/>
              <w:bottom w:w="10" w:type="dxa"/>
              <w:right w:w="10" w:type="dxa"/>
            </w:tcMar>
            <w:vAlign w:val="center"/>
          </w:tcPr>
          <w:p w14:paraId="66976AB3" w14:textId="77777777" w:rsidR="003B15B6" w:rsidRPr="00114D0B" w:rsidRDefault="003B15B6" w:rsidP="00841B4A">
            <w:pPr>
              <w:spacing w:line="276" w:lineRule="auto"/>
              <w:rPr>
                <w:rFonts w:ascii="Arial" w:hAnsi="Arial" w:cs="Arial"/>
              </w:rPr>
            </w:pPr>
            <w:r w:rsidRPr="00114D0B">
              <w:rPr>
                <w:rFonts w:ascii="Arial" w:hAnsi="Arial" w:cs="Arial"/>
                <w:b/>
              </w:rPr>
              <w:t xml:space="preserve">Núm. de Contrato: </w:t>
            </w:r>
          </w:p>
        </w:tc>
        <w:tc>
          <w:tcPr>
            <w:tcW w:w="7087" w:type="dxa"/>
            <w:tcMar>
              <w:top w:w="10" w:type="dxa"/>
              <w:left w:w="10" w:type="dxa"/>
              <w:bottom w:w="10" w:type="dxa"/>
              <w:right w:w="10" w:type="dxa"/>
            </w:tcMar>
          </w:tcPr>
          <w:p w14:paraId="59E54113" w14:textId="77777777" w:rsidR="003B15B6" w:rsidRPr="00B71671" w:rsidRDefault="003B15B6" w:rsidP="00841B4A">
            <w:pPr>
              <w:rPr>
                <w:rFonts w:ascii="Arial" w:hAnsi="Arial" w:cs="Arial"/>
                <w:lang w:val="en-US"/>
              </w:rPr>
            </w:pPr>
            <w:r w:rsidRPr="00B71671">
              <w:rPr>
                <w:rFonts w:ascii="Arial" w:hAnsi="Arial" w:cs="Arial"/>
                <w:lang w:val="en-US"/>
              </w:rPr>
              <w:t>MB-DP-AD-RP-CAAMAL-022-19</w:t>
            </w:r>
          </w:p>
        </w:tc>
      </w:tr>
      <w:tr w:rsidR="003B15B6" w:rsidRPr="00114D0B" w14:paraId="1FB7529C" w14:textId="77777777" w:rsidTr="005B38A2">
        <w:tc>
          <w:tcPr>
            <w:tcW w:w="2547" w:type="dxa"/>
            <w:tcMar>
              <w:top w:w="10" w:type="dxa"/>
              <w:left w:w="10" w:type="dxa"/>
              <w:bottom w:w="10" w:type="dxa"/>
              <w:right w:w="10" w:type="dxa"/>
            </w:tcMar>
            <w:vAlign w:val="center"/>
          </w:tcPr>
          <w:p w14:paraId="18D8C29D" w14:textId="77777777" w:rsidR="003B15B6" w:rsidRPr="00114D0B" w:rsidRDefault="003B15B6" w:rsidP="00841B4A">
            <w:pPr>
              <w:spacing w:line="276" w:lineRule="auto"/>
              <w:rPr>
                <w:rFonts w:ascii="Arial" w:hAnsi="Arial" w:cs="Arial"/>
              </w:rPr>
            </w:pPr>
            <w:r w:rsidRPr="00114D0B">
              <w:rPr>
                <w:rFonts w:ascii="Arial" w:hAnsi="Arial" w:cs="Arial"/>
                <w:b/>
              </w:rPr>
              <w:t xml:space="preserve">Nombre de la Obra: </w:t>
            </w:r>
          </w:p>
        </w:tc>
        <w:tc>
          <w:tcPr>
            <w:tcW w:w="7087" w:type="dxa"/>
            <w:tcMar>
              <w:top w:w="10" w:type="dxa"/>
              <w:left w:w="10" w:type="dxa"/>
              <w:bottom w:w="10" w:type="dxa"/>
              <w:right w:w="10" w:type="dxa"/>
            </w:tcMar>
          </w:tcPr>
          <w:p w14:paraId="4EAEB735" w14:textId="77777777" w:rsidR="003B15B6" w:rsidRPr="00114D0B" w:rsidRDefault="003B15B6" w:rsidP="00841B4A">
            <w:pPr>
              <w:rPr>
                <w:rFonts w:ascii="Arial" w:hAnsi="Arial" w:cs="Arial"/>
              </w:rPr>
            </w:pPr>
            <w:r>
              <w:rPr>
                <w:rFonts w:ascii="Arial" w:hAnsi="Arial" w:cs="Arial"/>
              </w:rPr>
              <w:t xml:space="preserve">03-PMB.- </w:t>
            </w:r>
            <w:r w:rsidRPr="00114D0B">
              <w:rPr>
                <w:rFonts w:ascii="Arial" w:hAnsi="Arial" w:cs="Arial"/>
              </w:rPr>
              <w:t xml:space="preserve">Construcción de cisterna de 10 mil litros de agua para el </w:t>
            </w:r>
            <w:r>
              <w:rPr>
                <w:rFonts w:ascii="Arial" w:hAnsi="Arial" w:cs="Arial"/>
              </w:rPr>
              <w:t>P</w:t>
            </w:r>
            <w:r w:rsidRPr="00114D0B">
              <w:rPr>
                <w:rFonts w:ascii="Arial" w:hAnsi="Arial" w:cs="Arial"/>
              </w:rPr>
              <w:t xml:space="preserve">alacio </w:t>
            </w:r>
            <w:r>
              <w:rPr>
                <w:rFonts w:ascii="Arial" w:hAnsi="Arial" w:cs="Arial"/>
              </w:rPr>
              <w:t>M</w:t>
            </w:r>
            <w:r w:rsidRPr="00114D0B">
              <w:rPr>
                <w:rFonts w:ascii="Arial" w:hAnsi="Arial" w:cs="Arial"/>
              </w:rPr>
              <w:t>unicipal de Bacalar</w:t>
            </w:r>
          </w:p>
        </w:tc>
      </w:tr>
      <w:tr w:rsidR="003B15B6" w:rsidRPr="00114D0B" w14:paraId="3014ABEF" w14:textId="77777777" w:rsidTr="005B38A2">
        <w:trPr>
          <w:trHeight w:val="391"/>
        </w:trPr>
        <w:tc>
          <w:tcPr>
            <w:tcW w:w="2547" w:type="dxa"/>
            <w:tcMar>
              <w:top w:w="10" w:type="dxa"/>
              <w:left w:w="10" w:type="dxa"/>
              <w:bottom w:w="10" w:type="dxa"/>
              <w:right w:w="10" w:type="dxa"/>
            </w:tcMar>
            <w:vAlign w:val="center"/>
          </w:tcPr>
          <w:p w14:paraId="56E8E2CB" w14:textId="77777777" w:rsidR="003B15B6" w:rsidRPr="00114D0B" w:rsidRDefault="003B15B6" w:rsidP="00841B4A">
            <w:pPr>
              <w:spacing w:line="276" w:lineRule="auto"/>
              <w:rPr>
                <w:rFonts w:ascii="Arial" w:hAnsi="Arial" w:cs="Arial"/>
              </w:rPr>
            </w:pPr>
            <w:r w:rsidRPr="00114D0B">
              <w:rPr>
                <w:rFonts w:ascii="Arial" w:hAnsi="Arial" w:cs="Arial"/>
                <w:b/>
              </w:rPr>
              <w:t xml:space="preserve">Monto Contratado: </w:t>
            </w:r>
          </w:p>
        </w:tc>
        <w:tc>
          <w:tcPr>
            <w:tcW w:w="7087" w:type="dxa"/>
            <w:tcMar>
              <w:top w:w="10" w:type="dxa"/>
              <w:left w:w="10" w:type="dxa"/>
              <w:bottom w:w="10" w:type="dxa"/>
              <w:right w:w="10" w:type="dxa"/>
            </w:tcMar>
            <w:vAlign w:val="center"/>
          </w:tcPr>
          <w:p w14:paraId="3F516175" w14:textId="410894C4" w:rsidR="003B15B6" w:rsidRPr="00114D0B" w:rsidRDefault="003B15B6" w:rsidP="00841B4A">
            <w:pPr>
              <w:spacing w:line="276" w:lineRule="auto"/>
              <w:jc w:val="both"/>
              <w:rPr>
                <w:rFonts w:ascii="Arial" w:hAnsi="Arial" w:cs="Arial"/>
              </w:rPr>
            </w:pPr>
            <w:r w:rsidRPr="00114D0B">
              <w:rPr>
                <w:rFonts w:ascii="Arial" w:hAnsi="Arial" w:cs="Arial"/>
              </w:rPr>
              <w:t>$</w:t>
            </w:r>
            <w:r w:rsidR="00237652">
              <w:rPr>
                <w:rFonts w:ascii="Arial" w:hAnsi="Arial" w:cs="Arial"/>
              </w:rPr>
              <w:t xml:space="preserve"> </w:t>
            </w:r>
            <w:r w:rsidRPr="00114D0B">
              <w:rPr>
                <w:rFonts w:ascii="Arial" w:hAnsi="Arial" w:cs="Arial"/>
              </w:rPr>
              <w:t>139,999.98</w:t>
            </w:r>
          </w:p>
        </w:tc>
      </w:tr>
    </w:tbl>
    <w:p w14:paraId="6B73E56C" w14:textId="77777777" w:rsidR="0032519B" w:rsidRDefault="0032519B" w:rsidP="008F4C9B">
      <w:pPr>
        <w:spacing w:after="240" w:line="276" w:lineRule="auto"/>
        <w:jc w:val="both"/>
        <w:rPr>
          <w:rFonts w:ascii="Arial" w:hAnsi="Arial" w:cs="Arial"/>
          <w:b/>
        </w:rPr>
      </w:pPr>
    </w:p>
    <w:p w14:paraId="1BF2B132" w14:textId="449B9F6D" w:rsidR="00C17ADA" w:rsidRPr="0068678E" w:rsidRDefault="00C17ADA" w:rsidP="008F4C9B">
      <w:pPr>
        <w:spacing w:after="240" w:line="276" w:lineRule="auto"/>
        <w:jc w:val="both"/>
        <w:rPr>
          <w:rFonts w:ascii="Arial" w:hAnsi="Arial" w:cs="Arial"/>
          <w:b/>
        </w:rPr>
      </w:pPr>
      <w:r w:rsidRPr="0068678E">
        <w:rPr>
          <w:rFonts w:ascii="Arial" w:hAnsi="Arial" w:cs="Arial"/>
          <w:b/>
        </w:rPr>
        <w:lastRenderedPageBreak/>
        <w:t>Resultado 3</w:t>
      </w:r>
      <w:r w:rsidR="00254D71">
        <w:rPr>
          <w:rFonts w:ascii="Arial" w:hAnsi="Arial" w:cs="Arial"/>
          <w:b/>
        </w:rPr>
        <w:t>,</w:t>
      </w:r>
      <w:r w:rsidRPr="0068678E">
        <w:rPr>
          <w:rFonts w:ascii="Arial" w:hAnsi="Arial" w:cs="Arial"/>
          <w:b/>
        </w:rPr>
        <w:t xml:space="preserve"> Observación 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C17ADA" w:rsidRPr="0068678E" w14:paraId="177650C5" w14:textId="77777777" w:rsidTr="005B38A2">
        <w:trPr>
          <w:trHeight w:val="250"/>
          <w:jc w:val="center"/>
        </w:trPr>
        <w:tc>
          <w:tcPr>
            <w:tcW w:w="3692" w:type="dxa"/>
            <w:vAlign w:val="center"/>
          </w:tcPr>
          <w:p w14:paraId="1EA4C39F" w14:textId="77777777" w:rsidR="00C17ADA" w:rsidRPr="0068678E" w:rsidRDefault="00C17ADA" w:rsidP="008F4C9B">
            <w:pPr>
              <w:spacing w:after="240" w:line="276" w:lineRule="auto"/>
              <w:rPr>
                <w:rFonts w:ascii="Arial" w:hAnsi="Arial" w:cs="Arial"/>
                <w:b/>
                <w:u w:val="single"/>
              </w:rPr>
            </w:pPr>
            <w:r w:rsidRPr="0068678E">
              <w:rPr>
                <w:rFonts w:ascii="Arial" w:hAnsi="Arial" w:cs="Arial"/>
                <w:b/>
              </w:rPr>
              <w:t>Documentación faltante</w:t>
            </w:r>
          </w:p>
        </w:tc>
        <w:tc>
          <w:tcPr>
            <w:tcW w:w="3603" w:type="dxa"/>
            <w:vAlign w:val="center"/>
          </w:tcPr>
          <w:p w14:paraId="31F17731" w14:textId="52FFB733" w:rsidR="00C17ADA" w:rsidRPr="0068678E" w:rsidRDefault="00C17ADA" w:rsidP="008F4C9B">
            <w:pPr>
              <w:spacing w:after="240" w:line="276" w:lineRule="auto"/>
              <w:jc w:val="right"/>
              <w:rPr>
                <w:rFonts w:ascii="Arial" w:hAnsi="Arial" w:cs="Arial"/>
                <w:b/>
              </w:rPr>
            </w:pPr>
          </w:p>
        </w:tc>
      </w:tr>
    </w:tbl>
    <w:p w14:paraId="5A75053C" w14:textId="7361ACCC" w:rsidR="003B15B6" w:rsidRPr="00114D0B" w:rsidRDefault="003B15B6" w:rsidP="008F4C9B">
      <w:pPr>
        <w:spacing w:after="240" w:line="360" w:lineRule="auto"/>
        <w:jc w:val="both"/>
        <w:rPr>
          <w:rFonts w:ascii="Arial" w:hAnsi="Arial" w:cs="Arial"/>
          <w:b/>
          <w:bCs/>
        </w:rPr>
      </w:pPr>
      <w:r w:rsidRPr="00114D0B">
        <w:rPr>
          <w:rFonts w:ascii="Arial" w:hAnsi="Arial" w:cs="Arial"/>
          <w:b/>
          <w:bCs/>
        </w:rPr>
        <w:t>Descripción de la observación:</w:t>
      </w:r>
    </w:p>
    <w:p w14:paraId="5656C0C3" w14:textId="04675CAE" w:rsidR="003B15B6" w:rsidRDefault="003B15B6" w:rsidP="008F4C9B">
      <w:pPr>
        <w:spacing w:after="240" w:line="360" w:lineRule="auto"/>
        <w:jc w:val="both"/>
        <w:rPr>
          <w:rFonts w:ascii="Arial" w:hAnsi="Arial" w:cs="Arial"/>
        </w:rPr>
      </w:pPr>
      <w:r w:rsidRPr="00114D0B">
        <w:rPr>
          <w:rFonts w:ascii="Arial" w:hAnsi="Arial" w:cs="Arial"/>
        </w:rPr>
        <w:t xml:space="preserve">Durante la revisión y análisis del </w:t>
      </w:r>
      <w:r w:rsidR="00841B4A" w:rsidRPr="00114D0B">
        <w:rPr>
          <w:rFonts w:ascii="Arial" w:hAnsi="Arial" w:cs="Arial"/>
        </w:rPr>
        <w:t xml:space="preserve">Expediente </w:t>
      </w:r>
      <w:r w:rsidR="00841B4A">
        <w:rPr>
          <w:rFonts w:ascii="Arial" w:hAnsi="Arial" w:cs="Arial"/>
        </w:rPr>
        <w:t xml:space="preserve">Técnico </w:t>
      </w:r>
      <w:r w:rsidR="00841B4A" w:rsidRPr="00114D0B">
        <w:rPr>
          <w:rFonts w:ascii="Arial" w:hAnsi="Arial" w:cs="Arial"/>
        </w:rPr>
        <w:t>Unitario</w:t>
      </w:r>
      <w:r w:rsidRPr="00114D0B">
        <w:rPr>
          <w:rFonts w:ascii="Arial" w:hAnsi="Arial" w:cs="Arial"/>
        </w:rPr>
        <w:t xml:space="preserve"> de la </w:t>
      </w:r>
      <w:r w:rsidR="00841B4A" w:rsidRPr="00114D0B">
        <w:rPr>
          <w:rFonts w:ascii="Arial" w:hAnsi="Arial" w:cs="Arial"/>
        </w:rPr>
        <w:t>Obra</w:t>
      </w:r>
      <w:r w:rsidRPr="00114D0B">
        <w:rPr>
          <w:rFonts w:ascii="Arial" w:hAnsi="Arial" w:cs="Arial"/>
        </w:rPr>
        <w:t xml:space="preserve">: </w:t>
      </w:r>
      <w:r>
        <w:rPr>
          <w:rFonts w:ascii="Arial" w:hAnsi="Arial" w:cs="Arial"/>
        </w:rPr>
        <w:t xml:space="preserve">03-PMB. - </w:t>
      </w:r>
      <w:r w:rsidRPr="00114D0B">
        <w:rPr>
          <w:rFonts w:ascii="Arial" w:hAnsi="Arial" w:cs="Arial"/>
        </w:rPr>
        <w:t xml:space="preserve">Construcción de cisterna de 10 mil litros de agua para el </w:t>
      </w:r>
      <w:r>
        <w:rPr>
          <w:rFonts w:ascii="Arial" w:hAnsi="Arial" w:cs="Arial"/>
        </w:rPr>
        <w:t>P</w:t>
      </w:r>
      <w:r w:rsidRPr="00114D0B">
        <w:rPr>
          <w:rFonts w:ascii="Arial" w:hAnsi="Arial" w:cs="Arial"/>
        </w:rPr>
        <w:t xml:space="preserve">alacio </w:t>
      </w:r>
      <w:r>
        <w:rPr>
          <w:rFonts w:ascii="Arial" w:hAnsi="Arial" w:cs="Arial"/>
        </w:rPr>
        <w:t>M</w:t>
      </w:r>
      <w:r w:rsidRPr="00114D0B">
        <w:rPr>
          <w:rFonts w:ascii="Arial" w:hAnsi="Arial" w:cs="Arial"/>
        </w:rPr>
        <w:t xml:space="preserve">unicipal de Bacalar, </w:t>
      </w:r>
      <w:r>
        <w:rPr>
          <w:rFonts w:ascii="Arial" w:hAnsi="Arial" w:cs="Arial"/>
        </w:rPr>
        <w:t xml:space="preserve">en el municipio de Bacalar, </w:t>
      </w:r>
      <w:r w:rsidRPr="00114D0B">
        <w:rPr>
          <w:rFonts w:ascii="Arial" w:hAnsi="Arial" w:cs="Arial"/>
        </w:rPr>
        <w:t>Quintana Roo, se determinó documentación faltante al detectarse que omitieron integrar los documentos señalados en diversas leyes, decretos, reglamentos y demás disposiciones aplicables en materia de contratación de obra pública que a continuación se relacionan:</w:t>
      </w:r>
    </w:p>
    <w:p w14:paraId="05A449E5" w14:textId="2F385ED1" w:rsidR="0032519B" w:rsidRPr="00A25537" w:rsidRDefault="0032519B" w:rsidP="00841B4A">
      <w:pPr>
        <w:tabs>
          <w:tab w:val="left" w:pos="2160"/>
        </w:tabs>
        <w:spacing w:line="360" w:lineRule="auto"/>
        <w:jc w:val="center"/>
        <w:rPr>
          <w:rFonts w:ascii="Arial" w:hAnsi="Arial" w:cs="Arial"/>
        </w:rPr>
      </w:pPr>
      <w:r w:rsidRPr="00060A61">
        <w:rPr>
          <w:rFonts w:ascii="Arial" w:hAnsi="Arial" w:cs="Arial"/>
          <w:bCs/>
          <w:sz w:val="20"/>
          <w:szCs w:val="20"/>
        </w:rPr>
        <w:t>Tabla No</w:t>
      </w:r>
      <w:r w:rsidR="005A69A8">
        <w:rPr>
          <w:rFonts w:ascii="Arial" w:hAnsi="Arial" w:cs="Arial"/>
          <w:bCs/>
          <w:sz w:val="20"/>
          <w:szCs w:val="20"/>
        </w:rPr>
        <w:t>.</w:t>
      </w:r>
      <w:r w:rsidRPr="00060A61">
        <w:rPr>
          <w:rFonts w:ascii="Arial" w:hAnsi="Arial" w:cs="Arial"/>
          <w:bCs/>
          <w:sz w:val="20"/>
          <w:szCs w:val="20"/>
        </w:rPr>
        <w:t xml:space="preserve"> </w:t>
      </w:r>
      <w:r w:rsidR="00237652">
        <w:rPr>
          <w:rFonts w:ascii="Arial" w:hAnsi="Arial" w:cs="Arial"/>
          <w:bCs/>
          <w:sz w:val="20"/>
          <w:szCs w:val="20"/>
        </w:rPr>
        <w:t>1</w:t>
      </w:r>
      <w:r>
        <w:rPr>
          <w:rFonts w:ascii="Arial" w:hAnsi="Arial" w:cs="Arial"/>
          <w:bCs/>
          <w:sz w:val="20"/>
          <w:szCs w:val="20"/>
        </w:rPr>
        <w:t>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
        <w:tblW w:w="0" w:type="auto"/>
        <w:jc w:val="center"/>
        <w:tblLook w:val="04A0" w:firstRow="1" w:lastRow="0" w:firstColumn="1" w:lastColumn="0" w:noHBand="0" w:noVBand="1"/>
      </w:tblPr>
      <w:tblGrid>
        <w:gridCol w:w="3618"/>
        <w:gridCol w:w="6060"/>
      </w:tblGrid>
      <w:tr w:rsidR="003B15B6" w:rsidRPr="00114D0B" w14:paraId="01F3C014" w14:textId="77777777" w:rsidTr="005B38A2">
        <w:trPr>
          <w:trHeight w:val="301"/>
          <w:tblHeader/>
          <w:jc w:val="center"/>
        </w:trPr>
        <w:tc>
          <w:tcPr>
            <w:tcW w:w="3618" w:type="dxa"/>
            <w:shd w:val="clear" w:color="auto" w:fill="D0CECE" w:themeFill="background2" w:themeFillShade="E6"/>
            <w:vAlign w:val="center"/>
          </w:tcPr>
          <w:p w14:paraId="592DDD3E" w14:textId="77777777" w:rsidR="003B15B6" w:rsidRPr="00114D0B" w:rsidRDefault="003B15B6" w:rsidP="00126CE5">
            <w:pPr>
              <w:spacing w:line="276" w:lineRule="auto"/>
              <w:jc w:val="center"/>
              <w:rPr>
                <w:rFonts w:ascii="Arial" w:eastAsia="Arial Narrow" w:hAnsi="Arial" w:cs="Arial"/>
                <w:b/>
                <w:sz w:val="18"/>
                <w:szCs w:val="18"/>
              </w:rPr>
            </w:pPr>
            <w:r w:rsidRPr="00114D0B">
              <w:rPr>
                <w:rFonts w:ascii="Arial" w:eastAsia="Arial Narrow" w:hAnsi="Arial" w:cs="Arial"/>
                <w:b/>
                <w:sz w:val="18"/>
                <w:szCs w:val="18"/>
              </w:rPr>
              <w:t>DOCUMENTO</w:t>
            </w:r>
          </w:p>
        </w:tc>
        <w:tc>
          <w:tcPr>
            <w:tcW w:w="6060" w:type="dxa"/>
            <w:shd w:val="clear" w:color="auto" w:fill="D0CECE" w:themeFill="background2" w:themeFillShade="E6"/>
            <w:vAlign w:val="center"/>
          </w:tcPr>
          <w:p w14:paraId="4F8D7CA6" w14:textId="77777777" w:rsidR="003B15B6" w:rsidRPr="00114D0B" w:rsidRDefault="003B15B6" w:rsidP="00126CE5">
            <w:pPr>
              <w:spacing w:line="276" w:lineRule="auto"/>
              <w:jc w:val="center"/>
              <w:rPr>
                <w:rFonts w:ascii="Arial" w:eastAsia="Arial Narrow" w:hAnsi="Arial" w:cs="Arial"/>
                <w:b/>
                <w:sz w:val="18"/>
                <w:szCs w:val="18"/>
              </w:rPr>
            </w:pPr>
            <w:r w:rsidRPr="00114D0B">
              <w:rPr>
                <w:rFonts w:ascii="Arial" w:eastAsia="Arial Narrow" w:hAnsi="Arial" w:cs="Arial"/>
                <w:b/>
                <w:sz w:val="18"/>
                <w:szCs w:val="18"/>
              </w:rPr>
              <w:t>DISPOSICIÓN INFRINGIDA/REQUERIMIENTOS</w:t>
            </w:r>
          </w:p>
        </w:tc>
      </w:tr>
      <w:tr w:rsidR="003B15B6" w:rsidRPr="00114D0B" w14:paraId="5416B8FA" w14:textId="77777777" w:rsidTr="005B38A2">
        <w:trPr>
          <w:jc w:val="center"/>
        </w:trPr>
        <w:tc>
          <w:tcPr>
            <w:tcW w:w="3618" w:type="dxa"/>
          </w:tcPr>
          <w:p w14:paraId="7F1C7596" w14:textId="1603ADD9" w:rsidR="003B15B6" w:rsidRPr="00114D0B" w:rsidRDefault="003B15B6" w:rsidP="00126CE5">
            <w:pPr>
              <w:spacing w:line="276" w:lineRule="auto"/>
              <w:jc w:val="both"/>
              <w:rPr>
                <w:rFonts w:ascii="Arial" w:hAnsi="Arial" w:cs="Arial"/>
                <w:sz w:val="16"/>
                <w:szCs w:val="16"/>
              </w:rPr>
            </w:pPr>
            <w:r w:rsidRPr="004B3D4C">
              <w:rPr>
                <w:rFonts w:ascii="Arial" w:eastAsia="Arial Unicode MS" w:hAnsi="Arial" w:cs="Arial"/>
                <w:sz w:val="16"/>
                <w:szCs w:val="16"/>
              </w:rPr>
              <w:t>Programa anual de obras y servicios relacionados con las mismas (POAS) y presupuesto autorizado</w:t>
            </w:r>
            <w:r w:rsidR="00226FF2">
              <w:rPr>
                <w:rFonts w:ascii="Arial" w:eastAsia="Arial Unicode MS" w:hAnsi="Arial" w:cs="Arial"/>
                <w:sz w:val="16"/>
                <w:szCs w:val="16"/>
              </w:rPr>
              <w:t>.</w:t>
            </w:r>
          </w:p>
        </w:tc>
        <w:tc>
          <w:tcPr>
            <w:tcW w:w="6060" w:type="dxa"/>
          </w:tcPr>
          <w:p w14:paraId="01D7EFCA" w14:textId="77777777" w:rsidR="003B15B6" w:rsidRPr="00114D0B" w:rsidRDefault="003B15B6" w:rsidP="00126CE5">
            <w:pPr>
              <w:spacing w:line="276" w:lineRule="auto"/>
              <w:jc w:val="both"/>
              <w:rPr>
                <w:rFonts w:ascii="Arial" w:hAnsi="Arial" w:cs="Arial"/>
                <w:sz w:val="16"/>
                <w:szCs w:val="16"/>
              </w:rPr>
            </w:pPr>
            <w:r w:rsidRPr="004B3D4C">
              <w:rPr>
                <w:rFonts w:ascii="Arial" w:hAnsi="Arial" w:cs="Arial"/>
                <w:sz w:val="16"/>
              </w:rPr>
              <w:t xml:space="preserve">Art. 13, 14, 18 y 19 de la Ley de Obras Públicas y Servicios Relacionados con las Mismas del Estado de Quintana Roo; Art. 6 </w:t>
            </w:r>
            <w:r>
              <w:rPr>
                <w:rFonts w:ascii="Arial" w:hAnsi="Arial" w:cs="Arial"/>
                <w:sz w:val="16"/>
              </w:rPr>
              <w:t>Fracción</w:t>
            </w:r>
            <w:r w:rsidRPr="004B3D4C">
              <w:rPr>
                <w:rFonts w:ascii="Arial" w:hAnsi="Arial" w:cs="Arial"/>
                <w:sz w:val="16"/>
              </w:rPr>
              <w:t xml:space="preserve"> II del Reglamento de la Ley de Obras Públicas y Servicios Relacionados con las Mismas del Estado de Quintana Roo. Se solicita el Acta de Cabildo en donde se aprobó el Programa Operativo Anual del municipio de Bacalar ejercicio fiscal 2019 con los anexos en donde se encuentran las obras autorizadas, debido a que en el expediente de obra solo aparece un folio con la lista de las obras de Recursos Propios, pero no menciona en que Acta de Cabildo se autorizaron estas obras.</w:t>
            </w:r>
          </w:p>
        </w:tc>
      </w:tr>
      <w:tr w:rsidR="003B15B6" w:rsidRPr="00114D0B" w14:paraId="648A9C18" w14:textId="77777777" w:rsidTr="005B38A2">
        <w:trPr>
          <w:jc w:val="center"/>
        </w:trPr>
        <w:tc>
          <w:tcPr>
            <w:tcW w:w="3618" w:type="dxa"/>
          </w:tcPr>
          <w:p w14:paraId="06C32931" w14:textId="59F980D7" w:rsidR="003B15B6" w:rsidRPr="00114D0B" w:rsidRDefault="003B15B6" w:rsidP="00126CE5">
            <w:pPr>
              <w:spacing w:line="276" w:lineRule="auto"/>
              <w:jc w:val="both"/>
              <w:rPr>
                <w:rFonts w:ascii="Arial" w:hAnsi="Arial" w:cs="Arial"/>
                <w:sz w:val="16"/>
                <w:szCs w:val="16"/>
              </w:rPr>
            </w:pPr>
            <w:r w:rsidRPr="004B3D4C">
              <w:rPr>
                <w:rFonts w:ascii="Arial" w:eastAsia="Arial Unicode MS" w:hAnsi="Arial" w:cs="Arial"/>
                <w:sz w:val="16"/>
                <w:szCs w:val="16"/>
              </w:rPr>
              <w:t>Permisos, autorizaciones y licencias que se requieran</w:t>
            </w:r>
            <w:r w:rsidR="00226FF2">
              <w:rPr>
                <w:rFonts w:ascii="Arial" w:eastAsia="Arial Unicode MS" w:hAnsi="Arial" w:cs="Arial"/>
                <w:sz w:val="16"/>
                <w:szCs w:val="16"/>
              </w:rPr>
              <w:t>.</w:t>
            </w:r>
          </w:p>
        </w:tc>
        <w:tc>
          <w:tcPr>
            <w:tcW w:w="6060" w:type="dxa"/>
          </w:tcPr>
          <w:p w14:paraId="080FE32B" w14:textId="4D41D6CF" w:rsidR="003B15B6" w:rsidRPr="00114D0B" w:rsidRDefault="003B15B6" w:rsidP="00126CE5">
            <w:pPr>
              <w:spacing w:line="276" w:lineRule="auto"/>
              <w:jc w:val="both"/>
              <w:rPr>
                <w:rFonts w:ascii="Arial" w:hAnsi="Arial" w:cs="Arial"/>
                <w:sz w:val="16"/>
                <w:szCs w:val="16"/>
              </w:rPr>
            </w:pPr>
            <w:r w:rsidRPr="004B3D4C">
              <w:rPr>
                <w:rFonts w:ascii="Arial" w:hAnsi="Arial" w:cs="Arial"/>
                <w:sz w:val="16"/>
              </w:rPr>
              <w:t xml:space="preserve">Art. 14 </w:t>
            </w:r>
            <w:r>
              <w:rPr>
                <w:rFonts w:ascii="Arial" w:hAnsi="Arial" w:cs="Arial"/>
                <w:sz w:val="16"/>
              </w:rPr>
              <w:t>Fracción</w:t>
            </w:r>
            <w:r w:rsidRPr="004B3D4C">
              <w:rPr>
                <w:rFonts w:ascii="Arial" w:hAnsi="Arial" w:cs="Arial"/>
                <w:sz w:val="16"/>
              </w:rPr>
              <w:t xml:space="preserve"> VIII y 17, Párrafo 2 de la Ley de Obras Públicas y Servicios Relacionados con las Mismas del Estado de Quintana Roo. Se solicita la Licencia de Construcción de esta obra, </w:t>
            </w:r>
            <w:r w:rsidRPr="008E7583">
              <w:rPr>
                <w:rFonts w:ascii="Arial" w:hAnsi="Arial" w:cs="Arial"/>
                <w:sz w:val="16"/>
              </w:rPr>
              <w:t>ya que en el contrato en su cláusula cuarta. - Disponibilidad del Inmueble se menciona</w:t>
            </w:r>
            <w:r w:rsidRPr="004B3D4C">
              <w:rPr>
                <w:rFonts w:ascii="Arial" w:hAnsi="Arial" w:cs="Arial"/>
                <w:sz w:val="16"/>
              </w:rPr>
              <w:t xml:space="preserve"> que el H. Ayuntamiento se ob</w:t>
            </w:r>
            <w:r w:rsidR="006338B6">
              <w:rPr>
                <w:rFonts w:ascii="Arial" w:hAnsi="Arial" w:cs="Arial"/>
                <w:sz w:val="16"/>
              </w:rPr>
              <w:t>liga a poner a disposición del c</w:t>
            </w:r>
            <w:r w:rsidRPr="004B3D4C">
              <w:rPr>
                <w:rFonts w:ascii="Arial" w:hAnsi="Arial" w:cs="Arial"/>
                <w:sz w:val="16"/>
              </w:rPr>
              <w:t>ontratista los dictámenes, permisos, licencias y demás autorizaciones que se requieran para su realización.</w:t>
            </w:r>
          </w:p>
        </w:tc>
      </w:tr>
      <w:tr w:rsidR="003B15B6" w:rsidRPr="00114D0B" w14:paraId="6B70D016" w14:textId="77777777" w:rsidTr="005B38A2">
        <w:trPr>
          <w:jc w:val="center"/>
        </w:trPr>
        <w:tc>
          <w:tcPr>
            <w:tcW w:w="3618" w:type="dxa"/>
          </w:tcPr>
          <w:p w14:paraId="34933CC1" w14:textId="4EED701A" w:rsidR="003B15B6" w:rsidRPr="00114D0B" w:rsidRDefault="003B15B6" w:rsidP="00126CE5">
            <w:pPr>
              <w:spacing w:line="276" w:lineRule="auto"/>
              <w:jc w:val="both"/>
              <w:rPr>
                <w:rFonts w:ascii="Arial" w:hAnsi="Arial" w:cs="Arial"/>
                <w:sz w:val="16"/>
                <w:szCs w:val="16"/>
              </w:rPr>
            </w:pPr>
            <w:r w:rsidRPr="00583F46">
              <w:rPr>
                <w:rFonts w:ascii="Arial" w:eastAsia="Arial Unicode MS" w:hAnsi="Arial" w:cs="Arial"/>
                <w:sz w:val="16"/>
                <w:szCs w:val="16"/>
              </w:rPr>
              <w:t>Estudios, proyectos arquitectónico</w:t>
            </w:r>
            <w:r>
              <w:rPr>
                <w:rFonts w:ascii="Arial" w:eastAsia="Arial Unicode MS" w:hAnsi="Arial" w:cs="Arial"/>
                <w:sz w:val="16"/>
                <w:szCs w:val="16"/>
              </w:rPr>
              <w:t>s</w:t>
            </w:r>
            <w:r w:rsidRPr="00583F46">
              <w:rPr>
                <w:rFonts w:ascii="Arial" w:eastAsia="Arial Unicode MS" w:hAnsi="Arial" w:cs="Arial"/>
                <w:sz w:val="16"/>
                <w:szCs w:val="16"/>
              </w:rPr>
              <w:t xml:space="preserve"> y de ingeniería de una obra, el catálogo de conceptos, normas y especificaciones de construcción, y programa de ejecución</w:t>
            </w:r>
            <w:r w:rsidR="00226FF2">
              <w:rPr>
                <w:rFonts w:ascii="Arial" w:eastAsia="Arial Unicode MS" w:hAnsi="Arial" w:cs="Arial"/>
                <w:sz w:val="16"/>
                <w:szCs w:val="16"/>
              </w:rPr>
              <w:t>.</w:t>
            </w:r>
          </w:p>
        </w:tc>
        <w:tc>
          <w:tcPr>
            <w:tcW w:w="6060" w:type="dxa"/>
          </w:tcPr>
          <w:p w14:paraId="0F8E9182" w14:textId="77777777" w:rsidR="003B15B6" w:rsidRPr="00114D0B" w:rsidRDefault="003B15B6" w:rsidP="00126CE5">
            <w:pPr>
              <w:spacing w:line="276" w:lineRule="auto"/>
              <w:jc w:val="both"/>
              <w:rPr>
                <w:rFonts w:ascii="Arial" w:hAnsi="Arial" w:cs="Arial"/>
                <w:sz w:val="16"/>
                <w:szCs w:val="16"/>
              </w:rPr>
            </w:pPr>
            <w:r>
              <w:rPr>
                <w:rFonts w:ascii="Arial" w:hAnsi="Arial" w:cs="Arial"/>
                <w:sz w:val="16"/>
              </w:rPr>
              <w:t xml:space="preserve">Art. </w:t>
            </w:r>
            <w:r w:rsidRPr="00583F46">
              <w:rPr>
                <w:rFonts w:ascii="Arial" w:hAnsi="Arial" w:cs="Arial"/>
                <w:sz w:val="16"/>
              </w:rPr>
              <w:t xml:space="preserve">28, </w:t>
            </w:r>
            <w:r>
              <w:rPr>
                <w:rFonts w:ascii="Arial" w:hAnsi="Arial" w:cs="Arial"/>
                <w:sz w:val="16"/>
              </w:rPr>
              <w:t>Fracción</w:t>
            </w:r>
            <w:r w:rsidRPr="00583F46">
              <w:rPr>
                <w:rFonts w:ascii="Arial" w:hAnsi="Arial" w:cs="Arial"/>
                <w:sz w:val="16"/>
              </w:rPr>
              <w:t xml:space="preserve"> XVIII de la Ley</w:t>
            </w:r>
            <w:r>
              <w:rPr>
                <w:rFonts w:ascii="Arial" w:hAnsi="Arial" w:cs="Arial"/>
                <w:sz w:val="16"/>
              </w:rPr>
              <w:t xml:space="preserve"> de Obras Públicas y Servicios Relacionados con las Mismas del Estado de Quintana Roo. Se solicitan los estudios, proyectos arquitectónicos, normas y especificaciones de construcción de esta obra.</w:t>
            </w:r>
          </w:p>
        </w:tc>
      </w:tr>
      <w:tr w:rsidR="003B15B6" w:rsidRPr="00114D0B" w14:paraId="2130768F" w14:textId="77777777" w:rsidTr="005B38A2">
        <w:trPr>
          <w:jc w:val="center"/>
        </w:trPr>
        <w:tc>
          <w:tcPr>
            <w:tcW w:w="3618" w:type="dxa"/>
          </w:tcPr>
          <w:p w14:paraId="61EBCE1B" w14:textId="165B0C6F" w:rsidR="003B15B6" w:rsidRPr="00114D0B" w:rsidRDefault="003B15B6" w:rsidP="00126CE5">
            <w:pPr>
              <w:spacing w:line="276" w:lineRule="auto"/>
              <w:jc w:val="both"/>
              <w:rPr>
                <w:rFonts w:ascii="Arial" w:hAnsi="Arial" w:cs="Arial"/>
                <w:sz w:val="16"/>
                <w:szCs w:val="16"/>
              </w:rPr>
            </w:pPr>
            <w:r w:rsidRPr="00F87270">
              <w:rPr>
                <w:rFonts w:ascii="Arial" w:eastAsia="Arial Unicode MS" w:hAnsi="Arial" w:cs="Arial"/>
                <w:sz w:val="16"/>
                <w:szCs w:val="16"/>
              </w:rPr>
              <w:t>Medidas o acciones de mitigación</w:t>
            </w:r>
            <w:r w:rsidR="00226FF2">
              <w:rPr>
                <w:rFonts w:ascii="Arial" w:eastAsia="Arial Unicode MS" w:hAnsi="Arial" w:cs="Arial"/>
                <w:sz w:val="16"/>
                <w:szCs w:val="16"/>
              </w:rPr>
              <w:t>.</w:t>
            </w:r>
          </w:p>
        </w:tc>
        <w:tc>
          <w:tcPr>
            <w:tcW w:w="6060" w:type="dxa"/>
          </w:tcPr>
          <w:p w14:paraId="2E4ED43A" w14:textId="77777777" w:rsidR="003B15B6" w:rsidRPr="00114D0B" w:rsidRDefault="003B15B6" w:rsidP="00126CE5">
            <w:pPr>
              <w:spacing w:line="276" w:lineRule="auto"/>
              <w:jc w:val="both"/>
              <w:rPr>
                <w:rFonts w:ascii="Arial" w:hAnsi="Arial" w:cs="Arial"/>
                <w:sz w:val="16"/>
                <w:szCs w:val="16"/>
              </w:rPr>
            </w:pPr>
            <w:r>
              <w:rPr>
                <w:rFonts w:ascii="Arial" w:hAnsi="Arial" w:cs="Arial"/>
                <w:sz w:val="16"/>
              </w:rPr>
              <w:t>Art. 15 de la Ley de Obras Públicas y Servicios Relacionados con las Mismas del Estado de Quintana Roo; 27 y 28 de la L</w:t>
            </w:r>
            <w:r w:rsidRPr="00F87270">
              <w:rPr>
                <w:rFonts w:ascii="Arial" w:hAnsi="Arial" w:cs="Arial"/>
                <w:sz w:val="16"/>
              </w:rPr>
              <w:t xml:space="preserve">ey del </w:t>
            </w:r>
            <w:r>
              <w:rPr>
                <w:rFonts w:ascii="Arial" w:hAnsi="Arial" w:cs="Arial"/>
                <w:sz w:val="16"/>
              </w:rPr>
              <w:t>E</w:t>
            </w:r>
            <w:r w:rsidRPr="00F87270">
              <w:rPr>
                <w:rFonts w:ascii="Arial" w:hAnsi="Arial" w:cs="Arial"/>
                <w:sz w:val="16"/>
              </w:rPr>
              <w:t xml:space="preserve">quilibrio </w:t>
            </w:r>
            <w:r>
              <w:rPr>
                <w:rFonts w:ascii="Arial" w:hAnsi="Arial" w:cs="Arial"/>
                <w:sz w:val="16"/>
              </w:rPr>
              <w:t>E</w:t>
            </w:r>
            <w:r w:rsidRPr="00F87270">
              <w:rPr>
                <w:rFonts w:ascii="Arial" w:hAnsi="Arial" w:cs="Arial"/>
                <w:sz w:val="16"/>
              </w:rPr>
              <w:t>cológico</w:t>
            </w:r>
            <w:r>
              <w:rPr>
                <w:rFonts w:ascii="Arial" w:hAnsi="Arial" w:cs="Arial"/>
                <w:sz w:val="16"/>
              </w:rPr>
              <w:t xml:space="preserve"> y la P</w:t>
            </w:r>
            <w:r w:rsidRPr="00F87270">
              <w:rPr>
                <w:rFonts w:ascii="Arial" w:hAnsi="Arial" w:cs="Arial"/>
                <w:sz w:val="16"/>
              </w:rPr>
              <w:t>rotección</w:t>
            </w:r>
            <w:r>
              <w:rPr>
                <w:rFonts w:ascii="Arial" w:hAnsi="Arial" w:cs="Arial"/>
                <w:sz w:val="16"/>
              </w:rPr>
              <w:t xml:space="preserve"> al A</w:t>
            </w:r>
            <w:r w:rsidRPr="00F87270">
              <w:rPr>
                <w:rFonts w:ascii="Arial" w:hAnsi="Arial" w:cs="Arial"/>
                <w:sz w:val="16"/>
              </w:rPr>
              <w:t xml:space="preserve">mbiente del </w:t>
            </w:r>
            <w:r>
              <w:rPr>
                <w:rFonts w:ascii="Arial" w:hAnsi="Arial" w:cs="Arial"/>
                <w:sz w:val="16"/>
              </w:rPr>
              <w:t>E</w:t>
            </w:r>
            <w:r w:rsidRPr="00F87270">
              <w:rPr>
                <w:rFonts w:ascii="Arial" w:hAnsi="Arial" w:cs="Arial"/>
                <w:sz w:val="16"/>
              </w:rPr>
              <w:t xml:space="preserve">stado de </w:t>
            </w:r>
            <w:r>
              <w:rPr>
                <w:rFonts w:ascii="Arial" w:hAnsi="Arial" w:cs="Arial"/>
                <w:sz w:val="16"/>
              </w:rPr>
              <w:t>Quintana R</w:t>
            </w:r>
            <w:r w:rsidRPr="00F87270">
              <w:rPr>
                <w:rFonts w:ascii="Arial" w:hAnsi="Arial" w:cs="Arial"/>
                <w:sz w:val="16"/>
              </w:rPr>
              <w:t>oo</w:t>
            </w:r>
            <w:r w:rsidRPr="004B3D4C">
              <w:rPr>
                <w:rFonts w:ascii="Arial" w:hAnsi="Arial" w:cs="Arial"/>
                <w:sz w:val="16"/>
              </w:rPr>
              <w:t>. Se solicita este documento en el cual se mencionen l</w:t>
            </w:r>
            <w:r w:rsidRPr="004B3D4C">
              <w:rPr>
                <w:rFonts w:ascii="Arial" w:hAnsi="Arial" w:cs="Arial"/>
                <w:sz w:val="16"/>
                <w:szCs w:val="16"/>
              </w:rPr>
              <w:t>as medidas preventivas de mitigación y las demás necesarias para evitar y reducir al mínimo los efectos negativos sobre el ambiente, expedida por la dependencia facultada.</w:t>
            </w:r>
          </w:p>
        </w:tc>
      </w:tr>
      <w:tr w:rsidR="003B15B6" w:rsidRPr="00114D0B" w14:paraId="71EF3C40" w14:textId="77777777" w:rsidTr="005B38A2">
        <w:trPr>
          <w:jc w:val="center"/>
        </w:trPr>
        <w:tc>
          <w:tcPr>
            <w:tcW w:w="3618" w:type="dxa"/>
          </w:tcPr>
          <w:p w14:paraId="5B411C59" w14:textId="3CBBF786" w:rsidR="003B15B6" w:rsidRPr="00114D0B" w:rsidRDefault="003B15B6" w:rsidP="00126CE5">
            <w:pPr>
              <w:spacing w:line="276" w:lineRule="auto"/>
              <w:jc w:val="both"/>
              <w:rPr>
                <w:rFonts w:ascii="Arial" w:hAnsi="Arial" w:cs="Arial"/>
                <w:sz w:val="16"/>
                <w:szCs w:val="16"/>
              </w:rPr>
            </w:pPr>
            <w:r w:rsidRPr="00F81633">
              <w:rPr>
                <w:rFonts w:ascii="Arial" w:hAnsi="Arial" w:cs="Arial"/>
                <w:sz w:val="16"/>
                <w:szCs w:val="16"/>
              </w:rPr>
              <w:t xml:space="preserve">Dictamen de impacto ambiental (Zona impactada) Resolutivo de evaluación del </w:t>
            </w:r>
            <w:r w:rsidRPr="00F81633">
              <w:rPr>
                <w:rFonts w:ascii="Arial" w:hAnsi="Arial" w:cs="Arial"/>
                <w:sz w:val="16"/>
                <w:szCs w:val="16"/>
              </w:rPr>
              <w:lastRenderedPageBreak/>
              <w:t>Informe Preventivo o excención de presentación de estudios de Impacto Ambienta</w:t>
            </w:r>
            <w:r w:rsidR="00226FF2">
              <w:rPr>
                <w:rFonts w:ascii="Arial" w:hAnsi="Arial" w:cs="Arial"/>
                <w:sz w:val="16"/>
                <w:szCs w:val="16"/>
              </w:rPr>
              <w:t>l.</w:t>
            </w:r>
          </w:p>
        </w:tc>
        <w:tc>
          <w:tcPr>
            <w:tcW w:w="6060" w:type="dxa"/>
          </w:tcPr>
          <w:p w14:paraId="6BE95859" w14:textId="58BFC4F8" w:rsidR="003B15B6" w:rsidRPr="00114D0B" w:rsidRDefault="003B15B6" w:rsidP="00126CE5">
            <w:pPr>
              <w:spacing w:line="276" w:lineRule="auto"/>
              <w:jc w:val="both"/>
              <w:rPr>
                <w:rFonts w:ascii="Arial" w:hAnsi="Arial" w:cs="Arial"/>
                <w:sz w:val="16"/>
                <w:szCs w:val="16"/>
              </w:rPr>
            </w:pPr>
            <w:r w:rsidRPr="009A7475">
              <w:rPr>
                <w:rFonts w:ascii="Arial" w:hAnsi="Arial" w:cs="Arial"/>
                <w:sz w:val="16"/>
                <w:szCs w:val="16"/>
              </w:rPr>
              <w:lastRenderedPageBreak/>
              <w:t xml:space="preserve">Art. 25, 28, 29, 31, 32, 33 y 35 de la Ley de Equilibrio Ecológico y Protección al Ambiente del Estado de Quintana Roo y Art. 3, 7, 8, 9, 13 y 14 del Reglamento de la Ley de Equilibrio Ecológico y Protección al Ambiente del Estado de Quintana </w:t>
            </w:r>
            <w:r w:rsidRPr="009A7475">
              <w:rPr>
                <w:rFonts w:ascii="Arial" w:hAnsi="Arial" w:cs="Arial"/>
                <w:sz w:val="16"/>
                <w:szCs w:val="16"/>
              </w:rPr>
              <w:lastRenderedPageBreak/>
              <w:t xml:space="preserve">Roo, en Materia de Impacto Ambiental. Se solicita el documento expedido por la dependencia facultada, ya sea el procedimiento de evaluación de la </w:t>
            </w:r>
            <w:r w:rsidR="006338B6" w:rsidRPr="009A7475">
              <w:rPr>
                <w:rFonts w:ascii="Arial" w:hAnsi="Arial" w:cs="Arial"/>
                <w:sz w:val="16"/>
                <w:szCs w:val="16"/>
              </w:rPr>
              <w:t xml:space="preserve">Manifestación </w:t>
            </w:r>
            <w:r w:rsidRPr="009A7475">
              <w:rPr>
                <w:rFonts w:ascii="Arial" w:hAnsi="Arial" w:cs="Arial"/>
                <w:sz w:val="16"/>
                <w:szCs w:val="16"/>
              </w:rPr>
              <w:t xml:space="preserve">de </w:t>
            </w:r>
            <w:r w:rsidR="006338B6" w:rsidRPr="009A7475">
              <w:rPr>
                <w:rFonts w:ascii="Arial" w:hAnsi="Arial" w:cs="Arial"/>
                <w:sz w:val="16"/>
                <w:szCs w:val="16"/>
              </w:rPr>
              <w:t xml:space="preserve">Impacto Ambiental  </w:t>
            </w:r>
            <w:r w:rsidRPr="009A7475">
              <w:rPr>
                <w:rFonts w:ascii="Arial" w:hAnsi="Arial" w:cs="Arial"/>
                <w:sz w:val="16"/>
                <w:szCs w:val="16"/>
              </w:rPr>
              <w:t>o la exención de la presentación de los estudios en materia de Impacto Ambiental.</w:t>
            </w:r>
          </w:p>
        </w:tc>
      </w:tr>
      <w:tr w:rsidR="003B15B6" w:rsidRPr="00114D0B" w14:paraId="75ACA490" w14:textId="77777777" w:rsidTr="005B38A2">
        <w:trPr>
          <w:jc w:val="center"/>
        </w:trPr>
        <w:tc>
          <w:tcPr>
            <w:tcW w:w="3618" w:type="dxa"/>
          </w:tcPr>
          <w:p w14:paraId="01E74F13" w14:textId="418CFE09" w:rsidR="003B15B6" w:rsidRPr="00114D0B" w:rsidRDefault="003B15B6" w:rsidP="00126CE5">
            <w:pPr>
              <w:spacing w:line="276" w:lineRule="auto"/>
              <w:jc w:val="both"/>
              <w:rPr>
                <w:rFonts w:ascii="Arial" w:hAnsi="Arial" w:cs="Arial"/>
                <w:sz w:val="16"/>
                <w:szCs w:val="16"/>
              </w:rPr>
            </w:pPr>
            <w:r w:rsidRPr="00453A33">
              <w:rPr>
                <w:rFonts w:ascii="Arial" w:hAnsi="Arial" w:cs="Arial"/>
                <w:sz w:val="16"/>
                <w:szCs w:val="16"/>
              </w:rPr>
              <w:lastRenderedPageBreak/>
              <w:t>Manifestación escrita de conocer el sitio de los trabajos</w:t>
            </w:r>
            <w:r w:rsidR="00226FF2">
              <w:rPr>
                <w:rFonts w:ascii="Arial" w:hAnsi="Arial" w:cs="Arial"/>
                <w:sz w:val="16"/>
                <w:szCs w:val="16"/>
              </w:rPr>
              <w:t>.</w:t>
            </w:r>
          </w:p>
        </w:tc>
        <w:tc>
          <w:tcPr>
            <w:tcW w:w="6060" w:type="dxa"/>
          </w:tcPr>
          <w:p w14:paraId="21D14E11" w14:textId="77777777" w:rsidR="003B15B6" w:rsidRPr="00114D0B" w:rsidRDefault="003B15B6" w:rsidP="00126CE5">
            <w:pPr>
              <w:spacing w:line="276" w:lineRule="auto"/>
              <w:jc w:val="both"/>
              <w:rPr>
                <w:rFonts w:ascii="Arial" w:hAnsi="Arial" w:cs="Arial"/>
                <w:sz w:val="16"/>
                <w:szCs w:val="16"/>
              </w:rPr>
            </w:pPr>
            <w:r>
              <w:rPr>
                <w:rFonts w:ascii="Arial" w:hAnsi="Arial" w:cs="Arial"/>
                <w:sz w:val="16"/>
                <w:szCs w:val="16"/>
              </w:rPr>
              <w:t>Art. 32 f</w:t>
            </w:r>
            <w:r w:rsidRPr="00453A33">
              <w:rPr>
                <w:rFonts w:ascii="Arial" w:hAnsi="Arial" w:cs="Arial"/>
                <w:sz w:val="16"/>
                <w:szCs w:val="16"/>
              </w:rPr>
              <w:t>racc</w:t>
            </w:r>
            <w:r>
              <w:rPr>
                <w:rFonts w:ascii="Arial" w:hAnsi="Arial" w:cs="Arial"/>
                <w:sz w:val="16"/>
                <w:szCs w:val="16"/>
              </w:rPr>
              <w:t>ión</w:t>
            </w:r>
            <w:r w:rsidRPr="00453A33">
              <w:rPr>
                <w:rFonts w:ascii="Arial" w:hAnsi="Arial" w:cs="Arial"/>
                <w:sz w:val="16"/>
                <w:szCs w:val="16"/>
              </w:rPr>
              <w:t xml:space="preserve"> V de la </w:t>
            </w:r>
            <w:r>
              <w:rPr>
                <w:rFonts w:ascii="Arial" w:hAnsi="Arial" w:cs="Arial"/>
                <w:sz w:val="16"/>
                <w:szCs w:val="16"/>
              </w:rPr>
              <w:t>Ley de Obras Públicas y Servicios Relacionados con las Mismas del Estado de Quintana Roo. / Se solicita este documento</w:t>
            </w:r>
          </w:p>
        </w:tc>
      </w:tr>
      <w:tr w:rsidR="003B15B6" w:rsidRPr="00114D0B" w14:paraId="72DEF4B8" w14:textId="77777777" w:rsidTr="005B38A2">
        <w:trPr>
          <w:jc w:val="center"/>
        </w:trPr>
        <w:tc>
          <w:tcPr>
            <w:tcW w:w="3618" w:type="dxa"/>
          </w:tcPr>
          <w:p w14:paraId="7B32169B" w14:textId="2E8D63C1" w:rsidR="003B15B6" w:rsidRPr="00114D0B" w:rsidRDefault="003B15B6" w:rsidP="00126CE5">
            <w:pPr>
              <w:spacing w:line="276" w:lineRule="auto"/>
              <w:jc w:val="both"/>
              <w:rPr>
                <w:rFonts w:ascii="Arial" w:hAnsi="Arial" w:cs="Arial"/>
                <w:sz w:val="16"/>
                <w:szCs w:val="16"/>
              </w:rPr>
            </w:pPr>
            <w:r w:rsidRPr="00544593">
              <w:rPr>
                <w:rFonts w:ascii="Arial" w:hAnsi="Arial" w:cs="Arial"/>
                <w:sz w:val="16"/>
              </w:rPr>
              <w:t>Registro de propiedad en las oficinas de Catastro y del Registro Público de la Propiedad y el Comercio del Estado</w:t>
            </w:r>
            <w:r w:rsidR="00226FF2">
              <w:rPr>
                <w:rFonts w:ascii="Arial" w:hAnsi="Arial" w:cs="Arial"/>
                <w:sz w:val="16"/>
              </w:rPr>
              <w:t>.</w:t>
            </w:r>
          </w:p>
        </w:tc>
        <w:tc>
          <w:tcPr>
            <w:tcW w:w="6060" w:type="dxa"/>
          </w:tcPr>
          <w:p w14:paraId="4B9A2089" w14:textId="3D500E68" w:rsidR="003B15B6" w:rsidRPr="00114D0B" w:rsidRDefault="003B15B6" w:rsidP="00126CE5">
            <w:pPr>
              <w:spacing w:line="276" w:lineRule="auto"/>
              <w:jc w:val="both"/>
              <w:rPr>
                <w:rFonts w:ascii="Arial" w:hAnsi="Arial" w:cs="Arial"/>
                <w:sz w:val="16"/>
                <w:szCs w:val="16"/>
              </w:rPr>
            </w:pPr>
            <w:r w:rsidRPr="00544593">
              <w:rPr>
                <w:rFonts w:ascii="Arial" w:hAnsi="Arial" w:cs="Arial"/>
                <w:sz w:val="16"/>
                <w:szCs w:val="16"/>
              </w:rPr>
              <w:t xml:space="preserve">Art. 61 de la Ley de Obras Públicas y Servicios Relacionados con las Mismas del Estado de Quintana Roo. </w:t>
            </w:r>
            <w:r w:rsidRPr="008E7583">
              <w:rPr>
                <w:rFonts w:ascii="Arial" w:hAnsi="Arial" w:cs="Arial"/>
                <w:sz w:val="16"/>
                <w:szCs w:val="16"/>
              </w:rPr>
              <w:t xml:space="preserve">Se solicita Registro Público de la Propiedad como lo menciona la ley y los antecedentes octavo del Instrumento Público Notarial A. 860, volumen III tomo B, </w:t>
            </w:r>
            <w:r w:rsidR="00E212CD">
              <w:rPr>
                <w:rFonts w:ascii="Arial" w:hAnsi="Arial" w:cs="Arial"/>
                <w:sz w:val="16"/>
                <w:szCs w:val="16"/>
              </w:rPr>
              <w:t>del</w:t>
            </w:r>
            <w:r w:rsidRPr="008E7583">
              <w:rPr>
                <w:rFonts w:ascii="Arial" w:hAnsi="Arial" w:cs="Arial"/>
                <w:sz w:val="16"/>
                <w:szCs w:val="16"/>
              </w:rPr>
              <w:t xml:space="preserve"> 21/10/2019, debido a que esta obra fue construida en un terreno del </w:t>
            </w:r>
            <w:r w:rsidR="00D67DF8">
              <w:rPr>
                <w:rFonts w:ascii="Arial" w:hAnsi="Arial" w:cs="Arial"/>
                <w:sz w:val="16"/>
                <w:szCs w:val="16"/>
              </w:rPr>
              <w:t>H. Ayuntamiento del Municipio de Bacalar</w:t>
            </w:r>
            <w:r w:rsidRPr="008E7583">
              <w:rPr>
                <w:rFonts w:ascii="Arial" w:hAnsi="Arial" w:cs="Arial"/>
                <w:sz w:val="16"/>
                <w:szCs w:val="16"/>
              </w:rPr>
              <w:t xml:space="preserve"> a través de una donación a título gratuito el cual indica que se tiene que concluir con el proceso para tener la certeza jurídica de la propiedad.</w:t>
            </w:r>
          </w:p>
        </w:tc>
      </w:tr>
      <w:tr w:rsidR="003B15B6" w:rsidRPr="00114D0B" w14:paraId="3A1E0097" w14:textId="77777777" w:rsidTr="005B38A2">
        <w:trPr>
          <w:jc w:val="center"/>
        </w:trPr>
        <w:tc>
          <w:tcPr>
            <w:tcW w:w="3618" w:type="dxa"/>
          </w:tcPr>
          <w:p w14:paraId="6E5F2596" w14:textId="44F3AC9E" w:rsidR="003B15B6" w:rsidRPr="00114D0B" w:rsidRDefault="003B15B6" w:rsidP="00126CE5">
            <w:pPr>
              <w:spacing w:line="276" w:lineRule="auto"/>
              <w:jc w:val="both"/>
              <w:rPr>
                <w:rFonts w:ascii="Arial" w:hAnsi="Arial" w:cs="Arial"/>
                <w:sz w:val="16"/>
                <w:szCs w:val="16"/>
              </w:rPr>
            </w:pPr>
            <w:r w:rsidRPr="002C2B18">
              <w:rPr>
                <w:rFonts w:ascii="Arial" w:hAnsi="Arial" w:cs="Arial"/>
                <w:sz w:val="16"/>
              </w:rPr>
              <w:t>Informe relativo a los contratos formalizados</w:t>
            </w:r>
            <w:r>
              <w:rPr>
                <w:rFonts w:ascii="Arial" w:hAnsi="Arial" w:cs="Arial"/>
                <w:sz w:val="16"/>
              </w:rPr>
              <w:t xml:space="preserve"> </w:t>
            </w:r>
            <w:r w:rsidRPr="002C2B18">
              <w:rPr>
                <w:rFonts w:ascii="Arial" w:hAnsi="Arial" w:cs="Arial"/>
                <w:sz w:val="16"/>
              </w:rPr>
              <w:t>a través de los procedimientos de invitación a cuando menos tres personas o de adjudicación directa</w:t>
            </w:r>
            <w:r w:rsidR="00226FF2">
              <w:rPr>
                <w:rFonts w:ascii="Arial" w:hAnsi="Arial" w:cs="Arial"/>
                <w:sz w:val="16"/>
              </w:rPr>
              <w:t>.</w:t>
            </w:r>
          </w:p>
        </w:tc>
        <w:tc>
          <w:tcPr>
            <w:tcW w:w="6060" w:type="dxa"/>
          </w:tcPr>
          <w:p w14:paraId="5331D750" w14:textId="77777777" w:rsidR="003B15B6" w:rsidRPr="00114D0B" w:rsidRDefault="003B15B6" w:rsidP="00126CE5">
            <w:pPr>
              <w:spacing w:line="276" w:lineRule="auto"/>
              <w:jc w:val="both"/>
              <w:rPr>
                <w:rFonts w:ascii="Arial" w:hAnsi="Arial" w:cs="Arial"/>
                <w:sz w:val="16"/>
                <w:szCs w:val="16"/>
              </w:rPr>
            </w:pPr>
            <w:r>
              <w:rPr>
                <w:rFonts w:ascii="Arial" w:hAnsi="Arial" w:cs="Arial"/>
                <w:sz w:val="16"/>
                <w:szCs w:val="16"/>
              </w:rPr>
              <w:t xml:space="preserve">Artículo 38, último párrafo de la </w:t>
            </w:r>
            <w:r w:rsidRPr="00BC4F2D">
              <w:rPr>
                <w:rFonts w:ascii="Arial" w:hAnsi="Arial" w:cs="Arial"/>
                <w:sz w:val="16"/>
              </w:rPr>
              <w:t>Ley de Obras Públicas y Servicios Relacionados con las Mismas del Estado de Quintana Roo</w:t>
            </w:r>
            <w:r w:rsidRPr="00544593">
              <w:rPr>
                <w:rFonts w:ascii="Arial" w:hAnsi="Arial" w:cs="Arial"/>
                <w:sz w:val="16"/>
              </w:rPr>
              <w:t>. Se solicita este documento conforme al artículo de Ley señalado.</w:t>
            </w:r>
          </w:p>
        </w:tc>
      </w:tr>
    </w:tbl>
    <w:p w14:paraId="73BCB8D0" w14:textId="72F91AFE" w:rsidR="00C17ADA" w:rsidRDefault="0032519B" w:rsidP="008F4C9B">
      <w:pPr>
        <w:spacing w:after="240" w:line="360" w:lineRule="auto"/>
        <w:ind w:left="709" w:hanging="709"/>
        <w:jc w:val="both"/>
        <w:rPr>
          <w:rFonts w:ascii="Arial" w:hAnsi="Arial" w:cs="Arial"/>
          <w:bCs/>
          <w:sz w:val="18"/>
          <w:szCs w:val="18"/>
        </w:rPr>
      </w:pPr>
      <w:r w:rsidRPr="0032519B">
        <w:rPr>
          <w:rFonts w:ascii="Arial" w:hAnsi="Arial" w:cs="Arial"/>
          <w:bCs/>
          <w:sz w:val="18"/>
          <w:szCs w:val="18"/>
        </w:rPr>
        <w:t>Fuente: Elaboración propia</w:t>
      </w:r>
      <w:r w:rsidR="00226FF2">
        <w:rPr>
          <w:rFonts w:ascii="Arial" w:hAnsi="Arial" w:cs="Arial"/>
          <w:bCs/>
          <w:sz w:val="18"/>
          <w:szCs w:val="18"/>
        </w:rPr>
        <w:t>.</w:t>
      </w:r>
    </w:p>
    <w:p w14:paraId="7F3118D0" w14:textId="7AF08B58" w:rsidR="003B15B6" w:rsidRPr="00D35B5C" w:rsidRDefault="003B15B6" w:rsidP="008F4C9B">
      <w:pPr>
        <w:spacing w:after="240" w:line="360" w:lineRule="auto"/>
        <w:jc w:val="both"/>
        <w:rPr>
          <w:rFonts w:ascii="Arial" w:hAnsi="Arial" w:cs="Arial"/>
          <w:b/>
          <w:bCs/>
        </w:rPr>
      </w:pPr>
      <w:r w:rsidRPr="00D35B5C">
        <w:rPr>
          <w:rFonts w:ascii="Arial" w:hAnsi="Arial" w:cs="Arial"/>
          <w:b/>
          <w:bCs/>
        </w:rPr>
        <w:t>Reunión de Trabajo N</w:t>
      </w:r>
      <w:r w:rsidR="009E1994">
        <w:rPr>
          <w:rFonts w:ascii="Arial" w:hAnsi="Arial" w:cs="Arial"/>
          <w:b/>
          <w:bCs/>
        </w:rPr>
        <w:t>o.</w:t>
      </w:r>
      <w:r w:rsidRPr="00D35B5C">
        <w:rPr>
          <w:rFonts w:ascii="Arial" w:hAnsi="Arial" w:cs="Arial"/>
          <w:b/>
          <w:bCs/>
        </w:rPr>
        <w:t xml:space="preserve"> 1</w:t>
      </w:r>
    </w:p>
    <w:p w14:paraId="0A9FA19D" w14:textId="68F05837" w:rsidR="003B15B6" w:rsidRPr="00794C8C" w:rsidRDefault="003B15B6" w:rsidP="008F4C9B">
      <w:pPr>
        <w:spacing w:after="240" w:line="360" w:lineRule="auto"/>
        <w:jc w:val="both"/>
        <w:rPr>
          <w:rFonts w:ascii="Arial" w:hAnsi="Arial" w:cs="Arial"/>
          <w:bCs/>
          <w:color w:val="7030A0"/>
        </w:rPr>
      </w:pPr>
      <w:r w:rsidRPr="00CF1E1D">
        <w:rPr>
          <w:rFonts w:ascii="Arial" w:hAnsi="Arial" w:cs="Arial"/>
          <w:bCs/>
        </w:rPr>
        <w:t>El día lunes 28 de septiembre de 2020, se llevó a cabo la reunión de trabajo N</w:t>
      </w:r>
      <w:r w:rsidR="009E1994">
        <w:rPr>
          <w:rFonts w:ascii="Arial" w:hAnsi="Arial" w:cs="Arial"/>
          <w:bCs/>
        </w:rPr>
        <w:t>o.</w:t>
      </w:r>
      <w:r w:rsidRPr="00CF1E1D">
        <w:rPr>
          <w:rFonts w:ascii="Arial" w:hAnsi="Arial" w:cs="Arial"/>
          <w:bCs/>
        </w:rPr>
        <w:t xml:space="preserve"> 1, con personal designado por parte del </w:t>
      </w:r>
      <w:r w:rsidR="00D67DF8">
        <w:rPr>
          <w:rFonts w:ascii="Arial" w:hAnsi="Arial" w:cs="Arial"/>
          <w:b/>
          <w:bCs/>
        </w:rPr>
        <w:t>H. Ayuntamiento del Municipio de Bacalar</w:t>
      </w:r>
      <w:r w:rsidRPr="00CF1E1D">
        <w:rPr>
          <w:rFonts w:ascii="Arial" w:hAnsi="Arial" w:cs="Arial"/>
          <w:bCs/>
        </w:rPr>
        <w:t xml:space="preserve"> y el equipo auditor, con la finalidad de dar a conocer a la entidad fiscalizada la parte que les corresponda de los resultados y observaciones preliminares que se derivaron de la revisión de la </w:t>
      </w:r>
      <w:r w:rsidR="00C511F6">
        <w:rPr>
          <w:rFonts w:ascii="Arial" w:hAnsi="Arial" w:cs="Arial"/>
          <w:bCs/>
        </w:rPr>
        <w:t>Cuenta Pública</w:t>
      </w:r>
      <w:r w:rsidRPr="00CF1E1D">
        <w:rPr>
          <w:rFonts w:ascii="Arial" w:hAnsi="Arial" w:cs="Arial"/>
          <w:bCs/>
        </w:rPr>
        <w:t xml:space="preserve"> del ejercicio fiscal 2019, mismos que fueron plasmados en el Reporte de Resultados Finales de Auditoría y Observaciones Preliminares, que le fue entregado al </w:t>
      </w:r>
      <w:r w:rsidR="00D67DF8">
        <w:rPr>
          <w:rFonts w:ascii="Arial" w:hAnsi="Arial" w:cs="Arial"/>
          <w:b/>
          <w:bCs/>
        </w:rPr>
        <w:t>H. Ayuntamiento del Municipio de Bacalar</w:t>
      </w:r>
      <w:r w:rsidRPr="00CF1E1D">
        <w:rPr>
          <w:rFonts w:ascii="Arial" w:hAnsi="Arial" w:cs="Arial"/>
          <w:bCs/>
        </w:rPr>
        <w:t xml:space="preserve"> el 15 de septiembre de 2020 mediante oficio ASEQROO/ASE/AEMOP/0735/09/2020. Durante esta reunión se le concedió el uso de la voz a la </w:t>
      </w:r>
      <w:r w:rsidR="00F004C5" w:rsidRPr="00CF1E1D">
        <w:rPr>
          <w:rFonts w:ascii="Arial" w:hAnsi="Arial" w:cs="Arial"/>
          <w:bCs/>
        </w:rPr>
        <w:t xml:space="preserve">Contralora Municipal </w:t>
      </w:r>
      <w:r w:rsidRPr="00CF1E1D">
        <w:rPr>
          <w:rFonts w:ascii="Arial" w:hAnsi="Arial" w:cs="Arial"/>
          <w:bCs/>
        </w:rPr>
        <w:t xml:space="preserve">del </w:t>
      </w:r>
      <w:r w:rsidR="00D67DF8">
        <w:rPr>
          <w:rFonts w:ascii="Arial" w:hAnsi="Arial" w:cs="Arial"/>
          <w:bCs/>
        </w:rPr>
        <w:t>H.</w:t>
      </w:r>
      <w:r w:rsidRPr="00CF1E1D">
        <w:rPr>
          <w:rFonts w:ascii="Arial" w:hAnsi="Arial" w:cs="Arial"/>
          <w:bCs/>
        </w:rPr>
        <w:t xml:space="preserve"> Ayuntamiento de Bacalar para manifestar lo que a su derecho convenga y presente las justificaciones y</w:t>
      </w:r>
      <w:r>
        <w:rPr>
          <w:rFonts w:ascii="Arial" w:hAnsi="Arial" w:cs="Arial"/>
          <w:bCs/>
        </w:rPr>
        <w:t xml:space="preserve"> aclaraciones de la observación:</w:t>
      </w:r>
    </w:p>
    <w:p w14:paraId="2A317614" w14:textId="77777777" w:rsidR="003B15B6" w:rsidRPr="00ED781F" w:rsidRDefault="003B15B6" w:rsidP="008F4C9B">
      <w:pPr>
        <w:spacing w:after="240" w:line="360" w:lineRule="auto"/>
        <w:jc w:val="both"/>
        <w:rPr>
          <w:rFonts w:ascii="Arial" w:hAnsi="Arial" w:cs="Arial"/>
          <w:b/>
        </w:rPr>
      </w:pPr>
      <w:r w:rsidRPr="00ED781F">
        <w:rPr>
          <w:rFonts w:ascii="Arial" w:hAnsi="Arial" w:cs="Arial"/>
          <w:b/>
        </w:rPr>
        <w:t>Justificaciones y aclaraciones de la observación realizada presentada por la entidad fiscalizada en la reunión de trabajo:</w:t>
      </w:r>
    </w:p>
    <w:p w14:paraId="7869BF13" w14:textId="69128201" w:rsidR="003B15B6" w:rsidRDefault="003B15B6" w:rsidP="008F4C9B">
      <w:pPr>
        <w:spacing w:after="240" w:line="360" w:lineRule="auto"/>
        <w:jc w:val="both"/>
        <w:rPr>
          <w:rFonts w:ascii="Arial" w:hAnsi="Arial" w:cs="Arial"/>
        </w:rPr>
      </w:pPr>
      <w:r w:rsidRPr="00F6573B">
        <w:rPr>
          <w:rFonts w:ascii="Arial" w:hAnsi="Arial" w:cs="Arial"/>
        </w:rPr>
        <w:lastRenderedPageBreak/>
        <w:t>En la disposición de proporcionar en el presente acto las justificaciones y aclaraciones, entregan mediante o</w:t>
      </w:r>
      <w:r w:rsidR="0032519B">
        <w:rPr>
          <w:rFonts w:ascii="Arial" w:hAnsi="Arial" w:cs="Arial"/>
        </w:rPr>
        <w:t>ficio MB/CONT/039/IX/2020 del</w:t>
      </w:r>
      <w:r w:rsidRPr="00F6573B">
        <w:rPr>
          <w:rFonts w:ascii="Arial" w:hAnsi="Arial" w:cs="Arial"/>
        </w:rPr>
        <w:t xml:space="preserve"> 25 de septiembre de 2020 y con fecha de recepción el 28 de septiembre de 2020 documentación para su valoración, análisis y dictamen</w:t>
      </w:r>
      <w:r>
        <w:rPr>
          <w:rFonts w:ascii="Arial" w:hAnsi="Arial" w:cs="Arial"/>
        </w:rPr>
        <w:t>.</w:t>
      </w:r>
    </w:p>
    <w:p w14:paraId="6501ECEF" w14:textId="77777777" w:rsidR="003B15B6" w:rsidRDefault="003B15B6" w:rsidP="008F4C9B">
      <w:pPr>
        <w:spacing w:after="240" w:line="360" w:lineRule="auto"/>
        <w:jc w:val="both"/>
        <w:rPr>
          <w:rFonts w:ascii="Arial" w:hAnsi="Arial" w:cs="Arial"/>
          <w:b/>
        </w:rPr>
      </w:pPr>
      <w:r w:rsidRPr="00ED781F">
        <w:rPr>
          <w:rFonts w:ascii="Arial" w:hAnsi="Arial" w:cs="Arial"/>
          <w:b/>
        </w:rPr>
        <w:t>Valoración de las justificaciones, aclaraciones, argumentaciones y documentación soporte:</w:t>
      </w:r>
    </w:p>
    <w:p w14:paraId="06B3CC8F" w14:textId="289AA3A9" w:rsidR="003B15B6" w:rsidRDefault="003B15B6" w:rsidP="008F4C9B">
      <w:pPr>
        <w:spacing w:after="240" w:line="360" w:lineRule="auto"/>
        <w:jc w:val="both"/>
        <w:rPr>
          <w:rFonts w:ascii="Arial" w:hAnsi="Arial" w:cs="Arial"/>
        </w:rPr>
      </w:pPr>
      <w:r w:rsidRPr="00182C23">
        <w:rPr>
          <w:rFonts w:ascii="Arial" w:hAnsi="Arial" w:cs="Arial"/>
        </w:rPr>
        <w:t>Al analizar y valorar la documentación se dete</w:t>
      </w:r>
      <w:r>
        <w:rPr>
          <w:rFonts w:ascii="Arial" w:hAnsi="Arial" w:cs="Arial"/>
        </w:rPr>
        <w:t>rmina lo siguiente:</w:t>
      </w:r>
    </w:p>
    <w:p w14:paraId="6C1DB655" w14:textId="6372B51C" w:rsidR="0032519B" w:rsidRDefault="0032519B" w:rsidP="00841B4A">
      <w:pPr>
        <w:tabs>
          <w:tab w:val="left" w:pos="2160"/>
        </w:tabs>
        <w:spacing w:line="360" w:lineRule="auto"/>
        <w:jc w:val="center"/>
        <w:rPr>
          <w:rFonts w:ascii="Arial" w:hAnsi="Arial" w:cs="Arial"/>
        </w:rPr>
      </w:pPr>
      <w:r w:rsidRPr="00060A61">
        <w:rPr>
          <w:rFonts w:ascii="Arial" w:hAnsi="Arial" w:cs="Arial"/>
          <w:bCs/>
          <w:sz w:val="20"/>
          <w:szCs w:val="20"/>
        </w:rPr>
        <w:t>Tabla No</w:t>
      </w:r>
      <w:r w:rsidR="005A69A8">
        <w:rPr>
          <w:rFonts w:ascii="Arial" w:hAnsi="Arial" w:cs="Arial"/>
          <w:bCs/>
          <w:sz w:val="20"/>
          <w:szCs w:val="20"/>
        </w:rPr>
        <w:t>.</w:t>
      </w:r>
      <w:r w:rsidRPr="00060A61">
        <w:rPr>
          <w:rFonts w:ascii="Arial" w:hAnsi="Arial" w:cs="Arial"/>
          <w:bCs/>
          <w:sz w:val="20"/>
          <w:szCs w:val="20"/>
        </w:rPr>
        <w:t xml:space="preserve"> </w:t>
      </w:r>
      <w:r w:rsidR="00237652">
        <w:rPr>
          <w:rFonts w:ascii="Arial" w:hAnsi="Arial" w:cs="Arial"/>
          <w:bCs/>
          <w:sz w:val="20"/>
          <w:szCs w:val="20"/>
        </w:rPr>
        <w:t>17</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
        <w:tblW w:w="0" w:type="auto"/>
        <w:jc w:val="center"/>
        <w:tblLook w:val="04A0" w:firstRow="1" w:lastRow="0" w:firstColumn="1" w:lastColumn="0" w:noHBand="0" w:noVBand="1"/>
      </w:tblPr>
      <w:tblGrid>
        <w:gridCol w:w="2448"/>
        <w:gridCol w:w="3070"/>
        <w:gridCol w:w="4160"/>
      </w:tblGrid>
      <w:tr w:rsidR="003B15B6" w:rsidRPr="00B03D85" w14:paraId="1BD788ED" w14:textId="77777777" w:rsidTr="005B38A2">
        <w:trPr>
          <w:trHeight w:val="509"/>
          <w:tblHeader/>
          <w:jc w:val="center"/>
        </w:trPr>
        <w:tc>
          <w:tcPr>
            <w:tcW w:w="2448" w:type="dxa"/>
            <w:shd w:val="clear" w:color="auto" w:fill="D0CECE" w:themeFill="background2" w:themeFillShade="E6"/>
            <w:vAlign w:val="center"/>
          </w:tcPr>
          <w:p w14:paraId="3ABB3269" w14:textId="6C94CD54" w:rsidR="003B15B6" w:rsidRPr="00A10025" w:rsidRDefault="00A10025" w:rsidP="00841B4A">
            <w:pPr>
              <w:spacing w:line="276" w:lineRule="auto"/>
              <w:jc w:val="center"/>
              <w:rPr>
                <w:rFonts w:ascii="Arial" w:eastAsia="Arial Narrow" w:hAnsi="Arial" w:cs="Arial"/>
                <w:b/>
                <w:sz w:val="18"/>
                <w:szCs w:val="18"/>
              </w:rPr>
            </w:pPr>
            <w:r w:rsidRPr="00A10025">
              <w:rPr>
                <w:rFonts w:ascii="Arial" w:eastAsia="Arial Narrow" w:hAnsi="Arial" w:cs="Arial"/>
                <w:b/>
                <w:sz w:val="18"/>
                <w:szCs w:val="18"/>
              </w:rPr>
              <w:t>DOCUMENTO</w:t>
            </w:r>
          </w:p>
        </w:tc>
        <w:tc>
          <w:tcPr>
            <w:tcW w:w="3070" w:type="dxa"/>
            <w:shd w:val="clear" w:color="auto" w:fill="D0CECE" w:themeFill="background2" w:themeFillShade="E6"/>
            <w:vAlign w:val="center"/>
          </w:tcPr>
          <w:p w14:paraId="3A89C348" w14:textId="3BE6F7CD" w:rsidR="003B15B6" w:rsidRPr="00A10025" w:rsidRDefault="00A10025" w:rsidP="00841B4A">
            <w:pPr>
              <w:spacing w:line="276" w:lineRule="auto"/>
              <w:jc w:val="center"/>
              <w:rPr>
                <w:rFonts w:ascii="Arial" w:eastAsia="Arial Narrow" w:hAnsi="Arial" w:cs="Arial"/>
                <w:b/>
                <w:sz w:val="18"/>
                <w:szCs w:val="18"/>
              </w:rPr>
            </w:pPr>
            <w:r w:rsidRPr="00A10025">
              <w:rPr>
                <w:rFonts w:ascii="Arial" w:eastAsia="Arial Narrow" w:hAnsi="Arial" w:cs="Arial"/>
                <w:b/>
                <w:sz w:val="18"/>
                <w:szCs w:val="18"/>
              </w:rPr>
              <w:t>APORTÓ LA SIGUIENTE DOCUMENTACIÓN</w:t>
            </w:r>
          </w:p>
        </w:tc>
        <w:tc>
          <w:tcPr>
            <w:tcW w:w="4160" w:type="dxa"/>
            <w:shd w:val="clear" w:color="auto" w:fill="D0CECE" w:themeFill="background2" w:themeFillShade="E6"/>
            <w:vAlign w:val="center"/>
          </w:tcPr>
          <w:p w14:paraId="52157287" w14:textId="45603DD9" w:rsidR="003B15B6" w:rsidRPr="00A10025" w:rsidRDefault="00A10025" w:rsidP="00841B4A">
            <w:pPr>
              <w:spacing w:line="276" w:lineRule="auto"/>
              <w:jc w:val="center"/>
              <w:rPr>
                <w:rFonts w:ascii="Arial" w:eastAsia="Arial Narrow" w:hAnsi="Arial" w:cs="Arial"/>
                <w:b/>
                <w:sz w:val="18"/>
                <w:szCs w:val="18"/>
              </w:rPr>
            </w:pPr>
            <w:r w:rsidRPr="00A10025">
              <w:rPr>
                <w:rFonts w:ascii="Arial" w:eastAsia="Arial Narrow" w:hAnsi="Arial" w:cs="Arial"/>
                <w:b/>
                <w:sz w:val="18"/>
                <w:szCs w:val="18"/>
              </w:rPr>
              <w:t>ATENDIDO/NO ATENDIDO</w:t>
            </w:r>
          </w:p>
        </w:tc>
      </w:tr>
      <w:tr w:rsidR="003B15B6" w:rsidRPr="00DC1AAA" w14:paraId="6A2D69B1" w14:textId="77777777" w:rsidTr="005B38A2">
        <w:trPr>
          <w:trHeight w:val="118"/>
          <w:jc w:val="center"/>
        </w:trPr>
        <w:tc>
          <w:tcPr>
            <w:tcW w:w="2448" w:type="dxa"/>
            <w:shd w:val="clear" w:color="auto" w:fill="auto"/>
          </w:tcPr>
          <w:p w14:paraId="36ACA472" w14:textId="01926B16" w:rsidR="003B15B6" w:rsidRPr="0016402A" w:rsidRDefault="003B15B6" w:rsidP="00841B4A">
            <w:pPr>
              <w:spacing w:line="276" w:lineRule="auto"/>
              <w:jc w:val="both"/>
              <w:rPr>
                <w:rFonts w:ascii="Arial" w:hAnsi="Arial" w:cs="Arial"/>
                <w:sz w:val="16"/>
                <w:szCs w:val="16"/>
              </w:rPr>
            </w:pPr>
            <w:r w:rsidRPr="0016402A">
              <w:rPr>
                <w:rFonts w:ascii="Arial" w:hAnsi="Arial" w:cs="Arial"/>
                <w:sz w:val="16"/>
                <w:szCs w:val="16"/>
              </w:rPr>
              <w:t>Manifestación escrita de conocer el sitio de los trabajos</w:t>
            </w:r>
            <w:r w:rsidR="00226FF2">
              <w:rPr>
                <w:rFonts w:ascii="Arial" w:hAnsi="Arial" w:cs="Arial"/>
                <w:sz w:val="16"/>
                <w:szCs w:val="16"/>
              </w:rPr>
              <w:t>.</w:t>
            </w:r>
          </w:p>
        </w:tc>
        <w:tc>
          <w:tcPr>
            <w:tcW w:w="3070" w:type="dxa"/>
          </w:tcPr>
          <w:p w14:paraId="182D73AC" w14:textId="5FC3B4D6" w:rsidR="003B15B6" w:rsidRPr="00AF59B6" w:rsidRDefault="003B15B6" w:rsidP="00226FF2">
            <w:pPr>
              <w:spacing w:line="276" w:lineRule="auto"/>
              <w:jc w:val="both"/>
              <w:rPr>
                <w:rFonts w:ascii="Arial" w:hAnsi="Arial" w:cs="Arial"/>
                <w:sz w:val="16"/>
                <w:szCs w:val="16"/>
              </w:rPr>
            </w:pPr>
            <w:r>
              <w:rPr>
                <w:rFonts w:ascii="Arial" w:hAnsi="Arial" w:cs="Arial"/>
                <w:sz w:val="16"/>
                <w:szCs w:val="16"/>
              </w:rPr>
              <w:t>Se r</w:t>
            </w:r>
            <w:r w:rsidR="00226FF2">
              <w:rPr>
                <w:rFonts w:ascii="Arial" w:hAnsi="Arial" w:cs="Arial"/>
                <w:sz w:val="16"/>
                <w:szCs w:val="16"/>
              </w:rPr>
              <w:t xml:space="preserve">ecibe el documento observado del </w:t>
            </w:r>
            <w:r>
              <w:rPr>
                <w:rFonts w:ascii="Arial" w:hAnsi="Arial" w:cs="Arial"/>
                <w:sz w:val="16"/>
                <w:szCs w:val="16"/>
              </w:rPr>
              <w:t>24 de octubre de 2019. Folio 010</w:t>
            </w:r>
            <w:r w:rsidR="00226FF2">
              <w:rPr>
                <w:rFonts w:ascii="Arial" w:hAnsi="Arial" w:cs="Arial"/>
                <w:sz w:val="16"/>
                <w:szCs w:val="16"/>
              </w:rPr>
              <w:t>.</w:t>
            </w:r>
          </w:p>
        </w:tc>
        <w:tc>
          <w:tcPr>
            <w:tcW w:w="4160" w:type="dxa"/>
          </w:tcPr>
          <w:p w14:paraId="22BB4130" w14:textId="77777777" w:rsidR="003B15B6" w:rsidRDefault="003B15B6" w:rsidP="00841B4A">
            <w:pPr>
              <w:spacing w:line="276" w:lineRule="auto"/>
              <w:jc w:val="both"/>
              <w:rPr>
                <w:rFonts w:ascii="Arial" w:hAnsi="Arial" w:cs="Arial"/>
                <w:sz w:val="16"/>
                <w:szCs w:val="16"/>
              </w:rPr>
            </w:pPr>
            <w:r>
              <w:rPr>
                <w:rFonts w:ascii="Arial" w:hAnsi="Arial" w:cs="Arial"/>
                <w:sz w:val="16"/>
                <w:szCs w:val="16"/>
              </w:rPr>
              <w:t xml:space="preserve">En el oficio el representante legal de la empresa manifiesta conocer el sitio de realización de los trabajos. </w:t>
            </w:r>
          </w:p>
          <w:p w14:paraId="04C08EA8" w14:textId="77777777" w:rsidR="003B15B6" w:rsidRPr="0080266D" w:rsidRDefault="003B15B6" w:rsidP="00841B4A">
            <w:pPr>
              <w:spacing w:line="276" w:lineRule="auto"/>
              <w:jc w:val="center"/>
              <w:rPr>
                <w:rFonts w:ascii="Arial" w:hAnsi="Arial" w:cs="Arial"/>
                <w:b/>
                <w:sz w:val="16"/>
                <w:szCs w:val="16"/>
              </w:rPr>
            </w:pPr>
            <w:r w:rsidRPr="0080266D">
              <w:rPr>
                <w:rFonts w:ascii="Arial" w:hAnsi="Arial" w:cs="Arial"/>
                <w:b/>
                <w:sz w:val="16"/>
                <w:szCs w:val="16"/>
              </w:rPr>
              <w:t>Atendido. Solventado</w:t>
            </w:r>
          </w:p>
        </w:tc>
      </w:tr>
      <w:tr w:rsidR="003B15B6" w:rsidRPr="00DC1AAA" w14:paraId="1B14464A" w14:textId="77777777" w:rsidTr="005B38A2">
        <w:trPr>
          <w:trHeight w:val="118"/>
          <w:jc w:val="center"/>
        </w:trPr>
        <w:tc>
          <w:tcPr>
            <w:tcW w:w="2448" w:type="dxa"/>
            <w:shd w:val="clear" w:color="auto" w:fill="auto"/>
          </w:tcPr>
          <w:p w14:paraId="6B3CA103" w14:textId="43F53D3C" w:rsidR="003B15B6" w:rsidRPr="00CF77B4" w:rsidRDefault="003B15B6" w:rsidP="00841B4A">
            <w:pPr>
              <w:spacing w:line="276" w:lineRule="auto"/>
              <w:jc w:val="both"/>
              <w:rPr>
                <w:rFonts w:ascii="Arial" w:hAnsi="Arial" w:cs="Arial"/>
                <w:sz w:val="16"/>
                <w:highlight w:val="cyan"/>
              </w:rPr>
            </w:pPr>
            <w:r w:rsidRPr="0016402A">
              <w:rPr>
                <w:rFonts w:ascii="Arial" w:hAnsi="Arial" w:cs="Arial"/>
                <w:sz w:val="16"/>
              </w:rPr>
              <w:t>Registro de propiedad en las oficinas de Catastro y del Registro Público de la Propiedad y el Comercio del Estado</w:t>
            </w:r>
            <w:r w:rsidR="00226FF2">
              <w:rPr>
                <w:rFonts w:ascii="Arial" w:hAnsi="Arial" w:cs="Arial"/>
                <w:sz w:val="16"/>
              </w:rPr>
              <w:t>.</w:t>
            </w:r>
          </w:p>
        </w:tc>
        <w:tc>
          <w:tcPr>
            <w:tcW w:w="3070" w:type="dxa"/>
          </w:tcPr>
          <w:p w14:paraId="0FF9D7A5" w14:textId="67159404" w:rsidR="003B15B6" w:rsidRPr="00AF59B6" w:rsidRDefault="003B15B6" w:rsidP="00841B4A">
            <w:pPr>
              <w:spacing w:line="276" w:lineRule="auto"/>
              <w:jc w:val="both"/>
              <w:rPr>
                <w:rFonts w:ascii="Arial" w:hAnsi="Arial" w:cs="Arial"/>
                <w:sz w:val="16"/>
                <w:szCs w:val="16"/>
              </w:rPr>
            </w:pPr>
            <w:r>
              <w:rPr>
                <w:rFonts w:ascii="Arial" w:hAnsi="Arial" w:cs="Arial"/>
                <w:sz w:val="16"/>
                <w:szCs w:val="16"/>
              </w:rPr>
              <w:t xml:space="preserve">Se entregan copias certificadas del instrumento público notarial P.A. 860, volumen III, tomo B con el cual se realiza una donación a título gratuito acompañado de la boleta de registro emitida por el delegado del Registro Público de la Propiedad y del Comercio en Othón P. Blanco </w:t>
            </w:r>
            <w:r w:rsidR="00E212CD">
              <w:rPr>
                <w:rFonts w:ascii="Arial" w:hAnsi="Arial" w:cs="Arial"/>
                <w:sz w:val="16"/>
                <w:szCs w:val="16"/>
              </w:rPr>
              <w:t>del</w:t>
            </w:r>
            <w:r>
              <w:rPr>
                <w:rFonts w:ascii="Arial" w:hAnsi="Arial" w:cs="Arial"/>
                <w:sz w:val="16"/>
                <w:szCs w:val="16"/>
              </w:rPr>
              <w:t xml:space="preserve"> 28 de enero de 2020.  Folio 001 al 009.</w:t>
            </w:r>
          </w:p>
        </w:tc>
        <w:tc>
          <w:tcPr>
            <w:tcW w:w="4160" w:type="dxa"/>
          </w:tcPr>
          <w:p w14:paraId="7ED2899D" w14:textId="77777777" w:rsidR="003B15B6" w:rsidRDefault="003B15B6" w:rsidP="00841B4A">
            <w:pPr>
              <w:spacing w:line="276" w:lineRule="auto"/>
              <w:jc w:val="both"/>
              <w:rPr>
                <w:rFonts w:ascii="Arial" w:hAnsi="Arial" w:cs="Arial"/>
                <w:sz w:val="16"/>
                <w:szCs w:val="16"/>
              </w:rPr>
            </w:pPr>
            <w:r>
              <w:rPr>
                <w:rFonts w:ascii="Arial" w:hAnsi="Arial" w:cs="Arial"/>
                <w:sz w:val="16"/>
                <w:szCs w:val="16"/>
              </w:rPr>
              <w:t>Analizada y valorada la información la documentación es procedente.</w:t>
            </w:r>
          </w:p>
          <w:p w14:paraId="6DF64079" w14:textId="77777777" w:rsidR="003B15B6" w:rsidRPr="00DC1AAA" w:rsidRDefault="003B15B6" w:rsidP="00841B4A">
            <w:pPr>
              <w:spacing w:line="276" w:lineRule="auto"/>
              <w:jc w:val="center"/>
              <w:rPr>
                <w:rFonts w:ascii="Arial" w:hAnsi="Arial" w:cs="Arial"/>
                <w:sz w:val="16"/>
                <w:szCs w:val="16"/>
              </w:rPr>
            </w:pPr>
            <w:r w:rsidRPr="0003270E">
              <w:rPr>
                <w:rFonts w:ascii="Arial" w:hAnsi="Arial" w:cs="Arial"/>
                <w:b/>
                <w:sz w:val="16"/>
                <w:szCs w:val="16"/>
              </w:rPr>
              <w:t>Atendido. Solventado.</w:t>
            </w:r>
          </w:p>
        </w:tc>
      </w:tr>
      <w:tr w:rsidR="003B15B6" w:rsidRPr="00DC1AAA" w14:paraId="6EFD01FE" w14:textId="77777777" w:rsidTr="005B38A2">
        <w:trPr>
          <w:trHeight w:val="118"/>
          <w:jc w:val="center"/>
        </w:trPr>
        <w:tc>
          <w:tcPr>
            <w:tcW w:w="2448" w:type="dxa"/>
            <w:shd w:val="clear" w:color="auto" w:fill="auto"/>
          </w:tcPr>
          <w:p w14:paraId="73D940BF" w14:textId="694ACDA6" w:rsidR="003B15B6" w:rsidRDefault="003B15B6" w:rsidP="001414AD">
            <w:pPr>
              <w:jc w:val="both"/>
              <w:rPr>
                <w:rFonts w:ascii="Arial" w:hAnsi="Arial" w:cs="Arial"/>
                <w:sz w:val="16"/>
              </w:rPr>
            </w:pPr>
            <w:r>
              <w:rPr>
                <w:rFonts w:ascii="Arial" w:hAnsi="Arial" w:cs="Arial"/>
                <w:sz w:val="16"/>
              </w:rPr>
              <w:t>Informe relativo a los contratos formalizados a través de los procedimientos de invitación a cuando menos tres personas o de adjudicación directa</w:t>
            </w:r>
            <w:r w:rsidR="00226FF2">
              <w:rPr>
                <w:rFonts w:ascii="Arial" w:hAnsi="Arial" w:cs="Arial"/>
                <w:sz w:val="16"/>
              </w:rPr>
              <w:t>.</w:t>
            </w:r>
          </w:p>
          <w:p w14:paraId="7095E49B" w14:textId="77777777" w:rsidR="003B15B6" w:rsidRPr="00B20E1E" w:rsidRDefault="003B15B6" w:rsidP="001414AD">
            <w:pPr>
              <w:jc w:val="both"/>
              <w:rPr>
                <w:rFonts w:ascii="Arial" w:hAnsi="Arial" w:cs="Arial"/>
                <w:sz w:val="16"/>
              </w:rPr>
            </w:pPr>
          </w:p>
        </w:tc>
        <w:tc>
          <w:tcPr>
            <w:tcW w:w="3070" w:type="dxa"/>
          </w:tcPr>
          <w:p w14:paraId="41700D03" w14:textId="6DFE9BF2" w:rsidR="003B15B6" w:rsidRPr="004D31FB" w:rsidRDefault="003B15B6" w:rsidP="001414AD">
            <w:pPr>
              <w:jc w:val="both"/>
              <w:rPr>
                <w:rFonts w:ascii="Arial" w:hAnsi="Arial" w:cs="Arial"/>
                <w:sz w:val="16"/>
                <w:szCs w:val="16"/>
              </w:rPr>
            </w:pPr>
            <w:r>
              <w:rPr>
                <w:rFonts w:ascii="Arial" w:hAnsi="Arial" w:cs="Arial"/>
                <w:sz w:val="16"/>
                <w:szCs w:val="16"/>
              </w:rPr>
              <w:t>Anexaron o</w:t>
            </w:r>
            <w:r w:rsidR="00226FF2">
              <w:rPr>
                <w:rFonts w:ascii="Arial" w:hAnsi="Arial" w:cs="Arial"/>
                <w:sz w:val="16"/>
                <w:szCs w:val="16"/>
              </w:rPr>
              <w:t xml:space="preserve">ficio MB-DP-224A-10-19 del </w:t>
            </w:r>
            <w:r>
              <w:rPr>
                <w:rFonts w:ascii="Arial" w:hAnsi="Arial" w:cs="Arial"/>
                <w:sz w:val="16"/>
                <w:szCs w:val="16"/>
              </w:rPr>
              <w:t>31 de octubre de 2019. Folio 001 y 002</w:t>
            </w:r>
            <w:r w:rsidR="00226FF2">
              <w:rPr>
                <w:rFonts w:ascii="Arial" w:hAnsi="Arial" w:cs="Arial"/>
                <w:sz w:val="16"/>
                <w:szCs w:val="16"/>
              </w:rPr>
              <w:t>.</w:t>
            </w:r>
          </w:p>
        </w:tc>
        <w:tc>
          <w:tcPr>
            <w:tcW w:w="4160" w:type="dxa"/>
          </w:tcPr>
          <w:p w14:paraId="02B00BED" w14:textId="2749E265" w:rsidR="003B15B6" w:rsidRDefault="003B15B6" w:rsidP="001414AD">
            <w:pPr>
              <w:jc w:val="both"/>
              <w:rPr>
                <w:rFonts w:ascii="Arial" w:hAnsi="Arial" w:cs="Arial"/>
                <w:sz w:val="16"/>
                <w:szCs w:val="16"/>
              </w:rPr>
            </w:pPr>
            <w:r>
              <w:rPr>
                <w:rFonts w:ascii="Arial" w:hAnsi="Arial" w:cs="Arial"/>
                <w:sz w:val="16"/>
                <w:szCs w:val="16"/>
              </w:rPr>
              <w:t xml:space="preserve">Con el oficio presentado el Director de Planeación del </w:t>
            </w:r>
            <w:r w:rsidR="00D67DF8">
              <w:rPr>
                <w:rFonts w:ascii="Arial" w:hAnsi="Arial" w:cs="Arial"/>
                <w:sz w:val="16"/>
                <w:szCs w:val="16"/>
              </w:rPr>
              <w:t>H. Ayuntamiento del Municipio de Bacalar</w:t>
            </w:r>
            <w:r>
              <w:rPr>
                <w:rFonts w:ascii="Arial" w:hAnsi="Arial" w:cs="Arial"/>
                <w:sz w:val="16"/>
                <w:szCs w:val="16"/>
              </w:rPr>
              <w:t xml:space="preserve"> le dirige a la contralora municipal el informe mensual relativo a los contratos formalizados con recursos propios de excepción a la licitación durante el mes de octubre.</w:t>
            </w:r>
          </w:p>
          <w:p w14:paraId="36C642CA" w14:textId="77777777" w:rsidR="003B15B6" w:rsidRPr="0003270E" w:rsidRDefault="003B15B6" w:rsidP="001414AD">
            <w:pPr>
              <w:jc w:val="center"/>
              <w:rPr>
                <w:rFonts w:ascii="Arial" w:hAnsi="Arial" w:cs="Arial"/>
                <w:sz w:val="16"/>
                <w:szCs w:val="16"/>
              </w:rPr>
            </w:pPr>
            <w:r w:rsidRPr="0003270E">
              <w:rPr>
                <w:rFonts w:ascii="Arial" w:hAnsi="Arial" w:cs="Arial"/>
                <w:b/>
                <w:sz w:val="16"/>
                <w:szCs w:val="16"/>
              </w:rPr>
              <w:t>Atendido. Solventado.</w:t>
            </w:r>
          </w:p>
        </w:tc>
      </w:tr>
    </w:tbl>
    <w:p w14:paraId="785141D8" w14:textId="541677C4" w:rsidR="00B00307" w:rsidRPr="0032519B" w:rsidRDefault="0032519B" w:rsidP="008F4C9B">
      <w:pPr>
        <w:spacing w:after="240" w:line="360" w:lineRule="auto"/>
        <w:jc w:val="both"/>
        <w:rPr>
          <w:rFonts w:ascii="Arial" w:hAnsi="Arial" w:cs="Arial"/>
          <w:bCs/>
          <w:sz w:val="18"/>
          <w:szCs w:val="18"/>
        </w:rPr>
      </w:pPr>
      <w:r w:rsidRPr="0032519B">
        <w:rPr>
          <w:rFonts w:ascii="Arial" w:hAnsi="Arial" w:cs="Arial"/>
          <w:bCs/>
          <w:sz w:val="18"/>
          <w:szCs w:val="18"/>
        </w:rPr>
        <w:t>Fuente: Elaboración propia</w:t>
      </w:r>
      <w:r w:rsidR="00226FF2">
        <w:rPr>
          <w:rFonts w:ascii="Arial" w:hAnsi="Arial" w:cs="Arial"/>
          <w:bCs/>
          <w:sz w:val="18"/>
          <w:szCs w:val="18"/>
        </w:rPr>
        <w:t>.</w:t>
      </w:r>
    </w:p>
    <w:p w14:paraId="3EE1ADE5" w14:textId="3EA1B5D6" w:rsidR="003B15B6" w:rsidRPr="00BB53E7" w:rsidRDefault="003B15B6" w:rsidP="008F4C9B">
      <w:pPr>
        <w:spacing w:after="240" w:line="360" w:lineRule="auto"/>
        <w:jc w:val="both"/>
        <w:rPr>
          <w:rFonts w:ascii="Arial" w:hAnsi="Arial" w:cs="Arial"/>
          <w:b/>
          <w:bCs/>
        </w:rPr>
      </w:pPr>
      <w:r>
        <w:rPr>
          <w:rFonts w:ascii="Arial" w:hAnsi="Arial" w:cs="Arial"/>
          <w:b/>
          <w:bCs/>
        </w:rPr>
        <w:t>Reunión de Trabajo</w:t>
      </w:r>
      <w:r w:rsidR="009E1994">
        <w:rPr>
          <w:rFonts w:ascii="Arial" w:hAnsi="Arial" w:cs="Arial"/>
          <w:b/>
          <w:bCs/>
        </w:rPr>
        <w:t xml:space="preserve"> No.</w:t>
      </w:r>
      <w:r w:rsidRPr="00BB53E7">
        <w:rPr>
          <w:rFonts w:ascii="Arial" w:hAnsi="Arial" w:cs="Arial"/>
          <w:b/>
          <w:bCs/>
        </w:rPr>
        <w:t xml:space="preserve"> </w:t>
      </w:r>
      <w:r>
        <w:rPr>
          <w:rFonts w:ascii="Arial" w:hAnsi="Arial" w:cs="Arial"/>
          <w:b/>
          <w:bCs/>
        </w:rPr>
        <w:t>2</w:t>
      </w:r>
    </w:p>
    <w:p w14:paraId="09C480DC" w14:textId="12EC65F2" w:rsidR="003B15B6" w:rsidRPr="00BB53E7" w:rsidRDefault="003B15B6" w:rsidP="008F4C9B">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viernes 02</w:t>
      </w:r>
      <w:r w:rsidRPr="00BB53E7">
        <w:rPr>
          <w:rFonts w:ascii="Arial" w:hAnsi="Arial" w:cs="Arial"/>
          <w:bCs/>
        </w:rPr>
        <w:t xml:space="preserve"> de </w:t>
      </w:r>
      <w:r>
        <w:rPr>
          <w:rFonts w:ascii="Arial" w:hAnsi="Arial" w:cs="Arial"/>
          <w:bCs/>
        </w:rPr>
        <w:t>octubre</w:t>
      </w:r>
      <w:r w:rsidRPr="00BB53E7">
        <w:rPr>
          <w:rFonts w:ascii="Arial" w:hAnsi="Arial" w:cs="Arial"/>
          <w:bCs/>
        </w:rPr>
        <w:t xml:space="preserve"> de 20</w:t>
      </w:r>
      <w:r>
        <w:rPr>
          <w:rFonts w:ascii="Arial" w:hAnsi="Arial" w:cs="Arial"/>
          <w:bCs/>
        </w:rPr>
        <w:t>20</w:t>
      </w:r>
      <w:r w:rsidRPr="00BB53E7">
        <w:rPr>
          <w:rFonts w:ascii="Arial" w:hAnsi="Arial" w:cs="Arial"/>
          <w:bCs/>
        </w:rPr>
        <w:t>, se llevó</w:t>
      </w:r>
      <w:r w:rsidR="009E1994">
        <w:rPr>
          <w:rFonts w:ascii="Arial" w:hAnsi="Arial" w:cs="Arial"/>
          <w:bCs/>
        </w:rPr>
        <w:t xml:space="preserve"> a cabo la reunión de trabajo No.</w:t>
      </w:r>
      <w:r w:rsidRPr="00BB53E7">
        <w:rPr>
          <w:rFonts w:ascii="Arial" w:hAnsi="Arial" w:cs="Arial"/>
          <w:bCs/>
        </w:rPr>
        <w:t xml:space="preserve"> </w:t>
      </w:r>
      <w:r>
        <w:rPr>
          <w:rFonts w:ascii="Arial" w:hAnsi="Arial" w:cs="Arial"/>
          <w:bCs/>
        </w:rPr>
        <w:t>2</w:t>
      </w:r>
      <w:r w:rsidRPr="00BB53E7">
        <w:rPr>
          <w:rFonts w:ascii="Arial" w:hAnsi="Arial" w:cs="Arial"/>
          <w:bCs/>
        </w:rPr>
        <w:t xml:space="preserve">, con personal designado por parte del </w:t>
      </w:r>
      <w:r w:rsidR="00D67DF8">
        <w:rPr>
          <w:rFonts w:ascii="Arial" w:hAnsi="Arial" w:cs="Arial"/>
          <w:b/>
        </w:rPr>
        <w:t>H. Ayuntamiento del Municipio de Bacalar</w:t>
      </w:r>
      <w:r w:rsidRPr="00BB53E7">
        <w:rPr>
          <w:rFonts w:ascii="Arial" w:hAnsi="Arial" w:cs="Arial"/>
          <w:bCs/>
        </w:rPr>
        <w:t xml:space="preserve"> y el equipo auditor, con la finalidad de dar </w:t>
      </w:r>
      <w:r>
        <w:rPr>
          <w:rFonts w:ascii="Arial" w:hAnsi="Arial" w:cs="Arial"/>
          <w:bCs/>
        </w:rPr>
        <w:t xml:space="preserve">seguimiento </w:t>
      </w:r>
      <w:r w:rsidRPr="00BB53E7">
        <w:rPr>
          <w:rFonts w:ascii="Arial" w:hAnsi="Arial" w:cs="Arial"/>
          <w:bCs/>
        </w:rPr>
        <w:t xml:space="preserve">a </w:t>
      </w:r>
      <w:r>
        <w:rPr>
          <w:rFonts w:ascii="Arial" w:hAnsi="Arial" w:cs="Arial"/>
          <w:bCs/>
        </w:rPr>
        <w:t>los acuerdos tom</w:t>
      </w:r>
      <w:r w:rsidR="009E1994">
        <w:rPr>
          <w:rFonts w:ascii="Arial" w:hAnsi="Arial" w:cs="Arial"/>
          <w:bCs/>
        </w:rPr>
        <w:t>ados en la reunión de trabajo No.</w:t>
      </w:r>
      <w:r>
        <w:rPr>
          <w:rFonts w:ascii="Arial" w:hAnsi="Arial" w:cs="Arial"/>
          <w:bCs/>
        </w:rPr>
        <w:t xml:space="preserve"> 1, realizada el 28 de septiembre de 2020. </w:t>
      </w:r>
      <w:r w:rsidRPr="00BB53E7">
        <w:rPr>
          <w:rFonts w:ascii="Arial" w:hAnsi="Arial" w:cs="Arial"/>
          <w:bCs/>
        </w:rPr>
        <w:t xml:space="preserve">Durante esta reunión se le concedió el uso </w:t>
      </w:r>
      <w:r w:rsidRPr="00BB53E7">
        <w:rPr>
          <w:rFonts w:ascii="Arial" w:hAnsi="Arial" w:cs="Arial"/>
          <w:bCs/>
        </w:rPr>
        <w:lastRenderedPageBreak/>
        <w:t>de la voz a</w:t>
      </w:r>
      <w:r>
        <w:rPr>
          <w:rFonts w:ascii="Arial" w:hAnsi="Arial" w:cs="Arial"/>
          <w:bCs/>
        </w:rPr>
        <w:t xml:space="preserve"> la</w:t>
      </w:r>
      <w:r w:rsidRPr="00121EB0">
        <w:rPr>
          <w:rFonts w:ascii="Arial" w:hAnsi="Arial" w:cs="Arial"/>
        </w:rPr>
        <w:t xml:space="preserve"> </w:t>
      </w:r>
      <w:r w:rsidR="00BC60EF" w:rsidRPr="00702A14">
        <w:rPr>
          <w:rFonts w:ascii="Arial" w:hAnsi="Arial" w:cs="Arial"/>
        </w:rPr>
        <w:t xml:space="preserve">Contralora Municipal </w:t>
      </w:r>
      <w:r w:rsidRPr="00702A14">
        <w:rPr>
          <w:rFonts w:ascii="Arial" w:hAnsi="Arial" w:cs="Arial"/>
        </w:rPr>
        <w:t xml:space="preserve">del </w:t>
      </w:r>
      <w:r w:rsidR="00D67DF8">
        <w:rPr>
          <w:rFonts w:ascii="Arial" w:hAnsi="Arial" w:cs="Arial"/>
        </w:rPr>
        <w:t>H.</w:t>
      </w:r>
      <w:r w:rsidRPr="00702A14">
        <w:rPr>
          <w:rFonts w:ascii="Arial" w:hAnsi="Arial" w:cs="Arial"/>
        </w:rPr>
        <w:t xml:space="preserve"> Ayuntamiento de Bacalar</w:t>
      </w:r>
      <w:r w:rsidRPr="00BB53E7">
        <w:rPr>
          <w:rFonts w:ascii="Arial" w:hAnsi="Arial" w:cs="Arial"/>
          <w:bCs/>
        </w:rPr>
        <w:t xml:space="preserve"> para manifestar lo que a su derecho convenga y presente las justificaciones y aclaraciones de la observación.</w:t>
      </w:r>
    </w:p>
    <w:p w14:paraId="7F1A4284" w14:textId="77777777" w:rsidR="003B15B6" w:rsidRDefault="003B15B6" w:rsidP="008F4C9B">
      <w:pPr>
        <w:spacing w:after="240" w:line="360" w:lineRule="auto"/>
        <w:jc w:val="both"/>
        <w:rPr>
          <w:rFonts w:ascii="Arial" w:hAnsi="Arial" w:cs="Arial"/>
          <w:b/>
        </w:rPr>
      </w:pPr>
      <w:r w:rsidRPr="00571664">
        <w:rPr>
          <w:rFonts w:ascii="Arial" w:hAnsi="Arial" w:cs="Arial"/>
          <w:b/>
        </w:rPr>
        <w:t>Justificaciones y aclaraciones de la observación realizada presentada por la entidad fiscalizada en la reunión de trabajo:</w:t>
      </w:r>
    </w:p>
    <w:p w14:paraId="41B276E1" w14:textId="36981E1B" w:rsidR="003B15B6" w:rsidRDefault="003B15B6" w:rsidP="008F4C9B">
      <w:pPr>
        <w:spacing w:after="240" w:line="360" w:lineRule="auto"/>
        <w:jc w:val="both"/>
        <w:rPr>
          <w:rFonts w:ascii="Arial" w:hAnsi="Arial" w:cs="Arial"/>
        </w:rPr>
      </w:pPr>
      <w:r>
        <w:rPr>
          <w:rFonts w:ascii="Arial" w:hAnsi="Arial" w:cs="Arial"/>
        </w:rPr>
        <w:t>El día 29 de septiembre de 2020 se entregó documentación mediante ofi</w:t>
      </w:r>
      <w:r w:rsidR="0032519B">
        <w:rPr>
          <w:rFonts w:ascii="Arial" w:hAnsi="Arial" w:cs="Arial"/>
        </w:rPr>
        <w:t>cio MB/CONT/041/IX/2020 del</w:t>
      </w:r>
      <w:r>
        <w:rPr>
          <w:rFonts w:ascii="Arial" w:hAnsi="Arial" w:cs="Arial"/>
        </w:rPr>
        <w:t xml:space="preserve"> 29 de septiembre de 2020 para s</w:t>
      </w:r>
      <w:r w:rsidRPr="00702A14">
        <w:rPr>
          <w:rFonts w:ascii="Arial" w:hAnsi="Arial" w:cs="Arial"/>
        </w:rPr>
        <w:t>u valoración, análisis y dictamen</w:t>
      </w:r>
      <w:r>
        <w:rPr>
          <w:rFonts w:ascii="Arial" w:hAnsi="Arial" w:cs="Arial"/>
        </w:rPr>
        <w:t>.</w:t>
      </w:r>
    </w:p>
    <w:p w14:paraId="4523AEB0" w14:textId="77777777" w:rsidR="003B15B6" w:rsidRPr="00ED781F" w:rsidRDefault="003B15B6" w:rsidP="008F4C9B">
      <w:pPr>
        <w:spacing w:after="240" w:line="360" w:lineRule="auto"/>
        <w:jc w:val="both"/>
        <w:rPr>
          <w:rFonts w:ascii="Arial" w:hAnsi="Arial" w:cs="Arial"/>
          <w:b/>
        </w:rPr>
      </w:pPr>
      <w:r w:rsidRPr="00ED781F">
        <w:rPr>
          <w:rFonts w:ascii="Arial" w:hAnsi="Arial" w:cs="Arial"/>
          <w:b/>
        </w:rPr>
        <w:t>Valoración de las justificaciones, aclaraciones, argumentaciones y documentación soporte:</w:t>
      </w:r>
    </w:p>
    <w:p w14:paraId="3CA1FF3E" w14:textId="28F1CE82" w:rsidR="003B15B6" w:rsidRDefault="003B15B6" w:rsidP="008F4C9B">
      <w:pPr>
        <w:spacing w:after="240" w:line="360" w:lineRule="auto"/>
        <w:jc w:val="both"/>
        <w:rPr>
          <w:rFonts w:ascii="Arial" w:hAnsi="Arial" w:cs="Arial"/>
        </w:rPr>
      </w:pPr>
      <w:r w:rsidRPr="00182C23">
        <w:rPr>
          <w:rFonts w:ascii="Arial" w:hAnsi="Arial" w:cs="Arial"/>
        </w:rPr>
        <w:t xml:space="preserve">Al analizar y valorar la documentación se </w:t>
      </w:r>
      <w:r>
        <w:rPr>
          <w:rFonts w:ascii="Arial" w:hAnsi="Arial" w:cs="Arial"/>
        </w:rPr>
        <w:t>determina lo siguiente:</w:t>
      </w:r>
    </w:p>
    <w:p w14:paraId="27D2DC5C" w14:textId="0F4616FE" w:rsidR="0032519B" w:rsidRPr="00A25537" w:rsidRDefault="0032519B" w:rsidP="00841B4A">
      <w:pPr>
        <w:tabs>
          <w:tab w:val="left" w:pos="2160"/>
        </w:tabs>
        <w:spacing w:line="360" w:lineRule="auto"/>
        <w:jc w:val="center"/>
        <w:rPr>
          <w:rFonts w:ascii="Arial" w:hAnsi="Arial" w:cs="Arial"/>
        </w:rPr>
      </w:pPr>
      <w:r w:rsidRPr="00060A61">
        <w:rPr>
          <w:rFonts w:ascii="Arial" w:hAnsi="Arial" w:cs="Arial"/>
          <w:bCs/>
          <w:sz w:val="20"/>
          <w:szCs w:val="20"/>
        </w:rPr>
        <w:t>Tabla No</w:t>
      </w:r>
      <w:r w:rsidR="005A69A8">
        <w:rPr>
          <w:rFonts w:ascii="Arial" w:hAnsi="Arial" w:cs="Arial"/>
          <w:bCs/>
          <w:sz w:val="20"/>
          <w:szCs w:val="20"/>
        </w:rPr>
        <w:t>.</w:t>
      </w:r>
      <w:r w:rsidRPr="00060A61">
        <w:rPr>
          <w:rFonts w:ascii="Arial" w:hAnsi="Arial" w:cs="Arial"/>
          <w:bCs/>
          <w:sz w:val="20"/>
          <w:szCs w:val="20"/>
        </w:rPr>
        <w:t xml:space="preserve"> </w:t>
      </w:r>
      <w:r w:rsidR="00237652">
        <w:rPr>
          <w:rFonts w:ascii="Arial" w:hAnsi="Arial" w:cs="Arial"/>
          <w:bCs/>
          <w:sz w:val="20"/>
          <w:szCs w:val="20"/>
        </w:rPr>
        <w:t>18</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w:t>
      </w:r>
      <w:r w:rsidR="00237652">
        <w:rPr>
          <w:rFonts w:ascii="Arial" w:hAnsi="Arial" w:cs="Arial"/>
          <w:bCs/>
          <w:i/>
          <w:iCs/>
          <w:sz w:val="20"/>
          <w:szCs w:val="20"/>
        </w:rPr>
        <w:t xml:space="preserve"> por obra</w:t>
      </w:r>
      <w:r>
        <w:rPr>
          <w:rFonts w:ascii="Arial" w:hAnsi="Arial" w:cs="Arial"/>
          <w:bCs/>
          <w:i/>
          <w:iCs/>
          <w:sz w:val="20"/>
          <w:szCs w:val="20"/>
        </w:rPr>
        <w:t>.</w:t>
      </w:r>
    </w:p>
    <w:tbl>
      <w:tblPr>
        <w:tblStyle w:val="Tablaconcuadrcula"/>
        <w:tblW w:w="0" w:type="auto"/>
        <w:jc w:val="center"/>
        <w:tblLook w:val="04A0" w:firstRow="1" w:lastRow="0" w:firstColumn="1" w:lastColumn="0" w:noHBand="0" w:noVBand="1"/>
      </w:tblPr>
      <w:tblGrid>
        <w:gridCol w:w="2448"/>
        <w:gridCol w:w="3070"/>
        <w:gridCol w:w="4160"/>
      </w:tblGrid>
      <w:tr w:rsidR="003B15B6" w:rsidRPr="00B03D85" w14:paraId="25A7DA3A" w14:textId="77777777" w:rsidTr="005B38A2">
        <w:trPr>
          <w:trHeight w:val="509"/>
          <w:tblHeader/>
          <w:jc w:val="center"/>
        </w:trPr>
        <w:tc>
          <w:tcPr>
            <w:tcW w:w="2448" w:type="dxa"/>
            <w:shd w:val="clear" w:color="auto" w:fill="D0CECE" w:themeFill="background2" w:themeFillShade="E6"/>
            <w:vAlign w:val="center"/>
          </w:tcPr>
          <w:p w14:paraId="2DC9C21E" w14:textId="43895B44" w:rsidR="003B15B6" w:rsidRPr="00A10025" w:rsidRDefault="00A10025" w:rsidP="00126CE5">
            <w:pPr>
              <w:spacing w:line="276" w:lineRule="auto"/>
              <w:jc w:val="center"/>
              <w:rPr>
                <w:rFonts w:ascii="Arial" w:eastAsia="Arial Narrow" w:hAnsi="Arial" w:cs="Arial"/>
                <w:b/>
                <w:sz w:val="18"/>
                <w:szCs w:val="18"/>
              </w:rPr>
            </w:pPr>
            <w:r w:rsidRPr="00A10025">
              <w:rPr>
                <w:rFonts w:ascii="Arial" w:eastAsia="Arial Narrow" w:hAnsi="Arial" w:cs="Arial"/>
                <w:b/>
                <w:sz w:val="18"/>
                <w:szCs w:val="18"/>
              </w:rPr>
              <w:t>DOCUMENTO</w:t>
            </w:r>
          </w:p>
        </w:tc>
        <w:tc>
          <w:tcPr>
            <w:tcW w:w="3070" w:type="dxa"/>
            <w:shd w:val="clear" w:color="auto" w:fill="D0CECE" w:themeFill="background2" w:themeFillShade="E6"/>
            <w:vAlign w:val="center"/>
          </w:tcPr>
          <w:p w14:paraId="3028D583" w14:textId="74FC7D6A" w:rsidR="003B15B6" w:rsidRPr="00A10025" w:rsidRDefault="00A10025" w:rsidP="00126CE5">
            <w:pPr>
              <w:spacing w:line="276" w:lineRule="auto"/>
              <w:jc w:val="center"/>
              <w:rPr>
                <w:rFonts w:ascii="Arial" w:eastAsia="Arial Narrow" w:hAnsi="Arial" w:cs="Arial"/>
                <w:b/>
                <w:sz w:val="18"/>
                <w:szCs w:val="18"/>
              </w:rPr>
            </w:pPr>
            <w:r w:rsidRPr="00A10025">
              <w:rPr>
                <w:rFonts w:ascii="Arial" w:eastAsia="Arial Narrow" w:hAnsi="Arial" w:cs="Arial"/>
                <w:b/>
                <w:sz w:val="18"/>
                <w:szCs w:val="18"/>
              </w:rPr>
              <w:t>APORTÓ LA SIGUIENTE DOCUMENTACIÓN</w:t>
            </w:r>
          </w:p>
        </w:tc>
        <w:tc>
          <w:tcPr>
            <w:tcW w:w="4160" w:type="dxa"/>
            <w:shd w:val="clear" w:color="auto" w:fill="D0CECE" w:themeFill="background2" w:themeFillShade="E6"/>
            <w:vAlign w:val="center"/>
          </w:tcPr>
          <w:p w14:paraId="2993C98C" w14:textId="7C68A100" w:rsidR="003B15B6" w:rsidRPr="00A10025" w:rsidRDefault="00A10025" w:rsidP="00126CE5">
            <w:pPr>
              <w:spacing w:line="276" w:lineRule="auto"/>
              <w:jc w:val="center"/>
              <w:rPr>
                <w:rFonts w:ascii="Arial" w:eastAsia="Arial Narrow" w:hAnsi="Arial" w:cs="Arial"/>
                <w:b/>
                <w:sz w:val="18"/>
                <w:szCs w:val="18"/>
              </w:rPr>
            </w:pPr>
            <w:r w:rsidRPr="00A10025">
              <w:rPr>
                <w:rFonts w:ascii="Arial" w:eastAsia="Arial Narrow" w:hAnsi="Arial" w:cs="Arial"/>
                <w:b/>
                <w:sz w:val="18"/>
                <w:szCs w:val="18"/>
              </w:rPr>
              <w:t>ATENDIDO/NO ATENDIDO</w:t>
            </w:r>
          </w:p>
        </w:tc>
      </w:tr>
      <w:tr w:rsidR="003B15B6" w:rsidRPr="00DC1AAA" w14:paraId="6315C810" w14:textId="77777777" w:rsidTr="005B38A2">
        <w:trPr>
          <w:trHeight w:val="118"/>
          <w:jc w:val="center"/>
        </w:trPr>
        <w:tc>
          <w:tcPr>
            <w:tcW w:w="2448" w:type="dxa"/>
            <w:shd w:val="clear" w:color="auto" w:fill="auto"/>
          </w:tcPr>
          <w:p w14:paraId="336B98CC" w14:textId="52B8E341" w:rsidR="003B15B6" w:rsidRPr="0016402A" w:rsidRDefault="003B15B6" w:rsidP="00126CE5">
            <w:pPr>
              <w:spacing w:line="276" w:lineRule="auto"/>
              <w:jc w:val="both"/>
              <w:rPr>
                <w:rFonts w:ascii="Arial" w:eastAsia="Arial Unicode MS" w:hAnsi="Arial" w:cs="Arial"/>
                <w:sz w:val="16"/>
                <w:szCs w:val="16"/>
              </w:rPr>
            </w:pPr>
            <w:r w:rsidRPr="0016402A">
              <w:rPr>
                <w:rFonts w:ascii="Arial" w:eastAsia="Arial Unicode MS" w:hAnsi="Arial" w:cs="Arial"/>
                <w:sz w:val="16"/>
                <w:szCs w:val="16"/>
              </w:rPr>
              <w:t>Programa anual de obras y servicios relacionados con las mismas (POAS) y presupuesto autorizado</w:t>
            </w:r>
            <w:r w:rsidR="00226FF2">
              <w:rPr>
                <w:rFonts w:ascii="Arial" w:eastAsia="Arial Unicode MS" w:hAnsi="Arial" w:cs="Arial"/>
                <w:sz w:val="16"/>
                <w:szCs w:val="16"/>
              </w:rPr>
              <w:t>.</w:t>
            </w:r>
          </w:p>
        </w:tc>
        <w:tc>
          <w:tcPr>
            <w:tcW w:w="3070" w:type="dxa"/>
          </w:tcPr>
          <w:p w14:paraId="41D186A7" w14:textId="5F886E6D" w:rsidR="003B15B6" w:rsidRPr="00DC1AAA" w:rsidRDefault="003B15B6" w:rsidP="00126CE5">
            <w:pPr>
              <w:spacing w:line="276" w:lineRule="auto"/>
              <w:jc w:val="both"/>
              <w:rPr>
                <w:rFonts w:ascii="Arial" w:hAnsi="Arial" w:cs="Arial"/>
                <w:sz w:val="16"/>
                <w:szCs w:val="16"/>
              </w:rPr>
            </w:pPr>
            <w:r>
              <w:rPr>
                <w:rFonts w:ascii="Arial" w:hAnsi="Arial" w:cs="Arial"/>
                <w:sz w:val="16"/>
                <w:szCs w:val="16"/>
              </w:rPr>
              <w:t>Copias certificadas de las siguientes actas: primera sesi</w:t>
            </w:r>
            <w:r w:rsidR="00226FF2">
              <w:rPr>
                <w:rFonts w:ascii="Arial" w:hAnsi="Arial" w:cs="Arial"/>
                <w:sz w:val="16"/>
                <w:szCs w:val="16"/>
              </w:rPr>
              <w:t xml:space="preserve">ón extraordinaria de cabildo del </w:t>
            </w:r>
            <w:r>
              <w:rPr>
                <w:rFonts w:ascii="Arial" w:hAnsi="Arial" w:cs="Arial"/>
                <w:sz w:val="16"/>
                <w:szCs w:val="16"/>
              </w:rPr>
              <w:t xml:space="preserve">27 de diciembre de 2018 y Vigésima segunda sesión ordinaria de cabildo </w:t>
            </w:r>
            <w:r w:rsidR="00E212CD">
              <w:rPr>
                <w:rFonts w:ascii="Arial" w:hAnsi="Arial" w:cs="Arial"/>
                <w:sz w:val="16"/>
                <w:szCs w:val="16"/>
              </w:rPr>
              <w:t>del</w:t>
            </w:r>
            <w:r>
              <w:rPr>
                <w:rFonts w:ascii="Arial" w:hAnsi="Arial" w:cs="Arial"/>
                <w:sz w:val="16"/>
                <w:szCs w:val="16"/>
              </w:rPr>
              <w:t xml:space="preserve"> de 16 de diciembre de 2019.  Folio</w:t>
            </w:r>
            <w:r w:rsidR="006338B6">
              <w:rPr>
                <w:rFonts w:ascii="Arial" w:hAnsi="Arial" w:cs="Arial"/>
                <w:sz w:val="16"/>
                <w:szCs w:val="16"/>
              </w:rPr>
              <w:t>s</w:t>
            </w:r>
            <w:r>
              <w:rPr>
                <w:rFonts w:ascii="Arial" w:hAnsi="Arial" w:cs="Arial"/>
                <w:sz w:val="16"/>
                <w:szCs w:val="16"/>
              </w:rPr>
              <w:t xml:space="preserve"> del 033 al 048.</w:t>
            </w:r>
          </w:p>
        </w:tc>
        <w:tc>
          <w:tcPr>
            <w:tcW w:w="4160" w:type="dxa"/>
          </w:tcPr>
          <w:p w14:paraId="1E278585" w14:textId="77777777" w:rsidR="003B15B6" w:rsidRDefault="003B15B6" w:rsidP="00126CE5">
            <w:pPr>
              <w:spacing w:line="276" w:lineRule="auto"/>
              <w:jc w:val="both"/>
              <w:rPr>
                <w:rFonts w:ascii="Arial" w:hAnsi="Arial" w:cs="Arial"/>
                <w:b/>
                <w:sz w:val="16"/>
                <w:szCs w:val="16"/>
              </w:rPr>
            </w:pPr>
            <w:r>
              <w:rPr>
                <w:rFonts w:ascii="Arial" w:hAnsi="Arial" w:cs="Arial"/>
                <w:sz w:val="16"/>
                <w:szCs w:val="16"/>
              </w:rPr>
              <w:t xml:space="preserve">En la primera sesión en el punto cinco se presenta la iniciativa donde se aprueba el programa operativo anual de municipio de Bacalar 2019. Así mismo en la vigésima segunda sesión ordinaria en el punto cinco presentan la iniciativa donde se aprueba el cierre del programa operativo anual 2019. </w:t>
            </w:r>
          </w:p>
          <w:p w14:paraId="6D39F26A" w14:textId="77777777" w:rsidR="003B15B6" w:rsidRPr="00DC1AAA" w:rsidRDefault="003B15B6" w:rsidP="00126CE5">
            <w:pPr>
              <w:spacing w:line="276" w:lineRule="auto"/>
              <w:jc w:val="center"/>
              <w:rPr>
                <w:rFonts w:ascii="Arial" w:hAnsi="Arial" w:cs="Arial"/>
                <w:sz w:val="16"/>
                <w:szCs w:val="16"/>
              </w:rPr>
            </w:pPr>
            <w:r w:rsidRPr="00D51983">
              <w:rPr>
                <w:rFonts w:ascii="Arial" w:hAnsi="Arial" w:cs="Arial"/>
                <w:b/>
                <w:sz w:val="16"/>
                <w:szCs w:val="16"/>
              </w:rPr>
              <w:t xml:space="preserve">Atendido. </w:t>
            </w:r>
            <w:r>
              <w:rPr>
                <w:rFonts w:ascii="Arial" w:hAnsi="Arial" w:cs="Arial"/>
                <w:b/>
                <w:sz w:val="16"/>
                <w:szCs w:val="16"/>
              </w:rPr>
              <w:t>S</w:t>
            </w:r>
            <w:r w:rsidRPr="00D51983">
              <w:rPr>
                <w:rFonts w:ascii="Arial" w:hAnsi="Arial" w:cs="Arial"/>
                <w:b/>
                <w:sz w:val="16"/>
                <w:szCs w:val="16"/>
              </w:rPr>
              <w:t>olventado</w:t>
            </w:r>
          </w:p>
        </w:tc>
      </w:tr>
      <w:tr w:rsidR="003B15B6" w:rsidRPr="00DC1AAA" w14:paraId="7270C4AA" w14:textId="77777777" w:rsidTr="005B38A2">
        <w:trPr>
          <w:trHeight w:val="118"/>
          <w:jc w:val="center"/>
        </w:trPr>
        <w:tc>
          <w:tcPr>
            <w:tcW w:w="2448" w:type="dxa"/>
            <w:shd w:val="clear" w:color="auto" w:fill="auto"/>
          </w:tcPr>
          <w:p w14:paraId="55A8FBE2" w14:textId="4FB5DB20" w:rsidR="003B15B6" w:rsidRPr="0016402A" w:rsidRDefault="003B15B6" w:rsidP="00126CE5">
            <w:pPr>
              <w:spacing w:line="276" w:lineRule="auto"/>
              <w:jc w:val="both"/>
              <w:rPr>
                <w:rFonts w:ascii="Arial" w:eastAsia="Arial Unicode MS" w:hAnsi="Arial" w:cs="Arial"/>
                <w:sz w:val="16"/>
                <w:szCs w:val="16"/>
              </w:rPr>
            </w:pPr>
            <w:r w:rsidRPr="0016402A">
              <w:rPr>
                <w:rFonts w:ascii="Arial" w:eastAsia="Arial Unicode MS" w:hAnsi="Arial" w:cs="Arial"/>
                <w:sz w:val="16"/>
                <w:szCs w:val="16"/>
              </w:rPr>
              <w:t>Permisos, autorizaciones y licencias que se requieran</w:t>
            </w:r>
            <w:r w:rsidR="00226FF2">
              <w:rPr>
                <w:rFonts w:ascii="Arial" w:eastAsia="Arial Unicode MS" w:hAnsi="Arial" w:cs="Arial"/>
                <w:sz w:val="16"/>
                <w:szCs w:val="16"/>
              </w:rPr>
              <w:t>.</w:t>
            </w:r>
          </w:p>
        </w:tc>
        <w:tc>
          <w:tcPr>
            <w:tcW w:w="3070" w:type="dxa"/>
          </w:tcPr>
          <w:p w14:paraId="4ED3E06C" w14:textId="17EF4E22" w:rsidR="003B15B6" w:rsidRPr="00AF59B6" w:rsidRDefault="003B15B6" w:rsidP="00126CE5">
            <w:pPr>
              <w:spacing w:line="276" w:lineRule="auto"/>
              <w:jc w:val="both"/>
              <w:rPr>
                <w:rFonts w:ascii="Arial" w:hAnsi="Arial" w:cs="Arial"/>
                <w:sz w:val="16"/>
                <w:szCs w:val="16"/>
              </w:rPr>
            </w:pPr>
            <w:r>
              <w:rPr>
                <w:rFonts w:ascii="Arial" w:hAnsi="Arial" w:cs="Arial"/>
                <w:sz w:val="16"/>
                <w:szCs w:val="16"/>
              </w:rPr>
              <w:t>Presentan licencia de construcción en copia certificada. Folio 049</w:t>
            </w:r>
            <w:r w:rsidR="00226FF2">
              <w:rPr>
                <w:rFonts w:ascii="Arial" w:hAnsi="Arial" w:cs="Arial"/>
                <w:sz w:val="16"/>
                <w:szCs w:val="16"/>
              </w:rPr>
              <w:t>.</w:t>
            </w:r>
          </w:p>
        </w:tc>
        <w:tc>
          <w:tcPr>
            <w:tcW w:w="4160" w:type="dxa"/>
          </w:tcPr>
          <w:p w14:paraId="3155687A" w14:textId="77777777" w:rsidR="003B15B6" w:rsidRDefault="003B15B6" w:rsidP="00126CE5">
            <w:pPr>
              <w:spacing w:line="276" w:lineRule="auto"/>
              <w:jc w:val="both"/>
              <w:rPr>
                <w:rFonts w:ascii="Arial" w:hAnsi="Arial" w:cs="Arial"/>
                <w:sz w:val="16"/>
                <w:szCs w:val="16"/>
              </w:rPr>
            </w:pPr>
            <w:r w:rsidRPr="007E6BB0">
              <w:rPr>
                <w:rFonts w:ascii="Arial" w:hAnsi="Arial" w:cs="Arial"/>
                <w:sz w:val="16"/>
                <w:szCs w:val="16"/>
              </w:rPr>
              <w:t>Analizada y valorada la información es procedente.</w:t>
            </w:r>
          </w:p>
          <w:p w14:paraId="3495D09C" w14:textId="77777777" w:rsidR="003B15B6" w:rsidRPr="00DC1AAA" w:rsidRDefault="003B15B6" w:rsidP="00126CE5">
            <w:pPr>
              <w:spacing w:line="276" w:lineRule="auto"/>
              <w:jc w:val="center"/>
              <w:rPr>
                <w:rFonts w:ascii="Arial" w:hAnsi="Arial" w:cs="Arial"/>
                <w:sz w:val="16"/>
                <w:szCs w:val="16"/>
              </w:rPr>
            </w:pPr>
            <w:r w:rsidRPr="00D51983">
              <w:rPr>
                <w:rFonts w:ascii="Arial" w:hAnsi="Arial" w:cs="Arial"/>
                <w:b/>
                <w:sz w:val="16"/>
                <w:szCs w:val="16"/>
              </w:rPr>
              <w:t xml:space="preserve">Atendido. </w:t>
            </w:r>
            <w:r>
              <w:rPr>
                <w:rFonts w:ascii="Arial" w:hAnsi="Arial" w:cs="Arial"/>
                <w:b/>
                <w:sz w:val="16"/>
                <w:szCs w:val="16"/>
              </w:rPr>
              <w:t>S</w:t>
            </w:r>
            <w:r w:rsidRPr="00D51983">
              <w:rPr>
                <w:rFonts w:ascii="Arial" w:hAnsi="Arial" w:cs="Arial"/>
                <w:b/>
                <w:sz w:val="16"/>
                <w:szCs w:val="16"/>
              </w:rPr>
              <w:t>olventado</w:t>
            </w:r>
          </w:p>
        </w:tc>
      </w:tr>
      <w:tr w:rsidR="003B15B6" w:rsidRPr="00DC1AAA" w14:paraId="6BA7C279" w14:textId="77777777" w:rsidTr="005B38A2">
        <w:trPr>
          <w:trHeight w:val="118"/>
          <w:jc w:val="center"/>
        </w:trPr>
        <w:tc>
          <w:tcPr>
            <w:tcW w:w="2448" w:type="dxa"/>
            <w:shd w:val="clear" w:color="auto" w:fill="auto"/>
          </w:tcPr>
          <w:p w14:paraId="6B359F59" w14:textId="78276C11" w:rsidR="003B15B6" w:rsidRPr="0016402A" w:rsidRDefault="003B15B6" w:rsidP="00126CE5">
            <w:pPr>
              <w:spacing w:line="276" w:lineRule="auto"/>
              <w:jc w:val="both"/>
              <w:rPr>
                <w:rFonts w:ascii="Arial" w:eastAsia="Arial Unicode MS" w:hAnsi="Arial" w:cs="Arial"/>
                <w:sz w:val="16"/>
                <w:szCs w:val="16"/>
              </w:rPr>
            </w:pPr>
            <w:r w:rsidRPr="0016402A">
              <w:rPr>
                <w:rFonts w:ascii="Arial" w:eastAsia="Arial Unicode MS" w:hAnsi="Arial" w:cs="Arial"/>
                <w:sz w:val="16"/>
                <w:szCs w:val="16"/>
              </w:rPr>
              <w:t>Estudios, proyectos arquitectónicos y de ingeniería de una obra, el catálogo de conceptos, normas y especificaciones de construcción, y programa de ejecución</w:t>
            </w:r>
            <w:r w:rsidR="00226FF2">
              <w:rPr>
                <w:rFonts w:ascii="Arial" w:eastAsia="Arial Unicode MS" w:hAnsi="Arial" w:cs="Arial"/>
                <w:sz w:val="16"/>
                <w:szCs w:val="16"/>
              </w:rPr>
              <w:t>.</w:t>
            </w:r>
          </w:p>
        </w:tc>
        <w:tc>
          <w:tcPr>
            <w:tcW w:w="3070" w:type="dxa"/>
          </w:tcPr>
          <w:p w14:paraId="032F0143" w14:textId="18998775" w:rsidR="003B15B6" w:rsidRPr="002C7771" w:rsidRDefault="003B15B6" w:rsidP="00126CE5">
            <w:pPr>
              <w:spacing w:line="276" w:lineRule="auto"/>
              <w:jc w:val="both"/>
              <w:rPr>
                <w:rFonts w:ascii="Arial" w:hAnsi="Arial" w:cs="Arial"/>
                <w:sz w:val="16"/>
                <w:szCs w:val="16"/>
              </w:rPr>
            </w:pPr>
            <w:r>
              <w:rPr>
                <w:rFonts w:ascii="Arial" w:hAnsi="Arial" w:cs="Arial"/>
                <w:sz w:val="16"/>
                <w:szCs w:val="16"/>
              </w:rPr>
              <w:t xml:space="preserve">Copia certificada de </w:t>
            </w:r>
            <w:r w:rsidRPr="002C7771">
              <w:rPr>
                <w:rFonts w:ascii="Arial" w:hAnsi="Arial" w:cs="Arial"/>
                <w:sz w:val="16"/>
                <w:szCs w:val="16"/>
              </w:rPr>
              <w:t>los</w:t>
            </w:r>
            <w:r>
              <w:rPr>
                <w:rFonts w:ascii="Arial" w:hAnsi="Arial" w:cs="Arial"/>
                <w:sz w:val="16"/>
                <w:szCs w:val="16"/>
              </w:rPr>
              <w:t xml:space="preserve"> </w:t>
            </w:r>
            <w:r w:rsidRPr="002C7771">
              <w:rPr>
                <w:rFonts w:ascii="Arial" w:hAnsi="Arial" w:cs="Arial"/>
                <w:sz w:val="16"/>
                <w:szCs w:val="16"/>
              </w:rPr>
              <w:t xml:space="preserve">planos </w:t>
            </w:r>
            <w:r>
              <w:rPr>
                <w:rFonts w:ascii="Arial" w:hAnsi="Arial" w:cs="Arial"/>
                <w:sz w:val="16"/>
                <w:szCs w:val="16"/>
              </w:rPr>
              <w:t xml:space="preserve">con los detalles constructivos y </w:t>
            </w:r>
            <w:r w:rsidRPr="002C7771">
              <w:rPr>
                <w:rFonts w:ascii="Arial" w:hAnsi="Arial" w:cs="Arial"/>
                <w:sz w:val="16"/>
                <w:szCs w:val="16"/>
              </w:rPr>
              <w:t xml:space="preserve">detalles </w:t>
            </w:r>
            <w:r>
              <w:rPr>
                <w:rFonts w:ascii="Arial" w:hAnsi="Arial" w:cs="Arial"/>
                <w:sz w:val="16"/>
                <w:szCs w:val="16"/>
              </w:rPr>
              <w:t>estructurales. Folio</w:t>
            </w:r>
            <w:r w:rsidR="006338B6">
              <w:rPr>
                <w:rFonts w:ascii="Arial" w:hAnsi="Arial" w:cs="Arial"/>
                <w:sz w:val="16"/>
                <w:szCs w:val="16"/>
              </w:rPr>
              <w:t>s</w:t>
            </w:r>
            <w:r>
              <w:rPr>
                <w:rFonts w:ascii="Arial" w:hAnsi="Arial" w:cs="Arial"/>
                <w:sz w:val="16"/>
                <w:szCs w:val="16"/>
              </w:rPr>
              <w:t xml:space="preserve"> 050 al 052</w:t>
            </w:r>
            <w:r w:rsidR="00226FF2">
              <w:rPr>
                <w:rFonts w:ascii="Arial" w:hAnsi="Arial" w:cs="Arial"/>
                <w:sz w:val="16"/>
                <w:szCs w:val="16"/>
              </w:rPr>
              <w:t>.</w:t>
            </w:r>
            <w:r>
              <w:rPr>
                <w:rFonts w:ascii="Arial" w:hAnsi="Arial" w:cs="Arial"/>
                <w:sz w:val="16"/>
                <w:szCs w:val="16"/>
              </w:rPr>
              <w:t xml:space="preserve"> </w:t>
            </w:r>
          </w:p>
        </w:tc>
        <w:tc>
          <w:tcPr>
            <w:tcW w:w="4160" w:type="dxa"/>
          </w:tcPr>
          <w:p w14:paraId="3D50186B" w14:textId="77777777" w:rsidR="003B15B6" w:rsidRDefault="003B15B6" w:rsidP="00126CE5">
            <w:pPr>
              <w:spacing w:line="276" w:lineRule="auto"/>
              <w:jc w:val="both"/>
              <w:rPr>
                <w:rFonts w:ascii="Arial" w:hAnsi="Arial" w:cs="Arial"/>
                <w:sz w:val="16"/>
                <w:szCs w:val="16"/>
              </w:rPr>
            </w:pPr>
            <w:r>
              <w:rPr>
                <w:rFonts w:ascii="Arial" w:hAnsi="Arial" w:cs="Arial"/>
                <w:sz w:val="16"/>
                <w:szCs w:val="16"/>
              </w:rPr>
              <w:t>Analizada y valorada la información presentada se determina que no anexaron las normas de calidad de los materiales, y los planos carecen de la firma del que elabora y del que autoriza. (NOM-007-CONAGUA-1997 y las normas complementarias para el abastecimiento de agua potable).</w:t>
            </w:r>
          </w:p>
          <w:p w14:paraId="44C599BD" w14:textId="77777777" w:rsidR="003B15B6" w:rsidRPr="00DC1AAA" w:rsidRDefault="003B15B6" w:rsidP="00126CE5">
            <w:pPr>
              <w:spacing w:line="276" w:lineRule="auto"/>
              <w:jc w:val="center"/>
              <w:rPr>
                <w:rFonts w:ascii="Arial" w:hAnsi="Arial" w:cs="Arial"/>
                <w:sz w:val="16"/>
                <w:szCs w:val="16"/>
              </w:rPr>
            </w:pPr>
            <w:r w:rsidRPr="00D51983">
              <w:rPr>
                <w:rFonts w:ascii="Arial" w:hAnsi="Arial" w:cs="Arial"/>
                <w:b/>
                <w:sz w:val="16"/>
                <w:szCs w:val="16"/>
              </w:rPr>
              <w:t xml:space="preserve">Atendido. </w:t>
            </w:r>
            <w:r>
              <w:rPr>
                <w:rFonts w:ascii="Arial" w:hAnsi="Arial" w:cs="Arial"/>
                <w:b/>
                <w:sz w:val="16"/>
                <w:szCs w:val="16"/>
              </w:rPr>
              <w:t>No S</w:t>
            </w:r>
            <w:r w:rsidRPr="00D51983">
              <w:rPr>
                <w:rFonts w:ascii="Arial" w:hAnsi="Arial" w:cs="Arial"/>
                <w:b/>
                <w:sz w:val="16"/>
                <w:szCs w:val="16"/>
              </w:rPr>
              <w:t>olventado</w:t>
            </w:r>
          </w:p>
        </w:tc>
      </w:tr>
      <w:tr w:rsidR="003B15B6" w:rsidRPr="00DC1AAA" w14:paraId="4A9B871F" w14:textId="77777777" w:rsidTr="005B38A2">
        <w:trPr>
          <w:trHeight w:val="118"/>
          <w:jc w:val="center"/>
        </w:trPr>
        <w:tc>
          <w:tcPr>
            <w:tcW w:w="2448" w:type="dxa"/>
            <w:shd w:val="clear" w:color="auto" w:fill="auto"/>
          </w:tcPr>
          <w:p w14:paraId="1DDC7B7E" w14:textId="1966DD12" w:rsidR="003B15B6" w:rsidRPr="0016402A" w:rsidRDefault="003B15B6" w:rsidP="00126CE5">
            <w:pPr>
              <w:spacing w:line="276" w:lineRule="auto"/>
              <w:jc w:val="both"/>
              <w:rPr>
                <w:rFonts w:ascii="Arial" w:eastAsia="Arial Unicode MS" w:hAnsi="Arial" w:cs="Arial"/>
                <w:sz w:val="16"/>
                <w:szCs w:val="16"/>
              </w:rPr>
            </w:pPr>
            <w:r w:rsidRPr="0016402A">
              <w:rPr>
                <w:rFonts w:ascii="Arial" w:eastAsia="Arial Unicode MS" w:hAnsi="Arial" w:cs="Arial"/>
                <w:sz w:val="16"/>
                <w:szCs w:val="16"/>
              </w:rPr>
              <w:t>Medidas o acciones de mitigación</w:t>
            </w:r>
            <w:r w:rsidR="00226FF2">
              <w:rPr>
                <w:rFonts w:ascii="Arial" w:eastAsia="Arial Unicode MS" w:hAnsi="Arial" w:cs="Arial"/>
                <w:sz w:val="16"/>
                <w:szCs w:val="16"/>
              </w:rPr>
              <w:t>.</w:t>
            </w:r>
          </w:p>
        </w:tc>
        <w:tc>
          <w:tcPr>
            <w:tcW w:w="3070" w:type="dxa"/>
          </w:tcPr>
          <w:p w14:paraId="2E7A5B07" w14:textId="77777777" w:rsidR="003B15B6" w:rsidRDefault="003B15B6" w:rsidP="00126CE5">
            <w:pPr>
              <w:spacing w:line="276" w:lineRule="auto"/>
              <w:jc w:val="both"/>
              <w:rPr>
                <w:rFonts w:ascii="Arial" w:hAnsi="Arial" w:cs="Arial"/>
                <w:sz w:val="16"/>
                <w:szCs w:val="16"/>
              </w:rPr>
            </w:pPr>
            <w:r>
              <w:rPr>
                <w:rFonts w:ascii="Arial" w:hAnsi="Arial" w:cs="Arial"/>
                <w:sz w:val="16"/>
                <w:szCs w:val="16"/>
              </w:rPr>
              <w:t xml:space="preserve">CD certificado que contiene la integración del expediente de obra pública municipal para opinión técnica del SEMA en materia de impacto ambiental y en la fracción VII, se </w:t>
            </w:r>
            <w:r>
              <w:rPr>
                <w:rFonts w:ascii="Arial" w:hAnsi="Arial" w:cs="Arial"/>
                <w:sz w:val="16"/>
                <w:szCs w:val="16"/>
              </w:rPr>
              <w:lastRenderedPageBreak/>
              <w:t>mencionan las medidas de prevención, mitigación y compensación.</w:t>
            </w:r>
          </w:p>
          <w:p w14:paraId="2702F59C" w14:textId="77777777" w:rsidR="003B15B6" w:rsidRPr="002C7771" w:rsidRDefault="003B15B6" w:rsidP="00126CE5">
            <w:pPr>
              <w:spacing w:line="276" w:lineRule="auto"/>
              <w:jc w:val="both"/>
              <w:rPr>
                <w:rFonts w:ascii="Arial" w:hAnsi="Arial" w:cs="Arial"/>
                <w:sz w:val="16"/>
                <w:szCs w:val="16"/>
              </w:rPr>
            </w:pPr>
            <w:r>
              <w:rPr>
                <w:rFonts w:ascii="Arial" w:hAnsi="Arial" w:cs="Arial"/>
                <w:sz w:val="16"/>
                <w:szCs w:val="16"/>
              </w:rPr>
              <w:t xml:space="preserve"> </w:t>
            </w:r>
          </w:p>
        </w:tc>
        <w:tc>
          <w:tcPr>
            <w:tcW w:w="4160" w:type="dxa"/>
          </w:tcPr>
          <w:p w14:paraId="379521E3" w14:textId="77777777" w:rsidR="003B15B6" w:rsidRDefault="003B15B6" w:rsidP="00126CE5">
            <w:pPr>
              <w:spacing w:line="276" w:lineRule="auto"/>
              <w:jc w:val="both"/>
              <w:rPr>
                <w:rFonts w:ascii="Arial" w:hAnsi="Arial" w:cs="Arial"/>
                <w:sz w:val="16"/>
                <w:szCs w:val="16"/>
              </w:rPr>
            </w:pPr>
            <w:r>
              <w:rPr>
                <w:rFonts w:ascii="Arial" w:hAnsi="Arial" w:cs="Arial"/>
                <w:sz w:val="16"/>
                <w:szCs w:val="16"/>
              </w:rPr>
              <w:lastRenderedPageBreak/>
              <w:t xml:space="preserve">El Director de Planeación manifiesta que el estudio fue realizado por un consultor ambiental cuyo registro es SEMA/REPSMIA/0035/19; asimismo, carece de firmas responsivas por parte del presidente municipal y del consultar ambiental y de acuse de recibido por parte de </w:t>
            </w:r>
            <w:r>
              <w:rPr>
                <w:rFonts w:ascii="Arial" w:hAnsi="Arial" w:cs="Arial"/>
                <w:sz w:val="16"/>
                <w:szCs w:val="16"/>
              </w:rPr>
              <w:lastRenderedPageBreak/>
              <w:t>la SEMA. Además, que no se tiene la respuesta de la dependencia facultada.</w:t>
            </w:r>
          </w:p>
          <w:p w14:paraId="6F41CE7D" w14:textId="77777777" w:rsidR="003B15B6" w:rsidRPr="0080266D" w:rsidRDefault="003B15B6" w:rsidP="00126CE5">
            <w:pPr>
              <w:spacing w:line="276" w:lineRule="auto"/>
              <w:jc w:val="center"/>
              <w:rPr>
                <w:rFonts w:ascii="Arial" w:hAnsi="Arial" w:cs="Arial"/>
                <w:b/>
                <w:sz w:val="16"/>
                <w:szCs w:val="16"/>
              </w:rPr>
            </w:pPr>
            <w:r w:rsidRPr="0080266D">
              <w:rPr>
                <w:rFonts w:ascii="Arial" w:hAnsi="Arial" w:cs="Arial"/>
                <w:b/>
                <w:sz w:val="16"/>
                <w:szCs w:val="16"/>
              </w:rPr>
              <w:t>Atendido. No solventado</w:t>
            </w:r>
          </w:p>
        </w:tc>
      </w:tr>
      <w:tr w:rsidR="003B15B6" w:rsidRPr="00DC1AAA" w14:paraId="72BB4FD1" w14:textId="77777777" w:rsidTr="005B38A2">
        <w:trPr>
          <w:trHeight w:val="118"/>
          <w:jc w:val="center"/>
        </w:trPr>
        <w:tc>
          <w:tcPr>
            <w:tcW w:w="2448" w:type="dxa"/>
            <w:shd w:val="clear" w:color="auto" w:fill="auto"/>
          </w:tcPr>
          <w:p w14:paraId="4B9B97E3" w14:textId="4C9E58A2" w:rsidR="003B15B6" w:rsidRPr="0016402A" w:rsidRDefault="003B15B6" w:rsidP="00126CE5">
            <w:pPr>
              <w:spacing w:line="276" w:lineRule="auto"/>
              <w:jc w:val="both"/>
              <w:rPr>
                <w:rFonts w:ascii="Arial" w:eastAsia="Arial Unicode MS" w:hAnsi="Arial" w:cs="Arial"/>
                <w:sz w:val="16"/>
                <w:szCs w:val="16"/>
              </w:rPr>
            </w:pPr>
            <w:r w:rsidRPr="0016402A">
              <w:rPr>
                <w:rFonts w:ascii="Arial" w:hAnsi="Arial" w:cs="Arial"/>
                <w:sz w:val="16"/>
                <w:szCs w:val="16"/>
              </w:rPr>
              <w:lastRenderedPageBreak/>
              <w:t>Dictamen de impacto ambiental (Zona impactada) Resolutivo de evaluaci</w:t>
            </w:r>
            <w:r>
              <w:rPr>
                <w:rFonts w:ascii="Arial" w:hAnsi="Arial" w:cs="Arial"/>
                <w:sz w:val="16"/>
                <w:szCs w:val="16"/>
              </w:rPr>
              <w:t>ón del Informe Preventivo o  ex</w:t>
            </w:r>
            <w:r w:rsidRPr="0016402A">
              <w:rPr>
                <w:rFonts w:ascii="Arial" w:hAnsi="Arial" w:cs="Arial"/>
                <w:sz w:val="16"/>
                <w:szCs w:val="16"/>
              </w:rPr>
              <w:t>ención de presentación de estudios de Impacto Ambiental</w:t>
            </w:r>
            <w:r w:rsidR="00226FF2">
              <w:rPr>
                <w:rFonts w:ascii="Arial" w:hAnsi="Arial" w:cs="Arial"/>
                <w:sz w:val="16"/>
                <w:szCs w:val="16"/>
              </w:rPr>
              <w:t>.</w:t>
            </w:r>
          </w:p>
        </w:tc>
        <w:tc>
          <w:tcPr>
            <w:tcW w:w="3070" w:type="dxa"/>
          </w:tcPr>
          <w:p w14:paraId="2B1EC153" w14:textId="7863AF3D" w:rsidR="003B15B6" w:rsidRPr="00DC1AAA" w:rsidRDefault="003B15B6" w:rsidP="00126CE5">
            <w:pPr>
              <w:spacing w:line="276" w:lineRule="auto"/>
              <w:jc w:val="both"/>
              <w:rPr>
                <w:rFonts w:ascii="Arial" w:hAnsi="Arial" w:cs="Arial"/>
                <w:sz w:val="16"/>
                <w:szCs w:val="16"/>
              </w:rPr>
            </w:pPr>
            <w:r>
              <w:rPr>
                <w:rFonts w:ascii="Arial" w:hAnsi="Arial" w:cs="Arial"/>
                <w:sz w:val="16"/>
                <w:szCs w:val="16"/>
              </w:rPr>
              <w:t>CD certificado, que contiene oficio MB/P/DP/</w:t>
            </w:r>
            <w:r w:rsidR="00226FF2">
              <w:rPr>
                <w:rFonts w:ascii="Arial" w:hAnsi="Arial" w:cs="Arial"/>
                <w:sz w:val="16"/>
                <w:szCs w:val="16"/>
              </w:rPr>
              <w:t>044/VI/2020 del</w:t>
            </w:r>
            <w:r>
              <w:rPr>
                <w:rFonts w:ascii="Arial" w:hAnsi="Arial" w:cs="Arial"/>
                <w:sz w:val="16"/>
                <w:szCs w:val="16"/>
              </w:rPr>
              <w:t xml:space="preserve"> 14 de septiembre de 2020, con asunto de opinión técnica ambiental, dirigida al Secretario de Ecología y Medio Ambiente del Gobierno del Estado de Quintana Roo y </w:t>
            </w:r>
            <w:r w:rsidRPr="00740681">
              <w:rPr>
                <w:rFonts w:ascii="Arial" w:hAnsi="Arial" w:cs="Arial"/>
                <w:sz w:val="16"/>
                <w:szCs w:val="16"/>
              </w:rPr>
              <w:t>opinión técnica</w:t>
            </w:r>
            <w:r>
              <w:rPr>
                <w:rFonts w:ascii="Arial" w:hAnsi="Arial" w:cs="Arial"/>
                <w:sz w:val="16"/>
                <w:szCs w:val="16"/>
              </w:rPr>
              <w:t xml:space="preserve"> de la SEMA</w:t>
            </w:r>
            <w:r w:rsidRPr="00740681">
              <w:rPr>
                <w:rFonts w:ascii="Arial" w:hAnsi="Arial" w:cs="Arial"/>
                <w:sz w:val="16"/>
                <w:szCs w:val="16"/>
              </w:rPr>
              <w:t xml:space="preserve"> en materia de </w:t>
            </w:r>
            <w:r w:rsidR="006338B6" w:rsidRPr="00740681">
              <w:rPr>
                <w:rFonts w:ascii="Arial" w:hAnsi="Arial" w:cs="Arial"/>
                <w:sz w:val="16"/>
                <w:szCs w:val="16"/>
              </w:rPr>
              <w:t>Impacto Ambiental</w:t>
            </w:r>
            <w:r w:rsidR="006338B6">
              <w:rPr>
                <w:rFonts w:ascii="Arial" w:hAnsi="Arial" w:cs="Arial"/>
                <w:sz w:val="16"/>
                <w:szCs w:val="16"/>
              </w:rPr>
              <w:t xml:space="preserve"> </w:t>
            </w:r>
            <w:r>
              <w:rPr>
                <w:rFonts w:ascii="Arial" w:hAnsi="Arial" w:cs="Arial"/>
                <w:sz w:val="16"/>
                <w:szCs w:val="16"/>
              </w:rPr>
              <w:t>de junio de 2020.</w:t>
            </w:r>
          </w:p>
        </w:tc>
        <w:tc>
          <w:tcPr>
            <w:tcW w:w="4160" w:type="dxa"/>
          </w:tcPr>
          <w:p w14:paraId="55EB492B" w14:textId="77777777" w:rsidR="003B15B6" w:rsidRDefault="003B15B6" w:rsidP="00126CE5">
            <w:pPr>
              <w:spacing w:line="276" w:lineRule="auto"/>
              <w:jc w:val="both"/>
              <w:rPr>
                <w:rFonts w:ascii="Arial" w:hAnsi="Arial" w:cs="Arial"/>
                <w:sz w:val="16"/>
                <w:szCs w:val="16"/>
              </w:rPr>
            </w:pPr>
            <w:r>
              <w:rPr>
                <w:rFonts w:ascii="Arial" w:hAnsi="Arial" w:cs="Arial"/>
                <w:sz w:val="16"/>
                <w:szCs w:val="16"/>
              </w:rPr>
              <w:t xml:space="preserve">Presentan el oficio con el sello de recibido de la SEMA, en el cual el presidente municipal solicita opinión técnica en materia de impacto ambiental para el proyecto en comento; sin embargo, aún no se tiene la respuesta de la Secretaria de Ecología y Medio Ambiente del Gobierno del Estado de Quintana Roo. </w:t>
            </w:r>
          </w:p>
          <w:p w14:paraId="3E62E36B" w14:textId="77777777" w:rsidR="003B15B6" w:rsidRPr="00D51983" w:rsidRDefault="003B15B6" w:rsidP="00126CE5">
            <w:pPr>
              <w:spacing w:line="276" w:lineRule="auto"/>
              <w:jc w:val="center"/>
              <w:rPr>
                <w:rFonts w:ascii="Arial" w:hAnsi="Arial" w:cs="Arial"/>
                <w:b/>
                <w:sz w:val="16"/>
                <w:szCs w:val="16"/>
              </w:rPr>
            </w:pPr>
            <w:r w:rsidRPr="00D51983">
              <w:rPr>
                <w:rFonts w:ascii="Arial" w:hAnsi="Arial" w:cs="Arial"/>
                <w:b/>
                <w:sz w:val="16"/>
                <w:szCs w:val="16"/>
              </w:rPr>
              <w:t>Atendido. No solventado</w:t>
            </w:r>
          </w:p>
        </w:tc>
      </w:tr>
    </w:tbl>
    <w:p w14:paraId="16F1FDDD" w14:textId="257D040A" w:rsidR="003B15B6" w:rsidRPr="00237652" w:rsidRDefault="00237652" w:rsidP="008F4C9B">
      <w:pPr>
        <w:spacing w:after="240" w:line="360" w:lineRule="auto"/>
        <w:rPr>
          <w:rFonts w:ascii="Arial" w:hAnsi="Arial" w:cs="Arial"/>
          <w:sz w:val="18"/>
          <w:szCs w:val="18"/>
        </w:rPr>
      </w:pPr>
      <w:r w:rsidRPr="00237652">
        <w:rPr>
          <w:rFonts w:ascii="Arial" w:hAnsi="Arial" w:cs="Arial"/>
          <w:sz w:val="18"/>
          <w:szCs w:val="18"/>
        </w:rPr>
        <w:t>Fuente: Elaboración propia</w:t>
      </w:r>
      <w:r w:rsidR="00226FF2">
        <w:rPr>
          <w:rFonts w:ascii="Arial" w:hAnsi="Arial" w:cs="Arial"/>
          <w:sz w:val="18"/>
          <w:szCs w:val="18"/>
        </w:rPr>
        <w:t>.</w:t>
      </w:r>
    </w:p>
    <w:p w14:paraId="5CA4C15A" w14:textId="39EC372B" w:rsidR="003B15B6" w:rsidRPr="000C68A1" w:rsidRDefault="003B15B6" w:rsidP="008F4C9B">
      <w:pPr>
        <w:spacing w:after="240" w:line="360" w:lineRule="auto"/>
        <w:jc w:val="both"/>
        <w:rPr>
          <w:rFonts w:ascii="Arial" w:hAnsi="Arial" w:cs="Arial"/>
        </w:rPr>
      </w:pPr>
      <w:r w:rsidRPr="00337732">
        <w:rPr>
          <w:rFonts w:ascii="Arial" w:hAnsi="Arial" w:cs="Arial"/>
          <w:b/>
        </w:rPr>
        <w:t>Estatus actual:</w:t>
      </w:r>
      <w:r w:rsidRPr="000C68A1">
        <w:rPr>
          <w:rFonts w:ascii="Arial" w:hAnsi="Arial" w:cs="Arial"/>
        </w:rPr>
        <w:t xml:space="preserve"> Atendido</w:t>
      </w:r>
      <w:r w:rsidR="005A69A8">
        <w:rPr>
          <w:rFonts w:ascii="Arial" w:hAnsi="Arial" w:cs="Arial"/>
        </w:rPr>
        <w:t>.</w:t>
      </w:r>
      <w:r w:rsidRPr="000C68A1">
        <w:rPr>
          <w:rFonts w:ascii="Arial" w:hAnsi="Arial" w:cs="Arial"/>
        </w:rPr>
        <w:t xml:space="preserve"> No solventado </w:t>
      </w:r>
    </w:p>
    <w:p w14:paraId="3FBE8D5C" w14:textId="77777777" w:rsidR="003B15B6" w:rsidRDefault="003B15B6" w:rsidP="008F4C9B">
      <w:pPr>
        <w:spacing w:after="240" w:line="360" w:lineRule="auto"/>
        <w:jc w:val="both"/>
        <w:rPr>
          <w:rFonts w:ascii="Arial" w:hAnsi="Arial" w:cs="Arial"/>
        </w:rPr>
      </w:pPr>
      <w:r w:rsidRPr="00337732">
        <w:rPr>
          <w:rFonts w:ascii="Arial" w:hAnsi="Arial" w:cs="Arial"/>
          <w:b/>
        </w:rPr>
        <w:t>Acción Promovida:</w:t>
      </w:r>
      <w:r w:rsidRPr="000C68A1">
        <w:rPr>
          <w:rFonts w:ascii="Arial" w:hAnsi="Arial" w:cs="Arial"/>
        </w:rPr>
        <w:t xml:space="preserve"> Promoción de Responsabilidad Administrativa Sancionatoria</w:t>
      </w:r>
    </w:p>
    <w:p w14:paraId="71B50F4C" w14:textId="5BA117BF" w:rsidR="003B15B6" w:rsidRPr="00066049" w:rsidRDefault="003B15B6" w:rsidP="008F4C9B">
      <w:pPr>
        <w:spacing w:after="240" w:line="360" w:lineRule="auto"/>
        <w:jc w:val="both"/>
        <w:rPr>
          <w:rFonts w:ascii="Arial" w:hAnsi="Arial" w:cs="Arial"/>
        </w:rPr>
      </w:pPr>
      <w:r w:rsidRPr="000C68A1">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w:t>
      </w:r>
      <w:r w:rsidR="00066049">
        <w:rPr>
          <w:rFonts w:ascii="Arial" w:hAnsi="Arial" w:cs="Arial"/>
        </w:rPr>
        <w:t>ponsabilidades Administrativas.</w:t>
      </w:r>
    </w:p>
    <w:p w14:paraId="090236A7" w14:textId="77777777" w:rsidR="00841B4A" w:rsidRDefault="00841B4A" w:rsidP="008F4C9B">
      <w:pPr>
        <w:spacing w:after="240" w:line="276" w:lineRule="auto"/>
        <w:jc w:val="both"/>
        <w:rPr>
          <w:rFonts w:ascii="Arial" w:hAnsi="Arial" w:cs="Arial"/>
          <w:b/>
        </w:rPr>
      </w:pPr>
    </w:p>
    <w:p w14:paraId="1D35B73A" w14:textId="569E4787" w:rsidR="00C17ADA" w:rsidRPr="00352221" w:rsidRDefault="00C17ADA" w:rsidP="008F4C9B">
      <w:pPr>
        <w:spacing w:after="240" w:line="276" w:lineRule="auto"/>
        <w:jc w:val="both"/>
        <w:rPr>
          <w:rFonts w:ascii="Arial" w:hAnsi="Arial" w:cs="Arial"/>
          <w:b/>
        </w:rPr>
      </w:pPr>
      <w:r w:rsidRPr="00352221">
        <w:rPr>
          <w:rFonts w:ascii="Arial" w:hAnsi="Arial" w:cs="Arial"/>
          <w:b/>
        </w:rPr>
        <w:t>Resultado 3</w:t>
      </w:r>
      <w:r w:rsidR="008C3EFD">
        <w:rPr>
          <w:rFonts w:ascii="Arial" w:hAnsi="Arial" w:cs="Arial"/>
          <w:b/>
        </w:rPr>
        <w:t>,</w:t>
      </w:r>
      <w:r w:rsidRPr="00352221">
        <w:rPr>
          <w:rFonts w:ascii="Arial" w:hAnsi="Arial" w:cs="Arial"/>
          <w:b/>
        </w:rPr>
        <w:t xml:space="preserve"> Observación 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C17ADA" w:rsidRPr="00352221" w14:paraId="12F6F482" w14:textId="77777777" w:rsidTr="005B38A2">
        <w:trPr>
          <w:trHeight w:val="250"/>
          <w:jc w:val="center"/>
        </w:trPr>
        <w:tc>
          <w:tcPr>
            <w:tcW w:w="3692" w:type="dxa"/>
            <w:vAlign w:val="center"/>
          </w:tcPr>
          <w:p w14:paraId="4087FE34" w14:textId="7A61B529" w:rsidR="00B00307" w:rsidRPr="00841B4A" w:rsidRDefault="00C17ADA" w:rsidP="008F4C9B">
            <w:pPr>
              <w:spacing w:after="240" w:line="276" w:lineRule="auto"/>
              <w:rPr>
                <w:rFonts w:ascii="Arial" w:hAnsi="Arial" w:cs="Arial"/>
                <w:b/>
              </w:rPr>
            </w:pPr>
            <w:r w:rsidRPr="00352221">
              <w:rPr>
                <w:rFonts w:ascii="Arial" w:hAnsi="Arial" w:cs="Arial"/>
                <w:b/>
              </w:rPr>
              <w:t>Documentación irregular</w:t>
            </w:r>
          </w:p>
        </w:tc>
        <w:tc>
          <w:tcPr>
            <w:tcW w:w="3603" w:type="dxa"/>
            <w:vAlign w:val="center"/>
          </w:tcPr>
          <w:p w14:paraId="3C2FDB25" w14:textId="03CCB407" w:rsidR="00C17ADA" w:rsidRPr="00352221" w:rsidRDefault="00C17ADA" w:rsidP="008F4C9B">
            <w:pPr>
              <w:spacing w:after="240" w:line="276" w:lineRule="auto"/>
              <w:jc w:val="right"/>
              <w:rPr>
                <w:rFonts w:ascii="Arial" w:hAnsi="Arial" w:cs="Arial"/>
                <w:b/>
              </w:rPr>
            </w:pPr>
          </w:p>
        </w:tc>
      </w:tr>
    </w:tbl>
    <w:p w14:paraId="2FAC9236" w14:textId="77777777" w:rsidR="003B15B6" w:rsidRPr="00352221" w:rsidRDefault="003B15B6" w:rsidP="008F4C9B">
      <w:pPr>
        <w:spacing w:after="240" w:line="360" w:lineRule="auto"/>
        <w:jc w:val="both"/>
        <w:rPr>
          <w:rFonts w:ascii="Arial" w:hAnsi="Arial" w:cs="Arial"/>
          <w:b/>
          <w:bCs/>
        </w:rPr>
      </w:pPr>
      <w:r w:rsidRPr="00352221">
        <w:rPr>
          <w:rFonts w:ascii="Arial" w:hAnsi="Arial" w:cs="Arial"/>
          <w:b/>
          <w:bCs/>
        </w:rPr>
        <w:t>Descripción de la observación:</w:t>
      </w:r>
    </w:p>
    <w:p w14:paraId="0A71E0B6" w14:textId="5117CA99" w:rsidR="003B15B6" w:rsidRDefault="003B15B6" w:rsidP="008F4C9B">
      <w:pPr>
        <w:spacing w:after="240" w:line="360" w:lineRule="auto"/>
        <w:jc w:val="both"/>
        <w:rPr>
          <w:rFonts w:ascii="Arial" w:hAnsi="Arial" w:cs="Arial"/>
        </w:rPr>
      </w:pPr>
      <w:r w:rsidRPr="00352221">
        <w:rPr>
          <w:rFonts w:ascii="Arial" w:hAnsi="Arial" w:cs="Arial"/>
        </w:rPr>
        <w:t xml:space="preserve">Durante la revisión y análisis del </w:t>
      </w:r>
      <w:r w:rsidR="00841B4A" w:rsidRPr="00352221">
        <w:rPr>
          <w:rFonts w:ascii="Arial" w:hAnsi="Arial" w:cs="Arial"/>
        </w:rPr>
        <w:t xml:space="preserve">Expediente </w:t>
      </w:r>
      <w:r w:rsidR="00841B4A">
        <w:rPr>
          <w:rFonts w:ascii="Arial" w:hAnsi="Arial" w:cs="Arial"/>
        </w:rPr>
        <w:t xml:space="preserve">Técnico </w:t>
      </w:r>
      <w:r w:rsidR="00841B4A" w:rsidRPr="00352221">
        <w:rPr>
          <w:rFonts w:ascii="Arial" w:hAnsi="Arial" w:cs="Arial"/>
        </w:rPr>
        <w:t xml:space="preserve">Unitario </w:t>
      </w:r>
      <w:r w:rsidRPr="00352221">
        <w:rPr>
          <w:rFonts w:ascii="Arial" w:hAnsi="Arial" w:cs="Arial"/>
        </w:rPr>
        <w:t xml:space="preserve">de la </w:t>
      </w:r>
      <w:r w:rsidR="00841B4A" w:rsidRPr="00352221">
        <w:rPr>
          <w:rFonts w:ascii="Arial" w:hAnsi="Arial" w:cs="Arial"/>
        </w:rPr>
        <w:t>Obra</w:t>
      </w:r>
      <w:r w:rsidRPr="00352221">
        <w:rPr>
          <w:rFonts w:ascii="Arial" w:hAnsi="Arial" w:cs="Arial"/>
        </w:rPr>
        <w:t xml:space="preserve">: </w:t>
      </w:r>
      <w:r>
        <w:rPr>
          <w:rFonts w:ascii="Arial" w:hAnsi="Arial" w:cs="Arial"/>
        </w:rPr>
        <w:t xml:space="preserve">03-PMB. - </w:t>
      </w:r>
      <w:r w:rsidRPr="00352221">
        <w:rPr>
          <w:rFonts w:ascii="Arial" w:hAnsi="Arial" w:cs="Arial"/>
        </w:rPr>
        <w:t xml:space="preserve">Construcción de cisterna de 10 mil litros de agua para el </w:t>
      </w:r>
      <w:r>
        <w:rPr>
          <w:rFonts w:ascii="Arial" w:hAnsi="Arial" w:cs="Arial"/>
        </w:rPr>
        <w:t>P</w:t>
      </w:r>
      <w:r w:rsidRPr="00352221">
        <w:rPr>
          <w:rFonts w:ascii="Arial" w:hAnsi="Arial" w:cs="Arial"/>
        </w:rPr>
        <w:t xml:space="preserve">alacio </w:t>
      </w:r>
      <w:r>
        <w:rPr>
          <w:rFonts w:ascii="Arial" w:hAnsi="Arial" w:cs="Arial"/>
        </w:rPr>
        <w:t>M</w:t>
      </w:r>
      <w:r w:rsidRPr="00352221">
        <w:rPr>
          <w:rFonts w:ascii="Arial" w:hAnsi="Arial" w:cs="Arial"/>
        </w:rPr>
        <w:t xml:space="preserve">unicipal de Bacalar, </w:t>
      </w:r>
      <w:r>
        <w:rPr>
          <w:rFonts w:ascii="Arial" w:hAnsi="Arial" w:cs="Arial"/>
        </w:rPr>
        <w:t xml:space="preserve">en </w:t>
      </w:r>
      <w:r>
        <w:rPr>
          <w:rFonts w:ascii="Arial" w:hAnsi="Arial" w:cs="Arial"/>
        </w:rPr>
        <w:lastRenderedPageBreak/>
        <w:t xml:space="preserve">el municipio de Bacalar, </w:t>
      </w:r>
      <w:r w:rsidRPr="00352221">
        <w:rPr>
          <w:rFonts w:ascii="Arial" w:hAnsi="Arial" w:cs="Arial"/>
        </w:rPr>
        <w:t>Quintana Roo, se determinó la existencia de documentación irregular al detectarse que los documentos integrados infringen lo señalado en diversas leyes, decretos, reglamentos y demás disposiciones aplicables en materia de contratación de obra pública que a continuación se relacionan:</w:t>
      </w:r>
    </w:p>
    <w:p w14:paraId="3021D223" w14:textId="2C830549" w:rsidR="00237652" w:rsidRPr="00A25537" w:rsidRDefault="00237652" w:rsidP="00841B4A">
      <w:pPr>
        <w:tabs>
          <w:tab w:val="left" w:pos="2160"/>
        </w:tabs>
        <w:spacing w:line="360" w:lineRule="auto"/>
        <w:jc w:val="center"/>
        <w:rPr>
          <w:rFonts w:ascii="Arial" w:hAnsi="Arial" w:cs="Arial"/>
        </w:rPr>
      </w:pPr>
      <w:r w:rsidRPr="00060A61">
        <w:rPr>
          <w:rFonts w:ascii="Arial" w:hAnsi="Arial" w:cs="Arial"/>
          <w:bCs/>
          <w:sz w:val="20"/>
          <w:szCs w:val="20"/>
        </w:rPr>
        <w:t>Tabla No</w:t>
      </w:r>
      <w:r w:rsidR="005A69A8">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19</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
        <w:tblW w:w="0" w:type="auto"/>
        <w:jc w:val="center"/>
        <w:tblLook w:val="04A0" w:firstRow="1" w:lastRow="0" w:firstColumn="1" w:lastColumn="0" w:noHBand="0" w:noVBand="1"/>
      </w:tblPr>
      <w:tblGrid>
        <w:gridCol w:w="3618"/>
        <w:gridCol w:w="6060"/>
      </w:tblGrid>
      <w:tr w:rsidR="003B15B6" w:rsidRPr="00352221" w14:paraId="6662557C" w14:textId="77777777" w:rsidTr="005B38A2">
        <w:trPr>
          <w:trHeight w:val="301"/>
          <w:tblHeader/>
          <w:jc w:val="center"/>
        </w:trPr>
        <w:tc>
          <w:tcPr>
            <w:tcW w:w="3618" w:type="dxa"/>
            <w:shd w:val="clear" w:color="auto" w:fill="D0CECE" w:themeFill="background2" w:themeFillShade="E6"/>
            <w:vAlign w:val="center"/>
          </w:tcPr>
          <w:p w14:paraId="4D11B1C5" w14:textId="77777777" w:rsidR="003B15B6" w:rsidRPr="00352221" w:rsidRDefault="003B15B6" w:rsidP="00126CE5">
            <w:pPr>
              <w:spacing w:line="276" w:lineRule="auto"/>
              <w:jc w:val="center"/>
              <w:rPr>
                <w:rFonts w:ascii="Arial" w:eastAsia="Arial Narrow" w:hAnsi="Arial" w:cs="Arial"/>
                <w:b/>
                <w:sz w:val="18"/>
                <w:szCs w:val="18"/>
              </w:rPr>
            </w:pPr>
            <w:r w:rsidRPr="00352221">
              <w:rPr>
                <w:rFonts w:ascii="Arial" w:eastAsia="Arial Narrow" w:hAnsi="Arial" w:cs="Arial"/>
                <w:b/>
                <w:sz w:val="18"/>
                <w:szCs w:val="18"/>
              </w:rPr>
              <w:t>DOCUMENTO</w:t>
            </w:r>
          </w:p>
        </w:tc>
        <w:tc>
          <w:tcPr>
            <w:tcW w:w="6060" w:type="dxa"/>
            <w:shd w:val="clear" w:color="auto" w:fill="D0CECE" w:themeFill="background2" w:themeFillShade="E6"/>
            <w:vAlign w:val="center"/>
          </w:tcPr>
          <w:p w14:paraId="3ADDB480" w14:textId="77777777" w:rsidR="003B15B6" w:rsidRPr="00352221" w:rsidRDefault="003B15B6" w:rsidP="00126CE5">
            <w:pPr>
              <w:spacing w:line="276" w:lineRule="auto"/>
              <w:jc w:val="center"/>
              <w:rPr>
                <w:rFonts w:ascii="Arial" w:eastAsia="Arial Narrow" w:hAnsi="Arial" w:cs="Arial"/>
                <w:b/>
                <w:sz w:val="18"/>
                <w:szCs w:val="18"/>
              </w:rPr>
            </w:pPr>
            <w:r w:rsidRPr="00352221">
              <w:rPr>
                <w:rFonts w:ascii="Arial" w:eastAsia="Arial Narrow" w:hAnsi="Arial" w:cs="Arial"/>
                <w:b/>
                <w:sz w:val="18"/>
                <w:szCs w:val="18"/>
              </w:rPr>
              <w:t>DISPOSICIÓN INFRINGIDA/REQUERIMIENTOS</w:t>
            </w:r>
          </w:p>
        </w:tc>
      </w:tr>
      <w:tr w:rsidR="003B15B6" w:rsidRPr="00352221" w14:paraId="2C86C375" w14:textId="77777777" w:rsidTr="005B38A2">
        <w:trPr>
          <w:jc w:val="center"/>
        </w:trPr>
        <w:tc>
          <w:tcPr>
            <w:tcW w:w="3618" w:type="dxa"/>
          </w:tcPr>
          <w:p w14:paraId="65765EB8" w14:textId="77777777" w:rsidR="003B15B6" w:rsidRPr="00352221" w:rsidRDefault="003B15B6" w:rsidP="00126CE5">
            <w:pPr>
              <w:spacing w:line="276" w:lineRule="auto"/>
              <w:jc w:val="both"/>
              <w:rPr>
                <w:rFonts w:ascii="Arial" w:hAnsi="Arial" w:cs="Arial"/>
                <w:sz w:val="16"/>
                <w:szCs w:val="16"/>
              </w:rPr>
            </w:pPr>
            <w:r w:rsidRPr="007F5781">
              <w:rPr>
                <w:rFonts w:ascii="Arial" w:hAnsi="Arial" w:cs="Arial"/>
                <w:sz w:val="16"/>
              </w:rPr>
              <w:t>Justificación de excepción a la licitación pública.</w:t>
            </w:r>
          </w:p>
        </w:tc>
        <w:tc>
          <w:tcPr>
            <w:tcW w:w="6060" w:type="dxa"/>
          </w:tcPr>
          <w:p w14:paraId="091CAF89" w14:textId="77777777" w:rsidR="003B15B6" w:rsidRPr="00352221" w:rsidRDefault="003B15B6" w:rsidP="00126CE5">
            <w:pPr>
              <w:spacing w:line="276" w:lineRule="auto"/>
              <w:jc w:val="both"/>
              <w:rPr>
                <w:rFonts w:ascii="Arial" w:hAnsi="Arial" w:cs="Arial"/>
                <w:sz w:val="16"/>
                <w:szCs w:val="16"/>
              </w:rPr>
            </w:pPr>
            <w:r>
              <w:rPr>
                <w:rFonts w:ascii="Arial" w:hAnsi="Arial" w:cs="Arial"/>
                <w:sz w:val="16"/>
                <w:szCs w:val="16"/>
              </w:rPr>
              <w:t xml:space="preserve">Art. 38, párrafo dos de la </w:t>
            </w:r>
            <w:r w:rsidRPr="00922647">
              <w:rPr>
                <w:rFonts w:ascii="Arial" w:hAnsi="Arial" w:cs="Arial"/>
                <w:sz w:val="16"/>
              </w:rPr>
              <w:t>Ley de Obras Públicas y Servicios Relacionados con las Mismas</w:t>
            </w:r>
            <w:r>
              <w:rPr>
                <w:rFonts w:ascii="Arial" w:hAnsi="Arial" w:cs="Arial"/>
                <w:sz w:val="16"/>
              </w:rPr>
              <w:t xml:space="preserve"> del Estado de Quintana Roo y</w:t>
            </w:r>
            <w:r>
              <w:rPr>
                <w:rFonts w:ascii="Arial" w:hAnsi="Arial" w:cs="Arial"/>
                <w:sz w:val="16"/>
                <w:szCs w:val="16"/>
              </w:rPr>
              <w:t xml:space="preserve"> </w:t>
            </w:r>
            <w:r>
              <w:rPr>
                <w:rFonts w:ascii="Arial" w:hAnsi="Arial" w:cs="Arial"/>
                <w:sz w:val="16"/>
              </w:rPr>
              <w:t xml:space="preserve">46 del Reglamento de </w:t>
            </w:r>
            <w:r w:rsidRPr="002A3F34">
              <w:rPr>
                <w:rFonts w:ascii="Arial" w:hAnsi="Arial" w:cs="Arial"/>
                <w:sz w:val="16"/>
              </w:rPr>
              <w:t xml:space="preserve">la </w:t>
            </w:r>
            <w:r>
              <w:rPr>
                <w:rFonts w:ascii="Arial" w:hAnsi="Arial" w:cs="Arial"/>
                <w:sz w:val="16"/>
              </w:rPr>
              <w:t>Ley de Obras Públicas y Servicios Relacionados con las Mismas del Estado de Quintana Roo. El documento que se integra en el expediente no cumple con los artículos señalados.</w:t>
            </w:r>
          </w:p>
        </w:tc>
      </w:tr>
      <w:tr w:rsidR="003B15B6" w:rsidRPr="00352221" w14:paraId="1CF05DA2" w14:textId="77777777" w:rsidTr="005B38A2">
        <w:trPr>
          <w:jc w:val="center"/>
        </w:trPr>
        <w:tc>
          <w:tcPr>
            <w:tcW w:w="3618" w:type="dxa"/>
          </w:tcPr>
          <w:p w14:paraId="49052B2E" w14:textId="5629833D" w:rsidR="003B15B6" w:rsidRPr="00352221" w:rsidRDefault="003B15B6" w:rsidP="00126CE5">
            <w:pPr>
              <w:spacing w:line="276" w:lineRule="auto"/>
              <w:jc w:val="both"/>
              <w:rPr>
                <w:rFonts w:ascii="Arial" w:hAnsi="Arial" w:cs="Arial"/>
                <w:sz w:val="16"/>
                <w:szCs w:val="16"/>
              </w:rPr>
            </w:pPr>
            <w:r w:rsidRPr="00F1106E">
              <w:rPr>
                <w:rFonts w:ascii="Arial" w:hAnsi="Arial" w:cs="Arial"/>
                <w:sz w:val="16"/>
              </w:rPr>
              <w:t xml:space="preserve">Dictamen de Adjudicación </w:t>
            </w:r>
            <w:r w:rsidR="00BC60EF" w:rsidRPr="00F1106E">
              <w:rPr>
                <w:rFonts w:ascii="Arial" w:hAnsi="Arial" w:cs="Arial"/>
                <w:sz w:val="16"/>
              </w:rPr>
              <w:t>Directa</w:t>
            </w:r>
            <w:r w:rsidR="00226FF2">
              <w:rPr>
                <w:rFonts w:ascii="Arial" w:hAnsi="Arial" w:cs="Arial"/>
                <w:sz w:val="16"/>
              </w:rPr>
              <w:t>.</w:t>
            </w:r>
          </w:p>
        </w:tc>
        <w:tc>
          <w:tcPr>
            <w:tcW w:w="6060" w:type="dxa"/>
          </w:tcPr>
          <w:p w14:paraId="66566F15" w14:textId="77777777" w:rsidR="003B15B6" w:rsidRPr="00352221" w:rsidRDefault="003B15B6" w:rsidP="00126CE5">
            <w:pPr>
              <w:spacing w:line="276" w:lineRule="auto"/>
              <w:jc w:val="both"/>
              <w:rPr>
                <w:rFonts w:ascii="Arial" w:hAnsi="Arial" w:cs="Arial"/>
                <w:sz w:val="16"/>
                <w:szCs w:val="16"/>
              </w:rPr>
            </w:pPr>
            <w:r>
              <w:rPr>
                <w:rFonts w:ascii="Arial" w:hAnsi="Arial" w:cs="Arial"/>
                <w:sz w:val="16"/>
                <w:szCs w:val="16"/>
              </w:rPr>
              <w:t>Art. 38 último párrafo de la Ley de Obras Públicas y Servicios Relacionados con las Mismas del Estado de Quintana Roo y 46 penúltimo párrafo del Reglamento de la Ley de Obras Públicas y Servicios Relacionados con las Mismas del Estado de Quintana Roo. El documento integrado en el expediente de obra no cumple con los artículos mencionados.</w:t>
            </w:r>
          </w:p>
        </w:tc>
      </w:tr>
      <w:tr w:rsidR="003B15B6" w:rsidRPr="00352221" w14:paraId="2B9F4628" w14:textId="77777777" w:rsidTr="005B38A2">
        <w:trPr>
          <w:jc w:val="center"/>
        </w:trPr>
        <w:tc>
          <w:tcPr>
            <w:tcW w:w="3618" w:type="dxa"/>
          </w:tcPr>
          <w:p w14:paraId="4C44E3FF" w14:textId="2F69B6DD" w:rsidR="003B15B6" w:rsidRPr="00352221" w:rsidRDefault="003B15B6" w:rsidP="00126CE5">
            <w:pPr>
              <w:spacing w:line="276" w:lineRule="auto"/>
              <w:jc w:val="both"/>
              <w:rPr>
                <w:rFonts w:ascii="Arial" w:hAnsi="Arial" w:cs="Arial"/>
                <w:sz w:val="16"/>
                <w:szCs w:val="16"/>
              </w:rPr>
            </w:pPr>
            <w:r w:rsidRPr="00323406">
              <w:rPr>
                <w:rFonts w:ascii="Arial" w:hAnsi="Arial" w:cs="Arial"/>
                <w:sz w:val="16"/>
              </w:rPr>
              <w:t>Finiquito de obra</w:t>
            </w:r>
            <w:r w:rsidR="00226FF2">
              <w:rPr>
                <w:rFonts w:ascii="Arial" w:hAnsi="Arial" w:cs="Arial"/>
                <w:sz w:val="16"/>
              </w:rPr>
              <w:t>.</w:t>
            </w:r>
          </w:p>
        </w:tc>
        <w:tc>
          <w:tcPr>
            <w:tcW w:w="6060" w:type="dxa"/>
          </w:tcPr>
          <w:p w14:paraId="09EB86CE" w14:textId="77777777" w:rsidR="003B15B6" w:rsidRPr="00352221" w:rsidRDefault="003B15B6" w:rsidP="00126CE5">
            <w:pPr>
              <w:spacing w:line="276" w:lineRule="auto"/>
              <w:jc w:val="both"/>
              <w:rPr>
                <w:rFonts w:ascii="Arial" w:hAnsi="Arial" w:cs="Arial"/>
                <w:sz w:val="16"/>
                <w:szCs w:val="16"/>
              </w:rPr>
            </w:pPr>
            <w:r>
              <w:rPr>
                <w:rFonts w:ascii="Arial" w:hAnsi="Arial" w:cs="Arial"/>
                <w:sz w:val="16"/>
                <w:szCs w:val="16"/>
              </w:rPr>
              <w:t>Art. 60 párrafo dos</w:t>
            </w:r>
            <w:r>
              <w:rPr>
                <w:rFonts w:ascii="Arial" w:hAnsi="Arial" w:cs="Arial"/>
                <w:sz w:val="16"/>
              </w:rPr>
              <w:t xml:space="preserve"> de la Ley de Obras Públicas y Servicios Relacionados con las Mismas del Estado de Quintana Roo y</w:t>
            </w:r>
            <w:r>
              <w:rPr>
                <w:rFonts w:ascii="Arial" w:hAnsi="Arial" w:cs="Arial"/>
                <w:sz w:val="16"/>
                <w:szCs w:val="16"/>
              </w:rPr>
              <w:t xml:space="preserve"> 139 del </w:t>
            </w:r>
            <w:r>
              <w:rPr>
                <w:rFonts w:ascii="Arial" w:hAnsi="Arial" w:cs="Arial"/>
                <w:sz w:val="16"/>
              </w:rPr>
              <w:t>Reglamento de la Ley de Obras Públicas y Servicios Relacionados con las Mismas del Estado de Quintana Roo. El documento presentado por el municipio no cumple con los artículos señalados.</w:t>
            </w:r>
          </w:p>
        </w:tc>
      </w:tr>
    </w:tbl>
    <w:p w14:paraId="185344A6" w14:textId="776FD498" w:rsidR="003B15B6" w:rsidRPr="00237652" w:rsidRDefault="00237652" w:rsidP="008F4C9B">
      <w:pPr>
        <w:spacing w:after="240" w:line="360" w:lineRule="auto"/>
        <w:jc w:val="both"/>
        <w:rPr>
          <w:rFonts w:ascii="Arial" w:hAnsi="Arial" w:cs="Arial"/>
          <w:bCs/>
          <w:sz w:val="18"/>
          <w:szCs w:val="18"/>
        </w:rPr>
      </w:pPr>
      <w:r w:rsidRPr="00237652">
        <w:rPr>
          <w:rFonts w:ascii="Arial" w:hAnsi="Arial" w:cs="Arial"/>
          <w:bCs/>
          <w:sz w:val="18"/>
          <w:szCs w:val="18"/>
        </w:rPr>
        <w:t>Fuente: Elaboración propia</w:t>
      </w:r>
      <w:r w:rsidR="00226FF2">
        <w:rPr>
          <w:rFonts w:ascii="Arial" w:hAnsi="Arial" w:cs="Arial"/>
          <w:bCs/>
          <w:sz w:val="18"/>
          <w:szCs w:val="18"/>
        </w:rPr>
        <w:t>.</w:t>
      </w:r>
    </w:p>
    <w:p w14:paraId="4D7D5F28" w14:textId="12BA28F3" w:rsidR="003B15B6" w:rsidRPr="00983FED" w:rsidRDefault="003B15B6" w:rsidP="008F4C9B">
      <w:pPr>
        <w:spacing w:after="240" w:line="360" w:lineRule="auto"/>
        <w:jc w:val="both"/>
        <w:rPr>
          <w:rFonts w:ascii="Arial" w:hAnsi="Arial" w:cs="Arial"/>
          <w:b/>
          <w:bCs/>
        </w:rPr>
      </w:pPr>
      <w:r w:rsidRPr="00983FED">
        <w:rPr>
          <w:rFonts w:ascii="Arial" w:hAnsi="Arial" w:cs="Arial"/>
          <w:b/>
          <w:bCs/>
        </w:rPr>
        <w:t>Reunión d</w:t>
      </w:r>
      <w:r w:rsidR="009E1994">
        <w:rPr>
          <w:rFonts w:ascii="Arial" w:hAnsi="Arial" w:cs="Arial"/>
          <w:b/>
          <w:bCs/>
        </w:rPr>
        <w:t>e Trabajo No.</w:t>
      </w:r>
      <w:r w:rsidRPr="00983FED">
        <w:rPr>
          <w:rFonts w:ascii="Arial" w:hAnsi="Arial" w:cs="Arial"/>
          <w:b/>
          <w:bCs/>
        </w:rPr>
        <w:t xml:space="preserve"> 1</w:t>
      </w:r>
    </w:p>
    <w:p w14:paraId="07399ECC" w14:textId="7CF85ECA" w:rsidR="003B15B6" w:rsidRPr="00794C8C" w:rsidRDefault="003B15B6" w:rsidP="008F4C9B">
      <w:pPr>
        <w:spacing w:after="240" w:line="360" w:lineRule="auto"/>
        <w:jc w:val="both"/>
        <w:rPr>
          <w:rFonts w:ascii="Arial" w:hAnsi="Arial" w:cs="Arial"/>
          <w:bCs/>
          <w:color w:val="7030A0"/>
        </w:rPr>
      </w:pPr>
      <w:r w:rsidRPr="00CF1E1D">
        <w:rPr>
          <w:rFonts w:ascii="Arial" w:hAnsi="Arial" w:cs="Arial"/>
          <w:bCs/>
        </w:rPr>
        <w:t>El día lunes 28 de septiembre de 2020, se llevó</w:t>
      </w:r>
      <w:r w:rsidR="009E1994">
        <w:rPr>
          <w:rFonts w:ascii="Arial" w:hAnsi="Arial" w:cs="Arial"/>
          <w:bCs/>
        </w:rPr>
        <w:t xml:space="preserve"> a cabo la reunión de trabajo No.</w:t>
      </w:r>
      <w:r w:rsidRPr="00CF1E1D">
        <w:rPr>
          <w:rFonts w:ascii="Arial" w:hAnsi="Arial" w:cs="Arial"/>
          <w:bCs/>
        </w:rPr>
        <w:t xml:space="preserve"> 1, con personal designado por parte del </w:t>
      </w:r>
      <w:r w:rsidR="00D67DF8">
        <w:rPr>
          <w:rFonts w:ascii="Arial" w:hAnsi="Arial" w:cs="Arial"/>
          <w:b/>
          <w:bCs/>
        </w:rPr>
        <w:t>H. Ayuntamiento del Municipio de Bacalar</w:t>
      </w:r>
      <w:r w:rsidRPr="00CF1E1D">
        <w:rPr>
          <w:rFonts w:ascii="Arial" w:hAnsi="Arial" w:cs="Arial"/>
          <w:bCs/>
        </w:rPr>
        <w:t xml:space="preserve"> y el equipo auditor, con la finalidad de dar a conocer a la entidad fiscalizada la parte que les corresponda de los resultados y observaciones preliminares que se derivaron de la revisión de la </w:t>
      </w:r>
      <w:r w:rsidR="00C511F6">
        <w:rPr>
          <w:rFonts w:ascii="Arial" w:hAnsi="Arial" w:cs="Arial"/>
          <w:bCs/>
        </w:rPr>
        <w:t>Cuenta Pública</w:t>
      </w:r>
      <w:r w:rsidRPr="00CF1E1D">
        <w:rPr>
          <w:rFonts w:ascii="Arial" w:hAnsi="Arial" w:cs="Arial"/>
          <w:bCs/>
        </w:rPr>
        <w:t xml:space="preserve"> del ejercicio fiscal 2019, mismos que fueron plasmados en el Reporte de Resultados Finales de Auditoría y Observaciones Preliminares, que le fue entregado al </w:t>
      </w:r>
      <w:r w:rsidR="00D67DF8">
        <w:rPr>
          <w:rFonts w:ascii="Arial" w:hAnsi="Arial" w:cs="Arial"/>
          <w:b/>
          <w:bCs/>
        </w:rPr>
        <w:t>H. Ayuntamiento del Municipio de Bacalar</w:t>
      </w:r>
      <w:r w:rsidRPr="00CF1E1D">
        <w:rPr>
          <w:rFonts w:ascii="Arial" w:hAnsi="Arial" w:cs="Arial"/>
          <w:bCs/>
        </w:rPr>
        <w:t xml:space="preserve"> el 15 de septiembre de 2020 mediante oficio ASEQROO/ASE/AEMOP/0735/09/2020. Durante esta reunión se le concedió el uso de la voz a la </w:t>
      </w:r>
      <w:r w:rsidR="00BC60EF" w:rsidRPr="00CF1E1D">
        <w:rPr>
          <w:rFonts w:ascii="Arial" w:hAnsi="Arial" w:cs="Arial"/>
          <w:bCs/>
        </w:rPr>
        <w:t xml:space="preserve">Contralora Municipal </w:t>
      </w:r>
      <w:r w:rsidRPr="00CF1E1D">
        <w:rPr>
          <w:rFonts w:ascii="Arial" w:hAnsi="Arial" w:cs="Arial"/>
          <w:bCs/>
        </w:rPr>
        <w:t xml:space="preserve">del </w:t>
      </w:r>
      <w:r w:rsidR="00D67DF8">
        <w:rPr>
          <w:rFonts w:ascii="Arial" w:hAnsi="Arial" w:cs="Arial"/>
          <w:bCs/>
        </w:rPr>
        <w:t>H.</w:t>
      </w:r>
      <w:r w:rsidRPr="00CF1E1D">
        <w:rPr>
          <w:rFonts w:ascii="Arial" w:hAnsi="Arial" w:cs="Arial"/>
          <w:bCs/>
        </w:rPr>
        <w:t xml:space="preserve"> Ayuntamiento de Bacalar para manifestar lo que a su derecho convenga y presente las justificaciones y</w:t>
      </w:r>
      <w:r w:rsidR="00A72E73">
        <w:rPr>
          <w:rFonts w:ascii="Arial" w:hAnsi="Arial" w:cs="Arial"/>
          <w:bCs/>
        </w:rPr>
        <w:t xml:space="preserve"> aclaraciones de la observación.</w:t>
      </w:r>
    </w:p>
    <w:p w14:paraId="7C83DC1A" w14:textId="2904353B" w:rsidR="003B15B6" w:rsidRPr="00ED781F" w:rsidRDefault="003B15B6" w:rsidP="008F4C9B">
      <w:pPr>
        <w:spacing w:after="240" w:line="360" w:lineRule="auto"/>
        <w:jc w:val="both"/>
        <w:rPr>
          <w:rFonts w:ascii="Arial" w:hAnsi="Arial" w:cs="Arial"/>
          <w:b/>
        </w:rPr>
      </w:pPr>
      <w:r w:rsidRPr="00ED781F">
        <w:rPr>
          <w:rFonts w:ascii="Arial" w:hAnsi="Arial" w:cs="Arial"/>
          <w:b/>
        </w:rPr>
        <w:lastRenderedPageBreak/>
        <w:t>Justificaciones y aclaraciones de la observación realizada presentada por la entidad fiscalizada en la reunión de trabajo:</w:t>
      </w:r>
    </w:p>
    <w:p w14:paraId="3393BB1E" w14:textId="02E62FF7" w:rsidR="003B15B6" w:rsidRDefault="003B15B6" w:rsidP="008F4C9B">
      <w:pPr>
        <w:spacing w:after="240" w:line="360" w:lineRule="auto"/>
        <w:jc w:val="both"/>
        <w:rPr>
          <w:rFonts w:ascii="Arial" w:hAnsi="Arial" w:cs="Arial"/>
        </w:rPr>
      </w:pPr>
      <w:r w:rsidRPr="00C34DF6">
        <w:rPr>
          <w:rFonts w:ascii="Arial" w:hAnsi="Arial" w:cs="Arial"/>
        </w:rPr>
        <w:t>En la disposición de proporcionar en el presente acto las justificaciones y aclaraciones, entregan documentación mediante</w:t>
      </w:r>
      <w:r w:rsidRPr="007B419F">
        <w:rPr>
          <w:rFonts w:ascii="Arial" w:hAnsi="Arial" w:cs="Arial"/>
        </w:rPr>
        <w:t xml:space="preserve"> oficio M</w:t>
      </w:r>
      <w:r w:rsidR="00237652">
        <w:rPr>
          <w:rFonts w:ascii="Arial" w:hAnsi="Arial" w:cs="Arial"/>
        </w:rPr>
        <w:t>B/CONT/039/IX/2020 del</w:t>
      </w:r>
      <w:r w:rsidRPr="007B419F">
        <w:rPr>
          <w:rFonts w:ascii="Arial" w:hAnsi="Arial" w:cs="Arial"/>
        </w:rPr>
        <w:t xml:space="preserve"> 25 de septiembre de 2020, con fecha de recepción 28 de septiembre de 2020,</w:t>
      </w:r>
      <w:r>
        <w:rPr>
          <w:rFonts w:ascii="Arial" w:hAnsi="Arial" w:cs="Arial"/>
        </w:rPr>
        <w:t xml:space="preserve"> la cual consta de: Justificación de excepción a la licitación y dictamen de adjudicación directa, </w:t>
      </w:r>
      <w:r w:rsidRPr="007B419F">
        <w:rPr>
          <w:rFonts w:ascii="Arial" w:hAnsi="Arial" w:cs="Arial"/>
        </w:rPr>
        <w:t>para su valoración, análisis y dictamen</w:t>
      </w:r>
      <w:r>
        <w:rPr>
          <w:rFonts w:ascii="Arial" w:hAnsi="Arial" w:cs="Arial"/>
        </w:rPr>
        <w:t>.</w:t>
      </w:r>
    </w:p>
    <w:p w14:paraId="18B28DEA" w14:textId="77777777" w:rsidR="003B15B6" w:rsidRDefault="003B15B6" w:rsidP="008F4C9B">
      <w:pPr>
        <w:spacing w:after="240" w:line="360" w:lineRule="auto"/>
        <w:jc w:val="both"/>
        <w:rPr>
          <w:rFonts w:ascii="Arial" w:hAnsi="Arial" w:cs="Arial"/>
          <w:b/>
        </w:rPr>
      </w:pPr>
      <w:r w:rsidRPr="001B6A9A">
        <w:rPr>
          <w:rFonts w:ascii="Arial" w:hAnsi="Arial" w:cs="Arial"/>
          <w:b/>
        </w:rPr>
        <w:t>Valoración de las justificaciones, aclaraciones, argumentaciones y documentación soporte:</w:t>
      </w:r>
    </w:p>
    <w:p w14:paraId="7ABEBC85" w14:textId="77777777" w:rsidR="003B15B6" w:rsidRPr="000E256D" w:rsidRDefault="003B15B6" w:rsidP="008F4C9B">
      <w:pPr>
        <w:spacing w:after="240" w:line="360" w:lineRule="auto"/>
        <w:jc w:val="both"/>
        <w:rPr>
          <w:rFonts w:ascii="Arial" w:hAnsi="Arial" w:cs="Arial"/>
          <w:bCs/>
        </w:rPr>
      </w:pPr>
      <w:r w:rsidRPr="00157088">
        <w:rPr>
          <w:rFonts w:ascii="Arial" w:hAnsi="Arial" w:cs="Arial"/>
          <w:bCs/>
        </w:rPr>
        <w:t>Al analizar la información</w:t>
      </w:r>
      <w:r>
        <w:rPr>
          <w:rFonts w:ascii="Arial" w:hAnsi="Arial" w:cs="Arial"/>
          <w:bCs/>
        </w:rPr>
        <w:t xml:space="preserve"> se determina que la J</w:t>
      </w:r>
      <w:r w:rsidRPr="00157088">
        <w:rPr>
          <w:rFonts w:ascii="Arial" w:hAnsi="Arial" w:cs="Arial"/>
          <w:bCs/>
        </w:rPr>
        <w:t>ustificación de excepción que presentan no cumple con el artículo 46, fracción III del Reglamento de la Ley de Obras Públicas y Servicios Relacionados con las Mismas del Estado de Quintana Roo y no se encuentra firmada por el titular del área responsable de la ejecución de los trabajos como estipula el artículo 38 segundo párrafo de la Ley de Obras Públicas y Servicios Relacionados con las Mismas del Estado de Quintana Roo</w:t>
      </w:r>
      <w:r>
        <w:rPr>
          <w:rFonts w:ascii="Arial" w:hAnsi="Arial" w:cs="Arial"/>
          <w:bCs/>
        </w:rPr>
        <w:t>, motivo por el cual no solventa</w:t>
      </w:r>
      <w:r w:rsidRPr="00157088">
        <w:rPr>
          <w:rFonts w:ascii="Arial" w:hAnsi="Arial" w:cs="Arial"/>
          <w:bCs/>
        </w:rPr>
        <w:t xml:space="preserve">. </w:t>
      </w:r>
      <w:r>
        <w:rPr>
          <w:rFonts w:ascii="Arial" w:hAnsi="Arial" w:cs="Arial"/>
          <w:bCs/>
        </w:rPr>
        <w:t xml:space="preserve">El dictamen de adjudicación directa no cumple con </w:t>
      </w:r>
      <w:r w:rsidRPr="00157088">
        <w:rPr>
          <w:rFonts w:ascii="Arial" w:hAnsi="Arial" w:cs="Arial"/>
          <w:bCs/>
        </w:rPr>
        <w:t>el artículo 46, fracción III del Reglamento de la Ley de Obras Públicas y Servicios Relacionados con las Mismas del Estado de Quintana Roo</w:t>
      </w:r>
      <w:r>
        <w:rPr>
          <w:rFonts w:ascii="Arial" w:hAnsi="Arial" w:cs="Arial"/>
          <w:bCs/>
        </w:rPr>
        <w:t xml:space="preserve">, por lo que no solventa. </w:t>
      </w:r>
      <w:r>
        <w:rPr>
          <w:rFonts w:ascii="Arial" w:hAnsi="Arial" w:cs="Arial"/>
        </w:rPr>
        <w:t xml:space="preserve">Respecto al Finiquito de obra se dio vista al mismo documento que está integrado al expediente técnico unitario de obra el cual no cumple con el </w:t>
      </w:r>
      <w:r w:rsidRPr="0049526C">
        <w:rPr>
          <w:rFonts w:ascii="Arial" w:hAnsi="Arial" w:cs="Arial"/>
        </w:rPr>
        <w:t xml:space="preserve">artículo 139, fracción III y IX </w:t>
      </w:r>
      <w:r>
        <w:rPr>
          <w:rFonts w:ascii="Arial" w:hAnsi="Arial" w:cs="Arial"/>
        </w:rPr>
        <w:t xml:space="preserve">del </w:t>
      </w:r>
      <w:r w:rsidRPr="0049526C">
        <w:rPr>
          <w:rFonts w:ascii="Arial" w:hAnsi="Arial" w:cs="Arial"/>
        </w:rPr>
        <w:t>Reglamento de la Ley Obras Públicas y Servicios Relacionados con las Mismas del Estado de Quintana Roo</w:t>
      </w:r>
      <w:r>
        <w:rPr>
          <w:rFonts w:ascii="Arial" w:hAnsi="Arial" w:cs="Arial"/>
        </w:rPr>
        <w:t>, el cual no solventa.</w:t>
      </w:r>
    </w:p>
    <w:p w14:paraId="5D2984E0" w14:textId="77777777" w:rsidR="00D67DF8" w:rsidRDefault="00D67DF8" w:rsidP="008F4C9B">
      <w:pPr>
        <w:spacing w:after="240" w:line="360" w:lineRule="auto"/>
        <w:jc w:val="both"/>
        <w:rPr>
          <w:rFonts w:ascii="Arial" w:hAnsi="Arial" w:cs="Arial"/>
          <w:b/>
          <w:bCs/>
        </w:rPr>
      </w:pPr>
    </w:p>
    <w:p w14:paraId="533263A0" w14:textId="77777777" w:rsidR="00D67DF8" w:rsidRDefault="00D67DF8" w:rsidP="008F4C9B">
      <w:pPr>
        <w:spacing w:after="240" w:line="360" w:lineRule="auto"/>
        <w:jc w:val="both"/>
        <w:rPr>
          <w:rFonts w:ascii="Arial" w:hAnsi="Arial" w:cs="Arial"/>
          <w:b/>
          <w:bCs/>
        </w:rPr>
      </w:pPr>
    </w:p>
    <w:p w14:paraId="4BCE0B19" w14:textId="2BC8D8D0" w:rsidR="003B15B6" w:rsidRPr="00BB53E7" w:rsidRDefault="003B15B6" w:rsidP="008F4C9B">
      <w:pPr>
        <w:spacing w:after="240" w:line="360" w:lineRule="auto"/>
        <w:jc w:val="both"/>
        <w:rPr>
          <w:rFonts w:ascii="Arial" w:hAnsi="Arial" w:cs="Arial"/>
          <w:b/>
          <w:bCs/>
        </w:rPr>
      </w:pPr>
      <w:r>
        <w:rPr>
          <w:rFonts w:ascii="Arial" w:hAnsi="Arial" w:cs="Arial"/>
          <w:b/>
          <w:bCs/>
        </w:rPr>
        <w:lastRenderedPageBreak/>
        <w:t>Reunión de Trabajo</w:t>
      </w:r>
      <w:r w:rsidRPr="00BB53E7">
        <w:rPr>
          <w:rFonts w:ascii="Arial" w:hAnsi="Arial" w:cs="Arial"/>
          <w:b/>
          <w:bCs/>
        </w:rPr>
        <w:t xml:space="preserve"> N</w:t>
      </w:r>
      <w:r w:rsidR="009E1994">
        <w:rPr>
          <w:rFonts w:ascii="Arial" w:hAnsi="Arial" w:cs="Arial"/>
          <w:b/>
          <w:bCs/>
        </w:rPr>
        <w:t>o.</w:t>
      </w:r>
      <w:r w:rsidRPr="00BB53E7">
        <w:rPr>
          <w:rFonts w:ascii="Arial" w:hAnsi="Arial" w:cs="Arial"/>
          <w:b/>
          <w:bCs/>
        </w:rPr>
        <w:t xml:space="preserve"> </w:t>
      </w:r>
      <w:r>
        <w:rPr>
          <w:rFonts w:ascii="Arial" w:hAnsi="Arial" w:cs="Arial"/>
          <w:b/>
          <w:bCs/>
        </w:rPr>
        <w:t>2</w:t>
      </w:r>
    </w:p>
    <w:p w14:paraId="3F28BBD9" w14:textId="0BBD1228" w:rsidR="003B15B6" w:rsidRPr="00BB53E7" w:rsidRDefault="003B15B6" w:rsidP="008F4C9B">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viernes 02</w:t>
      </w:r>
      <w:r w:rsidRPr="00BB53E7">
        <w:rPr>
          <w:rFonts w:ascii="Arial" w:hAnsi="Arial" w:cs="Arial"/>
          <w:bCs/>
        </w:rPr>
        <w:t xml:space="preserve"> de </w:t>
      </w:r>
      <w:r>
        <w:rPr>
          <w:rFonts w:ascii="Arial" w:hAnsi="Arial" w:cs="Arial"/>
          <w:bCs/>
        </w:rPr>
        <w:t>octubre</w:t>
      </w:r>
      <w:r w:rsidRPr="00BB53E7">
        <w:rPr>
          <w:rFonts w:ascii="Arial" w:hAnsi="Arial" w:cs="Arial"/>
          <w:bCs/>
        </w:rPr>
        <w:t xml:space="preserve"> de 20</w:t>
      </w:r>
      <w:r>
        <w:rPr>
          <w:rFonts w:ascii="Arial" w:hAnsi="Arial" w:cs="Arial"/>
          <w:bCs/>
        </w:rPr>
        <w:t>20</w:t>
      </w:r>
      <w:r w:rsidRPr="00BB53E7">
        <w:rPr>
          <w:rFonts w:ascii="Arial" w:hAnsi="Arial" w:cs="Arial"/>
          <w:bCs/>
        </w:rPr>
        <w:t>, se llevó a cabo la reunión de trabajo N</w:t>
      </w:r>
      <w:r w:rsidR="009E1994">
        <w:rPr>
          <w:rFonts w:ascii="Arial" w:hAnsi="Arial" w:cs="Arial"/>
          <w:bCs/>
        </w:rPr>
        <w:t>o.</w:t>
      </w:r>
      <w:r w:rsidRPr="00BB53E7">
        <w:rPr>
          <w:rFonts w:ascii="Arial" w:hAnsi="Arial" w:cs="Arial"/>
          <w:bCs/>
        </w:rPr>
        <w:t xml:space="preserve"> </w:t>
      </w:r>
      <w:r>
        <w:rPr>
          <w:rFonts w:ascii="Arial" w:hAnsi="Arial" w:cs="Arial"/>
          <w:bCs/>
        </w:rPr>
        <w:t>2</w:t>
      </w:r>
      <w:r w:rsidRPr="00BB53E7">
        <w:rPr>
          <w:rFonts w:ascii="Arial" w:hAnsi="Arial" w:cs="Arial"/>
          <w:bCs/>
        </w:rPr>
        <w:t xml:space="preserve">, con personal designado por parte del </w:t>
      </w:r>
      <w:r w:rsidR="00D67DF8">
        <w:rPr>
          <w:rFonts w:ascii="Arial" w:hAnsi="Arial" w:cs="Arial"/>
          <w:b/>
        </w:rPr>
        <w:t>H. Ayuntamiento del Municipio de Bacalar</w:t>
      </w:r>
      <w:r w:rsidRPr="00BB53E7">
        <w:rPr>
          <w:rFonts w:ascii="Arial" w:hAnsi="Arial" w:cs="Arial"/>
          <w:bCs/>
        </w:rPr>
        <w:t xml:space="preserve"> y el equipo auditor, con la finalidad de dar </w:t>
      </w:r>
      <w:r>
        <w:rPr>
          <w:rFonts w:ascii="Arial" w:hAnsi="Arial" w:cs="Arial"/>
          <w:bCs/>
        </w:rPr>
        <w:t xml:space="preserve">seguimiento </w:t>
      </w:r>
      <w:r w:rsidRPr="00BB53E7">
        <w:rPr>
          <w:rFonts w:ascii="Arial" w:hAnsi="Arial" w:cs="Arial"/>
          <w:bCs/>
        </w:rPr>
        <w:t xml:space="preserve">a </w:t>
      </w:r>
      <w:r>
        <w:rPr>
          <w:rFonts w:ascii="Arial" w:hAnsi="Arial" w:cs="Arial"/>
          <w:bCs/>
        </w:rPr>
        <w:t>los acuerdos tom</w:t>
      </w:r>
      <w:r w:rsidR="009E1994">
        <w:rPr>
          <w:rFonts w:ascii="Arial" w:hAnsi="Arial" w:cs="Arial"/>
          <w:bCs/>
        </w:rPr>
        <w:t>ados en la reunión de trabajo No.</w:t>
      </w:r>
      <w:r>
        <w:rPr>
          <w:rFonts w:ascii="Arial" w:hAnsi="Arial" w:cs="Arial"/>
          <w:bCs/>
        </w:rPr>
        <w:t xml:space="preserve"> 1, realizada el 28 de septiembre de 2020. </w:t>
      </w:r>
      <w:r w:rsidRPr="00BB53E7">
        <w:rPr>
          <w:rFonts w:ascii="Arial" w:hAnsi="Arial" w:cs="Arial"/>
          <w:bCs/>
        </w:rPr>
        <w:t>Durante esta reunión se le concedió el uso de la voz a</w:t>
      </w:r>
      <w:r>
        <w:rPr>
          <w:rFonts w:ascii="Arial" w:hAnsi="Arial" w:cs="Arial"/>
          <w:bCs/>
        </w:rPr>
        <w:t xml:space="preserve"> la</w:t>
      </w:r>
      <w:r w:rsidRPr="00121EB0">
        <w:rPr>
          <w:rFonts w:ascii="Arial" w:hAnsi="Arial" w:cs="Arial"/>
        </w:rPr>
        <w:t xml:space="preserve"> </w:t>
      </w:r>
      <w:r w:rsidR="00BC60EF" w:rsidRPr="00702A14">
        <w:rPr>
          <w:rFonts w:ascii="Arial" w:hAnsi="Arial" w:cs="Arial"/>
        </w:rPr>
        <w:t xml:space="preserve">Contralora Municipal </w:t>
      </w:r>
      <w:r w:rsidRPr="00702A14">
        <w:rPr>
          <w:rFonts w:ascii="Arial" w:hAnsi="Arial" w:cs="Arial"/>
        </w:rPr>
        <w:t>del H</w:t>
      </w:r>
      <w:r w:rsidR="00D67DF8">
        <w:rPr>
          <w:rFonts w:ascii="Arial" w:hAnsi="Arial" w:cs="Arial"/>
        </w:rPr>
        <w:t>.</w:t>
      </w:r>
      <w:r w:rsidRPr="00702A14">
        <w:rPr>
          <w:rFonts w:ascii="Arial" w:hAnsi="Arial" w:cs="Arial"/>
        </w:rPr>
        <w:t xml:space="preserve"> Ayuntamiento </w:t>
      </w:r>
      <w:r w:rsidR="00D67DF8">
        <w:rPr>
          <w:rFonts w:ascii="Arial" w:hAnsi="Arial" w:cs="Arial"/>
        </w:rPr>
        <w:t xml:space="preserve">del Municipio </w:t>
      </w:r>
      <w:r w:rsidRPr="00702A14">
        <w:rPr>
          <w:rFonts w:ascii="Arial" w:hAnsi="Arial" w:cs="Arial"/>
        </w:rPr>
        <w:t>de Bacalar</w:t>
      </w:r>
      <w:r w:rsidRPr="00BB53E7">
        <w:rPr>
          <w:rFonts w:ascii="Arial" w:hAnsi="Arial" w:cs="Arial"/>
          <w:bCs/>
        </w:rPr>
        <w:t xml:space="preserve"> para manifestar lo que a su derecho convenga y presente las justificaciones y aclaraciones de la observación.</w:t>
      </w:r>
    </w:p>
    <w:p w14:paraId="6563085C" w14:textId="77777777" w:rsidR="003B15B6" w:rsidRDefault="003B15B6" w:rsidP="008F4C9B">
      <w:pPr>
        <w:spacing w:after="240" w:line="360" w:lineRule="auto"/>
        <w:jc w:val="both"/>
        <w:rPr>
          <w:rFonts w:ascii="Arial" w:hAnsi="Arial" w:cs="Arial"/>
          <w:b/>
        </w:rPr>
      </w:pPr>
      <w:r w:rsidRPr="00571664">
        <w:rPr>
          <w:rFonts w:ascii="Arial" w:hAnsi="Arial" w:cs="Arial"/>
          <w:b/>
        </w:rPr>
        <w:t>Justificaciones y aclaraciones de la observación realizada presentada por la entidad fiscalizada en la reunión de trabajo:</w:t>
      </w:r>
    </w:p>
    <w:p w14:paraId="1B8D6DC0" w14:textId="03446FF9" w:rsidR="003B15B6" w:rsidRPr="00B00CB7" w:rsidRDefault="003B15B6" w:rsidP="008F4C9B">
      <w:pPr>
        <w:spacing w:after="240" w:line="276" w:lineRule="auto"/>
        <w:jc w:val="both"/>
        <w:rPr>
          <w:rFonts w:ascii="Arial" w:hAnsi="Arial" w:cs="Arial"/>
        </w:rPr>
      </w:pPr>
      <w:r>
        <w:rPr>
          <w:rFonts w:ascii="Arial" w:hAnsi="Arial" w:cs="Arial"/>
        </w:rPr>
        <w:t xml:space="preserve">En este acto no se presenta documentación para el </w:t>
      </w:r>
      <w:r w:rsidRPr="00B00CB7">
        <w:rPr>
          <w:rFonts w:ascii="Arial" w:hAnsi="Arial" w:cs="Arial"/>
        </w:rPr>
        <w:t xml:space="preserve">Resultado </w:t>
      </w:r>
      <w:r>
        <w:rPr>
          <w:rFonts w:ascii="Arial" w:hAnsi="Arial" w:cs="Arial"/>
        </w:rPr>
        <w:t>3</w:t>
      </w:r>
      <w:r w:rsidR="00BC60EF">
        <w:rPr>
          <w:rFonts w:ascii="Arial" w:hAnsi="Arial" w:cs="Arial"/>
        </w:rPr>
        <w:t>,</w:t>
      </w:r>
      <w:r w:rsidRPr="00B00CB7">
        <w:rPr>
          <w:rFonts w:ascii="Arial" w:hAnsi="Arial" w:cs="Arial"/>
        </w:rPr>
        <w:t xml:space="preserve"> Observación 2</w:t>
      </w:r>
      <w:r>
        <w:rPr>
          <w:rFonts w:ascii="Arial" w:hAnsi="Arial" w:cs="Arial"/>
        </w:rPr>
        <w:t>.</w:t>
      </w:r>
    </w:p>
    <w:p w14:paraId="01DEF2E2" w14:textId="77777777" w:rsidR="003B15B6" w:rsidRDefault="003B15B6" w:rsidP="008F4C9B">
      <w:pPr>
        <w:spacing w:after="240" w:line="360" w:lineRule="auto"/>
        <w:jc w:val="both"/>
        <w:rPr>
          <w:rFonts w:ascii="Arial" w:hAnsi="Arial" w:cs="Arial"/>
          <w:b/>
        </w:rPr>
      </w:pPr>
      <w:r w:rsidRPr="001B6A9A">
        <w:rPr>
          <w:rFonts w:ascii="Arial" w:hAnsi="Arial" w:cs="Arial"/>
          <w:b/>
        </w:rPr>
        <w:t>Valoración de las justificaciones, aclaraciones, argumentaciones y documentación soporte:</w:t>
      </w:r>
    </w:p>
    <w:p w14:paraId="006F8F4B" w14:textId="77777777" w:rsidR="003B15B6" w:rsidRDefault="003B15B6" w:rsidP="008F4C9B">
      <w:pPr>
        <w:spacing w:after="240" w:line="360" w:lineRule="auto"/>
        <w:jc w:val="both"/>
        <w:rPr>
          <w:rFonts w:ascii="Arial" w:hAnsi="Arial" w:cs="Arial"/>
        </w:rPr>
      </w:pPr>
      <w:r w:rsidRPr="00B00CB7">
        <w:rPr>
          <w:rFonts w:ascii="Arial" w:hAnsi="Arial" w:cs="Arial"/>
        </w:rPr>
        <w:t>Debido a que no presentan información para su valoración la observación permanece</w:t>
      </w:r>
      <w:r>
        <w:rPr>
          <w:rFonts w:ascii="Arial" w:hAnsi="Arial" w:cs="Arial"/>
        </w:rPr>
        <w:t xml:space="preserve"> tal y como quedó en la reunión de trabajo No. 1.</w:t>
      </w:r>
    </w:p>
    <w:p w14:paraId="64EA2A49" w14:textId="413D809A" w:rsidR="003B15B6" w:rsidRPr="000C68A1" w:rsidRDefault="003B15B6" w:rsidP="008F4C9B">
      <w:pPr>
        <w:spacing w:after="240" w:line="360" w:lineRule="auto"/>
        <w:jc w:val="both"/>
        <w:rPr>
          <w:rFonts w:ascii="Arial" w:hAnsi="Arial" w:cs="Arial"/>
        </w:rPr>
      </w:pPr>
      <w:r w:rsidRPr="00A476D5">
        <w:rPr>
          <w:rFonts w:ascii="Arial" w:hAnsi="Arial" w:cs="Arial"/>
          <w:b/>
        </w:rPr>
        <w:t>Estatus actual:</w:t>
      </w:r>
      <w:r w:rsidR="005A69A8">
        <w:rPr>
          <w:rFonts w:ascii="Arial" w:hAnsi="Arial" w:cs="Arial"/>
        </w:rPr>
        <w:t xml:space="preserve"> Atendido.</w:t>
      </w:r>
      <w:r w:rsidRPr="000C68A1">
        <w:rPr>
          <w:rFonts w:ascii="Arial" w:hAnsi="Arial" w:cs="Arial"/>
        </w:rPr>
        <w:t xml:space="preserve"> No solventado </w:t>
      </w:r>
    </w:p>
    <w:p w14:paraId="6F24A53F" w14:textId="77777777" w:rsidR="003B15B6" w:rsidRDefault="003B15B6" w:rsidP="008F4C9B">
      <w:pPr>
        <w:spacing w:after="240" w:line="360" w:lineRule="auto"/>
        <w:jc w:val="both"/>
        <w:rPr>
          <w:rFonts w:ascii="Arial" w:hAnsi="Arial" w:cs="Arial"/>
        </w:rPr>
      </w:pPr>
      <w:r w:rsidRPr="00A476D5">
        <w:rPr>
          <w:rFonts w:ascii="Arial" w:hAnsi="Arial" w:cs="Arial"/>
          <w:b/>
        </w:rPr>
        <w:t>Acción Promovida:</w:t>
      </w:r>
      <w:r w:rsidRPr="000C68A1">
        <w:rPr>
          <w:rFonts w:ascii="Arial" w:hAnsi="Arial" w:cs="Arial"/>
        </w:rPr>
        <w:t xml:space="preserve"> Promoción de Responsabilidad Administrativa Sancionatoria</w:t>
      </w:r>
    </w:p>
    <w:p w14:paraId="2EC59575" w14:textId="4821760D" w:rsidR="003B15B6" w:rsidRDefault="003B15B6" w:rsidP="008F4C9B">
      <w:pPr>
        <w:spacing w:after="240" w:line="360" w:lineRule="auto"/>
        <w:jc w:val="both"/>
        <w:rPr>
          <w:rFonts w:ascii="Arial" w:hAnsi="Arial" w:cs="Arial"/>
        </w:rPr>
      </w:pPr>
      <w:r w:rsidRPr="000C68A1">
        <w:rPr>
          <w:rFonts w:ascii="Arial" w:hAnsi="Arial" w:cs="Arial"/>
        </w:rPr>
        <w:t xml:space="preserve">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w:t>
      </w:r>
      <w:r w:rsidRPr="000C68A1">
        <w:rPr>
          <w:rFonts w:ascii="Arial" w:hAnsi="Arial" w:cs="Arial"/>
        </w:rPr>
        <w:lastRenderedPageBreak/>
        <w:t>del Órgano Interno de Control competente, y en su caso, inicie el procedimiento sancionador correspondiente en los términos de la Ley General de Responsabilidades Administrativas.</w:t>
      </w:r>
    </w:p>
    <w:p w14:paraId="46BA9D39" w14:textId="77777777" w:rsidR="00066049" w:rsidRDefault="00066049" w:rsidP="008F4C9B">
      <w:pPr>
        <w:spacing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3B15B6" w:rsidRPr="00114D0B" w14:paraId="26AD4E9A" w14:textId="77777777" w:rsidTr="005B38A2">
        <w:trPr>
          <w:trHeight w:val="379"/>
        </w:trPr>
        <w:tc>
          <w:tcPr>
            <w:tcW w:w="2547" w:type="dxa"/>
            <w:tcMar>
              <w:top w:w="10" w:type="dxa"/>
              <w:left w:w="10" w:type="dxa"/>
              <w:bottom w:w="10" w:type="dxa"/>
              <w:right w:w="10" w:type="dxa"/>
            </w:tcMar>
            <w:vAlign w:val="center"/>
          </w:tcPr>
          <w:p w14:paraId="5C1A7E98" w14:textId="77777777" w:rsidR="003B15B6" w:rsidRPr="00114D0B" w:rsidRDefault="003B15B6" w:rsidP="00841B4A">
            <w:pPr>
              <w:spacing w:line="276" w:lineRule="auto"/>
              <w:rPr>
                <w:rFonts w:ascii="Arial" w:hAnsi="Arial" w:cs="Arial"/>
              </w:rPr>
            </w:pPr>
            <w:r w:rsidRPr="00114D0B">
              <w:rPr>
                <w:rFonts w:ascii="Arial" w:hAnsi="Arial" w:cs="Arial"/>
                <w:b/>
              </w:rPr>
              <w:t xml:space="preserve">Núm. de Cédula: </w:t>
            </w:r>
          </w:p>
        </w:tc>
        <w:tc>
          <w:tcPr>
            <w:tcW w:w="7087" w:type="dxa"/>
            <w:tcMar>
              <w:top w:w="10" w:type="dxa"/>
              <w:left w:w="10" w:type="dxa"/>
              <w:bottom w:w="10" w:type="dxa"/>
              <w:right w:w="10" w:type="dxa"/>
            </w:tcMar>
            <w:vAlign w:val="center"/>
          </w:tcPr>
          <w:p w14:paraId="7F77816E" w14:textId="77777777" w:rsidR="003B15B6" w:rsidRPr="00114D0B" w:rsidRDefault="003B15B6" w:rsidP="00841B4A">
            <w:pPr>
              <w:rPr>
                <w:rFonts w:ascii="Arial" w:hAnsi="Arial" w:cs="Arial"/>
              </w:rPr>
            </w:pPr>
            <w:r>
              <w:rPr>
                <w:rFonts w:ascii="Arial" w:hAnsi="Arial" w:cs="Arial"/>
              </w:rPr>
              <w:t>04-PMB</w:t>
            </w:r>
          </w:p>
        </w:tc>
      </w:tr>
      <w:tr w:rsidR="003B15B6" w:rsidRPr="00D67DF8" w14:paraId="065B709E" w14:textId="77777777" w:rsidTr="005B38A2">
        <w:trPr>
          <w:trHeight w:val="311"/>
        </w:trPr>
        <w:tc>
          <w:tcPr>
            <w:tcW w:w="2547" w:type="dxa"/>
            <w:tcMar>
              <w:top w:w="10" w:type="dxa"/>
              <w:left w:w="10" w:type="dxa"/>
              <w:bottom w:w="10" w:type="dxa"/>
              <w:right w:w="10" w:type="dxa"/>
            </w:tcMar>
            <w:vAlign w:val="center"/>
          </w:tcPr>
          <w:p w14:paraId="61AD2450" w14:textId="77777777" w:rsidR="003B15B6" w:rsidRPr="00114D0B" w:rsidRDefault="003B15B6" w:rsidP="00841B4A">
            <w:pPr>
              <w:spacing w:line="276" w:lineRule="auto"/>
              <w:rPr>
                <w:rFonts w:ascii="Arial" w:hAnsi="Arial" w:cs="Arial"/>
              </w:rPr>
            </w:pPr>
            <w:r w:rsidRPr="00114D0B">
              <w:rPr>
                <w:rFonts w:ascii="Arial" w:hAnsi="Arial" w:cs="Arial"/>
                <w:b/>
              </w:rPr>
              <w:t xml:space="preserve">Núm. de Contrato: </w:t>
            </w:r>
          </w:p>
        </w:tc>
        <w:tc>
          <w:tcPr>
            <w:tcW w:w="7087" w:type="dxa"/>
            <w:tcMar>
              <w:top w:w="10" w:type="dxa"/>
              <w:left w:w="10" w:type="dxa"/>
              <w:bottom w:w="10" w:type="dxa"/>
              <w:right w:w="10" w:type="dxa"/>
            </w:tcMar>
            <w:vAlign w:val="center"/>
          </w:tcPr>
          <w:p w14:paraId="4A56FE02" w14:textId="77777777" w:rsidR="003B15B6" w:rsidRPr="00B71671" w:rsidRDefault="003B15B6" w:rsidP="00841B4A">
            <w:pPr>
              <w:rPr>
                <w:rFonts w:ascii="Arial" w:hAnsi="Arial" w:cs="Arial"/>
                <w:lang w:val="en-US"/>
              </w:rPr>
            </w:pPr>
            <w:r w:rsidRPr="00B71671">
              <w:rPr>
                <w:rFonts w:ascii="Arial" w:hAnsi="Arial" w:cs="Arial"/>
                <w:lang w:val="en-US"/>
              </w:rPr>
              <w:t>MB-DP-AD-RP-REBELDE-023-19</w:t>
            </w:r>
          </w:p>
        </w:tc>
      </w:tr>
      <w:tr w:rsidR="003B15B6" w:rsidRPr="00114D0B" w14:paraId="5C638D75" w14:textId="77777777" w:rsidTr="005B38A2">
        <w:tc>
          <w:tcPr>
            <w:tcW w:w="2547" w:type="dxa"/>
            <w:tcMar>
              <w:top w:w="10" w:type="dxa"/>
              <w:left w:w="10" w:type="dxa"/>
              <w:bottom w:w="10" w:type="dxa"/>
              <w:right w:w="10" w:type="dxa"/>
            </w:tcMar>
            <w:vAlign w:val="center"/>
          </w:tcPr>
          <w:p w14:paraId="7CFC015C" w14:textId="77777777" w:rsidR="003B15B6" w:rsidRPr="00114D0B" w:rsidRDefault="003B15B6" w:rsidP="00841B4A">
            <w:pPr>
              <w:spacing w:line="276" w:lineRule="auto"/>
              <w:rPr>
                <w:rFonts w:ascii="Arial" w:hAnsi="Arial" w:cs="Arial"/>
              </w:rPr>
            </w:pPr>
            <w:r w:rsidRPr="00114D0B">
              <w:rPr>
                <w:rFonts w:ascii="Arial" w:hAnsi="Arial" w:cs="Arial"/>
                <w:b/>
              </w:rPr>
              <w:t xml:space="preserve">Nombre de la Obra: </w:t>
            </w:r>
          </w:p>
        </w:tc>
        <w:tc>
          <w:tcPr>
            <w:tcW w:w="7087" w:type="dxa"/>
            <w:tcMar>
              <w:top w:w="10" w:type="dxa"/>
              <w:left w:w="10" w:type="dxa"/>
              <w:bottom w:w="10" w:type="dxa"/>
              <w:right w:w="10" w:type="dxa"/>
            </w:tcMar>
            <w:vAlign w:val="center"/>
          </w:tcPr>
          <w:p w14:paraId="6ACD2DD1" w14:textId="77777777" w:rsidR="003B15B6" w:rsidRPr="00114D0B" w:rsidRDefault="003B15B6" w:rsidP="00841B4A">
            <w:pPr>
              <w:rPr>
                <w:rFonts w:ascii="Arial" w:hAnsi="Arial" w:cs="Arial"/>
              </w:rPr>
            </w:pPr>
            <w:r>
              <w:rPr>
                <w:rFonts w:ascii="Arial" w:hAnsi="Arial" w:cs="Arial"/>
              </w:rPr>
              <w:t xml:space="preserve">04-PMB.- </w:t>
            </w:r>
            <w:r w:rsidRPr="001242BF">
              <w:rPr>
                <w:rFonts w:ascii="Arial" w:hAnsi="Arial" w:cs="Arial"/>
              </w:rPr>
              <w:t>Rehabilitación de subestación eléctrica de 225 KVA en el Palacio Municipal de Bacalar</w:t>
            </w:r>
          </w:p>
        </w:tc>
      </w:tr>
      <w:tr w:rsidR="003B15B6" w:rsidRPr="00114D0B" w14:paraId="6E3EB4FD" w14:textId="77777777" w:rsidTr="005B38A2">
        <w:trPr>
          <w:trHeight w:val="391"/>
        </w:trPr>
        <w:tc>
          <w:tcPr>
            <w:tcW w:w="2547" w:type="dxa"/>
            <w:tcMar>
              <w:top w:w="10" w:type="dxa"/>
              <w:left w:w="10" w:type="dxa"/>
              <w:bottom w:w="10" w:type="dxa"/>
              <w:right w:w="10" w:type="dxa"/>
            </w:tcMar>
            <w:vAlign w:val="center"/>
          </w:tcPr>
          <w:p w14:paraId="723695F2" w14:textId="77777777" w:rsidR="003B15B6" w:rsidRPr="00114D0B" w:rsidRDefault="003B15B6" w:rsidP="00841B4A">
            <w:pPr>
              <w:spacing w:line="276" w:lineRule="auto"/>
              <w:rPr>
                <w:rFonts w:ascii="Arial" w:hAnsi="Arial" w:cs="Arial"/>
              </w:rPr>
            </w:pPr>
            <w:r w:rsidRPr="00114D0B">
              <w:rPr>
                <w:rFonts w:ascii="Arial" w:hAnsi="Arial" w:cs="Arial"/>
                <w:b/>
              </w:rPr>
              <w:t xml:space="preserve">Monto Contratado: </w:t>
            </w:r>
          </w:p>
        </w:tc>
        <w:tc>
          <w:tcPr>
            <w:tcW w:w="7087" w:type="dxa"/>
            <w:tcMar>
              <w:top w:w="10" w:type="dxa"/>
              <w:left w:w="10" w:type="dxa"/>
              <w:bottom w:w="10" w:type="dxa"/>
              <w:right w:w="10" w:type="dxa"/>
            </w:tcMar>
            <w:vAlign w:val="center"/>
          </w:tcPr>
          <w:p w14:paraId="332359F4" w14:textId="1C3310D7" w:rsidR="003B15B6" w:rsidRPr="00114D0B" w:rsidRDefault="003B15B6" w:rsidP="00841B4A">
            <w:pPr>
              <w:spacing w:line="276" w:lineRule="auto"/>
              <w:jc w:val="both"/>
              <w:rPr>
                <w:rFonts w:ascii="Arial" w:hAnsi="Arial" w:cs="Arial"/>
              </w:rPr>
            </w:pPr>
            <w:r w:rsidRPr="0089323F">
              <w:rPr>
                <w:rFonts w:ascii="Arial" w:hAnsi="Arial" w:cs="Arial"/>
              </w:rPr>
              <w:t>$</w:t>
            </w:r>
            <w:r w:rsidR="00237652">
              <w:rPr>
                <w:rFonts w:ascii="Arial" w:hAnsi="Arial" w:cs="Arial"/>
              </w:rPr>
              <w:t xml:space="preserve"> </w:t>
            </w:r>
            <w:r w:rsidRPr="0089323F">
              <w:rPr>
                <w:rFonts w:ascii="Arial" w:hAnsi="Arial" w:cs="Arial"/>
              </w:rPr>
              <w:t>308,000.00</w:t>
            </w:r>
          </w:p>
        </w:tc>
      </w:tr>
    </w:tbl>
    <w:p w14:paraId="4A9D8B48" w14:textId="54EB236B" w:rsidR="00C17ADA" w:rsidRPr="00A452A0" w:rsidRDefault="00C17ADA" w:rsidP="00841B4A">
      <w:pPr>
        <w:spacing w:before="240" w:after="240" w:line="360" w:lineRule="auto"/>
        <w:jc w:val="both"/>
        <w:rPr>
          <w:rFonts w:ascii="Arial" w:hAnsi="Arial" w:cs="Arial"/>
        </w:rPr>
      </w:pPr>
      <w:r w:rsidRPr="0068678E">
        <w:rPr>
          <w:rFonts w:ascii="Arial" w:hAnsi="Arial" w:cs="Arial"/>
          <w:b/>
        </w:rPr>
        <w:t xml:space="preserve">Resultado </w:t>
      </w:r>
      <w:r>
        <w:rPr>
          <w:rFonts w:ascii="Arial" w:hAnsi="Arial" w:cs="Arial"/>
          <w:b/>
        </w:rPr>
        <w:t>4</w:t>
      </w:r>
      <w:r w:rsidR="00254D71">
        <w:rPr>
          <w:rFonts w:ascii="Arial" w:hAnsi="Arial" w:cs="Arial"/>
          <w:b/>
        </w:rPr>
        <w:t>,</w:t>
      </w:r>
      <w:r w:rsidRPr="0068678E">
        <w:rPr>
          <w:rFonts w:ascii="Arial" w:hAnsi="Arial" w:cs="Arial"/>
          <w:b/>
        </w:rPr>
        <w:t xml:space="preserve"> Observación 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C17ADA" w:rsidRPr="0068678E" w14:paraId="783B47D9" w14:textId="77777777" w:rsidTr="005B38A2">
        <w:trPr>
          <w:trHeight w:val="250"/>
          <w:jc w:val="center"/>
        </w:trPr>
        <w:tc>
          <w:tcPr>
            <w:tcW w:w="3692" w:type="dxa"/>
            <w:vAlign w:val="center"/>
          </w:tcPr>
          <w:p w14:paraId="0F971EF3" w14:textId="3CDA7707" w:rsidR="00B00307" w:rsidRPr="00237652" w:rsidRDefault="00C17ADA" w:rsidP="008F4C9B">
            <w:pPr>
              <w:spacing w:after="240" w:line="276" w:lineRule="auto"/>
              <w:rPr>
                <w:rFonts w:ascii="Arial" w:hAnsi="Arial" w:cs="Arial"/>
                <w:b/>
              </w:rPr>
            </w:pPr>
            <w:r w:rsidRPr="0068678E">
              <w:rPr>
                <w:rFonts w:ascii="Arial" w:hAnsi="Arial" w:cs="Arial"/>
                <w:b/>
              </w:rPr>
              <w:t>Documentación faltante</w:t>
            </w:r>
          </w:p>
        </w:tc>
        <w:tc>
          <w:tcPr>
            <w:tcW w:w="3603" w:type="dxa"/>
            <w:vAlign w:val="center"/>
          </w:tcPr>
          <w:p w14:paraId="338B0B3F" w14:textId="5360C6E1" w:rsidR="00C17ADA" w:rsidRPr="0068678E" w:rsidRDefault="00C17ADA" w:rsidP="008F4C9B">
            <w:pPr>
              <w:spacing w:after="240" w:line="276" w:lineRule="auto"/>
              <w:jc w:val="right"/>
              <w:rPr>
                <w:rFonts w:ascii="Arial" w:hAnsi="Arial" w:cs="Arial"/>
                <w:b/>
              </w:rPr>
            </w:pPr>
          </w:p>
        </w:tc>
      </w:tr>
    </w:tbl>
    <w:p w14:paraId="1796104D" w14:textId="77777777" w:rsidR="003B15B6" w:rsidRDefault="003B15B6" w:rsidP="008F4C9B">
      <w:pPr>
        <w:spacing w:after="240" w:line="360" w:lineRule="auto"/>
        <w:jc w:val="both"/>
        <w:rPr>
          <w:rFonts w:ascii="Arial" w:hAnsi="Arial" w:cs="Arial"/>
          <w:b/>
          <w:bCs/>
        </w:rPr>
      </w:pPr>
      <w:r w:rsidRPr="00114D0B">
        <w:rPr>
          <w:rFonts w:ascii="Arial" w:hAnsi="Arial" w:cs="Arial"/>
          <w:b/>
          <w:bCs/>
        </w:rPr>
        <w:t>Descripción de la observación:</w:t>
      </w:r>
    </w:p>
    <w:p w14:paraId="6739F775" w14:textId="6FAE0093" w:rsidR="003B15B6" w:rsidRDefault="003B15B6" w:rsidP="008F4C9B">
      <w:pPr>
        <w:spacing w:after="240" w:line="360" w:lineRule="auto"/>
        <w:jc w:val="both"/>
        <w:rPr>
          <w:rFonts w:ascii="Arial" w:hAnsi="Arial" w:cs="Arial"/>
        </w:rPr>
      </w:pPr>
      <w:r w:rsidRPr="00114D0B">
        <w:rPr>
          <w:rFonts w:ascii="Arial" w:hAnsi="Arial" w:cs="Arial"/>
        </w:rPr>
        <w:t xml:space="preserve">Durante la revisión y análisis del </w:t>
      </w:r>
      <w:r w:rsidR="00841B4A" w:rsidRPr="00114D0B">
        <w:rPr>
          <w:rFonts w:ascii="Arial" w:hAnsi="Arial" w:cs="Arial"/>
        </w:rPr>
        <w:t xml:space="preserve">Expediente </w:t>
      </w:r>
      <w:r w:rsidR="00841B4A">
        <w:rPr>
          <w:rFonts w:ascii="Arial" w:hAnsi="Arial" w:cs="Arial"/>
        </w:rPr>
        <w:t xml:space="preserve">Técnico </w:t>
      </w:r>
      <w:r w:rsidR="00841B4A" w:rsidRPr="00114D0B">
        <w:rPr>
          <w:rFonts w:ascii="Arial" w:hAnsi="Arial" w:cs="Arial"/>
        </w:rPr>
        <w:t xml:space="preserve">Unitario </w:t>
      </w:r>
      <w:r w:rsidRPr="00114D0B">
        <w:rPr>
          <w:rFonts w:ascii="Arial" w:hAnsi="Arial" w:cs="Arial"/>
        </w:rPr>
        <w:t xml:space="preserve">de la </w:t>
      </w:r>
      <w:r w:rsidR="00841B4A" w:rsidRPr="00114D0B">
        <w:rPr>
          <w:rFonts w:ascii="Arial" w:hAnsi="Arial" w:cs="Arial"/>
        </w:rPr>
        <w:t>Obra</w:t>
      </w:r>
      <w:r w:rsidRPr="00114D0B">
        <w:rPr>
          <w:rFonts w:ascii="Arial" w:hAnsi="Arial" w:cs="Arial"/>
        </w:rPr>
        <w:t xml:space="preserve">: </w:t>
      </w:r>
      <w:r>
        <w:rPr>
          <w:rFonts w:ascii="Arial" w:hAnsi="Arial" w:cs="Arial"/>
        </w:rPr>
        <w:t xml:space="preserve">04-PMB. - </w:t>
      </w:r>
      <w:r w:rsidRPr="0089323F">
        <w:rPr>
          <w:rFonts w:ascii="Arial" w:hAnsi="Arial" w:cs="Arial"/>
        </w:rPr>
        <w:t>Rehabilitación de subestación eléctrica de 225 KVA en el Palacio Municipal de Bacalar</w:t>
      </w:r>
      <w:r w:rsidRPr="00114D0B">
        <w:rPr>
          <w:rFonts w:ascii="Arial" w:hAnsi="Arial" w:cs="Arial"/>
        </w:rPr>
        <w:t xml:space="preserve">, </w:t>
      </w:r>
      <w:r>
        <w:rPr>
          <w:rFonts w:ascii="Arial" w:hAnsi="Arial" w:cs="Arial"/>
        </w:rPr>
        <w:t xml:space="preserve">en la localidad de Bacalar, municipio de Bacalar, </w:t>
      </w:r>
      <w:r w:rsidRPr="00114D0B">
        <w:rPr>
          <w:rFonts w:ascii="Arial" w:hAnsi="Arial" w:cs="Arial"/>
        </w:rPr>
        <w:t>Quintana Roo, se determinó documentación faltante al detectarse que omitieron integrar los documentos señalados en diversas leyes, decretos, reglamentos y demás disposiciones aplicables en materia de contratación de obra pública que a continuación se relacionan:</w:t>
      </w:r>
    </w:p>
    <w:p w14:paraId="7D1A1CFF" w14:textId="4D676148" w:rsidR="00237652" w:rsidRPr="00A25537" w:rsidRDefault="00237652" w:rsidP="00841B4A">
      <w:pPr>
        <w:tabs>
          <w:tab w:val="left" w:pos="2160"/>
        </w:tabs>
        <w:spacing w:line="360" w:lineRule="auto"/>
        <w:jc w:val="center"/>
        <w:rPr>
          <w:rFonts w:ascii="Arial" w:hAnsi="Arial" w:cs="Arial"/>
        </w:rPr>
      </w:pPr>
      <w:r>
        <w:rPr>
          <w:rFonts w:ascii="Arial" w:hAnsi="Arial" w:cs="Arial"/>
          <w:bCs/>
          <w:sz w:val="20"/>
          <w:szCs w:val="20"/>
        </w:rPr>
        <w:t>Tabla No</w:t>
      </w:r>
      <w:r w:rsidR="005A69A8">
        <w:rPr>
          <w:rFonts w:ascii="Arial" w:hAnsi="Arial" w:cs="Arial"/>
          <w:bCs/>
          <w:sz w:val="20"/>
          <w:szCs w:val="20"/>
        </w:rPr>
        <w:t>.</w:t>
      </w:r>
      <w:r w:rsidR="007B636B">
        <w:rPr>
          <w:rFonts w:ascii="Arial" w:hAnsi="Arial" w:cs="Arial"/>
          <w:bCs/>
          <w:sz w:val="20"/>
          <w:szCs w:val="20"/>
        </w:rPr>
        <w:t xml:space="preserve"> </w:t>
      </w:r>
      <w:r>
        <w:rPr>
          <w:rFonts w:ascii="Arial" w:hAnsi="Arial" w:cs="Arial"/>
          <w:bCs/>
          <w:sz w:val="20"/>
          <w:szCs w:val="20"/>
        </w:rPr>
        <w:t>20</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
        <w:tblW w:w="0" w:type="auto"/>
        <w:jc w:val="center"/>
        <w:tblLook w:val="04A0" w:firstRow="1" w:lastRow="0" w:firstColumn="1" w:lastColumn="0" w:noHBand="0" w:noVBand="1"/>
      </w:tblPr>
      <w:tblGrid>
        <w:gridCol w:w="3618"/>
        <w:gridCol w:w="6060"/>
      </w:tblGrid>
      <w:tr w:rsidR="003B15B6" w:rsidRPr="00114D0B" w14:paraId="4596A756" w14:textId="77777777" w:rsidTr="005B38A2">
        <w:trPr>
          <w:trHeight w:val="301"/>
          <w:tblHeader/>
          <w:jc w:val="center"/>
        </w:trPr>
        <w:tc>
          <w:tcPr>
            <w:tcW w:w="3618" w:type="dxa"/>
            <w:shd w:val="clear" w:color="auto" w:fill="D0CECE" w:themeFill="background2" w:themeFillShade="E6"/>
            <w:vAlign w:val="center"/>
          </w:tcPr>
          <w:p w14:paraId="35D731A6" w14:textId="77777777" w:rsidR="003B15B6" w:rsidRPr="00114D0B" w:rsidRDefault="003B15B6" w:rsidP="00841B4A">
            <w:pPr>
              <w:spacing w:line="276" w:lineRule="auto"/>
              <w:jc w:val="center"/>
              <w:rPr>
                <w:rFonts w:ascii="Arial" w:eastAsia="Arial Narrow" w:hAnsi="Arial" w:cs="Arial"/>
                <w:b/>
                <w:sz w:val="18"/>
                <w:szCs w:val="18"/>
              </w:rPr>
            </w:pPr>
            <w:r w:rsidRPr="00114D0B">
              <w:rPr>
                <w:rFonts w:ascii="Arial" w:eastAsia="Arial Narrow" w:hAnsi="Arial" w:cs="Arial"/>
                <w:b/>
                <w:sz w:val="18"/>
                <w:szCs w:val="18"/>
              </w:rPr>
              <w:t>DOCUMENTO</w:t>
            </w:r>
          </w:p>
        </w:tc>
        <w:tc>
          <w:tcPr>
            <w:tcW w:w="6060" w:type="dxa"/>
            <w:shd w:val="clear" w:color="auto" w:fill="D0CECE" w:themeFill="background2" w:themeFillShade="E6"/>
            <w:vAlign w:val="center"/>
          </w:tcPr>
          <w:p w14:paraId="1B988799" w14:textId="77777777" w:rsidR="003B15B6" w:rsidRPr="00114D0B" w:rsidRDefault="003B15B6" w:rsidP="00841B4A">
            <w:pPr>
              <w:spacing w:line="276" w:lineRule="auto"/>
              <w:jc w:val="center"/>
              <w:rPr>
                <w:rFonts w:ascii="Arial" w:eastAsia="Arial Narrow" w:hAnsi="Arial" w:cs="Arial"/>
                <w:b/>
                <w:sz w:val="18"/>
                <w:szCs w:val="18"/>
              </w:rPr>
            </w:pPr>
            <w:r w:rsidRPr="00114D0B">
              <w:rPr>
                <w:rFonts w:ascii="Arial" w:eastAsia="Arial Narrow" w:hAnsi="Arial" w:cs="Arial"/>
                <w:b/>
                <w:sz w:val="18"/>
                <w:szCs w:val="18"/>
              </w:rPr>
              <w:t>DISPOSICIÓN INFRINGIDA/REQUERIMIENTOS</w:t>
            </w:r>
          </w:p>
        </w:tc>
      </w:tr>
      <w:tr w:rsidR="003B15B6" w:rsidRPr="00114D0B" w14:paraId="1D1F931F" w14:textId="77777777" w:rsidTr="005B38A2">
        <w:trPr>
          <w:jc w:val="center"/>
        </w:trPr>
        <w:tc>
          <w:tcPr>
            <w:tcW w:w="3618" w:type="dxa"/>
          </w:tcPr>
          <w:p w14:paraId="3F9E7545" w14:textId="453CBF87" w:rsidR="003B15B6" w:rsidRPr="00114D0B" w:rsidRDefault="003B15B6" w:rsidP="00841B4A">
            <w:pPr>
              <w:spacing w:line="276" w:lineRule="auto"/>
              <w:jc w:val="both"/>
              <w:rPr>
                <w:rFonts w:ascii="Arial" w:hAnsi="Arial" w:cs="Arial"/>
                <w:sz w:val="16"/>
                <w:szCs w:val="16"/>
              </w:rPr>
            </w:pPr>
            <w:r w:rsidRPr="001E09AB">
              <w:rPr>
                <w:rFonts w:ascii="Arial" w:eastAsia="Arial Unicode MS" w:hAnsi="Arial" w:cs="Arial"/>
                <w:sz w:val="16"/>
                <w:szCs w:val="16"/>
              </w:rPr>
              <w:t>Programa anual de obras y servicios relacionados con las mismas (POAS) y presupuesto autorizado</w:t>
            </w:r>
            <w:r w:rsidR="000704A1">
              <w:rPr>
                <w:rFonts w:ascii="Arial" w:eastAsia="Arial Unicode MS" w:hAnsi="Arial" w:cs="Arial"/>
                <w:sz w:val="16"/>
                <w:szCs w:val="16"/>
              </w:rPr>
              <w:t>.</w:t>
            </w:r>
          </w:p>
        </w:tc>
        <w:tc>
          <w:tcPr>
            <w:tcW w:w="6060" w:type="dxa"/>
          </w:tcPr>
          <w:p w14:paraId="3D05A88A" w14:textId="77777777" w:rsidR="003B15B6" w:rsidRPr="00114D0B" w:rsidRDefault="003B15B6" w:rsidP="00841B4A">
            <w:pPr>
              <w:spacing w:line="276" w:lineRule="auto"/>
              <w:jc w:val="both"/>
              <w:rPr>
                <w:rFonts w:ascii="Arial" w:hAnsi="Arial" w:cs="Arial"/>
                <w:sz w:val="16"/>
                <w:szCs w:val="16"/>
              </w:rPr>
            </w:pPr>
            <w:r w:rsidRPr="001E09AB">
              <w:rPr>
                <w:rFonts w:ascii="Arial" w:hAnsi="Arial" w:cs="Arial"/>
                <w:sz w:val="16"/>
              </w:rPr>
              <w:t xml:space="preserve">Art. 13, 14, 18 y 19 de la Ley de Obras Públicas y Servicios Relacionados con las Mismas del Estado de Quintana Roo; Art. 6 </w:t>
            </w:r>
            <w:r>
              <w:rPr>
                <w:rFonts w:ascii="Arial" w:hAnsi="Arial" w:cs="Arial"/>
                <w:sz w:val="16"/>
              </w:rPr>
              <w:t>Fracción</w:t>
            </w:r>
            <w:r w:rsidRPr="001E09AB">
              <w:rPr>
                <w:rFonts w:ascii="Arial" w:hAnsi="Arial" w:cs="Arial"/>
                <w:sz w:val="16"/>
              </w:rPr>
              <w:t xml:space="preserve"> II del Reglamento de la Ley de Obras Públicas y Servicios Relacionados con las Misma</w:t>
            </w:r>
            <w:r>
              <w:rPr>
                <w:rFonts w:ascii="Arial" w:hAnsi="Arial" w:cs="Arial"/>
                <w:sz w:val="16"/>
              </w:rPr>
              <w:t>s del Estado de Quintana Roo</w:t>
            </w:r>
            <w:r w:rsidRPr="00544593">
              <w:rPr>
                <w:rFonts w:ascii="Arial" w:hAnsi="Arial" w:cs="Arial"/>
                <w:sz w:val="16"/>
              </w:rPr>
              <w:t>. Se solicita el Acta de Cabildo en donde se aprobó el Programa Operativo Anual del municipio de Bacalar ejercicio fiscal 2019 con los anexos en donde se encuentran las obras autorizadas, debido a que en el expediente de obra solo aparece un folio con la lista de las obras de Recursos Propios, pero no menciona en que Acta de Cabildo se autorizaron estas obras.</w:t>
            </w:r>
          </w:p>
        </w:tc>
      </w:tr>
      <w:tr w:rsidR="003B15B6" w:rsidRPr="00114D0B" w14:paraId="7105BBFA" w14:textId="77777777" w:rsidTr="005B38A2">
        <w:trPr>
          <w:jc w:val="center"/>
        </w:trPr>
        <w:tc>
          <w:tcPr>
            <w:tcW w:w="3618" w:type="dxa"/>
          </w:tcPr>
          <w:p w14:paraId="5F5BCFB2" w14:textId="3E2C529C" w:rsidR="003B15B6" w:rsidRPr="00114D0B" w:rsidRDefault="003B15B6" w:rsidP="00841B4A">
            <w:pPr>
              <w:spacing w:line="276" w:lineRule="auto"/>
              <w:jc w:val="both"/>
              <w:rPr>
                <w:rFonts w:ascii="Arial" w:hAnsi="Arial" w:cs="Arial"/>
                <w:sz w:val="16"/>
                <w:szCs w:val="16"/>
              </w:rPr>
            </w:pPr>
            <w:r w:rsidRPr="00544593">
              <w:rPr>
                <w:rFonts w:ascii="Arial" w:eastAsia="Arial Unicode MS" w:hAnsi="Arial" w:cs="Arial"/>
                <w:sz w:val="16"/>
                <w:szCs w:val="16"/>
              </w:rPr>
              <w:lastRenderedPageBreak/>
              <w:t>Permisos, autorizaciones y licencias que se requieran</w:t>
            </w:r>
            <w:r w:rsidR="000704A1">
              <w:rPr>
                <w:rFonts w:ascii="Arial" w:eastAsia="Arial Unicode MS" w:hAnsi="Arial" w:cs="Arial"/>
                <w:sz w:val="16"/>
                <w:szCs w:val="16"/>
              </w:rPr>
              <w:t>.</w:t>
            </w:r>
          </w:p>
        </w:tc>
        <w:tc>
          <w:tcPr>
            <w:tcW w:w="6060" w:type="dxa"/>
          </w:tcPr>
          <w:p w14:paraId="603BCBC9" w14:textId="77777777" w:rsidR="003B15B6" w:rsidRPr="00114D0B" w:rsidRDefault="003B15B6" w:rsidP="00841B4A">
            <w:pPr>
              <w:spacing w:line="276" w:lineRule="auto"/>
              <w:jc w:val="both"/>
              <w:rPr>
                <w:rFonts w:ascii="Arial" w:hAnsi="Arial" w:cs="Arial"/>
                <w:sz w:val="16"/>
                <w:szCs w:val="16"/>
              </w:rPr>
            </w:pPr>
            <w:r w:rsidRPr="008E7583">
              <w:rPr>
                <w:rFonts w:ascii="Arial" w:hAnsi="Arial" w:cs="Arial"/>
                <w:sz w:val="16"/>
              </w:rPr>
              <w:t xml:space="preserve">Art. 14 </w:t>
            </w:r>
            <w:r>
              <w:rPr>
                <w:rFonts w:ascii="Arial" w:hAnsi="Arial" w:cs="Arial"/>
                <w:sz w:val="16"/>
              </w:rPr>
              <w:t>Fracción</w:t>
            </w:r>
            <w:r w:rsidRPr="008E7583">
              <w:rPr>
                <w:rFonts w:ascii="Arial" w:hAnsi="Arial" w:cs="Arial"/>
                <w:sz w:val="16"/>
              </w:rPr>
              <w:t xml:space="preserve"> VIII y 17, Párrafo 2 de la Ley de Obras Públicas y Servicios Relacionados con las Mismas del Estado de Quintana Roo. Se solicita la Licencia de Construcción de esta obra, debido a que en el contrato en su cláusula cuarta. - Disponibilidad del Inmueble se menciona  que el H. Ayuntamiento se obliga a poner a disposición del Contratista los dictámenes, permisos, licencias y demás autorizaciones que se requieran para su realización.</w:t>
            </w:r>
          </w:p>
        </w:tc>
      </w:tr>
      <w:tr w:rsidR="003B15B6" w:rsidRPr="00114D0B" w14:paraId="12A9CDEC" w14:textId="77777777" w:rsidTr="005B38A2">
        <w:trPr>
          <w:jc w:val="center"/>
        </w:trPr>
        <w:tc>
          <w:tcPr>
            <w:tcW w:w="3618" w:type="dxa"/>
          </w:tcPr>
          <w:p w14:paraId="04095D7C" w14:textId="4B03A326" w:rsidR="003B15B6" w:rsidRPr="00114D0B" w:rsidRDefault="003B15B6" w:rsidP="00841B4A">
            <w:pPr>
              <w:spacing w:line="276" w:lineRule="auto"/>
              <w:jc w:val="both"/>
              <w:rPr>
                <w:rFonts w:ascii="Arial" w:hAnsi="Arial" w:cs="Arial"/>
                <w:sz w:val="16"/>
                <w:szCs w:val="16"/>
              </w:rPr>
            </w:pPr>
            <w:r w:rsidRPr="001E09AB">
              <w:rPr>
                <w:rFonts w:ascii="Arial" w:eastAsia="Arial Unicode MS" w:hAnsi="Arial" w:cs="Arial"/>
                <w:sz w:val="16"/>
                <w:szCs w:val="16"/>
              </w:rPr>
              <w:t>Estudios, proyectos arquitectónicos y de ingeniería de una obra, el catálogo de conceptos, normas y especificaciones de construcción, y programa de ejecución</w:t>
            </w:r>
            <w:r w:rsidR="000704A1">
              <w:rPr>
                <w:rFonts w:ascii="Arial" w:eastAsia="Arial Unicode MS" w:hAnsi="Arial" w:cs="Arial"/>
                <w:sz w:val="16"/>
                <w:szCs w:val="16"/>
              </w:rPr>
              <w:t>.</w:t>
            </w:r>
          </w:p>
        </w:tc>
        <w:tc>
          <w:tcPr>
            <w:tcW w:w="6060" w:type="dxa"/>
          </w:tcPr>
          <w:p w14:paraId="765414AB" w14:textId="77777777" w:rsidR="003B15B6" w:rsidRPr="00114D0B" w:rsidRDefault="003B15B6" w:rsidP="00841B4A">
            <w:pPr>
              <w:spacing w:line="276" w:lineRule="auto"/>
              <w:jc w:val="both"/>
              <w:rPr>
                <w:rFonts w:ascii="Arial" w:hAnsi="Arial" w:cs="Arial"/>
                <w:sz w:val="16"/>
                <w:szCs w:val="16"/>
              </w:rPr>
            </w:pPr>
            <w:r w:rsidRPr="00544593">
              <w:rPr>
                <w:rFonts w:ascii="Arial" w:hAnsi="Arial" w:cs="Arial"/>
                <w:sz w:val="16"/>
              </w:rPr>
              <w:t xml:space="preserve">Art. 28, </w:t>
            </w:r>
            <w:r>
              <w:rPr>
                <w:rFonts w:ascii="Arial" w:hAnsi="Arial" w:cs="Arial"/>
                <w:sz w:val="16"/>
              </w:rPr>
              <w:t>Fracción</w:t>
            </w:r>
            <w:r w:rsidRPr="00544593">
              <w:rPr>
                <w:rFonts w:ascii="Arial" w:hAnsi="Arial" w:cs="Arial"/>
                <w:sz w:val="16"/>
              </w:rPr>
              <w:t xml:space="preserve"> XVIII de la Ley de Obras Públicas y Servicios Relacionados con las Mismas del Estado de Quintana Roo. Se solicitan los estudios </w:t>
            </w:r>
            <w:r w:rsidRPr="008E7583">
              <w:rPr>
                <w:rFonts w:ascii="Arial" w:hAnsi="Arial" w:cs="Arial"/>
                <w:sz w:val="16"/>
              </w:rPr>
              <w:t>(memoria de cálculo de cargas eléctricas), normas y especificaciones de construcción</w:t>
            </w:r>
            <w:r w:rsidRPr="00544593">
              <w:rPr>
                <w:rFonts w:ascii="Arial" w:hAnsi="Arial" w:cs="Arial"/>
                <w:sz w:val="16"/>
              </w:rPr>
              <w:t xml:space="preserve"> de esta obra.</w:t>
            </w:r>
          </w:p>
        </w:tc>
      </w:tr>
      <w:tr w:rsidR="003B15B6" w:rsidRPr="00114D0B" w14:paraId="2826DC99" w14:textId="77777777" w:rsidTr="005B38A2">
        <w:trPr>
          <w:jc w:val="center"/>
        </w:trPr>
        <w:tc>
          <w:tcPr>
            <w:tcW w:w="3618" w:type="dxa"/>
          </w:tcPr>
          <w:p w14:paraId="174D9C7F" w14:textId="7F9C6849" w:rsidR="003B15B6" w:rsidRPr="00114D0B" w:rsidRDefault="003B15B6" w:rsidP="00841B4A">
            <w:pPr>
              <w:spacing w:line="276" w:lineRule="auto"/>
              <w:jc w:val="both"/>
              <w:rPr>
                <w:rFonts w:ascii="Arial" w:hAnsi="Arial" w:cs="Arial"/>
                <w:sz w:val="16"/>
                <w:szCs w:val="16"/>
              </w:rPr>
            </w:pPr>
            <w:r w:rsidRPr="001E09AB">
              <w:rPr>
                <w:rFonts w:ascii="Arial" w:eastAsia="Arial Unicode MS" w:hAnsi="Arial" w:cs="Arial"/>
                <w:sz w:val="16"/>
                <w:szCs w:val="16"/>
              </w:rPr>
              <w:t>Medidas o acciones de mitigación</w:t>
            </w:r>
            <w:r w:rsidR="000704A1">
              <w:rPr>
                <w:rFonts w:ascii="Arial" w:eastAsia="Arial Unicode MS" w:hAnsi="Arial" w:cs="Arial"/>
                <w:sz w:val="16"/>
                <w:szCs w:val="16"/>
              </w:rPr>
              <w:t>.</w:t>
            </w:r>
          </w:p>
        </w:tc>
        <w:tc>
          <w:tcPr>
            <w:tcW w:w="6060" w:type="dxa"/>
          </w:tcPr>
          <w:p w14:paraId="17796BBC" w14:textId="77777777" w:rsidR="003B15B6" w:rsidRPr="00114D0B" w:rsidRDefault="003B15B6" w:rsidP="00841B4A">
            <w:pPr>
              <w:spacing w:line="276" w:lineRule="auto"/>
              <w:jc w:val="both"/>
              <w:rPr>
                <w:rFonts w:ascii="Arial" w:hAnsi="Arial" w:cs="Arial"/>
                <w:sz w:val="16"/>
                <w:szCs w:val="16"/>
              </w:rPr>
            </w:pPr>
            <w:r w:rsidRPr="00207E31">
              <w:rPr>
                <w:rFonts w:ascii="Arial" w:hAnsi="Arial" w:cs="Arial"/>
                <w:sz w:val="16"/>
              </w:rPr>
              <w:t>Art. 15 de la Ley de Obras Públicas y Servicios Relacionados con las Mismas del Estado de Quintana Roo y 28 de la Ley del Equilibrio Ecológico y la Protección al Ambiente del Estado de Quintana Roo. Se solicita este documento en el cual se mencionen l</w:t>
            </w:r>
            <w:r w:rsidRPr="00207E31">
              <w:rPr>
                <w:rFonts w:ascii="Arial" w:hAnsi="Arial" w:cs="Arial"/>
                <w:sz w:val="16"/>
                <w:szCs w:val="16"/>
              </w:rPr>
              <w:t>as medidas preventivas de mitigación y las demás necesarias para evitar y reducir al mínimo los efectos negativos sobre el ambiente, expedida por la dependencia facultada.</w:t>
            </w:r>
            <w:r w:rsidRPr="00207E31">
              <w:rPr>
                <w:rFonts w:ascii="Arial" w:hAnsi="Arial" w:cs="Arial"/>
              </w:rPr>
              <w:t xml:space="preserve"> </w:t>
            </w:r>
          </w:p>
        </w:tc>
      </w:tr>
      <w:tr w:rsidR="003B15B6" w:rsidRPr="00114D0B" w14:paraId="09D0563F" w14:textId="77777777" w:rsidTr="005B38A2">
        <w:trPr>
          <w:jc w:val="center"/>
        </w:trPr>
        <w:tc>
          <w:tcPr>
            <w:tcW w:w="3618" w:type="dxa"/>
          </w:tcPr>
          <w:p w14:paraId="75E99020" w14:textId="2966B418" w:rsidR="003B15B6" w:rsidRPr="00114D0B" w:rsidRDefault="003B15B6" w:rsidP="00841B4A">
            <w:pPr>
              <w:spacing w:line="276" w:lineRule="auto"/>
              <w:jc w:val="both"/>
              <w:rPr>
                <w:rFonts w:ascii="Arial" w:hAnsi="Arial" w:cs="Arial"/>
                <w:sz w:val="16"/>
                <w:szCs w:val="16"/>
              </w:rPr>
            </w:pPr>
            <w:r w:rsidRPr="001E09AB">
              <w:rPr>
                <w:rFonts w:ascii="Arial" w:hAnsi="Arial" w:cs="Arial"/>
                <w:sz w:val="16"/>
                <w:szCs w:val="16"/>
              </w:rPr>
              <w:t>Dictamen de impacto ambiental (Zona impactada) Resolutivo de evaluación del Informe Preventivo o  exención de presentación de estudios de Impacto Ambiental</w:t>
            </w:r>
            <w:r w:rsidR="000704A1">
              <w:rPr>
                <w:rFonts w:ascii="Arial" w:hAnsi="Arial" w:cs="Arial"/>
                <w:sz w:val="16"/>
                <w:szCs w:val="16"/>
              </w:rPr>
              <w:t>.</w:t>
            </w:r>
          </w:p>
        </w:tc>
        <w:tc>
          <w:tcPr>
            <w:tcW w:w="6060" w:type="dxa"/>
          </w:tcPr>
          <w:p w14:paraId="1C4B24D2" w14:textId="77777777" w:rsidR="003B15B6" w:rsidRPr="00114D0B" w:rsidRDefault="003B15B6" w:rsidP="00841B4A">
            <w:pPr>
              <w:spacing w:line="276" w:lineRule="auto"/>
              <w:jc w:val="both"/>
              <w:rPr>
                <w:rFonts w:ascii="Arial" w:hAnsi="Arial" w:cs="Arial"/>
                <w:sz w:val="16"/>
                <w:szCs w:val="16"/>
              </w:rPr>
            </w:pPr>
            <w:r w:rsidRPr="00207E31">
              <w:rPr>
                <w:rFonts w:ascii="Arial" w:hAnsi="Arial" w:cs="Arial"/>
                <w:sz w:val="16"/>
                <w:szCs w:val="16"/>
              </w:rPr>
              <w:t>Art. 25, 28, 29, 31, 32, 33 y 35 de la Ley de Equilibrio Ecológico y Protección al Ambiente del Estado de Quintana Roo y Art. 3, 7, 8, 9, 13 y 14 del Reglamento de la Ley de Equilibrio Ecológico y Protección al Ambiente del Estado de Quintana Roo, en Materia de Impacto Ambiental. Se solicita el documento expedido por la dependencia facultada, ya sea el procedimiento de evaluación de la manifestación de impacto ambiental  o la exención de la presentación de los estudios en materia de Impacto Ambiental.</w:t>
            </w:r>
          </w:p>
        </w:tc>
      </w:tr>
      <w:tr w:rsidR="003B15B6" w:rsidRPr="00114D0B" w14:paraId="55099742" w14:textId="77777777" w:rsidTr="005B38A2">
        <w:trPr>
          <w:jc w:val="center"/>
        </w:trPr>
        <w:tc>
          <w:tcPr>
            <w:tcW w:w="3618" w:type="dxa"/>
          </w:tcPr>
          <w:p w14:paraId="18896D14" w14:textId="04EC51F4" w:rsidR="003B15B6" w:rsidRPr="00114D0B" w:rsidRDefault="003B15B6" w:rsidP="00841B4A">
            <w:pPr>
              <w:spacing w:line="276" w:lineRule="auto"/>
              <w:jc w:val="both"/>
              <w:rPr>
                <w:rFonts w:ascii="Arial" w:hAnsi="Arial" w:cs="Arial"/>
                <w:sz w:val="16"/>
                <w:szCs w:val="16"/>
              </w:rPr>
            </w:pPr>
            <w:r w:rsidRPr="001E09AB">
              <w:rPr>
                <w:rFonts w:ascii="Arial" w:hAnsi="Arial" w:cs="Arial"/>
                <w:sz w:val="16"/>
                <w:szCs w:val="16"/>
              </w:rPr>
              <w:t>Manifestación escrita de conocer el sitio de los trabajos</w:t>
            </w:r>
            <w:r w:rsidR="000704A1">
              <w:rPr>
                <w:rFonts w:ascii="Arial" w:hAnsi="Arial" w:cs="Arial"/>
                <w:sz w:val="16"/>
                <w:szCs w:val="16"/>
              </w:rPr>
              <w:t>.</w:t>
            </w:r>
          </w:p>
        </w:tc>
        <w:tc>
          <w:tcPr>
            <w:tcW w:w="6060" w:type="dxa"/>
          </w:tcPr>
          <w:p w14:paraId="6B2A68F6" w14:textId="77777777" w:rsidR="003B15B6" w:rsidRPr="00114D0B" w:rsidRDefault="003B15B6" w:rsidP="00841B4A">
            <w:pPr>
              <w:spacing w:line="276" w:lineRule="auto"/>
              <w:jc w:val="both"/>
              <w:rPr>
                <w:rFonts w:ascii="Arial" w:hAnsi="Arial" w:cs="Arial"/>
                <w:sz w:val="16"/>
                <w:szCs w:val="16"/>
              </w:rPr>
            </w:pPr>
            <w:r w:rsidRPr="00453A33">
              <w:rPr>
                <w:rFonts w:ascii="Arial" w:hAnsi="Arial" w:cs="Arial"/>
                <w:sz w:val="16"/>
                <w:szCs w:val="16"/>
              </w:rPr>
              <w:t xml:space="preserve">Art. 32 </w:t>
            </w:r>
            <w:r>
              <w:rPr>
                <w:rFonts w:ascii="Arial" w:hAnsi="Arial" w:cs="Arial"/>
                <w:sz w:val="16"/>
                <w:szCs w:val="16"/>
              </w:rPr>
              <w:t>Fracción</w:t>
            </w:r>
            <w:r w:rsidRPr="00453A33">
              <w:rPr>
                <w:rFonts w:ascii="Arial" w:hAnsi="Arial" w:cs="Arial"/>
                <w:sz w:val="16"/>
                <w:szCs w:val="16"/>
              </w:rPr>
              <w:t xml:space="preserve"> V de la </w:t>
            </w:r>
            <w:r>
              <w:rPr>
                <w:rFonts w:ascii="Arial" w:hAnsi="Arial" w:cs="Arial"/>
                <w:sz w:val="16"/>
                <w:szCs w:val="16"/>
              </w:rPr>
              <w:t>Ley de Obras Públicas y Servicios Relacionados con las Mismas del Estado de Quintana Roo. / Se solicita este documento</w:t>
            </w:r>
          </w:p>
        </w:tc>
      </w:tr>
      <w:tr w:rsidR="003B15B6" w:rsidRPr="00114D0B" w14:paraId="621DB0DF" w14:textId="77777777" w:rsidTr="005B38A2">
        <w:trPr>
          <w:jc w:val="center"/>
        </w:trPr>
        <w:tc>
          <w:tcPr>
            <w:tcW w:w="3618" w:type="dxa"/>
          </w:tcPr>
          <w:p w14:paraId="6BFC9C69" w14:textId="77777777" w:rsidR="003B15B6" w:rsidRPr="00114D0B" w:rsidRDefault="003B15B6" w:rsidP="00841B4A">
            <w:pPr>
              <w:spacing w:line="276" w:lineRule="auto"/>
              <w:jc w:val="both"/>
              <w:rPr>
                <w:rFonts w:ascii="Arial" w:hAnsi="Arial" w:cs="Arial"/>
                <w:sz w:val="16"/>
                <w:szCs w:val="16"/>
              </w:rPr>
            </w:pPr>
            <w:r w:rsidRPr="001E09AB">
              <w:rPr>
                <w:rFonts w:ascii="Arial" w:hAnsi="Arial" w:cs="Arial"/>
                <w:sz w:val="16"/>
                <w:szCs w:val="16"/>
              </w:rPr>
              <w:t>Relación de maquinaria y equipo de construcción, indicando si son de su propiedad o rentados, así como su ubicación física.</w:t>
            </w:r>
          </w:p>
        </w:tc>
        <w:tc>
          <w:tcPr>
            <w:tcW w:w="6060" w:type="dxa"/>
          </w:tcPr>
          <w:p w14:paraId="55095564" w14:textId="77777777" w:rsidR="003B15B6" w:rsidRPr="00114D0B" w:rsidRDefault="003B15B6" w:rsidP="00841B4A">
            <w:pPr>
              <w:spacing w:line="276" w:lineRule="auto"/>
              <w:jc w:val="both"/>
              <w:rPr>
                <w:rFonts w:ascii="Arial" w:hAnsi="Arial" w:cs="Arial"/>
                <w:sz w:val="16"/>
                <w:szCs w:val="16"/>
              </w:rPr>
            </w:pPr>
            <w:r w:rsidRPr="005C524D">
              <w:rPr>
                <w:rFonts w:ascii="Arial" w:hAnsi="Arial" w:cs="Arial"/>
                <w:sz w:val="16"/>
                <w:szCs w:val="16"/>
              </w:rPr>
              <w:t xml:space="preserve">Art. 32 </w:t>
            </w:r>
            <w:r>
              <w:rPr>
                <w:rFonts w:ascii="Arial" w:hAnsi="Arial" w:cs="Arial"/>
                <w:sz w:val="16"/>
                <w:szCs w:val="16"/>
              </w:rPr>
              <w:t>Fracción</w:t>
            </w:r>
            <w:r w:rsidRPr="005C524D">
              <w:rPr>
                <w:rFonts w:ascii="Arial" w:hAnsi="Arial" w:cs="Arial"/>
                <w:sz w:val="16"/>
                <w:szCs w:val="16"/>
              </w:rPr>
              <w:t xml:space="preserve"> VII de la </w:t>
            </w:r>
            <w:r>
              <w:rPr>
                <w:rFonts w:ascii="Arial" w:hAnsi="Arial" w:cs="Arial"/>
                <w:sz w:val="16"/>
                <w:szCs w:val="16"/>
              </w:rPr>
              <w:t>Ley de Obras Públicas y Servicios Relacionados con las Mismas del Estado de Quintana Roo. / Se solicita este documento.</w:t>
            </w:r>
          </w:p>
        </w:tc>
      </w:tr>
      <w:tr w:rsidR="003B15B6" w:rsidRPr="00114D0B" w14:paraId="5F421668" w14:textId="77777777" w:rsidTr="005B38A2">
        <w:trPr>
          <w:jc w:val="center"/>
        </w:trPr>
        <w:tc>
          <w:tcPr>
            <w:tcW w:w="3618" w:type="dxa"/>
          </w:tcPr>
          <w:p w14:paraId="28174928" w14:textId="716E734C" w:rsidR="003B15B6" w:rsidRPr="00114D0B" w:rsidRDefault="003B15B6" w:rsidP="00841B4A">
            <w:pPr>
              <w:spacing w:line="276" w:lineRule="auto"/>
              <w:jc w:val="both"/>
              <w:rPr>
                <w:rFonts w:ascii="Arial" w:hAnsi="Arial" w:cs="Arial"/>
                <w:sz w:val="16"/>
                <w:szCs w:val="16"/>
              </w:rPr>
            </w:pPr>
            <w:r w:rsidRPr="001E09AB">
              <w:rPr>
                <w:rFonts w:ascii="Arial" w:hAnsi="Arial" w:cs="Arial"/>
                <w:sz w:val="16"/>
              </w:rPr>
              <w:t>Registro de propiedad en las oficinas de Catastro y del Registro Público de la Propiedad y el Comercio del Estado</w:t>
            </w:r>
            <w:r w:rsidR="000704A1">
              <w:rPr>
                <w:rFonts w:ascii="Arial" w:hAnsi="Arial" w:cs="Arial"/>
                <w:sz w:val="16"/>
              </w:rPr>
              <w:t>.</w:t>
            </w:r>
          </w:p>
        </w:tc>
        <w:tc>
          <w:tcPr>
            <w:tcW w:w="6060" w:type="dxa"/>
          </w:tcPr>
          <w:p w14:paraId="205E5DD2" w14:textId="61B32817" w:rsidR="003B15B6" w:rsidRPr="00114D0B" w:rsidRDefault="003B15B6" w:rsidP="00841B4A">
            <w:pPr>
              <w:spacing w:line="276" w:lineRule="auto"/>
              <w:jc w:val="both"/>
              <w:rPr>
                <w:rFonts w:ascii="Arial" w:hAnsi="Arial" w:cs="Arial"/>
                <w:sz w:val="16"/>
                <w:szCs w:val="16"/>
              </w:rPr>
            </w:pPr>
            <w:r w:rsidRPr="00207E31">
              <w:rPr>
                <w:rFonts w:ascii="Arial" w:hAnsi="Arial" w:cs="Arial"/>
                <w:sz w:val="16"/>
                <w:szCs w:val="16"/>
              </w:rPr>
              <w:t>Art. 61 de la Ley de Obras Públicas y Servicios Relacionados con las Mismas del Estado de Quintana Roo</w:t>
            </w:r>
            <w:r>
              <w:rPr>
                <w:rFonts w:ascii="Arial" w:hAnsi="Arial" w:cs="Arial"/>
                <w:sz w:val="16"/>
                <w:szCs w:val="16"/>
              </w:rPr>
              <w:t>.</w:t>
            </w:r>
            <w:r w:rsidRPr="00544593">
              <w:rPr>
                <w:rFonts w:ascii="Arial" w:hAnsi="Arial" w:cs="Arial"/>
                <w:sz w:val="16"/>
                <w:szCs w:val="16"/>
              </w:rPr>
              <w:t xml:space="preserve"> </w:t>
            </w:r>
            <w:r w:rsidRPr="008E7583">
              <w:rPr>
                <w:rFonts w:ascii="Arial" w:hAnsi="Arial" w:cs="Arial"/>
                <w:sz w:val="16"/>
                <w:szCs w:val="16"/>
              </w:rPr>
              <w:t xml:space="preserve">Se solicita Registro Público de la Propiedad como lo menciona la ley y los antecedentes octavo del Instrumento Público Notarial A. 860, volumen III tomo B, </w:t>
            </w:r>
            <w:r w:rsidR="00E212CD">
              <w:rPr>
                <w:rFonts w:ascii="Arial" w:hAnsi="Arial" w:cs="Arial"/>
                <w:sz w:val="16"/>
                <w:szCs w:val="16"/>
              </w:rPr>
              <w:t>del</w:t>
            </w:r>
            <w:r w:rsidRPr="008E7583">
              <w:rPr>
                <w:rFonts w:ascii="Arial" w:hAnsi="Arial" w:cs="Arial"/>
                <w:sz w:val="16"/>
                <w:szCs w:val="16"/>
              </w:rPr>
              <w:t xml:space="preserve"> 21/10/2019, debido a que esta obra fue construida en un terreno del </w:t>
            </w:r>
            <w:r w:rsidR="00D67DF8">
              <w:rPr>
                <w:rFonts w:ascii="Arial" w:hAnsi="Arial" w:cs="Arial"/>
                <w:sz w:val="16"/>
                <w:szCs w:val="16"/>
              </w:rPr>
              <w:t>H. Ayuntamiento del Municipio de Bacalar</w:t>
            </w:r>
            <w:r w:rsidRPr="008E7583">
              <w:rPr>
                <w:rFonts w:ascii="Arial" w:hAnsi="Arial" w:cs="Arial"/>
                <w:sz w:val="16"/>
                <w:szCs w:val="16"/>
              </w:rPr>
              <w:t xml:space="preserve"> a través de una donación a título gratuito el cual indica que se tiene que concluir con el proceso para tener la certeza jurídica de la propiedad.</w:t>
            </w:r>
          </w:p>
        </w:tc>
      </w:tr>
      <w:tr w:rsidR="003B15B6" w:rsidRPr="00114D0B" w14:paraId="7014CE78" w14:textId="77777777" w:rsidTr="005B38A2">
        <w:trPr>
          <w:jc w:val="center"/>
        </w:trPr>
        <w:tc>
          <w:tcPr>
            <w:tcW w:w="3618" w:type="dxa"/>
          </w:tcPr>
          <w:p w14:paraId="05627AD0" w14:textId="290C7E7F" w:rsidR="003B15B6" w:rsidRPr="00114D0B" w:rsidRDefault="003B15B6" w:rsidP="00841B4A">
            <w:pPr>
              <w:spacing w:line="276" w:lineRule="auto"/>
              <w:jc w:val="both"/>
              <w:rPr>
                <w:rFonts w:ascii="Arial" w:hAnsi="Arial" w:cs="Arial"/>
                <w:sz w:val="16"/>
                <w:szCs w:val="16"/>
              </w:rPr>
            </w:pPr>
            <w:r w:rsidRPr="002C2B18">
              <w:rPr>
                <w:rFonts w:ascii="Arial" w:hAnsi="Arial" w:cs="Arial"/>
                <w:sz w:val="16"/>
              </w:rPr>
              <w:t>Informe relativo a los contratos formalizados</w:t>
            </w:r>
            <w:r>
              <w:rPr>
                <w:rFonts w:ascii="Arial" w:hAnsi="Arial" w:cs="Arial"/>
                <w:sz w:val="16"/>
              </w:rPr>
              <w:t xml:space="preserve"> </w:t>
            </w:r>
            <w:r w:rsidRPr="002C2B18">
              <w:rPr>
                <w:rFonts w:ascii="Arial" w:hAnsi="Arial" w:cs="Arial"/>
                <w:sz w:val="16"/>
              </w:rPr>
              <w:t>a través de los procedimientos de invitación a cuando menos tres personas o de adjudicación directa</w:t>
            </w:r>
            <w:r w:rsidR="000704A1">
              <w:rPr>
                <w:rFonts w:ascii="Arial" w:hAnsi="Arial" w:cs="Arial"/>
                <w:sz w:val="16"/>
              </w:rPr>
              <w:t>.</w:t>
            </w:r>
          </w:p>
        </w:tc>
        <w:tc>
          <w:tcPr>
            <w:tcW w:w="6060" w:type="dxa"/>
          </w:tcPr>
          <w:p w14:paraId="2E0E27AC" w14:textId="77777777" w:rsidR="003B15B6" w:rsidRPr="00114D0B" w:rsidRDefault="003B15B6" w:rsidP="00841B4A">
            <w:pPr>
              <w:spacing w:line="276" w:lineRule="auto"/>
              <w:jc w:val="both"/>
              <w:rPr>
                <w:rFonts w:ascii="Arial" w:hAnsi="Arial" w:cs="Arial"/>
                <w:sz w:val="16"/>
                <w:szCs w:val="16"/>
              </w:rPr>
            </w:pPr>
            <w:r>
              <w:rPr>
                <w:rFonts w:ascii="Arial" w:hAnsi="Arial" w:cs="Arial"/>
                <w:sz w:val="16"/>
                <w:szCs w:val="16"/>
              </w:rPr>
              <w:t xml:space="preserve">Artículo 38, último párrafo de la </w:t>
            </w:r>
            <w:r w:rsidRPr="00BC4F2D">
              <w:rPr>
                <w:rFonts w:ascii="Arial" w:hAnsi="Arial" w:cs="Arial"/>
                <w:sz w:val="16"/>
              </w:rPr>
              <w:t xml:space="preserve">Ley de Obras Públicas y Servicios Relacionados con las Mismas del Estado de Quintana </w:t>
            </w:r>
            <w:r w:rsidRPr="00207E31">
              <w:rPr>
                <w:rFonts w:ascii="Arial" w:hAnsi="Arial" w:cs="Arial"/>
                <w:sz w:val="16"/>
              </w:rPr>
              <w:t>Roo. Se solicita este documento conforme al artículo de Ley señalado.</w:t>
            </w:r>
          </w:p>
        </w:tc>
      </w:tr>
    </w:tbl>
    <w:p w14:paraId="6941BB64" w14:textId="2A3DAD0D" w:rsidR="003B15B6" w:rsidRPr="00237652" w:rsidRDefault="00237652" w:rsidP="008F4C9B">
      <w:pPr>
        <w:spacing w:after="240" w:line="360" w:lineRule="auto"/>
        <w:jc w:val="both"/>
        <w:rPr>
          <w:rFonts w:ascii="Arial" w:hAnsi="Arial" w:cs="Arial"/>
          <w:bCs/>
          <w:sz w:val="18"/>
          <w:szCs w:val="18"/>
        </w:rPr>
      </w:pPr>
      <w:r w:rsidRPr="00237652">
        <w:rPr>
          <w:rFonts w:ascii="Arial" w:hAnsi="Arial" w:cs="Arial"/>
          <w:bCs/>
          <w:sz w:val="18"/>
          <w:szCs w:val="18"/>
        </w:rPr>
        <w:t>Fuente: Elaboración propia</w:t>
      </w:r>
      <w:r w:rsidR="000704A1">
        <w:rPr>
          <w:rFonts w:ascii="Arial" w:hAnsi="Arial" w:cs="Arial"/>
          <w:bCs/>
          <w:sz w:val="18"/>
          <w:szCs w:val="18"/>
        </w:rPr>
        <w:t>.</w:t>
      </w:r>
    </w:p>
    <w:p w14:paraId="495C34BD" w14:textId="3D3BD573" w:rsidR="003B15B6" w:rsidRPr="00D35B5C" w:rsidRDefault="003B15B6" w:rsidP="008F4C9B">
      <w:pPr>
        <w:spacing w:after="240" w:line="360" w:lineRule="auto"/>
        <w:jc w:val="both"/>
        <w:rPr>
          <w:rFonts w:ascii="Arial" w:hAnsi="Arial" w:cs="Arial"/>
          <w:b/>
          <w:bCs/>
        </w:rPr>
      </w:pPr>
      <w:r w:rsidRPr="00D35B5C">
        <w:rPr>
          <w:rFonts w:ascii="Arial" w:hAnsi="Arial" w:cs="Arial"/>
          <w:b/>
          <w:bCs/>
        </w:rPr>
        <w:t>Reunión de Trabajo N</w:t>
      </w:r>
      <w:r w:rsidR="005A69A8">
        <w:rPr>
          <w:rFonts w:ascii="Arial" w:hAnsi="Arial" w:cs="Arial"/>
          <w:b/>
          <w:bCs/>
        </w:rPr>
        <w:t>o.</w:t>
      </w:r>
      <w:r w:rsidRPr="00D35B5C">
        <w:rPr>
          <w:rFonts w:ascii="Arial" w:hAnsi="Arial" w:cs="Arial"/>
          <w:b/>
          <w:bCs/>
        </w:rPr>
        <w:t xml:space="preserve"> 1</w:t>
      </w:r>
    </w:p>
    <w:p w14:paraId="0C1E1EEB" w14:textId="1C05F196" w:rsidR="003B15B6" w:rsidRPr="00794C8C" w:rsidRDefault="003B15B6" w:rsidP="008F4C9B">
      <w:pPr>
        <w:spacing w:after="240" w:line="360" w:lineRule="auto"/>
        <w:jc w:val="both"/>
        <w:rPr>
          <w:rFonts w:ascii="Arial" w:hAnsi="Arial" w:cs="Arial"/>
          <w:bCs/>
          <w:color w:val="7030A0"/>
        </w:rPr>
      </w:pPr>
      <w:r w:rsidRPr="00CF1E1D">
        <w:rPr>
          <w:rFonts w:ascii="Arial" w:hAnsi="Arial" w:cs="Arial"/>
          <w:bCs/>
        </w:rPr>
        <w:t>El día lunes 28 de septiembre de 2020, se llevó a cabo la reunión de tr</w:t>
      </w:r>
      <w:r w:rsidR="009E1994">
        <w:rPr>
          <w:rFonts w:ascii="Arial" w:hAnsi="Arial" w:cs="Arial"/>
          <w:bCs/>
        </w:rPr>
        <w:t>abajo No.</w:t>
      </w:r>
      <w:r w:rsidRPr="00CF1E1D">
        <w:rPr>
          <w:rFonts w:ascii="Arial" w:hAnsi="Arial" w:cs="Arial"/>
          <w:bCs/>
        </w:rPr>
        <w:t xml:space="preserve"> 1, con personal designado por parte del </w:t>
      </w:r>
      <w:r w:rsidR="00D67DF8">
        <w:rPr>
          <w:rFonts w:ascii="Arial" w:hAnsi="Arial" w:cs="Arial"/>
          <w:b/>
          <w:bCs/>
        </w:rPr>
        <w:t>H. Ayuntamiento del Municipio de Bacalar</w:t>
      </w:r>
      <w:r w:rsidRPr="00CF1E1D">
        <w:rPr>
          <w:rFonts w:ascii="Arial" w:hAnsi="Arial" w:cs="Arial"/>
          <w:bCs/>
        </w:rPr>
        <w:t xml:space="preserve"> y el equipo </w:t>
      </w:r>
      <w:r w:rsidRPr="00CF1E1D">
        <w:rPr>
          <w:rFonts w:ascii="Arial" w:hAnsi="Arial" w:cs="Arial"/>
          <w:bCs/>
        </w:rPr>
        <w:lastRenderedPageBreak/>
        <w:t xml:space="preserve">auditor, con la finalidad de dar a conocer a la entidad fiscalizada la parte que les corresponda de los resultados y observaciones preliminares que se derivaron de la revisión de la </w:t>
      </w:r>
      <w:r w:rsidR="00C511F6">
        <w:rPr>
          <w:rFonts w:ascii="Arial" w:hAnsi="Arial" w:cs="Arial"/>
          <w:bCs/>
        </w:rPr>
        <w:t>Cuenta Pública</w:t>
      </w:r>
      <w:r w:rsidRPr="00CF1E1D">
        <w:rPr>
          <w:rFonts w:ascii="Arial" w:hAnsi="Arial" w:cs="Arial"/>
          <w:bCs/>
        </w:rPr>
        <w:t xml:space="preserve"> del ejercicio fiscal 2019, mismos que fueron plasmados en el Reporte de Resultados Finales de Auditoría y Observaciones Preliminares, que le fue entregado al </w:t>
      </w:r>
      <w:r w:rsidR="00D67DF8">
        <w:rPr>
          <w:rFonts w:ascii="Arial" w:hAnsi="Arial" w:cs="Arial"/>
          <w:b/>
          <w:bCs/>
        </w:rPr>
        <w:t>H. Ayuntamiento del Municipio de Bacalar</w:t>
      </w:r>
      <w:r w:rsidRPr="00CF1E1D">
        <w:rPr>
          <w:rFonts w:ascii="Arial" w:hAnsi="Arial" w:cs="Arial"/>
          <w:bCs/>
        </w:rPr>
        <w:t xml:space="preserve"> el 15 de septiembre de 2020 mediante oficio ASEQROO/ASE/AEMOP/0735/09/2020. Durante esta reunión se le concedió el uso de la voz a la </w:t>
      </w:r>
      <w:r w:rsidR="00BC60EF" w:rsidRPr="00CF1E1D">
        <w:rPr>
          <w:rFonts w:ascii="Arial" w:hAnsi="Arial" w:cs="Arial"/>
          <w:bCs/>
        </w:rPr>
        <w:t xml:space="preserve">Contralora Municipal </w:t>
      </w:r>
      <w:r w:rsidRPr="00CF1E1D">
        <w:rPr>
          <w:rFonts w:ascii="Arial" w:hAnsi="Arial" w:cs="Arial"/>
          <w:bCs/>
        </w:rPr>
        <w:t xml:space="preserve">del </w:t>
      </w:r>
      <w:r w:rsidR="00D67DF8">
        <w:rPr>
          <w:rFonts w:ascii="Arial" w:hAnsi="Arial" w:cs="Arial"/>
          <w:bCs/>
        </w:rPr>
        <w:t>H.</w:t>
      </w:r>
      <w:r w:rsidRPr="00CF1E1D">
        <w:rPr>
          <w:rFonts w:ascii="Arial" w:hAnsi="Arial" w:cs="Arial"/>
          <w:bCs/>
        </w:rPr>
        <w:t xml:space="preserve"> Ayuntamiento de Bacalar para manifestar lo que a su derecho convenga y presente las justificaciones y</w:t>
      </w:r>
      <w:r>
        <w:rPr>
          <w:rFonts w:ascii="Arial" w:hAnsi="Arial" w:cs="Arial"/>
          <w:bCs/>
        </w:rPr>
        <w:t xml:space="preserve"> aclaraciones de la observación:</w:t>
      </w:r>
    </w:p>
    <w:p w14:paraId="3B75D6FC" w14:textId="1F4F59D3" w:rsidR="003B15B6" w:rsidRPr="00ED781F" w:rsidRDefault="003B15B6" w:rsidP="008F4C9B">
      <w:pPr>
        <w:spacing w:after="240" w:line="360" w:lineRule="auto"/>
        <w:jc w:val="both"/>
        <w:rPr>
          <w:rFonts w:ascii="Arial" w:hAnsi="Arial" w:cs="Arial"/>
          <w:b/>
        </w:rPr>
      </w:pPr>
      <w:r w:rsidRPr="00ED781F">
        <w:rPr>
          <w:rFonts w:ascii="Arial" w:hAnsi="Arial" w:cs="Arial"/>
          <w:b/>
        </w:rPr>
        <w:t>Justificaciones y aclaraciones de la observación realizada presentada por la entidad fiscalizada en la reunión de trabajo:</w:t>
      </w:r>
    </w:p>
    <w:p w14:paraId="58E52FE9" w14:textId="633655A7" w:rsidR="003B15B6" w:rsidRPr="00A476D5" w:rsidRDefault="003B15B6" w:rsidP="008F4C9B">
      <w:pPr>
        <w:spacing w:after="240" w:line="360" w:lineRule="auto"/>
        <w:jc w:val="both"/>
        <w:rPr>
          <w:rFonts w:ascii="Arial" w:hAnsi="Arial" w:cs="Arial"/>
        </w:rPr>
      </w:pPr>
      <w:r w:rsidRPr="00A476D5">
        <w:rPr>
          <w:rFonts w:ascii="Arial" w:hAnsi="Arial" w:cs="Arial"/>
        </w:rPr>
        <w:t xml:space="preserve">En la disposición de proporcionar en el presente acto las justificaciones y aclaraciones, entregan mediante oficio número MB/CONT/039/IX/2020 </w:t>
      </w:r>
      <w:r w:rsidR="00E212CD">
        <w:rPr>
          <w:rFonts w:ascii="Arial" w:hAnsi="Arial" w:cs="Arial"/>
        </w:rPr>
        <w:t>del</w:t>
      </w:r>
      <w:r w:rsidRPr="00A476D5">
        <w:rPr>
          <w:rFonts w:ascii="Arial" w:hAnsi="Arial" w:cs="Arial"/>
        </w:rPr>
        <w:t xml:space="preserve"> 25 de septiembre de 2020 y con fecha de recepción el 28 de septiembre de 2020 documentación para su valoración, análisis y dictamen.</w:t>
      </w:r>
    </w:p>
    <w:p w14:paraId="39C47EB6" w14:textId="77777777" w:rsidR="003B15B6" w:rsidRDefault="003B15B6" w:rsidP="008F4C9B">
      <w:pPr>
        <w:spacing w:after="240" w:line="360" w:lineRule="auto"/>
        <w:jc w:val="both"/>
        <w:rPr>
          <w:rFonts w:ascii="Arial" w:hAnsi="Arial" w:cs="Arial"/>
          <w:b/>
        </w:rPr>
      </w:pPr>
      <w:r w:rsidRPr="001B6A9A">
        <w:rPr>
          <w:rFonts w:ascii="Arial" w:hAnsi="Arial" w:cs="Arial"/>
          <w:b/>
        </w:rPr>
        <w:t>Valoración de las justificaciones, aclaraciones, argumentaciones y documentación soporte:</w:t>
      </w:r>
    </w:p>
    <w:p w14:paraId="59FF6CF2" w14:textId="5C132D55" w:rsidR="003B15B6" w:rsidRDefault="003B15B6" w:rsidP="008F4C9B">
      <w:pPr>
        <w:spacing w:after="240" w:line="360" w:lineRule="auto"/>
        <w:jc w:val="both"/>
        <w:rPr>
          <w:rFonts w:ascii="Arial" w:hAnsi="Arial" w:cs="Arial"/>
        </w:rPr>
      </w:pPr>
      <w:r>
        <w:rPr>
          <w:rFonts w:ascii="Arial" w:hAnsi="Arial" w:cs="Arial"/>
        </w:rPr>
        <w:t xml:space="preserve">Al analizar </w:t>
      </w:r>
      <w:r w:rsidRPr="00182C23">
        <w:rPr>
          <w:rFonts w:ascii="Arial" w:hAnsi="Arial" w:cs="Arial"/>
        </w:rPr>
        <w:t>y valorar la documentación se dete</w:t>
      </w:r>
      <w:r w:rsidR="00C17ADA">
        <w:rPr>
          <w:rFonts w:ascii="Arial" w:hAnsi="Arial" w:cs="Arial"/>
        </w:rPr>
        <w:t>rmina lo siguiente:</w:t>
      </w:r>
    </w:p>
    <w:p w14:paraId="74BBC181" w14:textId="3CBEADCA" w:rsidR="00237652" w:rsidRPr="00A25537" w:rsidRDefault="007B636B" w:rsidP="00841B4A">
      <w:pPr>
        <w:tabs>
          <w:tab w:val="left" w:pos="2160"/>
        </w:tabs>
        <w:spacing w:line="360" w:lineRule="auto"/>
        <w:jc w:val="center"/>
        <w:rPr>
          <w:rFonts w:ascii="Arial" w:hAnsi="Arial" w:cs="Arial"/>
        </w:rPr>
      </w:pPr>
      <w:r>
        <w:rPr>
          <w:rFonts w:ascii="Arial" w:hAnsi="Arial" w:cs="Arial"/>
          <w:bCs/>
          <w:sz w:val="20"/>
          <w:szCs w:val="20"/>
        </w:rPr>
        <w:t>Tabla No</w:t>
      </w:r>
      <w:r w:rsidR="005A69A8">
        <w:rPr>
          <w:rFonts w:ascii="Arial" w:hAnsi="Arial" w:cs="Arial"/>
          <w:bCs/>
          <w:sz w:val="20"/>
          <w:szCs w:val="20"/>
        </w:rPr>
        <w:t>.</w:t>
      </w:r>
      <w:r>
        <w:rPr>
          <w:rFonts w:ascii="Arial" w:hAnsi="Arial" w:cs="Arial"/>
          <w:bCs/>
          <w:sz w:val="20"/>
          <w:szCs w:val="20"/>
        </w:rPr>
        <w:t xml:space="preserve"> 21</w:t>
      </w:r>
      <w:r w:rsidR="00237652" w:rsidRPr="00060A61">
        <w:rPr>
          <w:rFonts w:ascii="Arial" w:hAnsi="Arial" w:cs="Arial"/>
          <w:bCs/>
          <w:sz w:val="20"/>
          <w:szCs w:val="20"/>
        </w:rPr>
        <w:t>.</w:t>
      </w:r>
      <w:r w:rsidR="00237652">
        <w:rPr>
          <w:rFonts w:ascii="Arial" w:hAnsi="Arial" w:cs="Arial"/>
          <w:bCs/>
          <w:sz w:val="20"/>
          <w:szCs w:val="20"/>
        </w:rPr>
        <w:t xml:space="preserve"> </w:t>
      </w:r>
      <w:r w:rsidR="00237652">
        <w:rPr>
          <w:rFonts w:ascii="Arial" w:hAnsi="Arial" w:cs="Arial"/>
          <w:bCs/>
          <w:i/>
          <w:iCs/>
          <w:sz w:val="20"/>
          <w:szCs w:val="20"/>
        </w:rPr>
        <w:t>Síntesis de las justificaciones y aclaraciones por obra.</w:t>
      </w:r>
    </w:p>
    <w:tbl>
      <w:tblPr>
        <w:tblStyle w:val="Tablaconcuadrcula"/>
        <w:tblW w:w="0" w:type="auto"/>
        <w:jc w:val="center"/>
        <w:tblLook w:val="04A0" w:firstRow="1" w:lastRow="0" w:firstColumn="1" w:lastColumn="0" w:noHBand="0" w:noVBand="1"/>
      </w:tblPr>
      <w:tblGrid>
        <w:gridCol w:w="2448"/>
        <w:gridCol w:w="3070"/>
        <w:gridCol w:w="4160"/>
      </w:tblGrid>
      <w:tr w:rsidR="003B15B6" w:rsidRPr="00B03D85" w14:paraId="038AD3C4" w14:textId="77777777" w:rsidTr="005B38A2">
        <w:trPr>
          <w:trHeight w:val="509"/>
          <w:tblHeader/>
          <w:jc w:val="center"/>
        </w:trPr>
        <w:tc>
          <w:tcPr>
            <w:tcW w:w="2448" w:type="dxa"/>
            <w:shd w:val="clear" w:color="auto" w:fill="D0CECE" w:themeFill="background2" w:themeFillShade="E6"/>
            <w:vAlign w:val="center"/>
          </w:tcPr>
          <w:p w14:paraId="37035987" w14:textId="5A5110AC" w:rsidR="003B15B6" w:rsidRPr="00A10025" w:rsidRDefault="00237652" w:rsidP="00841B4A">
            <w:pPr>
              <w:spacing w:line="276" w:lineRule="auto"/>
              <w:jc w:val="center"/>
              <w:rPr>
                <w:rFonts w:ascii="Arial" w:eastAsia="Arial Narrow" w:hAnsi="Arial" w:cs="Arial"/>
                <w:b/>
                <w:sz w:val="18"/>
                <w:szCs w:val="18"/>
              </w:rPr>
            </w:pPr>
            <w:r w:rsidRPr="00A10025">
              <w:rPr>
                <w:rFonts w:ascii="Arial" w:eastAsia="Arial Narrow" w:hAnsi="Arial" w:cs="Arial"/>
                <w:b/>
                <w:sz w:val="18"/>
                <w:szCs w:val="18"/>
              </w:rPr>
              <w:t>DOCUMENTO</w:t>
            </w:r>
          </w:p>
        </w:tc>
        <w:tc>
          <w:tcPr>
            <w:tcW w:w="3070" w:type="dxa"/>
            <w:shd w:val="clear" w:color="auto" w:fill="D0CECE" w:themeFill="background2" w:themeFillShade="E6"/>
            <w:vAlign w:val="center"/>
          </w:tcPr>
          <w:p w14:paraId="168E732D" w14:textId="6617B4AB" w:rsidR="003B15B6" w:rsidRPr="00A10025" w:rsidRDefault="00237652" w:rsidP="00841B4A">
            <w:pPr>
              <w:spacing w:line="276" w:lineRule="auto"/>
              <w:jc w:val="center"/>
              <w:rPr>
                <w:rFonts w:ascii="Arial" w:eastAsia="Arial Narrow" w:hAnsi="Arial" w:cs="Arial"/>
                <w:b/>
                <w:sz w:val="18"/>
                <w:szCs w:val="18"/>
              </w:rPr>
            </w:pPr>
            <w:r w:rsidRPr="00A10025">
              <w:rPr>
                <w:rFonts w:ascii="Arial" w:eastAsia="Arial Narrow" w:hAnsi="Arial" w:cs="Arial"/>
                <w:b/>
                <w:sz w:val="18"/>
                <w:szCs w:val="18"/>
              </w:rPr>
              <w:t>APORTO LA SIGUIENTE DOCUMENTACIÓN</w:t>
            </w:r>
          </w:p>
        </w:tc>
        <w:tc>
          <w:tcPr>
            <w:tcW w:w="4160" w:type="dxa"/>
            <w:shd w:val="clear" w:color="auto" w:fill="D0CECE" w:themeFill="background2" w:themeFillShade="E6"/>
            <w:vAlign w:val="center"/>
          </w:tcPr>
          <w:p w14:paraId="71E544BC" w14:textId="24A760C3" w:rsidR="003B15B6" w:rsidRPr="00A10025" w:rsidRDefault="00237652" w:rsidP="00841B4A">
            <w:pPr>
              <w:spacing w:line="276" w:lineRule="auto"/>
              <w:jc w:val="center"/>
              <w:rPr>
                <w:rFonts w:ascii="Arial" w:eastAsia="Arial Narrow" w:hAnsi="Arial" w:cs="Arial"/>
                <w:b/>
                <w:sz w:val="18"/>
                <w:szCs w:val="18"/>
              </w:rPr>
            </w:pPr>
            <w:r w:rsidRPr="00A10025">
              <w:rPr>
                <w:rFonts w:ascii="Arial" w:eastAsia="Arial Narrow" w:hAnsi="Arial" w:cs="Arial"/>
                <w:b/>
                <w:sz w:val="18"/>
                <w:szCs w:val="18"/>
              </w:rPr>
              <w:t>ATENDIDO/NO ATENDIDO</w:t>
            </w:r>
          </w:p>
        </w:tc>
      </w:tr>
      <w:tr w:rsidR="003B15B6" w:rsidRPr="00DC1AAA" w14:paraId="2B8434C8" w14:textId="77777777" w:rsidTr="005B38A2">
        <w:trPr>
          <w:trHeight w:val="118"/>
          <w:jc w:val="center"/>
        </w:trPr>
        <w:tc>
          <w:tcPr>
            <w:tcW w:w="2448" w:type="dxa"/>
            <w:shd w:val="clear" w:color="auto" w:fill="auto"/>
          </w:tcPr>
          <w:p w14:paraId="7FEAB63B" w14:textId="66F7B14E" w:rsidR="003B15B6" w:rsidRPr="0016402A" w:rsidRDefault="003B15B6" w:rsidP="00841B4A">
            <w:pPr>
              <w:spacing w:line="276" w:lineRule="auto"/>
              <w:jc w:val="both"/>
              <w:rPr>
                <w:rFonts w:ascii="Arial" w:hAnsi="Arial" w:cs="Arial"/>
                <w:sz w:val="16"/>
                <w:szCs w:val="16"/>
              </w:rPr>
            </w:pPr>
            <w:r w:rsidRPr="0016402A">
              <w:rPr>
                <w:rFonts w:ascii="Arial" w:hAnsi="Arial" w:cs="Arial"/>
                <w:sz w:val="16"/>
                <w:szCs w:val="16"/>
              </w:rPr>
              <w:t>Manifestación escrita de conocer el sitio de los trabajos</w:t>
            </w:r>
            <w:r w:rsidR="000704A1">
              <w:rPr>
                <w:rFonts w:ascii="Arial" w:hAnsi="Arial" w:cs="Arial"/>
                <w:sz w:val="16"/>
                <w:szCs w:val="16"/>
              </w:rPr>
              <w:t>.</w:t>
            </w:r>
          </w:p>
        </w:tc>
        <w:tc>
          <w:tcPr>
            <w:tcW w:w="3070" w:type="dxa"/>
          </w:tcPr>
          <w:p w14:paraId="6A5DDFD4" w14:textId="071310AC" w:rsidR="003B15B6" w:rsidRPr="00AF59B6" w:rsidRDefault="003B15B6" w:rsidP="000704A1">
            <w:pPr>
              <w:spacing w:line="276" w:lineRule="auto"/>
              <w:jc w:val="both"/>
              <w:rPr>
                <w:rFonts w:ascii="Arial" w:hAnsi="Arial" w:cs="Arial"/>
                <w:sz w:val="16"/>
                <w:szCs w:val="16"/>
              </w:rPr>
            </w:pPr>
            <w:r>
              <w:rPr>
                <w:rFonts w:ascii="Arial" w:hAnsi="Arial" w:cs="Arial"/>
                <w:sz w:val="16"/>
                <w:szCs w:val="16"/>
              </w:rPr>
              <w:t>Se r</w:t>
            </w:r>
            <w:r w:rsidR="000704A1">
              <w:rPr>
                <w:rFonts w:ascii="Arial" w:hAnsi="Arial" w:cs="Arial"/>
                <w:sz w:val="16"/>
                <w:szCs w:val="16"/>
              </w:rPr>
              <w:t xml:space="preserve">ecibe el documento observado del </w:t>
            </w:r>
            <w:r>
              <w:rPr>
                <w:rFonts w:ascii="Arial" w:hAnsi="Arial" w:cs="Arial"/>
                <w:sz w:val="16"/>
                <w:szCs w:val="16"/>
              </w:rPr>
              <w:t>24 de octubre de 2019. Folio 001</w:t>
            </w:r>
          </w:p>
        </w:tc>
        <w:tc>
          <w:tcPr>
            <w:tcW w:w="4160" w:type="dxa"/>
          </w:tcPr>
          <w:p w14:paraId="2E60C586" w14:textId="77777777" w:rsidR="003B15B6" w:rsidRDefault="003B15B6" w:rsidP="00841B4A">
            <w:pPr>
              <w:spacing w:line="276" w:lineRule="auto"/>
              <w:jc w:val="both"/>
              <w:rPr>
                <w:rFonts w:ascii="Arial" w:hAnsi="Arial" w:cs="Arial"/>
                <w:sz w:val="16"/>
                <w:szCs w:val="16"/>
              </w:rPr>
            </w:pPr>
            <w:r>
              <w:rPr>
                <w:rFonts w:ascii="Arial" w:hAnsi="Arial" w:cs="Arial"/>
                <w:sz w:val="16"/>
                <w:szCs w:val="16"/>
              </w:rPr>
              <w:t xml:space="preserve">En el oficio el administrador único de la empresa manifiesta conocer el sitio de realización de los trabajos. </w:t>
            </w:r>
          </w:p>
          <w:p w14:paraId="518662AC" w14:textId="77777777" w:rsidR="003B15B6" w:rsidRPr="0080266D" w:rsidRDefault="003B15B6" w:rsidP="00841B4A">
            <w:pPr>
              <w:spacing w:line="276" w:lineRule="auto"/>
              <w:jc w:val="center"/>
              <w:rPr>
                <w:rFonts w:ascii="Arial" w:hAnsi="Arial" w:cs="Arial"/>
                <w:b/>
                <w:sz w:val="16"/>
                <w:szCs w:val="16"/>
              </w:rPr>
            </w:pPr>
            <w:r w:rsidRPr="0080266D">
              <w:rPr>
                <w:rFonts w:ascii="Arial" w:hAnsi="Arial" w:cs="Arial"/>
                <w:b/>
                <w:sz w:val="16"/>
                <w:szCs w:val="16"/>
              </w:rPr>
              <w:t>Atendido. Solventado</w:t>
            </w:r>
          </w:p>
        </w:tc>
      </w:tr>
      <w:tr w:rsidR="003B15B6" w:rsidRPr="00DC1AAA" w14:paraId="0B7590D9" w14:textId="77777777" w:rsidTr="005B38A2">
        <w:trPr>
          <w:trHeight w:val="118"/>
          <w:jc w:val="center"/>
        </w:trPr>
        <w:tc>
          <w:tcPr>
            <w:tcW w:w="2448" w:type="dxa"/>
            <w:shd w:val="clear" w:color="auto" w:fill="auto"/>
          </w:tcPr>
          <w:p w14:paraId="09E99D66" w14:textId="77777777" w:rsidR="003B15B6" w:rsidRPr="00F31732" w:rsidRDefault="003B15B6" w:rsidP="00841B4A">
            <w:pPr>
              <w:spacing w:line="276" w:lineRule="auto"/>
              <w:jc w:val="both"/>
              <w:rPr>
                <w:rFonts w:ascii="Arial" w:hAnsi="Arial" w:cs="Arial"/>
                <w:sz w:val="16"/>
                <w:szCs w:val="16"/>
              </w:rPr>
            </w:pPr>
            <w:r w:rsidRPr="00F31732">
              <w:rPr>
                <w:rFonts w:ascii="Arial" w:hAnsi="Arial" w:cs="Arial"/>
                <w:sz w:val="16"/>
                <w:szCs w:val="16"/>
              </w:rPr>
              <w:t>Relación de maquinaria y equipo de construcción, indicando si son de su propiedad o rentados, así como su ubicación física.</w:t>
            </w:r>
          </w:p>
        </w:tc>
        <w:tc>
          <w:tcPr>
            <w:tcW w:w="3070" w:type="dxa"/>
          </w:tcPr>
          <w:p w14:paraId="62480322" w14:textId="2B6CBA28" w:rsidR="003B15B6" w:rsidRPr="00D82A6C" w:rsidRDefault="003B15B6" w:rsidP="000704A1">
            <w:pPr>
              <w:spacing w:line="276" w:lineRule="auto"/>
              <w:jc w:val="both"/>
              <w:rPr>
                <w:rFonts w:ascii="Arial" w:hAnsi="Arial" w:cs="Arial"/>
                <w:sz w:val="16"/>
                <w:szCs w:val="16"/>
              </w:rPr>
            </w:pPr>
            <w:r>
              <w:rPr>
                <w:rFonts w:ascii="Arial" w:hAnsi="Arial" w:cs="Arial"/>
                <w:sz w:val="16"/>
                <w:szCs w:val="16"/>
              </w:rPr>
              <w:t>P</w:t>
            </w:r>
            <w:r w:rsidRPr="00D82A6C">
              <w:rPr>
                <w:rFonts w:ascii="Arial" w:hAnsi="Arial" w:cs="Arial"/>
                <w:sz w:val="16"/>
                <w:szCs w:val="16"/>
              </w:rPr>
              <w:t xml:space="preserve">resentan </w:t>
            </w:r>
            <w:r>
              <w:rPr>
                <w:rFonts w:ascii="Arial" w:hAnsi="Arial" w:cs="Arial"/>
                <w:sz w:val="16"/>
                <w:szCs w:val="16"/>
              </w:rPr>
              <w:t>la relación de maquinaria y equipo con el que cuenta la empresa,</w:t>
            </w:r>
            <w:r w:rsidRPr="00D82A6C">
              <w:rPr>
                <w:rFonts w:ascii="Arial" w:hAnsi="Arial" w:cs="Arial"/>
                <w:sz w:val="16"/>
                <w:szCs w:val="16"/>
              </w:rPr>
              <w:t xml:space="preserve"> de</w:t>
            </w:r>
            <w:r w:rsidR="000704A1">
              <w:rPr>
                <w:rFonts w:ascii="Arial" w:hAnsi="Arial" w:cs="Arial"/>
                <w:sz w:val="16"/>
                <w:szCs w:val="16"/>
              </w:rPr>
              <w:t>l</w:t>
            </w:r>
            <w:r w:rsidRPr="00D82A6C">
              <w:rPr>
                <w:rFonts w:ascii="Arial" w:hAnsi="Arial" w:cs="Arial"/>
                <w:sz w:val="16"/>
                <w:szCs w:val="16"/>
              </w:rPr>
              <w:t xml:space="preserve"> 24 de octubre de 2019 y copias de facturas de las maquinarias propias con folio</w:t>
            </w:r>
            <w:r w:rsidR="00162011">
              <w:rPr>
                <w:rFonts w:ascii="Arial" w:hAnsi="Arial" w:cs="Arial"/>
                <w:sz w:val="16"/>
                <w:szCs w:val="16"/>
              </w:rPr>
              <w:t>s</w:t>
            </w:r>
            <w:r w:rsidRPr="00D82A6C">
              <w:rPr>
                <w:rFonts w:ascii="Arial" w:hAnsi="Arial" w:cs="Arial"/>
                <w:sz w:val="16"/>
                <w:szCs w:val="16"/>
              </w:rPr>
              <w:t xml:space="preserve"> 002 al 008</w:t>
            </w:r>
          </w:p>
        </w:tc>
        <w:tc>
          <w:tcPr>
            <w:tcW w:w="4160" w:type="dxa"/>
          </w:tcPr>
          <w:p w14:paraId="7FAD0837" w14:textId="77777777" w:rsidR="003B15B6" w:rsidRDefault="003B15B6" w:rsidP="00841B4A">
            <w:pPr>
              <w:spacing w:line="276" w:lineRule="auto"/>
              <w:jc w:val="both"/>
              <w:rPr>
                <w:rFonts w:ascii="Arial" w:hAnsi="Arial" w:cs="Arial"/>
                <w:sz w:val="16"/>
                <w:szCs w:val="16"/>
              </w:rPr>
            </w:pPr>
            <w:r>
              <w:rPr>
                <w:rFonts w:ascii="Arial" w:hAnsi="Arial" w:cs="Arial"/>
                <w:sz w:val="16"/>
                <w:szCs w:val="16"/>
              </w:rPr>
              <w:t>Analizada y valorada la información es procedente.</w:t>
            </w:r>
          </w:p>
          <w:p w14:paraId="2C211028" w14:textId="77777777" w:rsidR="003B15B6" w:rsidRPr="00DC1AAA" w:rsidRDefault="003B15B6" w:rsidP="00841B4A">
            <w:pPr>
              <w:spacing w:line="276" w:lineRule="auto"/>
              <w:jc w:val="center"/>
              <w:rPr>
                <w:rFonts w:ascii="Arial" w:hAnsi="Arial" w:cs="Arial"/>
                <w:sz w:val="16"/>
                <w:szCs w:val="16"/>
              </w:rPr>
            </w:pPr>
            <w:r>
              <w:rPr>
                <w:rFonts w:ascii="Arial" w:hAnsi="Arial" w:cs="Arial"/>
                <w:sz w:val="16"/>
                <w:szCs w:val="16"/>
              </w:rPr>
              <w:t xml:space="preserve"> </w:t>
            </w:r>
            <w:r w:rsidRPr="00D82A6C">
              <w:rPr>
                <w:rFonts w:ascii="Arial" w:hAnsi="Arial" w:cs="Arial"/>
                <w:b/>
                <w:sz w:val="16"/>
                <w:szCs w:val="16"/>
              </w:rPr>
              <w:t>Atendido. Solventado</w:t>
            </w:r>
            <w:r>
              <w:rPr>
                <w:rFonts w:ascii="Arial" w:hAnsi="Arial" w:cs="Arial"/>
                <w:sz w:val="16"/>
                <w:szCs w:val="16"/>
              </w:rPr>
              <w:t xml:space="preserve">. </w:t>
            </w:r>
          </w:p>
        </w:tc>
      </w:tr>
      <w:tr w:rsidR="003B15B6" w:rsidRPr="00DC1AAA" w14:paraId="1904F907" w14:textId="77777777" w:rsidTr="005B38A2">
        <w:trPr>
          <w:trHeight w:val="118"/>
          <w:jc w:val="center"/>
        </w:trPr>
        <w:tc>
          <w:tcPr>
            <w:tcW w:w="2448" w:type="dxa"/>
            <w:shd w:val="clear" w:color="auto" w:fill="auto"/>
          </w:tcPr>
          <w:p w14:paraId="38427ECB" w14:textId="5947D1DA" w:rsidR="003B15B6" w:rsidRPr="00F31732" w:rsidRDefault="003B15B6" w:rsidP="00841B4A">
            <w:pPr>
              <w:spacing w:line="276" w:lineRule="auto"/>
              <w:jc w:val="both"/>
              <w:rPr>
                <w:rFonts w:ascii="Arial" w:hAnsi="Arial" w:cs="Arial"/>
                <w:sz w:val="16"/>
              </w:rPr>
            </w:pPr>
            <w:r w:rsidRPr="00F31732">
              <w:rPr>
                <w:rFonts w:ascii="Arial" w:hAnsi="Arial" w:cs="Arial"/>
                <w:sz w:val="16"/>
              </w:rPr>
              <w:lastRenderedPageBreak/>
              <w:t>Registro de propiedad en las oficinas de Catastro y del Registro Público de la Propiedad y el Comercio del Estado</w:t>
            </w:r>
            <w:r w:rsidR="000704A1">
              <w:rPr>
                <w:rFonts w:ascii="Arial" w:hAnsi="Arial" w:cs="Arial"/>
                <w:sz w:val="16"/>
              </w:rPr>
              <w:t>.</w:t>
            </w:r>
          </w:p>
        </w:tc>
        <w:tc>
          <w:tcPr>
            <w:tcW w:w="3070" w:type="dxa"/>
          </w:tcPr>
          <w:p w14:paraId="6A0700CB" w14:textId="4FE36E5E" w:rsidR="003B15B6" w:rsidRDefault="003B15B6" w:rsidP="00841B4A">
            <w:pPr>
              <w:spacing w:line="276" w:lineRule="auto"/>
              <w:jc w:val="both"/>
              <w:rPr>
                <w:rFonts w:ascii="Arial" w:hAnsi="Arial" w:cs="Arial"/>
                <w:sz w:val="16"/>
                <w:szCs w:val="16"/>
              </w:rPr>
            </w:pPr>
            <w:r>
              <w:rPr>
                <w:rFonts w:ascii="Arial" w:hAnsi="Arial" w:cs="Arial"/>
                <w:sz w:val="16"/>
                <w:szCs w:val="16"/>
              </w:rPr>
              <w:t>Se entregan copias certificadas del instrumento público notarial P.A. 860, volumen III, tomo B con el cual se realiza una donación a título gratuito acompañado de la boleta de registro emitida por el delegado del Registro Público de la Propiedad y del Comercio en Othó</w:t>
            </w:r>
            <w:r w:rsidR="000704A1">
              <w:rPr>
                <w:rFonts w:ascii="Arial" w:hAnsi="Arial" w:cs="Arial"/>
                <w:sz w:val="16"/>
                <w:szCs w:val="16"/>
              </w:rPr>
              <w:t>n P. Blanco del</w:t>
            </w:r>
            <w:r>
              <w:rPr>
                <w:rFonts w:ascii="Arial" w:hAnsi="Arial" w:cs="Arial"/>
                <w:sz w:val="16"/>
                <w:szCs w:val="16"/>
              </w:rPr>
              <w:t xml:space="preserve"> 28 de enero de 2020.  Folio</w:t>
            </w:r>
            <w:r w:rsidR="00162011">
              <w:rPr>
                <w:rFonts w:ascii="Arial" w:hAnsi="Arial" w:cs="Arial"/>
                <w:sz w:val="16"/>
                <w:szCs w:val="16"/>
              </w:rPr>
              <w:t>s</w:t>
            </w:r>
            <w:r>
              <w:rPr>
                <w:rFonts w:ascii="Arial" w:hAnsi="Arial" w:cs="Arial"/>
                <w:sz w:val="16"/>
                <w:szCs w:val="16"/>
              </w:rPr>
              <w:t xml:space="preserve"> 001 al 009.</w:t>
            </w:r>
          </w:p>
          <w:p w14:paraId="29B65DCA" w14:textId="77777777" w:rsidR="003B15B6" w:rsidRPr="00504350" w:rsidRDefault="003B15B6" w:rsidP="00841B4A">
            <w:pPr>
              <w:spacing w:line="276" w:lineRule="auto"/>
              <w:jc w:val="both"/>
              <w:rPr>
                <w:rFonts w:ascii="Arial" w:hAnsi="Arial" w:cs="Arial"/>
                <w:b/>
                <w:sz w:val="16"/>
                <w:szCs w:val="16"/>
              </w:rPr>
            </w:pPr>
          </w:p>
        </w:tc>
        <w:tc>
          <w:tcPr>
            <w:tcW w:w="4160" w:type="dxa"/>
          </w:tcPr>
          <w:p w14:paraId="5438D364" w14:textId="77777777" w:rsidR="003B15B6" w:rsidRDefault="003B15B6" w:rsidP="00841B4A">
            <w:pPr>
              <w:spacing w:line="276" w:lineRule="auto"/>
              <w:jc w:val="both"/>
              <w:rPr>
                <w:rFonts w:ascii="Arial" w:hAnsi="Arial" w:cs="Arial"/>
                <w:sz w:val="16"/>
                <w:szCs w:val="16"/>
              </w:rPr>
            </w:pPr>
            <w:r>
              <w:rPr>
                <w:rFonts w:ascii="Arial" w:hAnsi="Arial" w:cs="Arial"/>
                <w:sz w:val="16"/>
                <w:szCs w:val="16"/>
              </w:rPr>
              <w:t>Analizada y valorada la información la documentación es procedente.</w:t>
            </w:r>
          </w:p>
          <w:p w14:paraId="23128855" w14:textId="77777777" w:rsidR="003B15B6" w:rsidRPr="00DC1AAA" w:rsidRDefault="003B15B6" w:rsidP="00841B4A">
            <w:pPr>
              <w:spacing w:line="276" w:lineRule="auto"/>
              <w:jc w:val="center"/>
              <w:rPr>
                <w:rFonts w:ascii="Arial" w:hAnsi="Arial" w:cs="Arial"/>
                <w:sz w:val="16"/>
                <w:szCs w:val="16"/>
              </w:rPr>
            </w:pPr>
            <w:r w:rsidRPr="0003270E">
              <w:rPr>
                <w:rFonts w:ascii="Arial" w:hAnsi="Arial" w:cs="Arial"/>
                <w:b/>
                <w:sz w:val="16"/>
                <w:szCs w:val="16"/>
              </w:rPr>
              <w:t>Atendido. Solventado.</w:t>
            </w:r>
          </w:p>
        </w:tc>
      </w:tr>
      <w:tr w:rsidR="003B15B6" w:rsidRPr="00DC1AAA" w14:paraId="1B00ACAE" w14:textId="77777777" w:rsidTr="005B38A2">
        <w:trPr>
          <w:trHeight w:val="118"/>
          <w:jc w:val="center"/>
        </w:trPr>
        <w:tc>
          <w:tcPr>
            <w:tcW w:w="2448" w:type="dxa"/>
            <w:shd w:val="clear" w:color="auto" w:fill="auto"/>
          </w:tcPr>
          <w:p w14:paraId="6ED23458" w14:textId="774A9F8C" w:rsidR="003B15B6" w:rsidRDefault="003B15B6" w:rsidP="00841B4A">
            <w:pPr>
              <w:spacing w:line="276" w:lineRule="auto"/>
              <w:jc w:val="both"/>
              <w:rPr>
                <w:rFonts w:ascii="Arial" w:hAnsi="Arial" w:cs="Arial"/>
                <w:sz w:val="16"/>
              </w:rPr>
            </w:pPr>
            <w:r>
              <w:rPr>
                <w:rFonts w:ascii="Arial" w:hAnsi="Arial" w:cs="Arial"/>
                <w:sz w:val="16"/>
              </w:rPr>
              <w:t>Informe relativo a los contratos formalizados a través de los procedimientos de invitación a cuando menos tres personas o de adjudicación directa</w:t>
            </w:r>
            <w:r w:rsidR="000704A1">
              <w:rPr>
                <w:rFonts w:ascii="Arial" w:hAnsi="Arial" w:cs="Arial"/>
                <w:sz w:val="16"/>
              </w:rPr>
              <w:t>.</w:t>
            </w:r>
          </w:p>
          <w:p w14:paraId="112EF3A8" w14:textId="77777777" w:rsidR="003B15B6" w:rsidRPr="00B20E1E" w:rsidRDefault="003B15B6" w:rsidP="00841B4A">
            <w:pPr>
              <w:spacing w:line="276" w:lineRule="auto"/>
              <w:jc w:val="both"/>
              <w:rPr>
                <w:rFonts w:ascii="Arial" w:hAnsi="Arial" w:cs="Arial"/>
                <w:sz w:val="16"/>
              </w:rPr>
            </w:pPr>
          </w:p>
        </w:tc>
        <w:tc>
          <w:tcPr>
            <w:tcW w:w="3070" w:type="dxa"/>
          </w:tcPr>
          <w:p w14:paraId="514625DC" w14:textId="2B363A67" w:rsidR="003B15B6" w:rsidRPr="004D31FB" w:rsidRDefault="003B15B6" w:rsidP="00841B4A">
            <w:pPr>
              <w:spacing w:line="276" w:lineRule="auto"/>
              <w:jc w:val="both"/>
              <w:rPr>
                <w:rFonts w:ascii="Arial" w:hAnsi="Arial" w:cs="Arial"/>
                <w:sz w:val="16"/>
                <w:szCs w:val="16"/>
              </w:rPr>
            </w:pPr>
            <w:r>
              <w:rPr>
                <w:rFonts w:ascii="Arial" w:hAnsi="Arial" w:cs="Arial"/>
                <w:sz w:val="16"/>
                <w:szCs w:val="16"/>
              </w:rPr>
              <w:t xml:space="preserve">Anexan </w:t>
            </w:r>
            <w:r w:rsidR="000704A1">
              <w:rPr>
                <w:rFonts w:ascii="Arial" w:hAnsi="Arial" w:cs="Arial"/>
                <w:sz w:val="16"/>
                <w:szCs w:val="16"/>
              </w:rPr>
              <w:t>oficio MB-DP-224A-10-19 del</w:t>
            </w:r>
            <w:r>
              <w:rPr>
                <w:rFonts w:ascii="Arial" w:hAnsi="Arial" w:cs="Arial"/>
                <w:sz w:val="16"/>
                <w:szCs w:val="16"/>
              </w:rPr>
              <w:t xml:space="preserve"> 31 de octubre de 2019. Folio</w:t>
            </w:r>
            <w:r w:rsidR="00162011">
              <w:rPr>
                <w:rFonts w:ascii="Arial" w:hAnsi="Arial" w:cs="Arial"/>
                <w:sz w:val="16"/>
                <w:szCs w:val="16"/>
              </w:rPr>
              <w:t>s</w:t>
            </w:r>
            <w:r>
              <w:rPr>
                <w:rFonts w:ascii="Arial" w:hAnsi="Arial" w:cs="Arial"/>
                <w:sz w:val="16"/>
                <w:szCs w:val="16"/>
              </w:rPr>
              <w:t xml:space="preserve"> 009 y 010</w:t>
            </w:r>
          </w:p>
        </w:tc>
        <w:tc>
          <w:tcPr>
            <w:tcW w:w="4160" w:type="dxa"/>
          </w:tcPr>
          <w:p w14:paraId="0B273ABF" w14:textId="45F23EEA" w:rsidR="003B15B6" w:rsidRDefault="003B15B6" w:rsidP="00841B4A">
            <w:pPr>
              <w:spacing w:line="276" w:lineRule="auto"/>
              <w:jc w:val="both"/>
              <w:rPr>
                <w:rFonts w:ascii="Arial" w:hAnsi="Arial" w:cs="Arial"/>
                <w:sz w:val="16"/>
                <w:szCs w:val="16"/>
              </w:rPr>
            </w:pPr>
            <w:r>
              <w:rPr>
                <w:rFonts w:ascii="Arial" w:hAnsi="Arial" w:cs="Arial"/>
                <w:sz w:val="16"/>
                <w:szCs w:val="16"/>
              </w:rPr>
              <w:t xml:space="preserve">Con el oficio presentado el Director de Planeación del </w:t>
            </w:r>
            <w:r w:rsidR="00D67DF8">
              <w:rPr>
                <w:rFonts w:ascii="Arial" w:hAnsi="Arial" w:cs="Arial"/>
                <w:sz w:val="16"/>
                <w:szCs w:val="16"/>
              </w:rPr>
              <w:t>H. Ayuntamiento del Municipio de Bacalar</w:t>
            </w:r>
            <w:r>
              <w:rPr>
                <w:rFonts w:ascii="Arial" w:hAnsi="Arial" w:cs="Arial"/>
                <w:sz w:val="16"/>
                <w:szCs w:val="16"/>
              </w:rPr>
              <w:t xml:space="preserve"> le dirige a la contralora municipal el informe mensual relativo a los contratos formalizados con recursos propios de excepción a la licitación durante el mes de octubre.</w:t>
            </w:r>
          </w:p>
          <w:p w14:paraId="7B057259" w14:textId="77777777" w:rsidR="003B15B6" w:rsidRPr="0003270E" w:rsidRDefault="003B15B6" w:rsidP="00841B4A">
            <w:pPr>
              <w:spacing w:line="276" w:lineRule="auto"/>
              <w:jc w:val="center"/>
              <w:rPr>
                <w:rFonts w:ascii="Arial" w:hAnsi="Arial" w:cs="Arial"/>
                <w:sz w:val="16"/>
                <w:szCs w:val="16"/>
              </w:rPr>
            </w:pPr>
            <w:r w:rsidRPr="0003270E">
              <w:rPr>
                <w:rFonts w:ascii="Arial" w:hAnsi="Arial" w:cs="Arial"/>
                <w:b/>
                <w:sz w:val="16"/>
                <w:szCs w:val="16"/>
              </w:rPr>
              <w:t>Atendido. Solventado.</w:t>
            </w:r>
          </w:p>
        </w:tc>
      </w:tr>
    </w:tbl>
    <w:p w14:paraId="03ED5BDE" w14:textId="73D7279C" w:rsidR="003B15B6" w:rsidRPr="007B636B" w:rsidRDefault="007B636B" w:rsidP="008F4C9B">
      <w:pPr>
        <w:spacing w:after="240" w:line="360" w:lineRule="auto"/>
        <w:jc w:val="both"/>
        <w:rPr>
          <w:rFonts w:ascii="Arial" w:hAnsi="Arial" w:cs="Arial"/>
          <w:sz w:val="18"/>
          <w:szCs w:val="18"/>
        </w:rPr>
      </w:pPr>
      <w:r w:rsidRPr="007B636B">
        <w:rPr>
          <w:rFonts w:ascii="Arial" w:hAnsi="Arial" w:cs="Arial"/>
          <w:sz w:val="18"/>
          <w:szCs w:val="18"/>
        </w:rPr>
        <w:t>Fuente: Elaboración propia</w:t>
      </w:r>
      <w:r w:rsidR="000704A1">
        <w:rPr>
          <w:rFonts w:ascii="Arial" w:hAnsi="Arial" w:cs="Arial"/>
          <w:sz w:val="18"/>
          <w:szCs w:val="18"/>
        </w:rPr>
        <w:t>.</w:t>
      </w:r>
    </w:p>
    <w:p w14:paraId="0314D454" w14:textId="0529B756" w:rsidR="003B15B6" w:rsidRPr="00BB53E7" w:rsidRDefault="003B15B6" w:rsidP="008F4C9B">
      <w:pPr>
        <w:spacing w:after="240" w:line="360" w:lineRule="auto"/>
        <w:jc w:val="both"/>
        <w:rPr>
          <w:rFonts w:ascii="Arial" w:hAnsi="Arial" w:cs="Arial"/>
          <w:b/>
          <w:bCs/>
        </w:rPr>
      </w:pPr>
      <w:r>
        <w:rPr>
          <w:rFonts w:ascii="Arial" w:hAnsi="Arial" w:cs="Arial"/>
          <w:b/>
          <w:bCs/>
        </w:rPr>
        <w:t>Reunión de Trabajo</w:t>
      </w:r>
      <w:r w:rsidR="005A69A8">
        <w:rPr>
          <w:rFonts w:ascii="Arial" w:hAnsi="Arial" w:cs="Arial"/>
          <w:b/>
          <w:bCs/>
        </w:rPr>
        <w:t xml:space="preserve"> No.</w:t>
      </w:r>
      <w:r w:rsidRPr="00BB53E7">
        <w:rPr>
          <w:rFonts w:ascii="Arial" w:hAnsi="Arial" w:cs="Arial"/>
          <w:b/>
          <w:bCs/>
        </w:rPr>
        <w:t xml:space="preserve"> </w:t>
      </w:r>
      <w:r>
        <w:rPr>
          <w:rFonts w:ascii="Arial" w:hAnsi="Arial" w:cs="Arial"/>
          <w:b/>
          <w:bCs/>
        </w:rPr>
        <w:t>2</w:t>
      </w:r>
    </w:p>
    <w:p w14:paraId="2BF73C5F" w14:textId="65C52528" w:rsidR="003B15B6" w:rsidRPr="00D05302" w:rsidRDefault="003B15B6" w:rsidP="008F4C9B">
      <w:pPr>
        <w:spacing w:after="240" w:line="360" w:lineRule="auto"/>
        <w:jc w:val="both"/>
        <w:rPr>
          <w:rFonts w:ascii="Arial" w:hAnsi="Arial" w:cs="Arial"/>
          <w:bCs/>
        </w:rPr>
      </w:pPr>
      <w:r w:rsidRPr="00D05302">
        <w:rPr>
          <w:rFonts w:ascii="Arial" w:hAnsi="Arial" w:cs="Arial"/>
          <w:bCs/>
        </w:rPr>
        <w:t>El día viernes 02 de octubre de 2020, se llevó a cabo la reunió</w:t>
      </w:r>
      <w:r w:rsidR="009E1994">
        <w:rPr>
          <w:rFonts w:ascii="Arial" w:hAnsi="Arial" w:cs="Arial"/>
          <w:bCs/>
        </w:rPr>
        <w:t>n de trabajo No.</w:t>
      </w:r>
      <w:r w:rsidRPr="00D05302">
        <w:rPr>
          <w:rFonts w:ascii="Arial" w:hAnsi="Arial" w:cs="Arial"/>
          <w:bCs/>
        </w:rPr>
        <w:t xml:space="preserve"> 2, con personal designado por parte del </w:t>
      </w:r>
      <w:r w:rsidR="00D67DF8">
        <w:rPr>
          <w:rFonts w:ascii="Arial" w:hAnsi="Arial" w:cs="Arial"/>
          <w:b/>
        </w:rPr>
        <w:t>H. Ayuntamiento del Municipio de Bacalar</w:t>
      </w:r>
      <w:r w:rsidRPr="00D05302">
        <w:rPr>
          <w:rFonts w:ascii="Arial" w:hAnsi="Arial" w:cs="Arial"/>
          <w:bCs/>
        </w:rPr>
        <w:t xml:space="preserve"> y el equipo auditor, con la finalidad de dar seguimiento a los acuerdos tomados en la reunión de trabajo N</w:t>
      </w:r>
      <w:r w:rsidR="009E1994">
        <w:rPr>
          <w:rFonts w:ascii="Arial" w:hAnsi="Arial" w:cs="Arial"/>
          <w:bCs/>
        </w:rPr>
        <w:t>o.</w:t>
      </w:r>
      <w:r w:rsidRPr="00D05302">
        <w:rPr>
          <w:rFonts w:ascii="Arial" w:hAnsi="Arial" w:cs="Arial"/>
          <w:bCs/>
        </w:rPr>
        <w:t xml:space="preserve"> 1, realizada el 28 de septiembre de 2020. Durante esta reunión se le concedió el uso de la voz a la</w:t>
      </w:r>
      <w:r w:rsidRPr="00D05302">
        <w:rPr>
          <w:rFonts w:ascii="Arial" w:hAnsi="Arial" w:cs="Arial"/>
        </w:rPr>
        <w:t xml:space="preserve"> </w:t>
      </w:r>
      <w:r w:rsidR="00BC60EF" w:rsidRPr="00D05302">
        <w:rPr>
          <w:rFonts w:ascii="Arial" w:hAnsi="Arial" w:cs="Arial"/>
        </w:rPr>
        <w:t xml:space="preserve">Contralora Municipal </w:t>
      </w:r>
      <w:r w:rsidRPr="00D05302">
        <w:rPr>
          <w:rFonts w:ascii="Arial" w:hAnsi="Arial" w:cs="Arial"/>
        </w:rPr>
        <w:t xml:space="preserve">del </w:t>
      </w:r>
      <w:r w:rsidR="00D67DF8">
        <w:rPr>
          <w:rFonts w:ascii="Arial" w:hAnsi="Arial" w:cs="Arial"/>
        </w:rPr>
        <w:t>H.</w:t>
      </w:r>
      <w:r w:rsidRPr="00D05302">
        <w:rPr>
          <w:rFonts w:ascii="Arial" w:hAnsi="Arial" w:cs="Arial"/>
        </w:rPr>
        <w:t xml:space="preserve"> Ayuntamiento de Bacalar</w:t>
      </w:r>
      <w:r w:rsidRPr="00D05302">
        <w:rPr>
          <w:rFonts w:ascii="Arial" w:hAnsi="Arial" w:cs="Arial"/>
          <w:bCs/>
        </w:rPr>
        <w:t xml:space="preserve"> para manifestar lo que a su derecho convenga y presente las justificaciones y aclaraciones de la observación.</w:t>
      </w:r>
    </w:p>
    <w:p w14:paraId="484C37A1" w14:textId="77777777" w:rsidR="003B15B6" w:rsidRDefault="003B15B6" w:rsidP="008F4C9B">
      <w:pPr>
        <w:spacing w:after="240" w:line="360" w:lineRule="auto"/>
        <w:jc w:val="both"/>
        <w:rPr>
          <w:rFonts w:ascii="Arial" w:hAnsi="Arial" w:cs="Arial"/>
          <w:b/>
        </w:rPr>
      </w:pPr>
      <w:r w:rsidRPr="00571664">
        <w:rPr>
          <w:rFonts w:ascii="Arial" w:hAnsi="Arial" w:cs="Arial"/>
          <w:b/>
        </w:rPr>
        <w:t>Justificaciones y aclaraciones de la observación realizada presentada por la entidad fiscalizada en la reunión de trabajo:</w:t>
      </w:r>
    </w:p>
    <w:p w14:paraId="0427FF6F" w14:textId="42F78DB9" w:rsidR="003B15B6" w:rsidRPr="00D05302" w:rsidRDefault="003B15B6" w:rsidP="008F4C9B">
      <w:pPr>
        <w:spacing w:after="240" w:line="360" w:lineRule="auto"/>
        <w:jc w:val="both"/>
        <w:rPr>
          <w:rFonts w:ascii="Arial" w:hAnsi="Arial" w:cs="Arial"/>
        </w:rPr>
      </w:pPr>
      <w:r w:rsidRPr="00D05302">
        <w:rPr>
          <w:rFonts w:ascii="Arial" w:hAnsi="Arial" w:cs="Arial"/>
        </w:rPr>
        <w:t xml:space="preserve">El día 29 de septiembre de 2020 se entregó documentación mediante oficio MB/CONT/041/IX/2020 </w:t>
      </w:r>
      <w:r w:rsidR="00E212CD">
        <w:rPr>
          <w:rFonts w:ascii="Arial" w:hAnsi="Arial" w:cs="Arial"/>
        </w:rPr>
        <w:t>del</w:t>
      </w:r>
      <w:r w:rsidRPr="00D05302">
        <w:rPr>
          <w:rFonts w:ascii="Arial" w:hAnsi="Arial" w:cs="Arial"/>
        </w:rPr>
        <w:t xml:space="preserve"> 29 de septiembre de 2020 para su valoración, análisis y dictamen.</w:t>
      </w:r>
    </w:p>
    <w:p w14:paraId="5DC7C35D" w14:textId="77777777" w:rsidR="003B15B6" w:rsidRDefault="003B15B6" w:rsidP="008F4C9B">
      <w:pPr>
        <w:spacing w:after="240" w:line="360" w:lineRule="auto"/>
        <w:jc w:val="both"/>
        <w:rPr>
          <w:rFonts w:ascii="Arial" w:hAnsi="Arial" w:cs="Arial"/>
          <w:b/>
        </w:rPr>
      </w:pPr>
      <w:r w:rsidRPr="001B6A9A">
        <w:rPr>
          <w:rFonts w:ascii="Arial" w:hAnsi="Arial" w:cs="Arial"/>
          <w:b/>
        </w:rPr>
        <w:lastRenderedPageBreak/>
        <w:t>Valoración de las justificaciones, aclaraciones, argumentaciones y documentación soporte:</w:t>
      </w:r>
    </w:p>
    <w:p w14:paraId="09F1CFDE" w14:textId="5AA09033" w:rsidR="003B15B6" w:rsidRDefault="003B15B6" w:rsidP="008F4C9B">
      <w:pPr>
        <w:spacing w:after="240" w:line="360" w:lineRule="auto"/>
        <w:jc w:val="both"/>
        <w:rPr>
          <w:rFonts w:ascii="Arial" w:hAnsi="Arial" w:cs="Arial"/>
        </w:rPr>
      </w:pPr>
      <w:r w:rsidRPr="007D38E9">
        <w:rPr>
          <w:rFonts w:ascii="Arial" w:hAnsi="Arial" w:cs="Arial"/>
        </w:rPr>
        <w:t>Al analizar y valorar la documentación se determina lo siguiente:</w:t>
      </w:r>
    </w:p>
    <w:p w14:paraId="58A7CE73" w14:textId="1D33CB2C" w:rsidR="00A10025" w:rsidRPr="00A25537" w:rsidRDefault="00A10025" w:rsidP="00841B4A">
      <w:pPr>
        <w:tabs>
          <w:tab w:val="left" w:pos="2160"/>
        </w:tabs>
        <w:spacing w:line="360" w:lineRule="auto"/>
        <w:jc w:val="center"/>
        <w:rPr>
          <w:rFonts w:ascii="Arial" w:hAnsi="Arial" w:cs="Arial"/>
        </w:rPr>
      </w:pPr>
      <w:r>
        <w:rPr>
          <w:rFonts w:ascii="Arial" w:hAnsi="Arial" w:cs="Arial"/>
          <w:bCs/>
          <w:sz w:val="20"/>
          <w:szCs w:val="20"/>
        </w:rPr>
        <w:t>Tabla No</w:t>
      </w:r>
      <w:r w:rsidR="005A69A8">
        <w:rPr>
          <w:rFonts w:ascii="Arial" w:hAnsi="Arial" w:cs="Arial"/>
          <w:bCs/>
          <w:sz w:val="20"/>
          <w:szCs w:val="20"/>
        </w:rPr>
        <w:t>.</w:t>
      </w:r>
      <w:r>
        <w:rPr>
          <w:rFonts w:ascii="Arial" w:hAnsi="Arial" w:cs="Arial"/>
          <w:bCs/>
          <w:sz w:val="20"/>
          <w:szCs w:val="20"/>
        </w:rPr>
        <w:t xml:space="preserve"> 22</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
        <w:tblW w:w="0" w:type="auto"/>
        <w:jc w:val="center"/>
        <w:tblLook w:val="04A0" w:firstRow="1" w:lastRow="0" w:firstColumn="1" w:lastColumn="0" w:noHBand="0" w:noVBand="1"/>
      </w:tblPr>
      <w:tblGrid>
        <w:gridCol w:w="2448"/>
        <w:gridCol w:w="3070"/>
        <w:gridCol w:w="4160"/>
      </w:tblGrid>
      <w:tr w:rsidR="003B15B6" w:rsidRPr="00B03D85" w14:paraId="0574D93D" w14:textId="77777777" w:rsidTr="005B38A2">
        <w:trPr>
          <w:trHeight w:val="509"/>
          <w:tblHeader/>
          <w:jc w:val="center"/>
        </w:trPr>
        <w:tc>
          <w:tcPr>
            <w:tcW w:w="2448" w:type="dxa"/>
            <w:shd w:val="clear" w:color="auto" w:fill="D0CECE" w:themeFill="background2" w:themeFillShade="E6"/>
            <w:vAlign w:val="center"/>
          </w:tcPr>
          <w:p w14:paraId="12070A87" w14:textId="3317E686" w:rsidR="003B15B6" w:rsidRPr="00A10025" w:rsidRDefault="00A10025" w:rsidP="00841B4A">
            <w:pPr>
              <w:spacing w:line="276" w:lineRule="auto"/>
              <w:jc w:val="center"/>
              <w:rPr>
                <w:rFonts w:ascii="Arial" w:eastAsia="Arial Narrow" w:hAnsi="Arial" w:cs="Arial"/>
                <w:b/>
                <w:sz w:val="18"/>
                <w:szCs w:val="18"/>
              </w:rPr>
            </w:pPr>
            <w:r w:rsidRPr="00A10025">
              <w:rPr>
                <w:rFonts w:ascii="Arial" w:eastAsia="Arial Narrow" w:hAnsi="Arial" w:cs="Arial"/>
                <w:b/>
                <w:sz w:val="18"/>
                <w:szCs w:val="18"/>
              </w:rPr>
              <w:t>DOCUMENTO</w:t>
            </w:r>
          </w:p>
        </w:tc>
        <w:tc>
          <w:tcPr>
            <w:tcW w:w="3070" w:type="dxa"/>
            <w:shd w:val="clear" w:color="auto" w:fill="D0CECE" w:themeFill="background2" w:themeFillShade="E6"/>
            <w:vAlign w:val="center"/>
          </w:tcPr>
          <w:p w14:paraId="332B8907" w14:textId="65731093" w:rsidR="003B15B6" w:rsidRPr="00A10025" w:rsidRDefault="00A10025" w:rsidP="00841B4A">
            <w:pPr>
              <w:spacing w:line="276" w:lineRule="auto"/>
              <w:jc w:val="center"/>
              <w:rPr>
                <w:rFonts w:ascii="Arial" w:eastAsia="Arial Narrow" w:hAnsi="Arial" w:cs="Arial"/>
                <w:b/>
                <w:sz w:val="18"/>
                <w:szCs w:val="18"/>
              </w:rPr>
            </w:pPr>
            <w:r w:rsidRPr="00A10025">
              <w:rPr>
                <w:rFonts w:ascii="Arial" w:eastAsia="Arial Narrow" w:hAnsi="Arial" w:cs="Arial"/>
                <w:b/>
                <w:sz w:val="18"/>
                <w:szCs w:val="18"/>
              </w:rPr>
              <w:t>APORTÓ LA SIGUIENTE DOCUMENTACIÓN</w:t>
            </w:r>
          </w:p>
        </w:tc>
        <w:tc>
          <w:tcPr>
            <w:tcW w:w="4160" w:type="dxa"/>
            <w:shd w:val="clear" w:color="auto" w:fill="D0CECE" w:themeFill="background2" w:themeFillShade="E6"/>
            <w:vAlign w:val="center"/>
          </w:tcPr>
          <w:p w14:paraId="28349CEC" w14:textId="306BD0E2" w:rsidR="003B15B6" w:rsidRPr="00A10025" w:rsidRDefault="00A10025" w:rsidP="00841B4A">
            <w:pPr>
              <w:spacing w:line="276" w:lineRule="auto"/>
              <w:jc w:val="center"/>
              <w:rPr>
                <w:rFonts w:ascii="Arial" w:eastAsia="Arial Narrow" w:hAnsi="Arial" w:cs="Arial"/>
                <w:b/>
                <w:sz w:val="18"/>
                <w:szCs w:val="18"/>
              </w:rPr>
            </w:pPr>
            <w:r w:rsidRPr="00A10025">
              <w:rPr>
                <w:rFonts w:ascii="Arial" w:eastAsia="Arial Narrow" w:hAnsi="Arial" w:cs="Arial"/>
                <w:b/>
                <w:sz w:val="18"/>
                <w:szCs w:val="18"/>
              </w:rPr>
              <w:t>ATENDIDO/NO ATENDIDO</w:t>
            </w:r>
          </w:p>
        </w:tc>
      </w:tr>
      <w:tr w:rsidR="003B15B6" w:rsidRPr="00DC1AAA" w14:paraId="29C2F10C" w14:textId="77777777" w:rsidTr="005B38A2">
        <w:trPr>
          <w:trHeight w:val="118"/>
          <w:jc w:val="center"/>
        </w:trPr>
        <w:tc>
          <w:tcPr>
            <w:tcW w:w="2448" w:type="dxa"/>
            <w:shd w:val="clear" w:color="auto" w:fill="auto"/>
          </w:tcPr>
          <w:p w14:paraId="6EBEA1EB" w14:textId="44348D59" w:rsidR="003B15B6" w:rsidRPr="004333FA" w:rsidRDefault="003B15B6" w:rsidP="00841B4A">
            <w:pPr>
              <w:spacing w:line="276" w:lineRule="auto"/>
              <w:jc w:val="both"/>
              <w:rPr>
                <w:rFonts w:ascii="Arial" w:eastAsia="Arial Unicode MS" w:hAnsi="Arial" w:cs="Arial"/>
                <w:sz w:val="16"/>
                <w:szCs w:val="16"/>
              </w:rPr>
            </w:pPr>
            <w:r w:rsidRPr="004333FA">
              <w:rPr>
                <w:rFonts w:ascii="Arial" w:eastAsia="Arial Unicode MS" w:hAnsi="Arial" w:cs="Arial"/>
                <w:sz w:val="16"/>
                <w:szCs w:val="16"/>
              </w:rPr>
              <w:t>Programa anual de obras y servicios relacionados con las mismas (POAS) y presupuesto autorizado</w:t>
            </w:r>
            <w:r w:rsidR="000704A1">
              <w:rPr>
                <w:rFonts w:ascii="Arial" w:eastAsia="Arial Unicode MS" w:hAnsi="Arial" w:cs="Arial"/>
                <w:sz w:val="16"/>
                <w:szCs w:val="16"/>
              </w:rPr>
              <w:t>.</w:t>
            </w:r>
          </w:p>
        </w:tc>
        <w:tc>
          <w:tcPr>
            <w:tcW w:w="3070" w:type="dxa"/>
          </w:tcPr>
          <w:p w14:paraId="2256AD62" w14:textId="328F3122" w:rsidR="003B15B6" w:rsidRPr="00DC1AAA" w:rsidRDefault="003B15B6" w:rsidP="000704A1">
            <w:pPr>
              <w:spacing w:line="276" w:lineRule="auto"/>
              <w:jc w:val="both"/>
              <w:rPr>
                <w:rFonts w:ascii="Arial" w:hAnsi="Arial" w:cs="Arial"/>
                <w:sz w:val="16"/>
                <w:szCs w:val="16"/>
              </w:rPr>
            </w:pPr>
            <w:r>
              <w:rPr>
                <w:rFonts w:ascii="Arial" w:hAnsi="Arial" w:cs="Arial"/>
                <w:sz w:val="16"/>
                <w:szCs w:val="16"/>
              </w:rPr>
              <w:t>Copias certificadas de las siguientes actas: primera sesión extraordinaria d</w:t>
            </w:r>
            <w:r w:rsidR="000704A1">
              <w:rPr>
                <w:rFonts w:ascii="Arial" w:hAnsi="Arial" w:cs="Arial"/>
                <w:sz w:val="16"/>
                <w:szCs w:val="16"/>
              </w:rPr>
              <w:t xml:space="preserve">e cabildo del </w:t>
            </w:r>
            <w:r>
              <w:rPr>
                <w:rFonts w:ascii="Arial" w:hAnsi="Arial" w:cs="Arial"/>
                <w:sz w:val="16"/>
                <w:szCs w:val="16"/>
              </w:rPr>
              <w:t>27 de diciembre de 2018 y Vigésima segunda sesión ordinaria de cabildo de</w:t>
            </w:r>
            <w:r w:rsidR="000704A1">
              <w:rPr>
                <w:rFonts w:ascii="Arial" w:hAnsi="Arial" w:cs="Arial"/>
                <w:sz w:val="16"/>
                <w:szCs w:val="16"/>
              </w:rPr>
              <w:t>l</w:t>
            </w:r>
            <w:r>
              <w:rPr>
                <w:rFonts w:ascii="Arial" w:hAnsi="Arial" w:cs="Arial"/>
                <w:sz w:val="16"/>
                <w:szCs w:val="16"/>
              </w:rPr>
              <w:t xml:space="preserve"> 16 de diciembre de 2019.  Folio</w:t>
            </w:r>
            <w:r w:rsidR="00162011">
              <w:rPr>
                <w:rFonts w:ascii="Arial" w:hAnsi="Arial" w:cs="Arial"/>
                <w:sz w:val="16"/>
                <w:szCs w:val="16"/>
              </w:rPr>
              <w:t>s</w:t>
            </w:r>
            <w:r>
              <w:rPr>
                <w:rFonts w:ascii="Arial" w:hAnsi="Arial" w:cs="Arial"/>
                <w:sz w:val="16"/>
                <w:szCs w:val="16"/>
              </w:rPr>
              <w:t xml:space="preserve"> del 053 al 068</w:t>
            </w:r>
          </w:p>
        </w:tc>
        <w:tc>
          <w:tcPr>
            <w:tcW w:w="4160" w:type="dxa"/>
          </w:tcPr>
          <w:p w14:paraId="72464990" w14:textId="77777777" w:rsidR="003B15B6" w:rsidRDefault="003B15B6" w:rsidP="00841B4A">
            <w:pPr>
              <w:spacing w:line="276" w:lineRule="auto"/>
              <w:jc w:val="both"/>
              <w:rPr>
                <w:rFonts w:ascii="Arial" w:hAnsi="Arial" w:cs="Arial"/>
                <w:b/>
                <w:sz w:val="16"/>
                <w:szCs w:val="16"/>
              </w:rPr>
            </w:pPr>
            <w:r>
              <w:rPr>
                <w:rFonts w:ascii="Arial" w:hAnsi="Arial" w:cs="Arial"/>
                <w:sz w:val="16"/>
                <w:szCs w:val="16"/>
              </w:rPr>
              <w:t xml:space="preserve">En la primera sesión en el punto cinco se presenta la iniciativa donde se aprueba el programa operativo anual de municipio de Bacalar 2019. Así mismo en la vigésima segunda sesión ordinaria en el punto cinco presentan la iniciativa donde se aprueba el cierre del programa operativo anual 2019. </w:t>
            </w:r>
          </w:p>
          <w:p w14:paraId="0D8105AA" w14:textId="77777777" w:rsidR="003B15B6" w:rsidRPr="00DC1AAA" w:rsidRDefault="003B15B6" w:rsidP="00841B4A">
            <w:pPr>
              <w:spacing w:line="276" w:lineRule="auto"/>
              <w:jc w:val="center"/>
              <w:rPr>
                <w:rFonts w:ascii="Arial" w:hAnsi="Arial" w:cs="Arial"/>
                <w:sz w:val="16"/>
                <w:szCs w:val="16"/>
              </w:rPr>
            </w:pPr>
            <w:r w:rsidRPr="00D51983">
              <w:rPr>
                <w:rFonts w:ascii="Arial" w:hAnsi="Arial" w:cs="Arial"/>
                <w:b/>
                <w:sz w:val="16"/>
                <w:szCs w:val="16"/>
              </w:rPr>
              <w:t xml:space="preserve">Atendido. </w:t>
            </w:r>
            <w:r>
              <w:rPr>
                <w:rFonts w:ascii="Arial" w:hAnsi="Arial" w:cs="Arial"/>
                <w:b/>
                <w:sz w:val="16"/>
                <w:szCs w:val="16"/>
              </w:rPr>
              <w:t>S</w:t>
            </w:r>
            <w:r w:rsidRPr="00D51983">
              <w:rPr>
                <w:rFonts w:ascii="Arial" w:hAnsi="Arial" w:cs="Arial"/>
                <w:b/>
                <w:sz w:val="16"/>
                <w:szCs w:val="16"/>
              </w:rPr>
              <w:t>olventado</w:t>
            </w:r>
          </w:p>
        </w:tc>
      </w:tr>
      <w:tr w:rsidR="003B15B6" w:rsidRPr="00DC1AAA" w14:paraId="7C0F6304" w14:textId="77777777" w:rsidTr="005B38A2">
        <w:trPr>
          <w:trHeight w:val="118"/>
          <w:jc w:val="center"/>
        </w:trPr>
        <w:tc>
          <w:tcPr>
            <w:tcW w:w="2448" w:type="dxa"/>
            <w:shd w:val="clear" w:color="auto" w:fill="auto"/>
          </w:tcPr>
          <w:p w14:paraId="36A62C3B" w14:textId="0E17CAF2" w:rsidR="003B15B6" w:rsidRPr="00F31732" w:rsidRDefault="003B15B6" w:rsidP="00841B4A">
            <w:pPr>
              <w:spacing w:line="276" w:lineRule="auto"/>
              <w:jc w:val="both"/>
              <w:rPr>
                <w:rFonts w:ascii="Arial" w:eastAsia="Arial Unicode MS" w:hAnsi="Arial" w:cs="Arial"/>
                <w:sz w:val="16"/>
                <w:szCs w:val="16"/>
              </w:rPr>
            </w:pPr>
            <w:r w:rsidRPr="00F31732">
              <w:rPr>
                <w:rFonts w:ascii="Arial" w:eastAsia="Arial Unicode MS" w:hAnsi="Arial" w:cs="Arial"/>
                <w:sz w:val="16"/>
                <w:szCs w:val="16"/>
              </w:rPr>
              <w:t>Permisos, autorizaciones y licencias que se requieran</w:t>
            </w:r>
            <w:r w:rsidR="000704A1">
              <w:rPr>
                <w:rFonts w:ascii="Arial" w:eastAsia="Arial Unicode MS" w:hAnsi="Arial" w:cs="Arial"/>
                <w:sz w:val="16"/>
                <w:szCs w:val="16"/>
              </w:rPr>
              <w:t>.</w:t>
            </w:r>
          </w:p>
        </w:tc>
        <w:tc>
          <w:tcPr>
            <w:tcW w:w="3070" w:type="dxa"/>
          </w:tcPr>
          <w:p w14:paraId="1FFBA93B" w14:textId="77777777" w:rsidR="003B15B6" w:rsidRPr="00145EE2" w:rsidRDefault="003B15B6" w:rsidP="00841B4A">
            <w:pPr>
              <w:spacing w:line="276" w:lineRule="auto"/>
              <w:jc w:val="both"/>
              <w:rPr>
                <w:rFonts w:ascii="Arial" w:hAnsi="Arial" w:cs="Arial"/>
                <w:sz w:val="16"/>
                <w:szCs w:val="16"/>
              </w:rPr>
            </w:pPr>
            <w:r>
              <w:rPr>
                <w:rFonts w:ascii="Arial" w:hAnsi="Arial" w:cs="Arial"/>
                <w:sz w:val="16"/>
                <w:szCs w:val="16"/>
              </w:rPr>
              <w:t>Presentan licencia de construcción en copia certificada. Folio 069</w:t>
            </w:r>
          </w:p>
        </w:tc>
        <w:tc>
          <w:tcPr>
            <w:tcW w:w="4160" w:type="dxa"/>
          </w:tcPr>
          <w:p w14:paraId="1497EF17" w14:textId="77777777" w:rsidR="003B15B6" w:rsidRPr="007E6BB0" w:rsidRDefault="003B15B6" w:rsidP="00841B4A">
            <w:pPr>
              <w:spacing w:line="276" w:lineRule="auto"/>
              <w:jc w:val="both"/>
              <w:rPr>
                <w:rFonts w:ascii="Arial" w:hAnsi="Arial" w:cs="Arial"/>
                <w:sz w:val="16"/>
                <w:szCs w:val="16"/>
              </w:rPr>
            </w:pPr>
            <w:r w:rsidRPr="007E6BB0">
              <w:rPr>
                <w:rFonts w:ascii="Arial" w:hAnsi="Arial" w:cs="Arial"/>
                <w:sz w:val="16"/>
                <w:szCs w:val="16"/>
              </w:rPr>
              <w:t>Analizada y valorada la información es procedente.</w:t>
            </w:r>
          </w:p>
          <w:p w14:paraId="23BBF0BE" w14:textId="77777777" w:rsidR="003B15B6" w:rsidRPr="00DC1AAA" w:rsidRDefault="003B15B6" w:rsidP="00841B4A">
            <w:pPr>
              <w:spacing w:line="276" w:lineRule="auto"/>
              <w:jc w:val="center"/>
              <w:rPr>
                <w:rFonts w:ascii="Arial" w:hAnsi="Arial" w:cs="Arial"/>
                <w:sz w:val="16"/>
                <w:szCs w:val="16"/>
              </w:rPr>
            </w:pPr>
            <w:r w:rsidRPr="007E6BB0">
              <w:rPr>
                <w:rFonts w:ascii="Arial" w:hAnsi="Arial" w:cs="Arial"/>
                <w:b/>
                <w:sz w:val="16"/>
                <w:szCs w:val="16"/>
              </w:rPr>
              <w:t>Atendido Solventado</w:t>
            </w:r>
            <w:r>
              <w:rPr>
                <w:rFonts w:ascii="Arial" w:hAnsi="Arial" w:cs="Arial"/>
                <w:b/>
                <w:sz w:val="16"/>
                <w:szCs w:val="16"/>
              </w:rPr>
              <w:t>.</w:t>
            </w:r>
          </w:p>
        </w:tc>
      </w:tr>
      <w:tr w:rsidR="003B15B6" w:rsidRPr="00DC1AAA" w14:paraId="561922A4" w14:textId="77777777" w:rsidTr="005B38A2">
        <w:trPr>
          <w:trHeight w:val="118"/>
          <w:jc w:val="center"/>
        </w:trPr>
        <w:tc>
          <w:tcPr>
            <w:tcW w:w="2448" w:type="dxa"/>
            <w:shd w:val="clear" w:color="auto" w:fill="auto"/>
          </w:tcPr>
          <w:p w14:paraId="755680EB" w14:textId="62EA064E" w:rsidR="003B15B6" w:rsidRPr="00F31732" w:rsidRDefault="003B15B6" w:rsidP="00841B4A">
            <w:pPr>
              <w:spacing w:line="276" w:lineRule="auto"/>
              <w:jc w:val="both"/>
              <w:rPr>
                <w:rFonts w:ascii="Arial" w:eastAsia="Arial Unicode MS" w:hAnsi="Arial" w:cs="Arial"/>
                <w:sz w:val="16"/>
                <w:szCs w:val="16"/>
              </w:rPr>
            </w:pPr>
            <w:r w:rsidRPr="00F31732">
              <w:rPr>
                <w:rFonts w:ascii="Arial" w:eastAsia="Arial Unicode MS" w:hAnsi="Arial" w:cs="Arial"/>
                <w:sz w:val="16"/>
                <w:szCs w:val="16"/>
              </w:rPr>
              <w:t>Estudios, proyectos arquitectónicos y de ingeniería de una obra, el catálogo de conceptos, normas y especificaciones de construcción, y programa de ejecución</w:t>
            </w:r>
            <w:r w:rsidR="000704A1">
              <w:rPr>
                <w:rFonts w:ascii="Arial" w:eastAsia="Arial Unicode MS" w:hAnsi="Arial" w:cs="Arial"/>
                <w:sz w:val="16"/>
                <w:szCs w:val="16"/>
              </w:rPr>
              <w:t>.</w:t>
            </w:r>
          </w:p>
        </w:tc>
        <w:tc>
          <w:tcPr>
            <w:tcW w:w="3070" w:type="dxa"/>
          </w:tcPr>
          <w:p w14:paraId="129CA9F1" w14:textId="2DEDCE9B" w:rsidR="003B15B6" w:rsidRDefault="003B15B6" w:rsidP="00841B4A">
            <w:pPr>
              <w:spacing w:line="276" w:lineRule="auto"/>
              <w:jc w:val="both"/>
              <w:rPr>
                <w:rFonts w:ascii="Arial" w:hAnsi="Arial" w:cs="Arial"/>
                <w:sz w:val="16"/>
                <w:szCs w:val="16"/>
              </w:rPr>
            </w:pPr>
            <w:r>
              <w:rPr>
                <w:rFonts w:ascii="Arial" w:hAnsi="Arial" w:cs="Arial"/>
                <w:sz w:val="16"/>
                <w:szCs w:val="16"/>
              </w:rPr>
              <w:t>Presentan en copia certificada planos de la subestación eléctrica y dictamen de verificación de instalaciones eléctricas. Folio</w:t>
            </w:r>
            <w:r w:rsidR="00162011">
              <w:rPr>
                <w:rFonts w:ascii="Arial" w:hAnsi="Arial" w:cs="Arial"/>
                <w:sz w:val="16"/>
                <w:szCs w:val="16"/>
              </w:rPr>
              <w:t>s</w:t>
            </w:r>
            <w:r>
              <w:rPr>
                <w:rFonts w:ascii="Arial" w:hAnsi="Arial" w:cs="Arial"/>
                <w:sz w:val="16"/>
                <w:szCs w:val="16"/>
              </w:rPr>
              <w:t xml:space="preserve"> 070 al 076</w:t>
            </w:r>
          </w:p>
          <w:p w14:paraId="1F302BB0" w14:textId="77777777" w:rsidR="003B15B6" w:rsidRDefault="003B15B6" w:rsidP="00841B4A">
            <w:pPr>
              <w:spacing w:line="276" w:lineRule="auto"/>
              <w:jc w:val="both"/>
              <w:rPr>
                <w:rFonts w:ascii="Arial" w:hAnsi="Arial" w:cs="Arial"/>
                <w:sz w:val="16"/>
                <w:szCs w:val="16"/>
              </w:rPr>
            </w:pPr>
          </w:p>
          <w:p w14:paraId="1608CE11" w14:textId="77777777" w:rsidR="003B15B6" w:rsidRPr="001317F8" w:rsidRDefault="003B15B6" w:rsidP="00841B4A">
            <w:pPr>
              <w:spacing w:line="276" w:lineRule="auto"/>
              <w:jc w:val="both"/>
              <w:rPr>
                <w:rFonts w:ascii="Arial" w:hAnsi="Arial" w:cs="Arial"/>
                <w:sz w:val="16"/>
                <w:szCs w:val="16"/>
              </w:rPr>
            </w:pPr>
          </w:p>
        </w:tc>
        <w:tc>
          <w:tcPr>
            <w:tcW w:w="4160" w:type="dxa"/>
          </w:tcPr>
          <w:p w14:paraId="6AD60E75" w14:textId="77777777" w:rsidR="003B15B6" w:rsidRDefault="003B15B6" w:rsidP="00841B4A">
            <w:pPr>
              <w:spacing w:line="276" w:lineRule="auto"/>
              <w:jc w:val="both"/>
              <w:rPr>
                <w:rFonts w:ascii="Arial" w:hAnsi="Arial" w:cs="Arial"/>
                <w:sz w:val="16"/>
              </w:rPr>
            </w:pPr>
            <w:r>
              <w:rPr>
                <w:rFonts w:ascii="Arial" w:hAnsi="Arial" w:cs="Arial"/>
                <w:sz w:val="16"/>
              </w:rPr>
              <w:t xml:space="preserve">Al analizar la información presentada se detecta que el dictamen de verificación de instalaciones eléctricas es posterior a la realización de la obra; el que se solicita es </w:t>
            </w:r>
            <w:r w:rsidRPr="001317F8">
              <w:rPr>
                <w:rFonts w:ascii="Arial" w:hAnsi="Arial" w:cs="Arial"/>
                <w:sz w:val="16"/>
              </w:rPr>
              <w:t>el análisis de cargas previ</w:t>
            </w:r>
            <w:r>
              <w:rPr>
                <w:rFonts w:ascii="Arial" w:hAnsi="Arial" w:cs="Arial"/>
                <w:sz w:val="16"/>
              </w:rPr>
              <w:t xml:space="preserve">as que justifique la necesidad de la rehabilitación </w:t>
            </w:r>
            <w:r w:rsidRPr="001317F8">
              <w:rPr>
                <w:rFonts w:ascii="Arial" w:hAnsi="Arial" w:cs="Arial"/>
                <w:sz w:val="16"/>
              </w:rPr>
              <w:t>de</w:t>
            </w:r>
            <w:r>
              <w:rPr>
                <w:rFonts w:ascii="Arial" w:hAnsi="Arial" w:cs="Arial"/>
                <w:sz w:val="16"/>
              </w:rPr>
              <w:t>l</w:t>
            </w:r>
            <w:r w:rsidRPr="001317F8">
              <w:rPr>
                <w:rFonts w:ascii="Arial" w:hAnsi="Arial" w:cs="Arial"/>
                <w:sz w:val="16"/>
              </w:rPr>
              <w:t xml:space="preserve"> transformador.</w:t>
            </w:r>
            <w:r>
              <w:rPr>
                <w:rFonts w:ascii="Arial" w:hAnsi="Arial" w:cs="Arial"/>
                <w:sz w:val="16"/>
              </w:rPr>
              <w:t xml:space="preserve"> Así mismo los planos carecen de la firma del que elaboró y autorizó.</w:t>
            </w:r>
          </w:p>
          <w:p w14:paraId="30F585C2" w14:textId="77777777" w:rsidR="003B15B6" w:rsidRPr="001317F8" w:rsidRDefault="003B15B6" w:rsidP="00841B4A">
            <w:pPr>
              <w:spacing w:line="276" w:lineRule="auto"/>
              <w:jc w:val="center"/>
              <w:rPr>
                <w:rFonts w:ascii="Arial" w:hAnsi="Arial" w:cs="Arial"/>
                <w:b/>
                <w:sz w:val="16"/>
                <w:szCs w:val="16"/>
              </w:rPr>
            </w:pPr>
            <w:r w:rsidRPr="001317F8">
              <w:rPr>
                <w:rFonts w:ascii="Arial" w:hAnsi="Arial" w:cs="Arial"/>
                <w:b/>
                <w:sz w:val="16"/>
              </w:rPr>
              <w:t>Atendido No solventado</w:t>
            </w:r>
          </w:p>
        </w:tc>
      </w:tr>
      <w:tr w:rsidR="003B15B6" w:rsidRPr="00DC1AAA" w14:paraId="54587E0A" w14:textId="77777777" w:rsidTr="005B38A2">
        <w:trPr>
          <w:trHeight w:val="118"/>
          <w:jc w:val="center"/>
        </w:trPr>
        <w:tc>
          <w:tcPr>
            <w:tcW w:w="2448" w:type="dxa"/>
            <w:shd w:val="clear" w:color="auto" w:fill="auto"/>
          </w:tcPr>
          <w:p w14:paraId="1D52CC24" w14:textId="765AB865" w:rsidR="003B15B6" w:rsidRPr="00F31732" w:rsidRDefault="003B15B6" w:rsidP="00841B4A">
            <w:pPr>
              <w:spacing w:line="276" w:lineRule="auto"/>
              <w:jc w:val="both"/>
              <w:rPr>
                <w:rFonts w:ascii="Arial" w:eastAsia="Arial Unicode MS" w:hAnsi="Arial" w:cs="Arial"/>
                <w:sz w:val="16"/>
                <w:szCs w:val="16"/>
              </w:rPr>
            </w:pPr>
            <w:r w:rsidRPr="00F31732">
              <w:rPr>
                <w:rFonts w:ascii="Arial" w:eastAsia="Arial Unicode MS" w:hAnsi="Arial" w:cs="Arial"/>
                <w:sz w:val="16"/>
                <w:szCs w:val="16"/>
              </w:rPr>
              <w:t>Medidas o acciones de mitigación</w:t>
            </w:r>
            <w:r w:rsidR="000704A1">
              <w:rPr>
                <w:rFonts w:ascii="Arial" w:eastAsia="Arial Unicode MS" w:hAnsi="Arial" w:cs="Arial"/>
                <w:sz w:val="16"/>
                <w:szCs w:val="16"/>
              </w:rPr>
              <w:t>.</w:t>
            </w:r>
          </w:p>
        </w:tc>
        <w:tc>
          <w:tcPr>
            <w:tcW w:w="3070" w:type="dxa"/>
          </w:tcPr>
          <w:p w14:paraId="0C6E3D66" w14:textId="77777777" w:rsidR="003B15B6" w:rsidRDefault="003B15B6" w:rsidP="00841B4A">
            <w:pPr>
              <w:spacing w:line="276" w:lineRule="auto"/>
              <w:jc w:val="both"/>
              <w:rPr>
                <w:rFonts w:ascii="Arial" w:hAnsi="Arial" w:cs="Arial"/>
                <w:sz w:val="16"/>
                <w:szCs w:val="16"/>
              </w:rPr>
            </w:pPr>
            <w:r>
              <w:rPr>
                <w:rFonts w:ascii="Arial" w:hAnsi="Arial" w:cs="Arial"/>
                <w:sz w:val="16"/>
                <w:szCs w:val="16"/>
              </w:rPr>
              <w:t>CD certificado que contiene la integración del expediente de obra pública municipal para opinión técnica del SEMA en materia de impacto ambiental y en la fracción VII, se mencionan las medidas de prevención, mitigación y compensación.</w:t>
            </w:r>
          </w:p>
          <w:p w14:paraId="7C362DFE" w14:textId="77777777" w:rsidR="003B15B6" w:rsidRPr="002C7771" w:rsidRDefault="003B15B6" w:rsidP="00841B4A">
            <w:pPr>
              <w:spacing w:line="276" w:lineRule="auto"/>
              <w:jc w:val="both"/>
              <w:rPr>
                <w:rFonts w:ascii="Arial" w:hAnsi="Arial" w:cs="Arial"/>
                <w:sz w:val="16"/>
                <w:szCs w:val="16"/>
              </w:rPr>
            </w:pPr>
            <w:r>
              <w:rPr>
                <w:rFonts w:ascii="Arial" w:hAnsi="Arial" w:cs="Arial"/>
                <w:sz w:val="16"/>
                <w:szCs w:val="16"/>
              </w:rPr>
              <w:t xml:space="preserve"> </w:t>
            </w:r>
          </w:p>
        </w:tc>
        <w:tc>
          <w:tcPr>
            <w:tcW w:w="4160" w:type="dxa"/>
          </w:tcPr>
          <w:p w14:paraId="458F7577" w14:textId="77777777" w:rsidR="003B15B6" w:rsidRDefault="003B15B6" w:rsidP="00841B4A">
            <w:pPr>
              <w:spacing w:line="276" w:lineRule="auto"/>
              <w:jc w:val="both"/>
              <w:rPr>
                <w:rFonts w:ascii="Arial" w:hAnsi="Arial" w:cs="Arial"/>
                <w:sz w:val="16"/>
                <w:szCs w:val="16"/>
              </w:rPr>
            </w:pPr>
            <w:r>
              <w:rPr>
                <w:rFonts w:ascii="Arial" w:hAnsi="Arial" w:cs="Arial"/>
                <w:sz w:val="16"/>
                <w:szCs w:val="16"/>
              </w:rPr>
              <w:t>El Director de Planeación manifiesta que el estudio fue realizado por un consultor ambiental cuyo registro es SEMA/REPSMIA/0035/19; asimismo, carece de firmas responsivas por parte del presidente municipal y del consultar ambiental y de acuse de recibido por parte de la SEMA. Además, que no se tiene la respuesta de la dependencia facultada.</w:t>
            </w:r>
          </w:p>
          <w:p w14:paraId="2B9A2A60" w14:textId="77777777" w:rsidR="003B15B6" w:rsidRPr="0080266D" w:rsidRDefault="003B15B6" w:rsidP="00841B4A">
            <w:pPr>
              <w:spacing w:line="276" w:lineRule="auto"/>
              <w:jc w:val="center"/>
              <w:rPr>
                <w:rFonts w:ascii="Arial" w:hAnsi="Arial" w:cs="Arial"/>
                <w:b/>
                <w:sz w:val="16"/>
                <w:szCs w:val="16"/>
              </w:rPr>
            </w:pPr>
            <w:r w:rsidRPr="0080266D">
              <w:rPr>
                <w:rFonts w:ascii="Arial" w:hAnsi="Arial" w:cs="Arial"/>
                <w:b/>
                <w:sz w:val="16"/>
                <w:szCs w:val="16"/>
              </w:rPr>
              <w:t>Atendido. No solventado</w:t>
            </w:r>
          </w:p>
        </w:tc>
      </w:tr>
      <w:tr w:rsidR="003B15B6" w:rsidRPr="00DC1AAA" w14:paraId="7C214E43" w14:textId="77777777" w:rsidTr="005B38A2">
        <w:trPr>
          <w:trHeight w:val="118"/>
          <w:jc w:val="center"/>
        </w:trPr>
        <w:tc>
          <w:tcPr>
            <w:tcW w:w="2448" w:type="dxa"/>
            <w:shd w:val="clear" w:color="auto" w:fill="auto"/>
          </w:tcPr>
          <w:p w14:paraId="61E82551" w14:textId="7B72DCBE" w:rsidR="003B15B6" w:rsidRPr="00F31732" w:rsidRDefault="003B15B6" w:rsidP="00841B4A">
            <w:pPr>
              <w:spacing w:line="276" w:lineRule="auto"/>
              <w:jc w:val="both"/>
              <w:rPr>
                <w:rFonts w:ascii="Arial" w:eastAsia="Arial Unicode MS" w:hAnsi="Arial" w:cs="Arial"/>
                <w:sz w:val="16"/>
                <w:szCs w:val="16"/>
              </w:rPr>
            </w:pPr>
            <w:r w:rsidRPr="00F31732">
              <w:rPr>
                <w:rFonts w:ascii="Arial" w:hAnsi="Arial" w:cs="Arial"/>
                <w:sz w:val="16"/>
                <w:szCs w:val="16"/>
              </w:rPr>
              <w:t>Dictamen de impacto ambiental (Zona impactada) Resolutivo de evaluación del Informe Preventivo o  excención de presentación de estudios de Impacto Ambiental</w:t>
            </w:r>
            <w:r w:rsidR="000704A1">
              <w:rPr>
                <w:rFonts w:ascii="Arial" w:hAnsi="Arial" w:cs="Arial"/>
                <w:sz w:val="16"/>
                <w:szCs w:val="16"/>
              </w:rPr>
              <w:t>.</w:t>
            </w:r>
          </w:p>
        </w:tc>
        <w:tc>
          <w:tcPr>
            <w:tcW w:w="3070" w:type="dxa"/>
          </w:tcPr>
          <w:p w14:paraId="21EC6C8B" w14:textId="5DB3D9DB" w:rsidR="003B15B6" w:rsidRPr="00DC1AAA" w:rsidRDefault="003B15B6" w:rsidP="000704A1">
            <w:pPr>
              <w:spacing w:line="276" w:lineRule="auto"/>
              <w:jc w:val="both"/>
              <w:rPr>
                <w:rFonts w:ascii="Arial" w:hAnsi="Arial" w:cs="Arial"/>
                <w:sz w:val="16"/>
                <w:szCs w:val="16"/>
              </w:rPr>
            </w:pPr>
            <w:r>
              <w:rPr>
                <w:rFonts w:ascii="Arial" w:hAnsi="Arial" w:cs="Arial"/>
                <w:sz w:val="16"/>
                <w:szCs w:val="16"/>
              </w:rPr>
              <w:t>CD certificado, que contiene oficio MB/P/DP/044/VI/2020 de</w:t>
            </w:r>
            <w:r w:rsidR="000704A1">
              <w:rPr>
                <w:rFonts w:ascii="Arial" w:hAnsi="Arial" w:cs="Arial"/>
                <w:sz w:val="16"/>
                <w:szCs w:val="16"/>
              </w:rPr>
              <w:t>l</w:t>
            </w:r>
            <w:r>
              <w:rPr>
                <w:rFonts w:ascii="Arial" w:hAnsi="Arial" w:cs="Arial"/>
                <w:sz w:val="16"/>
                <w:szCs w:val="16"/>
              </w:rPr>
              <w:t xml:space="preserve"> 14 de septiembre de 2020, con asunto de opinión técnica ambiental, dirigida al Secretario de Ecología y Medio Ambiente del Gobierno del Estado de Quintana Roo y </w:t>
            </w:r>
            <w:r w:rsidRPr="00740681">
              <w:rPr>
                <w:rFonts w:ascii="Arial" w:hAnsi="Arial" w:cs="Arial"/>
                <w:sz w:val="16"/>
                <w:szCs w:val="16"/>
              </w:rPr>
              <w:t>opinión técnica</w:t>
            </w:r>
            <w:r>
              <w:rPr>
                <w:rFonts w:ascii="Arial" w:hAnsi="Arial" w:cs="Arial"/>
                <w:sz w:val="16"/>
                <w:szCs w:val="16"/>
              </w:rPr>
              <w:t xml:space="preserve"> de la SEMA</w:t>
            </w:r>
            <w:r w:rsidRPr="00740681">
              <w:rPr>
                <w:rFonts w:ascii="Arial" w:hAnsi="Arial" w:cs="Arial"/>
                <w:sz w:val="16"/>
                <w:szCs w:val="16"/>
              </w:rPr>
              <w:t xml:space="preserve"> en materia de impacto ambiental</w:t>
            </w:r>
            <w:r>
              <w:rPr>
                <w:rFonts w:ascii="Arial" w:hAnsi="Arial" w:cs="Arial"/>
                <w:sz w:val="16"/>
                <w:szCs w:val="16"/>
              </w:rPr>
              <w:t xml:space="preserve"> de junio de 2020.</w:t>
            </w:r>
          </w:p>
        </w:tc>
        <w:tc>
          <w:tcPr>
            <w:tcW w:w="4160" w:type="dxa"/>
          </w:tcPr>
          <w:p w14:paraId="060CDB5A" w14:textId="77777777" w:rsidR="003B15B6" w:rsidRDefault="003B15B6" w:rsidP="00841B4A">
            <w:pPr>
              <w:spacing w:line="276" w:lineRule="auto"/>
              <w:jc w:val="both"/>
              <w:rPr>
                <w:rFonts w:ascii="Arial" w:hAnsi="Arial" w:cs="Arial"/>
                <w:sz w:val="16"/>
                <w:szCs w:val="16"/>
              </w:rPr>
            </w:pPr>
            <w:r>
              <w:rPr>
                <w:rFonts w:ascii="Arial" w:hAnsi="Arial" w:cs="Arial"/>
                <w:sz w:val="16"/>
                <w:szCs w:val="16"/>
              </w:rPr>
              <w:t xml:space="preserve">Presentan el oficio con el sello de recibido de la SEMA, en el cual el presidente municipal solicita opinión técnica en materia de impacto ambiental para proyecto en comento; sin embargo, aún no se tiene la respuesta de la Secretaria de Ecología y Medio Ambiente del Gobierno del Estado de Quintana Roo. </w:t>
            </w:r>
          </w:p>
          <w:p w14:paraId="3647D0C8" w14:textId="77777777" w:rsidR="003B15B6" w:rsidRPr="00D51983" w:rsidRDefault="003B15B6" w:rsidP="00841B4A">
            <w:pPr>
              <w:spacing w:line="276" w:lineRule="auto"/>
              <w:jc w:val="center"/>
              <w:rPr>
                <w:rFonts w:ascii="Arial" w:hAnsi="Arial" w:cs="Arial"/>
                <w:b/>
                <w:sz w:val="16"/>
                <w:szCs w:val="16"/>
              </w:rPr>
            </w:pPr>
            <w:r w:rsidRPr="00D51983">
              <w:rPr>
                <w:rFonts w:ascii="Arial" w:hAnsi="Arial" w:cs="Arial"/>
                <w:b/>
                <w:sz w:val="16"/>
                <w:szCs w:val="16"/>
              </w:rPr>
              <w:t>Atendido. No solventado</w:t>
            </w:r>
          </w:p>
        </w:tc>
      </w:tr>
    </w:tbl>
    <w:p w14:paraId="19322C9C" w14:textId="3599B20B" w:rsidR="009F71A9" w:rsidRPr="009F71A9" w:rsidRDefault="009F71A9" w:rsidP="008F4C9B">
      <w:pPr>
        <w:spacing w:after="240" w:line="360" w:lineRule="auto"/>
        <w:jc w:val="both"/>
        <w:rPr>
          <w:rFonts w:ascii="Arial" w:hAnsi="Arial" w:cs="Arial"/>
          <w:sz w:val="18"/>
          <w:szCs w:val="18"/>
        </w:rPr>
      </w:pPr>
      <w:r w:rsidRPr="009F71A9">
        <w:rPr>
          <w:rFonts w:ascii="Arial" w:hAnsi="Arial" w:cs="Arial"/>
          <w:sz w:val="18"/>
          <w:szCs w:val="18"/>
        </w:rPr>
        <w:t>Fuente: Elaboración propia</w:t>
      </w:r>
      <w:r w:rsidR="000704A1">
        <w:rPr>
          <w:rFonts w:ascii="Arial" w:hAnsi="Arial" w:cs="Arial"/>
          <w:sz w:val="18"/>
          <w:szCs w:val="18"/>
        </w:rPr>
        <w:t>.</w:t>
      </w:r>
    </w:p>
    <w:p w14:paraId="1B3FF71D" w14:textId="17BD0035" w:rsidR="003B15B6" w:rsidRPr="000C68A1" w:rsidRDefault="003B15B6" w:rsidP="008F4C9B">
      <w:pPr>
        <w:spacing w:after="240" w:line="360" w:lineRule="auto"/>
        <w:jc w:val="both"/>
        <w:rPr>
          <w:rFonts w:ascii="Arial" w:hAnsi="Arial" w:cs="Arial"/>
        </w:rPr>
      </w:pPr>
      <w:r w:rsidRPr="00FB3795">
        <w:rPr>
          <w:rFonts w:ascii="Arial" w:hAnsi="Arial" w:cs="Arial"/>
          <w:b/>
        </w:rPr>
        <w:t>Estatus actual:</w:t>
      </w:r>
      <w:r w:rsidR="005A69A8">
        <w:rPr>
          <w:rFonts w:ascii="Arial" w:hAnsi="Arial" w:cs="Arial"/>
        </w:rPr>
        <w:t xml:space="preserve"> Atendido.</w:t>
      </w:r>
      <w:r w:rsidRPr="000C68A1">
        <w:rPr>
          <w:rFonts w:ascii="Arial" w:hAnsi="Arial" w:cs="Arial"/>
        </w:rPr>
        <w:t xml:space="preserve"> No solventado </w:t>
      </w:r>
    </w:p>
    <w:p w14:paraId="5FF3ABC0" w14:textId="77777777" w:rsidR="003B15B6" w:rsidRDefault="003B15B6" w:rsidP="008F4C9B">
      <w:pPr>
        <w:spacing w:after="240" w:line="360" w:lineRule="auto"/>
        <w:jc w:val="both"/>
        <w:rPr>
          <w:rFonts w:ascii="Arial" w:hAnsi="Arial" w:cs="Arial"/>
        </w:rPr>
      </w:pPr>
      <w:r w:rsidRPr="00FB3795">
        <w:rPr>
          <w:rFonts w:ascii="Arial" w:hAnsi="Arial" w:cs="Arial"/>
          <w:b/>
        </w:rPr>
        <w:lastRenderedPageBreak/>
        <w:t>Acción Promovida:</w:t>
      </w:r>
      <w:r w:rsidRPr="000C68A1">
        <w:rPr>
          <w:rFonts w:ascii="Arial" w:hAnsi="Arial" w:cs="Arial"/>
        </w:rPr>
        <w:t xml:space="preserve"> Promoción de Responsabilidad Administrativa Sancionatoria</w:t>
      </w:r>
    </w:p>
    <w:p w14:paraId="7B380CD0" w14:textId="77777777" w:rsidR="003B15B6" w:rsidRDefault="003B15B6" w:rsidP="008F4C9B">
      <w:pPr>
        <w:spacing w:after="240" w:line="360" w:lineRule="auto"/>
        <w:jc w:val="both"/>
        <w:rPr>
          <w:rFonts w:ascii="Arial" w:hAnsi="Arial" w:cs="Arial"/>
        </w:rPr>
      </w:pPr>
      <w:r w:rsidRPr="000C68A1">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79EEB409" w14:textId="6E94051D" w:rsidR="003B15B6" w:rsidRDefault="003B15B6" w:rsidP="001414AD">
      <w:pPr>
        <w:spacing w:after="240" w:line="276" w:lineRule="auto"/>
        <w:jc w:val="both"/>
        <w:rPr>
          <w:rFonts w:ascii="Arial" w:hAnsi="Arial" w:cs="Arial"/>
          <w:b/>
          <w:color w:val="7030A0"/>
        </w:rPr>
      </w:pPr>
    </w:p>
    <w:p w14:paraId="132F43CC" w14:textId="4387A0F6" w:rsidR="007E1F30" w:rsidRPr="00352221" w:rsidRDefault="007E1F30" w:rsidP="00841B4A">
      <w:pPr>
        <w:spacing w:before="240" w:after="240" w:line="276" w:lineRule="auto"/>
        <w:jc w:val="both"/>
        <w:rPr>
          <w:rFonts w:ascii="Arial" w:hAnsi="Arial" w:cs="Arial"/>
          <w:b/>
        </w:rPr>
      </w:pPr>
      <w:r w:rsidRPr="00352221">
        <w:rPr>
          <w:rFonts w:ascii="Arial" w:hAnsi="Arial" w:cs="Arial"/>
          <w:b/>
        </w:rPr>
        <w:t xml:space="preserve">Resultado </w:t>
      </w:r>
      <w:r>
        <w:rPr>
          <w:rFonts w:ascii="Arial" w:hAnsi="Arial" w:cs="Arial"/>
          <w:b/>
        </w:rPr>
        <w:t>4</w:t>
      </w:r>
      <w:r w:rsidR="00254D71">
        <w:rPr>
          <w:rFonts w:ascii="Arial" w:hAnsi="Arial" w:cs="Arial"/>
          <w:b/>
        </w:rPr>
        <w:t>,</w:t>
      </w:r>
      <w:r w:rsidRPr="00352221">
        <w:rPr>
          <w:rFonts w:ascii="Arial" w:hAnsi="Arial" w:cs="Arial"/>
          <w:b/>
        </w:rPr>
        <w:t xml:space="preserve"> Observación 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7E1F30" w:rsidRPr="00352221" w14:paraId="61069E37" w14:textId="77777777" w:rsidTr="005B38A2">
        <w:trPr>
          <w:trHeight w:val="250"/>
          <w:jc w:val="center"/>
        </w:trPr>
        <w:tc>
          <w:tcPr>
            <w:tcW w:w="3692" w:type="dxa"/>
            <w:vAlign w:val="center"/>
          </w:tcPr>
          <w:p w14:paraId="59A5E167" w14:textId="0640D4BE" w:rsidR="00B00307" w:rsidRPr="009F71A9" w:rsidRDefault="007E1F30" w:rsidP="008F4C9B">
            <w:pPr>
              <w:spacing w:after="240" w:line="276" w:lineRule="auto"/>
              <w:rPr>
                <w:rFonts w:ascii="Arial" w:hAnsi="Arial" w:cs="Arial"/>
                <w:b/>
              </w:rPr>
            </w:pPr>
            <w:r w:rsidRPr="00352221">
              <w:rPr>
                <w:rFonts w:ascii="Arial" w:hAnsi="Arial" w:cs="Arial"/>
                <w:b/>
              </w:rPr>
              <w:t>Documentación irregular</w:t>
            </w:r>
          </w:p>
        </w:tc>
        <w:tc>
          <w:tcPr>
            <w:tcW w:w="3603" w:type="dxa"/>
            <w:vAlign w:val="center"/>
          </w:tcPr>
          <w:p w14:paraId="4BC50967" w14:textId="4CA6C49A" w:rsidR="007E1F30" w:rsidRPr="00352221" w:rsidRDefault="007E1F30" w:rsidP="008F4C9B">
            <w:pPr>
              <w:spacing w:after="240" w:line="276" w:lineRule="auto"/>
              <w:jc w:val="right"/>
              <w:rPr>
                <w:rFonts w:ascii="Arial" w:hAnsi="Arial" w:cs="Arial"/>
                <w:b/>
              </w:rPr>
            </w:pPr>
          </w:p>
        </w:tc>
      </w:tr>
    </w:tbl>
    <w:p w14:paraId="28524552" w14:textId="77777777" w:rsidR="003B15B6" w:rsidRDefault="003B15B6" w:rsidP="008F4C9B">
      <w:pPr>
        <w:tabs>
          <w:tab w:val="left" w:pos="4005"/>
        </w:tabs>
        <w:spacing w:after="240" w:line="360" w:lineRule="auto"/>
        <w:jc w:val="both"/>
        <w:rPr>
          <w:rFonts w:ascii="Arial" w:hAnsi="Arial" w:cs="Arial"/>
          <w:b/>
          <w:bCs/>
        </w:rPr>
      </w:pPr>
      <w:r w:rsidRPr="00352221">
        <w:rPr>
          <w:rFonts w:ascii="Arial" w:hAnsi="Arial" w:cs="Arial"/>
          <w:b/>
          <w:bCs/>
        </w:rPr>
        <w:t>Descripción de la observación:</w:t>
      </w:r>
      <w:r>
        <w:rPr>
          <w:rFonts w:ascii="Arial" w:hAnsi="Arial" w:cs="Arial"/>
          <w:b/>
          <w:bCs/>
        </w:rPr>
        <w:tab/>
      </w:r>
    </w:p>
    <w:p w14:paraId="0C27B703" w14:textId="3108C632" w:rsidR="003B15B6" w:rsidRDefault="003B15B6" w:rsidP="008F4C9B">
      <w:pPr>
        <w:spacing w:after="240" w:line="360" w:lineRule="auto"/>
        <w:jc w:val="both"/>
        <w:rPr>
          <w:rFonts w:ascii="Arial" w:hAnsi="Arial" w:cs="Arial"/>
        </w:rPr>
      </w:pPr>
      <w:r w:rsidRPr="00352221">
        <w:rPr>
          <w:rFonts w:ascii="Arial" w:hAnsi="Arial" w:cs="Arial"/>
        </w:rPr>
        <w:t xml:space="preserve">Durante la revisión y análisis del expediente unitario de la obra: </w:t>
      </w:r>
      <w:r>
        <w:rPr>
          <w:rFonts w:ascii="Arial" w:hAnsi="Arial" w:cs="Arial"/>
        </w:rPr>
        <w:t xml:space="preserve">04-PMB. - </w:t>
      </w:r>
      <w:r w:rsidRPr="00F617E8">
        <w:rPr>
          <w:rFonts w:ascii="Arial" w:hAnsi="Arial" w:cs="Arial"/>
        </w:rPr>
        <w:t>Rehabilitación de subestación eléctrica de 225 KVA en el Palacio Municipal de Bacalar</w:t>
      </w:r>
      <w:r>
        <w:rPr>
          <w:rFonts w:ascii="Arial" w:hAnsi="Arial" w:cs="Arial"/>
        </w:rPr>
        <w:t>,</w:t>
      </w:r>
      <w:r w:rsidRPr="00352221">
        <w:rPr>
          <w:rFonts w:ascii="Arial" w:hAnsi="Arial" w:cs="Arial"/>
        </w:rPr>
        <w:t xml:space="preserve"> </w:t>
      </w:r>
      <w:r>
        <w:rPr>
          <w:rFonts w:ascii="Arial" w:hAnsi="Arial" w:cs="Arial"/>
        </w:rPr>
        <w:t xml:space="preserve">en la localidad de Bacalar, municipio de Bacalar, </w:t>
      </w:r>
      <w:r w:rsidRPr="00352221">
        <w:rPr>
          <w:rFonts w:ascii="Arial" w:hAnsi="Arial" w:cs="Arial"/>
        </w:rPr>
        <w:t>Quintana Roo, se determinó la existencia de documentación irregular al detectarse que los documentos integrados infringen lo señalado en diversas leyes, decretos, reglamentos y demás disposiciones aplicables en materia de contratación de obra pública que a continuación se relacionan:</w:t>
      </w:r>
    </w:p>
    <w:p w14:paraId="03A3441D" w14:textId="0F0787A2" w:rsidR="009F71A9" w:rsidRPr="00A25537" w:rsidRDefault="009F71A9" w:rsidP="00841B4A">
      <w:pPr>
        <w:tabs>
          <w:tab w:val="left" w:pos="2160"/>
        </w:tabs>
        <w:spacing w:line="360" w:lineRule="auto"/>
        <w:jc w:val="center"/>
        <w:rPr>
          <w:rFonts w:ascii="Arial" w:hAnsi="Arial" w:cs="Arial"/>
        </w:rPr>
      </w:pPr>
      <w:r>
        <w:rPr>
          <w:rFonts w:ascii="Arial" w:hAnsi="Arial" w:cs="Arial"/>
          <w:bCs/>
          <w:sz w:val="20"/>
          <w:szCs w:val="20"/>
        </w:rPr>
        <w:t>Tabla No</w:t>
      </w:r>
      <w:r w:rsidR="009E1994">
        <w:rPr>
          <w:rFonts w:ascii="Arial" w:hAnsi="Arial" w:cs="Arial"/>
          <w:bCs/>
          <w:sz w:val="20"/>
          <w:szCs w:val="20"/>
        </w:rPr>
        <w:t>.</w:t>
      </w:r>
      <w:r>
        <w:rPr>
          <w:rFonts w:ascii="Arial" w:hAnsi="Arial" w:cs="Arial"/>
          <w:bCs/>
          <w:sz w:val="20"/>
          <w:szCs w:val="20"/>
        </w:rPr>
        <w:t xml:space="preserve"> 2</w:t>
      </w:r>
      <w:r w:rsidR="00126CE5">
        <w:rPr>
          <w:rFonts w:ascii="Arial" w:hAnsi="Arial" w:cs="Arial"/>
          <w:bCs/>
          <w:sz w:val="20"/>
          <w:szCs w:val="20"/>
        </w:rPr>
        <w:t>3</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
        <w:tblW w:w="0" w:type="auto"/>
        <w:jc w:val="center"/>
        <w:tblLook w:val="04A0" w:firstRow="1" w:lastRow="0" w:firstColumn="1" w:lastColumn="0" w:noHBand="0" w:noVBand="1"/>
      </w:tblPr>
      <w:tblGrid>
        <w:gridCol w:w="3618"/>
        <w:gridCol w:w="6060"/>
      </w:tblGrid>
      <w:tr w:rsidR="003B15B6" w:rsidRPr="00352221" w14:paraId="4DDC87D2" w14:textId="77777777" w:rsidTr="005B38A2">
        <w:trPr>
          <w:trHeight w:val="301"/>
          <w:tblHeader/>
          <w:jc w:val="center"/>
        </w:trPr>
        <w:tc>
          <w:tcPr>
            <w:tcW w:w="3618" w:type="dxa"/>
            <w:shd w:val="clear" w:color="auto" w:fill="D0CECE" w:themeFill="background2" w:themeFillShade="E6"/>
            <w:vAlign w:val="center"/>
          </w:tcPr>
          <w:p w14:paraId="4A69773E" w14:textId="77777777" w:rsidR="003B15B6" w:rsidRPr="00352221" w:rsidRDefault="003B15B6" w:rsidP="00841B4A">
            <w:pPr>
              <w:spacing w:line="276" w:lineRule="auto"/>
              <w:jc w:val="center"/>
              <w:rPr>
                <w:rFonts w:ascii="Arial" w:eastAsia="Arial Narrow" w:hAnsi="Arial" w:cs="Arial"/>
                <w:b/>
                <w:sz w:val="18"/>
                <w:szCs w:val="18"/>
              </w:rPr>
            </w:pPr>
            <w:r w:rsidRPr="00352221">
              <w:rPr>
                <w:rFonts w:ascii="Arial" w:eastAsia="Arial Narrow" w:hAnsi="Arial" w:cs="Arial"/>
                <w:b/>
                <w:sz w:val="18"/>
                <w:szCs w:val="18"/>
              </w:rPr>
              <w:t>DOCUMENTO</w:t>
            </w:r>
          </w:p>
        </w:tc>
        <w:tc>
          <w:tcPr>
            <w:tcW w:w="6060" w:type="dxa"/>
            <w:shd w:val="clear" w:color="auto" w:fill="D0CECE" w:themeFill="background2" w:themeFillShade="E6"/>
            <w:vAlign w:val="center"/>
          </w:tcPr>
          <w:p w14:paraId="4B105D6A" w14:textId="77777777" w:rsidR="003B15B6" w:rsidRPr="00352221" w:rsidRDefault="003B15B6" w:rsidP="00841B4A">
            <w:pPr>
              <w:spacing w:line="276" w:lineRule="auto"/>
              <w:jc w:val="center"/>
              <w:rPr>
                <w:rFonts w:ascii="Arial" w:eastAsia="Arial Narrow" w:hAnsi="Arial" w:cs="Arial"/>
                <w:b/>
                <w:sz w:val="18"/>
                <w:szCs w:val="18"/>
              </w:rPr>
            </w:pPr>
            <w:r w:rsidRPr="00352221">
              <w:rPr>
                <w:rFonts w:ascii="Arial" w:eastAsia="Arial Narrow" w:hAnsi="Arial" w:cs="Arial"/>
                <w:b/>
                <w:sz w:val="18"/>
                <w:szCs w:val="18"/>
              </w:rPr>
              <w:t>DISPOSICIÓN INFRINGIDA/REQUERIMIENTOS</w:t>
            </w:r>
          </w:p>
        </w:tc>
      </w:tr>
      <w:tr w:rsidR="003B15B6" w:rsidRPr="00352221" w14:paraId="24DAB508" w14:textId="77777777" w:rsidTr="005B38A2">
        <w:trPr>
          <w:jc w:val="center"/>
        </w:trPr>
        <w:tc>
          <w:tcPr>
            <w:tcW w:w="3618" w:type="dxa"/>
          </w:tcPr>
          <w:p w14:paraId="205354BD" w14:textId="77777777" w:rsidR="003B15B6" w:rsidRPr="00352221" w:rsidRDefault="003B15B6" w:rsidP="00841B4A">
            <w:pPr>
              <w:spacing w:line="276" w:lineRule="auto"/>
              <w:jc w:val="both"/>
              <w:rPr>
                <w:rFonts w:ascii="Arial" w:hAnsi="Arial" w:cs="Arial"/>
                <w:sz w:val="16"/>
                <w:szCs w:val="16"/>
              </w:rPr>
            </w:pPr>
            <w:r>
              <w:rPr>
                <w:rFonts w:ascii="Arial" w:eastAsia="Arial Unicode MS" w:hAnsi="Arial" w:cs="Arial"/>
                <w:sz w:val="16"/>
                <w:szCs w:val="16"/>
              </w:rPr>
              <w:t xml:space="preserve">Documento que </w:t>
            </w:r>
            <w:r w:rsidRPr="00914201">
              <w:rPr>
                <w:rFonts w:ascii="Arial" w:eastAsia="Arial Unicode MS" w:hAnsi="Arial" w:cs="Arial"/>
                <w:sz w:val="16"/>
                <w:szCs w:val="16"/>
              </w:rPr>
              <w:t>garanti</w:t>
            </w:r>
            <w:r>
              <w:rPr>
                <w:rFonts w:ascii="Arial" w:eastAsia="Arial Unicode MS" w:hAnsi="Arial" w:cs="Arial"/>
                <w:sz w:val="16"/>
                <w:szCs w:val="16"/>
              </w:rPr>
              <w:t>ce</w:t>
            </w:r>
            <w:r w:rsidRPr="00914201">
              <w:rPr>
                <w:rFonts w:ascii="Arial" w:eastAsia="Arial Unicode MS" w:hAnsi="Arial" w:cs="Arial"/>
                <w:sz w:val="16"/>
                <w:szCs w:val="16"/>
              </w:rPr>
              <w:t xml:space="preserve"> el derecho de los beneficiarios y de la sociedad a participar de manera activa y corresponsable en la planeación, programación, ejecución, evaluación y supervisión de la política de desarrollo social.</w:t>
            </w:r>
          </w:p>
        </w:tc>
        <w:tc>
          <w:tcPr>
            <w:tcW w:w="6060" w:type="dxa"/>
          </w:tcPr>
          <w:p w14:paraId="37E69B25" w14:textId="77777777" w:rsidR="003B15B6" w:rsidRPr="00352221" w:rsidRDefault="003B15B6" w:rsidP="00841B4A">
            <w:pPr>
              <w:spacing w:line="276" w:lineRule="auto"/>
              <w:jc w:val="both"/>
              <w:rPr>
                <w:rFonts w:ascii="Arial" w:hAnsi="Arial" w:cs="Arial"/>
                <w:sz w:val="16"/>
                <w:szCs w:val="16"/>
              </w:rPr>
            </w:pPr>
            <w:r>
              <w:rPr>
                <w:rFonts w:ascii="Arial" w:hAnsi="Arial" w:cs="Arial"/>
                <w:sz w:val="16"/>
              </w:rPr>
              <w:t xml:space="preserve">Art. 79, 80, 81 y 82 de la </w:t>
            </w:r>
            <w:r w:rsidRPr="00914201">
              <w:rPr>
                <w:rFonts w:ascii="Arial" w:hAnsi="Arial" w:cs="Arial"/>
                <w:sz w:val="16"/>
              </w:rPr>
              <w:t>Ley para el Desarrollo Social del Estado de Quintana Roo</w:t>
            </w:r>
            <w:r>
              <w:rPr>
                <w:rFonts w:ascii="Arial" w:hAnsi="Arial" w:cs="Arial"/>
                <w:sz w:val="16"/>
              </w:rPr>
              <w:t>. El Acta de Integración de Comité Comunitario que se integra en el expediente, el Acuerdo de Concertación y el Acta de Aceptación del comité Comunitario menciona que se dispone de recursos del fondo FISM, asimismo manejan la leyenda de “Operado FISM”, lo cual es incorrecto debido a que la obra en cuestión es proveniente de Recursos Propios.</w:t>
            </w:r>
          </w:p>
        </w:tc>
      </w:tr>
      <w:tr w:rsidR="003B15B6" w:rsidRPr="00352221" w14:paraId="039E231D" w14:textId="77777777" w:rsidTr="005B38A2">
        <w:trPr>
          <w:jc w:val="center"/>
        </w:trPr>
        <w:tc>
          <w:tcPr>
            <w:tcW w:w="3618" w:type="dxa"/>
          </w:tcPr>
          <w:p w14:paraId="755FBE88" w14:textId="77777777" w:rsidR="003B15B6" w:rsidRPr="00352221" w:rsidRDefault="003B15B6" w:rsidP="00841B4A">
            <w:pPr>
              <w:spacing w:line="276" w:lineRule="auto"/>
              <w:jc w:val="both"/>
              <w:rPr>
                <w:rFonts w:ascii="Arial" w:hAnsi="Arial" w:cs="Arial"/>
                <w:sz w:val="16"/>
                <w:szCs w:val="16"/>
              </w:rPr>
            </w:pPr>
            <w:r w:rsidRPr="007F5781">
              <w:rPr>
                <w:rFonts w:ascii="Arial" w:hAnsi="Arial" w:cs="Arial"/>
                <w:sz w:val="16"/>
              </w:rPr>
              <w:t>Justificación de excepción a la licitación pública.</w:t>
            </w:r>
          </w:p>
        </w:tc>
        <w:tc>
          <w:tcPr>
            <w:tcW w:w="6060" w:type="dxa"/>
          </w:tcPr>
          <w:p w14:paraId="751D644F" w14:textId="77777777" w:rsidR="003B15B6" w:rsidRPr="00352221" w:rsidRDefault="003B15B6" w:rsidP="00841B4A">
            <w:pPr>
              <w:spacing w:line="276" w:lineRule="auto"/>
              <w:jc w:val="both"/>
              <w:rPr>
                <w:rFonts w:ascii="Arial" w:hAnsi="Arial" w:cs="Arial"/>
                <w:sz w:val="16"/>
                <w:szCs w:val="16"/>
              </w:rPr>
            </w:pPr>
            <w:r>
              <w:rPr>
                <w:rFonts w:ascii="Arial" w:hAnsi="Arial" w:cs="Arial"/>
                <w:sz w:val="16"/>
                <w:szCs w:val="16"/>
              </w:rPr>
              <w:t xml:space="preserve">Art. 38 párrafo dos de la Ley de Obras Públicas y Servicios Relacionados con las Mismas del Estado de Quintana Roo y </w:t>
            </w:r>
            <w:r>
              <w:rPr>
                <w:rFonts w:ascii="Arial" w:hAnsi="Arial" w:cs="Arial"/>
                <w:sz w:val="16"/>
              </w:rPr>
              <w:t xml:space="preserve">46 del Reglamento de </w:t>
            </w:r>
            <w:r w:rsidRPr="002A3F34">
              <w:rPr>
                <w:rFonts w:ascii="Arial" w:hAnsi="Arial" w:cs="Arial"/>
                <w:sz w:val="16"/>
              </w:rPr>
              <w:t xml:space="preserve">la </w:t>
            </w:r>
            <w:r>
              <w:rPr>
                <w:rFonts w:ascii="Arial" w:hAnsi="Arial" w:cs="Arial"/>
                <w:sz w:val="16"/>
              </w:rPr>
              <w:t xml:space="preserve">Ley de Obras </w:t>
            </w:r>
            <w:r>
              <w:rPr>
                <w:rFonts w:ascii="Arial" w:hAnsi="Arial" w:cs="Arial"/>
                <w:sz w:val="16"/>
              </w:rPr>
              <w:lastRenderedPageBreak/>
              <w:t>Públicas y Servicios Relacionados con las Mismas del Estado de Quintana Roo. El documento que se integra en el expediente no cumple con los artículos señalados.</w:t>
            </w:r>
          </w:p>
        </w:tc>
      </w:tr>
      <w:tr w:rsidR="003B15B6" w:rsidRPr="00352221" w14:paraId="41735EEA" w14:textId="77777777" w:rsidTr="005B38A2">
        <w:trPr>
          <w:jc w:val="center"/>
        </w:trPr>
        <w:tc>
          <w:tcPr>
            <w:tcW w:w="3618" w:type="dxa"/>
          </w:tcPr>
          <w:p w14:paraId="64B5BF1D" w14:textId="121230EF" w:rsidR="003B15B6" w:rsidRPr="00352221" w:rsidRDefault="003B15B6" w:rsidP="00841B4A">
            <w:pPr>
              <w:spacing w:line="276" w:lineRule="auto"/>
              <w:jc w:val="both"/>
              <w:rPr>
                <w:rFonts w:ascii="Arial" w:hAnsi="Arial" w:cs="Arial"/>
                <w:sz w:val="16"/>
                <w:szCs w:val="16"/>
              </w:rPr>
            </w:pPr>
            <w:r w:rsidRPr="00F1106E">
              <w:rPr>
                <w:rFonts w:ascii="Arial" w:hAnsi="Arial" w:cs="Arial"/>
                <w:sz w:val="16"/>
              </w:rPr>
              <w:lastRenderedPageBreak/>
              <w:t>Dictamen de Adjudicación directa</w:t>
            </w:r>
            <w:r w:rsidR="000704A1">
              <w:rPr>
                <w:rFonts w:ascii="Arial" w:hAnsi="Arial" w:cs="Arial"/>
                <w:sz w:val="16"/>
              </w:rPr>
              <w:t>.</w:t>
            </w:r>
          </w:p>
        </w:tc>
        <w:tc>
          <w:tcPr>
            <w:tcW w:w="6060" w:type="dxa"/>
          </w:tcPr>
          <w:p w14:paraId="2B71A27D" w14:textId="77777777" w:rsidR="003B15B6" w:rsidRPr="00352221" w:rsidRDefault="003B15B6" w:rsidP="00841B4A">
            <w:pPr>
              <w:spacing w:line="276" w:lineRule="auto"/>
              <w:jc w:val="both"/>
              <w:rPr>
                <w:rFonts w:ascii="Arial" w:hAnsi="Arial" w:cs="Arial"/>
                <w:sz w:val="16"/>
                <w:szCs w:val="16"/>
              </w:rPr>
            </w:pPr>
            <w:r>
              <w:rPr>
                <w:rFonts w:ascii="Arial" w:hAnsi="Arial" w:cs="Arial"/>
                <w:sz w:val="16"/>
                <w:szCs w:val="16"/>
              </w:rPr>
              <w:t>Art. 38 último párrafo de la Ley de Obras Públicas y Servicios Relacionados con las Mismas del Estado de Quintana Roo y 46 penúltimo párrafo del Reglamento de la Ley de Obras Públicas y Servicios Relacionados con las Mismas del Estado de Quintana Roo. El documento integrado en el expediente de obra no cumple con los artículos mencionados.</w:t>
            </w:r>
          </w:p>
        </w:tc>
      </w:tr>
      <w:tr w:rsidR="003B15B6" w:rsidRPr="00352221" w14:paraId="2F1C1BA7" w14:textId="77777777" w:rsidTr="005B38A2">
        <w:trPr>
          <w:jc w:val="center"/>
        </w:trPr>
        <w:tc>
          <w:tcPr>
            <w:tcW w:w="3618" w:type="dxa"/>
          </w:tcPr>
          <w:p w14:paraId="020D181E" w14:textId="1E9C4331" w:rsidR="003B15B6" w:rsidRPr="00352221" w:rsidRDefault="003B15B6" w:rsidP="00841B4A">
            <w:pPr>
              <w:spacing w:line="276" w:lineRule="auto"/>
              <w:jc w:val="both"/>
              <w:rPr>
                <w:rFonts w:ascii="Arial" w:hAnsi="Arial" w:cs="Arial"/>
                <w:sz w:val="16"/>
                <w:szCs w:val="16"/>
              </w:rPr>
            </w:pPr>
            <w:r w:rsidRPr="00323406">
              <w:rPr>
                <w:rFonts w:ascii="Arial" w:hAnsi="Arial" w:cs="Arial"/>
                <w:sz w:val="16"/>
              </w:rPr>
              <w:t>Finiquito de obra</w:t>
            </w:r>
            <w:r w:rsidR="000704A1">
              <w:rPr>
                <w:rFonts w:ascii="Arial" w:hAnsi="Arial" w:cs="Arial"/>
                <w:sz w:val="16"/>
              </w:rPr>
              <w:t>.</w:t>
            </w:r>
          </w:p>
        </w:tc>
        <w:tc>
          <w:tcPr>
            <w:tcW w:w="6060" w:type="dxa"/>
          </w:tcPr>
          <w:p w14:paraId="4B62F9F5" w14:textId="77777777" w:rsidR="003B15B6" w:rsidRPr="00352221" w:rsidRDefault="003B15B6" w:rsidP="00841B4A">
            <w:pPr>
              <w:spacing w:line="276" w:lineRule="auto"/>
              <w:jc w:val="both"/>
              <w:rPr>
                <w:rFonts w:ascii="Arial" w:hAnsi="Arial" w:cs="Arial"/>
                <w:sz w:val="16"/>
                <w:szCs w:val="16"/>
              </w:rPr>
            </w:pPr>
            <w:r>
              <w:rPr>
                <w:rFonts w:ascii="Arial" w:hAnsi="Arial" w:cs="Arial"/>
                <w:sz w:val="16"/>
                <w:szCs w:val="16"/>
              </w:rPr>
              <w:t>Art. 60 párrafo dos</w:t>
            </w:r>
            <w:r>
              <w:rPr>
                <w:rFonts w:ascii="Arial" w:hAnsi="Arial" w:cs="Arial"/>
                <w:sz w:val="16"/>
              </w:rPr>
              <w:t xml:space="preserve"> de la Ley de Obras Públicas y Servicios Relacionados con las Mismas del Estado de Quintana Roo y</w:t>
            </w:r>
            <w:r>
              <w:rPr>
                <w:rFonts w:ascii="Arial" w:hAnsi="Arial" w:cs="Arial"/>
                <w:sz w:val="16"/>
                <w:szCs w:val="16"/>
              </w:rPr>
              <w:t xml:space="preserve"> 139 del </w:t>
            </w:r>
            <w:r>
              <w:rPr>
                <w:rFonts w:ascii="Arial" w:hAnsi="Arial" w:cs="Arial"/>
                <w:sz w:val="16"/>
              </w:rPr>
              <w:t>Reglamento de la Ley de Obras Públicas y Servicios Relacionados con las Mismas del Estado de Quintana Roo. El documento presentado por el municipio no cumple con los artículos señalados.</w:t>
            </w:r>
          </w:p>
        </w:tc>
      </w:tr>
    </w:tbl>
    <w:p w14:paraId="4F39061A" w14:textId="0862674F" w:rsidR="007E1F30" w:rsidRPr="009F71A9" w:rsidRDefault="009F71A9" w:rsidP="008F4C9B">
      <w:pPr>
        <w:spacing w:after="240" w:line="360" w:lineRule="auto"/>
        <w:jc w:val="both"/>
        <w:rPr>
          <w:rFonts w:ascii="Arial" w:hAnsi="Arial" w:cs="Arial"/>
          <w:sz w:val="18"/>
          <w:szCs w:val="18"/>
        </w:rPr>
      </w:pPr>
      <w:r w:rsidRPr="009F71A9">
        <w:rPr>
          <w:rFonts w:ascii="Arial" w:hAnsi="Arial" w:cs="Arial"/>
          <w:sz w:val="18"/>
          <w:szCs w:val="18"/>
        </w:rPr>
        <w:t>Fuente: Elaboración propia</w:t>
      </w:r>
      <w:r w:rsidR="000704A1">
        <w:rPr>
          <w:rFonts w:ascii="Arial" w:hAnsi="Arial" w:cs="Arial"/>
          <w:sz w:val="18"/>
          <w:szCs w:val="18"/>
        </w:rPr>
        <w:t>.</w:t>
      </w:r>
    </w:p>
    <w:p w14:paraId="74CA71F2" w14:textId="1A0BFF4D" w:rsidR="003B15B6" w:rsidRPr="00983FED" w:rsidRDefault="003B15B6" w:rsidP="008F4C9B">
      <w:pPr>
        <w:spacing w:after="240" w:line="360" w:lineRule="auto"/>
        <w:jc w:val="both"/>
        <w:rPr>
          <w:rFonts w:ascii="Arial" w:hAnsi="Arial" w:cs="Arial"/>
          <w:b/>
          <w:bCs/>
        </w:rPr>
      </w:pPr>
      <w:r w:rsidRPr="00983FED">
        <w:rPr>
          <w:rFonts w:ascii="Arial" w:hAnsi="Arial" w:cs="Arial"/>
          <w:b/>
          <w:bCs/>
        </w:rPr>
        <w:t>Reunión de Trabajo N</w:t>
      </w:r>
      <w:r w:rsidR="009E1994">
        <w:rPr>
          <w:rFonts w:ascii="Arial" w:hAnsi="Arial" w:cs="Arial"/>
          <w:b/>
          <w:bCs/>
        </w:rPr>
        <w:t>o.</w:t>
      </w:r>
      <w:r w:rsidRPr="00983FED">
        <w:rPr>
          <w:rFonts w:ascii="Arial" w:hAnsi="Arial" w:cs="Arial"/>
          <w:b/>
          <w:bCs/>
        </w:rPr>
        <w:t xml:space="preserve"> 1</w:t>
      </w:r>
    </w:p>
    <w:p w14:paraId="40E7FAD2" w14:textId="4D9A021D" w:rsidR="003B15B6" w:rsidRPr="00794C8C" w:rsidRDefault="003B15B6" w:rsidP="008F4C9B">
      <w:pPr>
        <w:spacing w:after="240" w:line="360" w:lineRule="auto"/>
        <w:jc w:val="both"/>
        <w:rPr>
          <w:rFonts w:ascii="Arial" w:hAnsi="Arial" w:cs="Arial"/>
          <w:bCs/>
          <w:color w:val="7030A0"/>
        </w:rPr>
      </w:pPr>
      <w:r w:rsidRPr="00CF1E1D">
        <w:rPr>
          <w:rFonts w:ascii="Arial" w:hAnsi="Arial" w:cs="Arial"/>
          <w:bCs/>
        </w:rPr>
        <w:t>El día lunes 28 de septiembre de 2020, se llevó</w:t>
      </w:r>
      <w:r w:rsidR="009E1994">
        <w:rPr>
          <w:rFonts w:ascii="Arial" w:hAnsi="Arial" w:cs="Arial"/>
          <w:bCs/>
        </w:rPr>
        <w:t xml:space="preserve"> a cabo la reunión de trabajo No.</w:t>
      </w:r>
      <w:r w:rsidRPr="00CF1E1D">
        <w:rPr>
          <w:rFonts w:ascii="Arial" w:hAnsi="Arial" w:cs="Arial"/>
          <w:bCs/>
        </w:rPr>
        <w:t xml:space="preserve"> 1, con personal designado por parte del </w:t>
      </w:r>
      <w:r w:rsidR="00D67DF8">
        <w:rPr>
          <w:rFonts w:ascii="Arial" w:hAnsi="Arial" w:cs="Arial"/>
          <w:b/>
          <w:bCs/>
        </w:rPr>
        <w:t>H. Ayuntamiento del Municipio de Bacalar</w:t>
      </w:r>
      <w:r w:rsidRPr="00CF1E1D">
        <w:rPr>
          <w:rFonts w:ascii="Arial" w:hAnsi="Arial" w:cs="Arial"/>
          <w:bCs/>
        </w:rPr>
        <w:t xml:space="preserve"> y el equipo auditor, con la finalidad de dar a conocer a la entidad fiscalizada la parte que les corresponda de los resultados y observaciones preliminares que se derivaron de la revisión de la </w:t>
      </w:r>
      <w:r w:rsidR="00C511F6">
        <w:rPr>
          <w:rFonts w:ascii="Arial" w:hAnsi="Arial" w:cs="Arial"/>
          <w:bCs/>
        </w:rPr>
        <w:t>Cuenta Pública</w:t>
      </w:r>
      <w:r w:rsidRPr="00CF1E1D">
        <w:rPr>
          <w:rFonts w:ascii="Arial" w:hAnsi="Arial" w:cs="Arial"/>
          <w:bCs/>
        </w:rPr>
        <w:t xml:space="preserve"> del ejercicio fiscal 2019, mismos que fueron plasmados en el Reporte de Resultados Finales de Auditoría y Observaciones Preliminares, que le fue entregado al </w:t>
      </w:r>
      <w:r w:rsidR="00D67DF8">
        <w:rPr>
          <w:rFonts w:ascii="Arial" w:hAnsi="Arial" w:cs="Arial"/>
          <w:b/>
          <w:bCs/>
        </w:rPr>
        <w:t>H. Ayuntamiento del Municipio de Bacalar</w:t>
      </w:r>
      <w:r w:rsidRPr="00CF1E1D">
        <w:rPr>
          <w:rFonts w:ascii="Arial" w:hAnsi="Arial" w:cs="Arial"/>
          <w:bCs/>
        </w:rPr>
        <w:t xml:space="preserve"> el 15 de septiembre de 2020 mediante oficio ASEQROO/ASE/AEMOP/0735/09/2020. Durante esta reunión se le concedió el uso de la voz a la </w:t>
      </w:r>
      <w:r w:rsidR="003F3D2E" w:rsidRPr="00CF1E1D">
        <w:rPr>
          <w:rFonts w:ascii="Arial" w:hAnsi="Arial" w:cs="Arial"/>
          <w:bCs/>
        </w:rPr>
        <w:t xml:space="preserve">Contralora Municipal </w:t>
      </w:r>
      <w:r w:rsidRPr="00CF1E1D">
        <w:rPr>
          <w:rFonts w:ascii="Arial" w:hAnsi="Arial" w:cs="Arial"/>
          <w:bCs/>
        </w:rPr>
        <w:t xml:space="preserve">del </w:t>
      </w:r>
      <w:r w:rsidR="00D67DF8">
        <w:rPr>
          <w:rFonts w:ascii="Arial" w:hAnsi="Arial" w:cs="Arial"/>
          <w:bCs/>
        </w:rPr>
        <w:t>H.</w:t>
      </w:r>
      <w:r w:rsidRPr="00CF1E1D">
        <w:rPr>
          <w:rFonts w:ascii="Arial" w:hAnsi="Arial" w:cs="Arial"/>
          <w:bCs/>
        </w:rPr>
        <w:t xml:space="preserve"> Ayuntamiento de Bacalar para manifestar lo que a su derecho convenga y presente las justificaciones y</w:t>
      </w:r>
      <w:r>
        <w:rPr>
          <w:rFonts w:ascii="Arial" w:hAnsi="Arial" w:cs="Arial"/>
          <w:bCs/>
        </w:rPr>
        <w:t xml:space="preserve"> aclaraciones de la observación:</w:t>
      </w:r>
    </w:p>
    <w:p w14:paraId="4B4C9758" w14:textId="48FDAEF0" w:rsidR="003B15B6" w:rsidRPr="00ED781F" w:rsidRDefault="003B15B6" w:rsidP="008F4C9B">
      <w:pPr>
        <w:spacing w:after="240" w:line="360" w:lineRule="auto"/>
        <w:jc w:val="both"/>
        <w:rPr>
          <w:rFonts w:ascii="Arial" w:hAnsi="Arial" w:cs="Arial"/>
          <w:b/>
        </w:rPr>
      </w:pPr>
      <w:r w:rsidRPr="00ED781F">
        <w:rPr>
          <w:rFonts w:ascii="Arial" w:hAnsi="Arial" w:cs="Arial"/>
          <w:b/>
        </w:rPr>
        <w:t>Justificaciones y aclaraciones de la observación realizada presentada por la entidad fiscalizada en la reunión de trabajo:</w:t>
      </w:r>
    </w:p>
    <w:p w14:paraId="2657F692" w14:textId="46E43AF6" w:rsidR="003B15B6" w:rsidRDefault="003B15B6" w:rsidP="008F4C9B">
      <w:pPr>
        <w:spacing w:after="240" w:line="360" w:lineRule="auto"/>
        <w:jc w:val="both"/>
        <w:rPr>
          <w:rFonts w:ascii="Arial" w:hAnsi="Arial" w:cs="Arial"/>
        </w:rPr>
      </w:pPr>
      <w:r w:rsidRPr="007B419F">
        <w:rPr>
          <w:rFonts w:ascii="Arial" w:hAnsi="Arial" w:cs="Arial"/>
        </w:rPr>
        <w:t>En la disposición de proporcionar en el presente acto las justificaciones y aclaraciones, entregan documentación mediante oficio MB/CONT/039/IX/2020 de</w:t>
      </w:r>
      <w:r w:rsidR="007B636B">
        <w:rPr>
          <w:rFonts w:ascii="Arial" w:hAnsi="Arial" w:cs="Arial"/>
        </w:rPr>
        <w:t>l</w:t>
      </w:r>
      <w:r w:rsidRPr="007B419F">
        <w:rPr>
          <w:rFonts w:ascii="Arial" w:hAnsi="Arial" w:cs="Arial"/>
        </w:rPr>
        <w:t xml:space="preserve"> 25 de septiembre de 2020, con fecha de recepción 28 de septiembre de 2020, para su valoración, análisis y dictamen</w:t>
      </w:r>
      <w:r>
        <w:rPr>
          <w:rFonts w:ascii="Arial" w:hAnsi="Arial" w:cs="Arial"/>
        </w:rPr>
        <w:t>.</w:t>
      </w:r>
    </w:p>
    <w:p w14:paraId="2F0B9B7B" w14:textId="77777777" w:rsidR="003B15B6" w:rsidRDefault="003B15B6" w:rsidP="008F4C9B">
      <w:pPr>
        <w:spacing w:after="240" w:line="360" w:lineRule="auto"/>
        <w:jc w:val="both"/>
        <w:rPr>
          <w:rFonts w:ascii="Arial" w:hAnsi="Arial" w:cs="Arial"/>
          <w:b/>
        </w:rPr>
      </w:pPr>
      <w:r w:rsidRPr="001B6A9A">
        <w:rPr>
          <w:rFonts w:ascii="Arial" w:hAnsi="Arial" w:cs="Arial"/>
          <w:b/>
        </w:rPr>
        <w:lastRenderedPageBreak/>
        <w:t>Valoración de las justificaciones, aclaraciones, argumentaciones y documentación soporte:</w:t>
      </w:r>
    </w:p>
    <w:p w14:paraId="3C3ED4F4" w14:textId="0CC5C566" w:rsidR="003B15B6" w:rsidRDefault="003B15B6" w:rsidP="008F4C9B">
      <w:pPr>
        <w:spacing w:after="240" w:line="360" w:lineRule="auto"/>
        <w:jc w:val="both"/>
        <w:rPr>
          <w:rFonts w:ascii="Arial" w:hAnsi="Arial" w:cs="Arial"/>
        </w:rPr>
      </w:pPr>
      <w:r w:rsidRPr="00182C23">
        <w:rPr>
          <w:rFonts w:ascii="Arial" w:hAnsi="Arial" w:cs="Arial"/>
        </w:rPr>
        <w:t xml:space="preserve">Al analizar y valorar la documentación se </w:t>
      </w:r>
      <w:r>
        <w:rPr>
          <w:rFonts w:ascii="Arial" w:hAnsi="Arial" w:cs="Arial"/>
        </w:rPr>
        <w:t>determina lo siguiente:</w:t>
      </w:r>
    </w:p>
    <w:p w14:paraId="08512BD3" w14:textId="2B5C10B9" w:rsidR="007B636B" w:rsidRPr="00A25537" w:rsidRDefault="007B636B" w:rsidP="00841B4A">
      <w:pPr>
        <w:tabs>
          <w:tab w:val="left" w:pos="2160"/>
        </w:tabs>
        <w:spacing w:line="360" w:lineRule="auto"/>
        <w:jc w:val="center"/>
        <w:rPr>
          <w:rFonts w:ascii="Arial" w:hAnsi="Arial" w:cs="Arial"/>
        </w:rPr>
      </w:pPr>
      <w:r w:rsidRPr="00060A61">
        <w:rPr>
          <w:rFonts w:ascii="Arial" w:hAnsi="Arial" w:cs="Arial"/>
          <w:bCs/>
          <w:sz w:val="20"/>
          <w:szCs w:val="20"/>
        </w:rPr>
        <w:t>Tabla No</w:t>
      </w:r>
      <w:r w:rsidR="009E1994">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2</w:t>
      </w:r>
      <w:r w:rsidR="00126CE5">
        <w:rPr>
          <w:rFonts w:ascii="Arial" w:hAnsi="Arial" w:cs="Arial"/>
          <w:bCs/>
          <w:sz w:val="20"/>
          <w:szCs w:val="20"/>
        </w:rPr>
        <w:t>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
        <w:tblW w:w="0" w:type="auto"/>
        <w:jc w:val="center"/>
        <w:tblLook w:val="04A0" w:firstRow="1" w:lastRow="0" w:firstColumn="1" w:lastColumn="0" w:noHBand="0" w:noVBand="1"/>
      </w:tblPr>
      <w:tblGrid>
        <w:gridCol w:w="2451"/>
        <w:gridCol w:w="3097"/>
        <w:gridCol w:w="4130"/>
      </w:tblGrid>
      <w:tr w:rsidR="003B15B6" w:rsidRPr="007B636B" w14:paraId="547E0E12" w14:textId="77777777" w:rsidTr="007E1F30">
        <w:trPr>
          <w:trHeight w:val="509"/>
          <w:tblHeader/>
          <w:jc w:val="center"/>
        </w:trPr>
        <w:tc>
          <w:tcPr>
            <w:tcW w:w="2451" w:type="dxa"/>
            <w:shd w:val="clear" w:color="auto" w:fill="D0CECE" w:themeFill="background2" w:themeFillShade="E6"/>
            <w:vAlign w:val="center"/>
          </w:tcPr>
          <w:p w14:paraId="2CCCC030" w14:textId="5B62D100" w:rsidR="003B15B6" w:rsidRPr="007B636B" w:rsidRDefault="007B636B" w:rsidP="00841B4A">
            <w:pPr>
              <w:spacing w:line="276" w:lineRule="auto"/>
              <w:jc w:val="center"/>
              <w:rPr>
                <w:rFonts w:ascii="Arial" w:eastAsia="Arial Narrow" w:hAnsi="Arial" w:cs="Arial"/>
                <w:b/>
                <w:sz w:val="18"/>
                <w:szCs w:val="18"/>
              </w:rPr>
            </w:pPr>
            <w:r w:rsidRPr="007B636B">
              <w:rPr>
                <w:rFonts w:ascii="Arial" w:eastAsia="Arial Narrow" w:hAnsi="Arial" w:cs="Arial"/>
                <w:b/>
                <w:sz w:val="18"/>
                <w:szCs w:val="18"/>
              </w:rPr>
              <w:t>DOCUMENTO</w:t>
            </w:r>
          </w:p>
        </w:tc>
        <w:tc>
          <w:tcPr>
            <w:tcW w:w="3097" w:type="dxa"/>
            <w:shd w:val="clear" w:color="auto" w:fill="D0CECE" w:themeFill="background2" w:themeFillShade="E6"/>
            <w:vAlign w:val="center"/>
          </w:tcPr>
          <w:p w14:paraId="45F5AAC2" w14:textId="7E68BC8A" w:rsidR="003B15B6" w:rsidRPr="007B636B" w:rsidRDefault="007B636B" w:rsidP="00841B4A">
            <w:pPr>
              <w:spacing w:line="276" w:lineRule="auto"/>
              <w:jc w:val="center"/>
              <w:rPr>
                <w:rFonts w:ascii="Arial" w:eastAsia="Arial Narrow" w:hAnsi="Arial" w:cs="Arial"/>
                <w:b/>
                <w:sz w:val="18"/>
                <w:szCs w:val="18"/>
              </w:rPr>
            </w:pPr>
            <w:r w:rsidRPr="007B636B">
              <w:rPr>
                <w:rFonts w:ascii="Arial" w:eastAsia="Arial Narrow" w:hAnsi="Arial" w:cs="Arial"/>
                <w:b/>
                <w:sz w:val="18"/>
                <w:szCs w:val="18"/>
              </w:rPr>
              <w:t>APORTÓ LA SIGUIENTE DOCUMENTACIÓN</w:t>
            </w:r>
          </w:p>
        </w:tc>
        <w:tc>
          <w:tcPr>
            <w:tcW w:w="4130" w:type="dxa"/>
            <w:shd w:val="clear" w:color="auto" w:fill="D0CECE" w:themeFill="background2" w:themeFillShade="E6"/>
            <w:vAlign w:val="center"/>
          </w:tcPr>
          <w:p w14:paraId="7CA4AC97" w14:textId="4F53AE6B" w:rsidR="003B15B6" w:rsidRPr="007B636B" w:rsidRDefault="007B636B" w:rsidP="00841B4A">
            <w:pPr>
              <w:spacing w:line="276" w:lineRule="auto"/>
              <w:jc w:val="center"/>
              <w:rPr>
                <w:rFonts w:ascii="Arial" w:eastAsia="Arial Narrow" w:hAnsi="Arial" w:cs="Arial"/>
                <w:b/>
                <w:sz w:val="18"/>
                <w:szCs w:val="18"/>
              </w:rPr>
            </w:pPr>
            <w:r w:rsidRPr="007B636B">
              <w:rPr>
                <w:rFonts w:ascii="Arial" w:eastAsia="Arial Narrow" w:hAnsi="Arial" w:cs="Arial"/>
                <w:b/>
                <w:sz w:val="18"/>
                <w:szCs w:val="18"/>
              </w:rPr>
              <w:t>ATENDIDO/NO ATENDIDO</w:t>
            </w:r>
          </w:p>
        </w:tc>
      </w:tr>
      <w:tr w:rsidR="003B15B6" w:rsidRPr="00DC1AAA" w14:paraId="1A751E80" w14:textId="77777777" w:rsidTr="007E1F30">
        <w:trPr>
          <w:trHeight w:val="118"/>
          <w:jc w:val="center"/>
        </w:trPr>
        <w:tc>
          <w:tcPr>
            <w:tcW w:w="2451" w:type="dxa"/>
            <w:shd w:val="clear" w:color="auto" w:fill="auto"/>
          </w:tcPr>
          <w:p w14:paraId="02EEB411" w14:textId="77777777" w:rsidR="003B15B6" w:rsidRPr="00583F46" w:rsidRDefault="003B15B6" w:rsidP="00841B4A">
            <w:pPr>
              <w:spacing w:line="276" w:lineRule="auto"/>
              <w:jc w:val="both"/>
              <w:rPr>
                <w:rFonts w:ascii="Arial" w:eastAsia="Arial Unicode MS" w:hAnsi="Arial" w:cs="Arial"/>
                <w:sz w:val="16"/>
                <w:szCs w:val="16"/>
              </w:rPr>
            </w:pPr>
            <w:r>
              <w:rPr>
                <w:rFonts w:ascii="Arial" w:eastAsia="Arial Unicode MS" w:hAnsi="Arial" w:cs="Arial"/>
                <w:sz w:val="16"/>
                <w:szCs w:val="16"/>
              </w:rPr>
              <w:t xml:space="preserve">Documento que </w:t>
            </w:r>
            <w:r w:rsidRPr="00914201">
              <w:rPr>
                <w:rFonts w:ascii="Arial" w:eastAsia="Arial Unicode MS" w:hAnsi="Arial" w:cs="Arial"/>
                <w:sz w:val="16"/>
                <w:szCs w:val="16"/>
              </w:rPr>
              <w:t>garanti</w:t>
            </w:r>
            <w:r>
              <w:rPr>
                <w:rFonts w:ascii="Arial" w:eastAsia="Arial Unicode MS" w:hAnsi="Arial" w:cs="Arial"/>
                <w:sz w:val="16"/>
                <w:szCs w:val="16"/>
              </w:rPr>
              <w:t>ce</w:t>
            </w:r>
            <w:r w:rsidRPr="00914201">
              <w:rPr>
                <w:rFonts w:ascii="Arial" w:eastAsia="Arial Unicode MS" w:hAnsi="Arial" w:cs="Arial"/>
                <w:sz w:val="16"/>
                <w:szCs w:val="16"/>
              </w:rPr>
              <w:t xml:space="preserve"> el derecho de los beneficiarios y de la sociedad a participar de manera activa y corresponsable en la planeación, programación, ejecución, evaluación y supervisión de la política de desarrollo social.</w:t>
            </w:r>
          </w:p>
        </w:tc>
        <w:tc>
          <w:tcPr>
            <w:tcW w:w="3097" w:type="dxa"/>
          </w:tcPr>
          <w:p w14:paraId="1A7E9664" w14:textId="40D0EFFC" w:rsidR="003B15B6" w:rsidRDefault="003B15B6" w:rsidP="00841B4A">
            <w:pPr>
              <w:spacing w:line="276" w:lineRule="auto"/>
              <w:jc w:val="both"/>
              <w:rPr>
                <w:rFonts w:ascii="Arial" w:hAnsi="Arial" w:cs="Arial"/>
                <w:sz w:val="16"/>
                <w:szCs w:val="16"/>
              </w:rPr>
            </w:pPr>
            <w:r>
              <w:rPr>
                <w:rFonts w:ascii="Arial" w:hAnsi="Arial" w:cs="Arial"/>
                <w:sz w:val="16"/>
                <w:szCs w:val="16"/>
              </w:rPr>
              <w:t xml:space="preserve">Anexan </w:t>
            </w:r>
            <w:r w:rsidRPr="00056AEC">
              <w:rPr>
                <w:rFonts w:ascii="Arial" w:hAnsi="Arial" w:cs="Arial"/>
                <w:sz w:val="16"/>
                <w:szCs w:val="16"/>
              </w:rPr>
              <w:t>acta de integración del comité comunitario, acuerdo de concertación y acta de aceptación del comité comunitario con número de folio</w:t>
            </w:r>
            <w:r w:rsidR="00162011">
              <w:rPr>
                <w:rFonts w:ascii="Arial" w:hAnsi="Arial" w:cs="Arial"/>
                <w:sz w:val="16"/>
                <w:szCs w:val="16"/>
              </w:rPr>
              <w:t>s</w:t>
            </w:r>
            <w:r w:rsidRPr="00056AEC">
              <w:rPr>
                <w:rFonts w:ascii="Arial" w:hAnsi="Arial" w:cs="Arial"/>
                <w:sz w:val="16"/>
                <w:szCs w:val="16"/>
              </w:rPr>
              <w:t xml:space="preserve"> del 018 al 024</w:t>
            </w:r>
            <w:r>
              <w:rPr>
                <w:rFonts w:ascii="Arial" w:hAnsi="Arial" w:cs="Arial"/>
                <w:sz w:val="16"/>
                <w:szCs w:val="16"/>
              </w:rPr>
              <w:t>.</w:t>
            </w:r>
          </w:p>
          <w:p w14:paraId="055C463D" w14:textId="19D4382E" w:rsidR="003B15B6" w:rsidRDefault="003B15B6" w:rsidP="00841B4A">
            <w:pPr>
              <w:spacing w:line="276" w:lineRule="auto"/>
              <w:jc w:val="both"/>
              <w:rPr>
                <w:rFonts w:ascii="Arial" w:hAnsi="Arial" w:cs="Arial"/>
                <w:sz w:val="16"/>
                <w:szCs w:val="16"/>
              </w:rPr>
            </w:pPr>
            <w:r>
              <w:rPr>
                <w:rFonts w:ascii="Arial" w:hAnsi="Arial" w:cs="Arial"/>
                <w:sz w:val="16"/>
                <w:szCs w:val="16"/>
              </w:rPr>
              <w:t>También se hace entrega del oficio MB/D</w:t>
            </w:r>
            <w:r w:rsidR="000704A1">
              <w:rPr>
                <w:rFonts w:ascii="Arial" w:hAnsi="Arial" w:cs="Arial"/>
                <w:sz w:val="16"/>
                <w:szCs w:val="16"/>
              </w:rPr>
              <w:t>OPDU/033BIS/IX/2020 del</w:t>
            </w:r>
            <w:r>
              <w:rPr>
                <w:rFonts w:ascii="Arial" w:hAnsi="Arial" w:cs="Arial"/>
                <w:sz w:val="16"/>
                <w:szCs w:val="16"/>
              </w:rPr>
              <w:t xml:space="preserve"> 22 de septiembre de 2020.</w:t>
            </w:r>
          </w:p>
          <w:p w14:paraId="3FFF365A" w14:textId="77777777" w:rsidR="003B15B6" w:rsidRPr="00056AEC" w:rsidRDefault="003B15B6" w:rsidP="00841B4A">
            <w:pPr>
              <w:spacing w:line="276" w:lineRule="auto"/>
              <w:jc w:val="both"/>
              <w:rPr>
                <w:rFonts w:ascii="Arial" w:hAnsi="Arial" w:cs="Arial"/>
                <w:sz w:val="16"/>
                <w:szCs w:val="16"/>
              </w:rPr>
            </w:pPr>
          </w:p>
        </w:tc>
        <w:tc>
          <w:tcPr>
            <w:tcW w:w="4130" w:type="dxa"/>
          </w:tcPr>
          <w:p w14:paraId="3CD4EA45" w14:textId="77777777" w:rsidR="003B15B6" w:rsidRPr="00056AEC" w:rsidRDefault="003B15B6" w:rsidP="00841B4A">
            <w:pPr>
              <w:spacing w:line="276" w:lineRule="auto"/>
              <w:jc w:val="both"/>
              <w:rPr>
                <w:rFonts w:ascii="Arial" w:hAnsi="Arial" w:cs="Arial"/>
                <w:sz w:val="16"/>
                <w:szCs w:val="16"/>
              </w:rPr>
            </w:pPr>
            <w:r>
              <w:rPr>
                <w:rFonts w:ascii="Arial" w:hAnsi="Arial" w:cs="Arial"/>
                <w:sz w:val="16"/>
                <w:szCs w:val="16"/>
              </w:rPr>
              <w:t xml:space="preserve">En el oficio presentado manifiestan que fue un error involuntario el haber manejado la leyenda de operado FISM, lo cual es incorrecto debido a que la obra en cuestión es proveniente de recursos propios. Al percatarse del sellado erróneo, el personal administrativo procedió a su cancelación de manera manual. </w:t>
            </w:r>
          </w:p>
          <w:p w14:paraId="4F2C2F29" w14:textId="0883E895" w:rsidR="003B15B6" w:rsidRPr="00056AEC" w:rsidRDefault="003B15B6" w:rsidP="00841B4A">
            <w:pPr>
              <w:spacing w:line="276" w:lineRule="auto"/>
              <w:jc w:val="both"/>
              <w:rPr>
                <w:rFonts w:ascii="Arial" w:hAnsi="Arial" w:cs="Arial"/>
                <w:sz w:val="16"/>
                <w:szCs w:val="16"/>
              </w:rPr>
            </w:pPr>
            <w:r w:rsidRPr="00056AEC">
              <w:rPr>
                <w:rFonts w:ascii="Arial" w:hAnsi="Arial" w:cs="Arial"/>
                <w:sz w:val="16"/>
                <w:szCs w:val="16"/>
              </w:rPr>
              <w:t>Analizada y valorada la información presentada esta auditoría resuelve que no es procedente, debido a que en el expediente de obra se encuentra la documentación que se determinó como irregular, por lo que no se puede sustituir por los nuevos documentos que ya fueron corregidos.</w:t>
            </w:r>
            <w:r>
              <w:rPr>
                <w:rFonts w:ascii="Arial" w:hAnsi="Arial" w:cs="Arial"/>
                <w:sz w:val="16"/>
                <w:szCs w:val="16"/>
              </w:rPr>
              <w:t xml:space="preserve"> Además, que la observación es el resultado de la auditoría practicada al </w:t>
            </w:r>
            <w:r w:rsidR="00D67DF8">
              <w:rPr>
                <w:rFonts w:ascii="Arial" w:hAnsi="Arial" w:cs="Arial"/>
                <w:sz w:val="16"/>
                <w:szCs w:val="16"/>
              </w:rPr>
              <w:t>H. Ayuntamiento del Municipio de Bacalar</w:t>
            </w:r>
            <w:r>
              <w:rPr>
                <w:rFonts w:ascii="Arial" w:hAnsi="Arial" w:cs="Arial"/>
                <w:sz w:val="16"/>
                <w:szCs w:val="16"/>
              </w:rPr>
              <w:t xml:space="preserve"> ya que el error no fue detectado de forma espontánea.</w:t>
            </w:r>
          </w:p>
          <w:p w14:paraId="6D1A066B" w14:textId="77777777" w:rsidR="003B15B6" w:rsidRPr="00056AEC" w:rsidRDefault="003B15B6" w:rsidP="00841B4A">
            <w:pPr>
              <w:spacing w:line="276" w:lineRule="auto"/>
              <w:jc w:val="center"/>
              <w:rPr>
                <w:rFonts w:ascii="Arial" w:hAnsi="Arial" w:cs="Arial"/>
                <w:b/>
                <w:sz w:val="16"/>
                <w:szCs w:val="16"/>
              </w:rPr>
            </w:pPr>
            <w:r w:rsidRPr="00056AEC">
              <w:rPr>
                <w:rFonts w:ascii="Arial" w:hAnsi="Arial" w:cs="Arial"/>
                <w:b/>
                <w:sz w:val="16"/>
                <w:szCs w:val="16"/>
              </w:rPr>
              <w:t>Atendido. No solventado</w:t>
            </w:r>
          </w:p>
        </w:tc>
      </w:tr>
      <w:tr w:rsidR="003B15B6" w:rsidRPr="00DC1AAA" w14:paraId="54B3E958" w14:textId="77777777" w:rsidTr="007E1F30">
        <w:trPr>
          <w:trHeight w:val="118"/>
          <w:jc w:val="center"/>
        </w:trPr>
        <w:tc>
          <w:tcPr>
            <w:tcW w:w="2451" w:type="dxa"/>
            <w:shd w:val="clear" w:color="auto" w:fill="auto"/>
          </w:tcPr>
          <w:p w14:paraId="1A1FD012" w14:textId="77777777" w:rsidR="003B15B6" w:rsidRPr="007F5781" w:rsidRDefault="003B15B6" w:rsidP="00841B4A">
            <w:pPr>
              <w:spacing w:line="276" w:lineRule="auto"/>
              <w:jc w:val="both"/>
              <w:rPr>
                <w:rFonts w:ascii="Arial" w:hAnsi="Arial" w:cs="Arial"/>
                <w:sz w:val="16"/>
              </w:rPr>
            </w:pPr>
            <w:r w:rsidRPr="007F5781">
              <w:rPr>
                <w:rFonts w:ascii="Arial" w:hAnsi="Arial" w:cs="Arial"/>
                <w:sz w:val="16"/>
              </w:rPr>
              <w:t>Justificación de excepción a la licitación pública.</w:t>
            </w:r>
          </w:p>
        </w:tc>
        <w:tc>
          <w:tcPr>
            <w:tcW w:w="3097" w:type="dxa"/>
          </w:tcPr>
          <w:p w14:paraId="517E0586" w14:textId="1CF55BE2" w:rsidR="003B15B6" w:rsidRPr="00DC1AAA" w:rsidRDefault="003B15B6" w:rsidP="00841B4A">
            <w:pPr>
              <w:spacing w:line="276" w:lineRule="auto"/>
              <w:jc w:val="both"/>
              <w:rPr>
                <w:rFonts w:ascii="Arial" w:hAnsi="Arial" w:cs="Arial"/>
                <w:sz w:val="16"/>
                <w:szCs w:val="16"/>
              </w:rPr>
            </w:pPr>
            <w:r w:rsidRPr="00DC1AAA">
              <w:rPr>
                <w:rFonts w:ascii="Arial" w:hAnsi="Arial" w:cs="Arial"/>
                <w:sz w:val="16"/>
                <w:szCs w:val="16"/>
              </w:rPr>
              <w:t>Presentan</w:t>
            </w:r>
            <w:r>
              <w:rPr>
                <w:rFonts w:ascii="Arial" w:hAnsi="Arial" w:cs="Arial"/>
                <w:sz w:val="16"/>
                <w:szCs w:val="16"/>
              </w:rPr>
              <w:t xml:space="preserve"> </w:t>
            </w:r>
            <w:r w:rsidRPr="00DC1AAA">
              <w:rPr>
                <w:rFonts w:ascii="Arial" w:hAnsi="Arial" w:cs="Arial"/>
                <w:sz w:val="16"/>
                <w:szCs w:val="16"/>
              </w:rPr>
              <w:t>la justificación de excepción a la licitación</w:t>
            </w:r>
            <w:r>
              <w:rPr>
                <w:rFonts w:ascii="Arial" w:hAnsi="Arial" w:cs="Arial"/>
                <w:sz w:val="16"/>
                <w:szCs w:val="16"/>
              </w:rPr>
              <w:t>. Folio 017</w:t>
            </w:r>
            <w:r w:rsidR="000704A1">
              <w:rPr>
                <w:rFonts w:ascii="Arial" w:hAnsi="Arial" w:cs="Arial"/>
                <w:sz w:val="16"/>
                <w:szCs w:val="16"/>
              </w:rPr>
              <w:t>.</w:t>
            </w:r>
            <w:r>
              <w:rPr>
                <w:rFonts w:ascii="Arial" w:hAnsi="Arial" w:cs="Arial"/>
                <w:sz w:val="16"/>
                <w:szCs w:val="16"/>
              </w:rPr>
              <w:t xml:space="preserve"> </w:t>
            </w:r>
          </w:p>
        </w:tc>
        <w:tc>
          <w:tcPr>
            <w:tcW w:w="4130" w:type="dxa"/>
          </w:tcPr>
          <w:p w14:paraId="6AA6CE5A" w14:textId="77777777" w:rsidR="003B15B6" w:rsidRPr="00381F18" w:rsidRDefault="003B15B6" w:rsidP="00841B4A">
            <w:pPr>
              <w:spacing w:line="276" w:lineRule="auto"/>
              <w:jc w:val="both"/>
              <w:rPr>
                <w:rFonts w:ascii="Arial" w:hAnsi="Arial" w:cs="Arial"/>
                <w:sz w:val="16"/>
                <w:szCs w:val="16"/>
              </w:rPr>
            </w:pPr>
            <w:r w:rsidRPr="00381F18">
              <w:rPr>
                <w:rFonts w:ascii="Arial" w:hAnsi="Arial" w:cs="Arial"/>
                <w:sz w:val="16"/>
                <w:szCs w:val="16"/>
              </w:rPr>
              <w:t xml:space="preserve">Al analizar y valorar la documentación presentada, se detecta que no cumple con el artículo 46, fracción III del Reglamento de la Ley de Obras Públicas y Servicios Relacionados con las Mismas del Estado de </w:t>
            </w:r>
            <w:r>
              <w:rPr>
                <w:rFonts w:ascii="Arial" w:hAnsi="Arial" w:cs="Arial"/>
                <w:sz w:val="16"/>
                <w:szCs w:val="16"/>
              </w:rPr>
              <w:t>Quintana</w:t>
            </w:r>
            <w:r w:rsidRPr="00381F18">
              <w:rPr>
                <w:rFonts w:ascii="Arial" w:hAnsi="Arial" w:cs="Arial"/>
                <w:sz w:val="16"/>
                <w:szCs w:val="16"/>
              </w:rPr>
              <w:t xml:space="preserve"> Roo</w:t>
            </w:r>
            <w:r>
              <w:rPr>
                <w:rFonts w:ascii="Arial" w:hAnsi="Arial" w:cs="Arial"/>
                <w:sz w:val="16"/>
                <w:szCs w:val="16"/>
              </w:rPr>
              <w:t>.</w:t>
            </w:r>
            <w:r w:rsidRPr="00381F18">
              <w:rPr>
                <w:rFonts w:ascii="Arial" w:hAnsi="Arial" w:cs="Arial"/>
                <w:sz w:val="16"/>
                <w:szCs w:val="16"/>
              </w:rPr>
              <w:t xml:space="preserve"> </w:t>
            </w:r>
          </w:p>
          <w:p w14:paraId="1C474962" w14:textId="77777777" w:rsidR="003B15B6" w:rsidRDefault="003B15B6" w:rsidP="00841B4A">
            <w:pPr>
              <w:spacing w:line="276" w:lineRule="auto"/>
              <w:jc w:val="both"/>
              <w:rPr>
                <w:rFonts w:ascii="Arial" w:hAnsi="Arial" w:cs="Arial"/>
                <w:sz w:val="16"/>
                <w:szCs w:val="16"/>
              </w:rPr>
            </w:pPr>
            <w:r w:rsidRPr="005A7FFB">
              <w:rPr>
                <w:rFonts w:ascii="Arial" w:hAnsi="Arial" w:cs="Arial"/>
                <w:sz w:val="16"/>
                <w:szCs w:val="16"/>
              </w:rPr>
              <w:t xml:space="preserve">De igual forma se detecta que la justificación </w:t>
            </w:r>
            <w:r>
              <w:rPr>
                <w:rFonts w:ascii="Arial" w:hAnsi="Arial" w:cs="Arial"/>
                <w:sz w:val="16"/>
                <w:szCs w:val="16"/>
              </w:rPr>
              <w:t>no se encuentra firmada</w:t>
            </w:r>
            <w:r w:rsidRPr="005A7FFB">
              <w:rPr>
                <w:rFonts w:ascii="Arial" w:hAnsi="Arial" w:cs="Arial"/>
                <w:sz w:val="16"/>
                <w:szCs w:val="16"/>
              </w:rPr>
              <w:t xml:space="preserve"> por el titular del área responsable de la ejecución de los trabajos</w:t>
            </w:r>
            <w:r>
              <w:rPr>
                <w:rFonts w:ascii="Arial" w:hAnsi="Arial" w:cs="Arial"/>
                <w:sz w:val="16"/>
                <w:szCs w:val="16"/>
              </w:rPr>
              <w:t xml:space="preserve"> como estipula el artículo 38 segundo párrafo de la Ley de Obras Públicas y Servicios Relacionados con las Mismas del Estado de Quintana Roo.</w:t>
            </w:r>
            <w:r w:rsidRPr="005A7FFB">
              <w:rPr>
                <w:rFonts w:ascii="Arial" w:hAnsi="Arial" w:cs="Arial"/>
                <w:sz w:val="16"/>
                <w:szCs w:val="16"/>
              </w:rPr>
              <w:t xml:space="preserve"> </w:t>
            </w:r>
          </w:p>
          <w:p w14:paraId="75D703A6" w14:textId="77777777" w:rsidR="003B15B6" w:rsidRPr="00B4310C" w:rsidRDefault="003B15B6" w:rsidP="00841B4A">
            <w:pPr>
              <w:spacing w:line="276" w:lineRule="auto"/>
              <w:jc w:val="center"/>
              <w:rPr>
                <w:rFonts w:ascii="Arial" w:hAnsi="Arial" w:cs="Arial"/>
                <w:b/>
                <w:sz w:val="16"/>
                <w:szCs w:val="16"/>
              </w:rPr>
            </w:pPr>
            <w:r w:rsidRPr="00B4310C">
              <w:rPr>
                <w:rFonts w:ascii="Arial" w:hAnsi="Arial" w:cs="Arial"/>
                <w:b/>
                <w:sz w:val="16"/>
                <w:szCs w:val="16"/>
              </w:rPr>
              <w:t>Atendido. No solventado.</w:t>
            </w:r>
          </w:p>
        </w:tc>
      </w:tr>
      <w:tr w:rsidR="003B15B6" w:rsidRPr="00DC1AAA" w14:paraId="79CAE673" w14:textId="77777777" w:rsidTr="007E1F30">
        <w:trPr>
          <w:trHeight w:val="118"/>
          <w:jc w:val="center"/>
        </w:trPr>
        <w:tc>
          <w:tcPr>
            <w:tcW w:w="2451" w:type="dxa"/>
            <w:shd w:val="clear" w:color="auto" w:fill="auto"/>
          </w:tcPr>
          <w:p w14:paraId="150BC07E" w14:textId="002D49B0" w:rsidR="003B15B6" w:rsidRDefault="003B15B6" w:rsidP="00841B4A">
            <w:pPr>
              <w:spacing w:line="276" w:lineRule="auto"/>
              <w:jc w:val="both"/>
              <w:rPr>
                <w:rFonts w:ascii="Arial" w:hAnsi="Arial" w:cs="Arial"/>
                <w:sz w:val="16"/>
              </w:rPr>
            </w:pPr>
            <w:r w:rsidRPr="00F1106E">
              <w:rPr>
                <w:rFonts w:ascii="Arial" w:hAnsi="Arial" w:cs="Arial"/>
                <w:sz w:val="16"/>
              </w:rPr>
              <w:t>Dictamen de Adjudicación directa</w:t>
            </w:r>
            <w:r w:rsidR="000704A1">
              <w:rPr>
                <w:rFonts w:ascii="Arial" w:hAnsi="Arial" w:cs="Arial"/>
                <w:sz w:val="16"/>
              </w:rPr>
              <w:t>.</w:t>
            </w:r>
          </w:p>
          <w:p w14:paraId="7EE46E59" w14:textId="77777777" w:rsidR="003B15B6" w:rsidRPr="007F5781" w:rsidRDefault="003B15B6" w:rsidP="00841B4A">
            <w:pPr>
              <w:spacing w:line="276" w:lineRule="auto"/>
              <w:jc w:val="both"/>
              <w:rPr>
                <w:rFonts w:ascii="Arial" w:hAnsi="Arial" w:cs="Arial"/>
                <w:sz w:val="16"/>
              </w:rPr>
            </w:pPr>
            <w:r>
              <w:rPr>
                <w:rFonts w:ascii="Arial" w:hAnsi="Arial" w:cs="Arial"/>
                <w:sz w:val="16"/>
                <w:szCs w:val="16"/>
              </w:rPr>
              <w:t xml:space="preserve">. </w:t>
            </w:r>
          </w:p>
        </w:tc>
        <w:tc>
          <w:tcPr>
            <w:tcW w:w="3097" w:type="dxa"/>
          </w:tcPr>
          <w:p w14:paraId="1C6A3E9A" w14:textId="7385E616" w:rsidR="003B15B6" w:rsidRPr="002626FF" w:rsidRDefault="003B15B6" w:rsidP="00841B4A">
            <w:pPr>
              <w:spacing w:line="276" w:lineRule="auto"/>
              <w:jc w:val="both"/>
              <w:rPr>
                <w:rFonts w:ascii="Arial" w:hAnsi="Arial" w:cs="Arial"/>
                <w:sz w:val="16"/>
                <w:szCs w:val="16"/>
              </w:rPr>
            </w:pPr>
            <w:r>
              <w:rPr>
                <w:rFonts w:ascii="Arial" w:hAnsi="Arial" w:cs="Arial"/>
                <w:sz w:val="16"/>
                <w:szCs w:val="16"/>
              </w:rPr>
              <w:t>Presentan dictamen de adjudicación de obra. Folio</w:t>
            </w:r>
            <w:r w:rsidR="00162011">
              <w:rPr>
                <w:rFonts w:ascii="Arial" w:hAnsi="Arial" w:cs="Arial"/>
                <w:sz w:val="16"/>
                <w:szCs w:val="16"/>
              </w:rPr>
              <w:t>s</w:t>
            </w:r>
            <w:r>
              <w:rPr>
                <w:rFonts w:ascii="Arial" w:hAnsi="Arial" w:cs="Arial"/>
                <w:sz w:val="16"/>
                <w:szCs w:val="16"/>
              </w:rPr>
              <w:t xml:space="preserve"> 011 al 016</w:t>
            </w:r>
            <w:r w:rsidR="000704A1">
              <w:rPr>
                <w:rFonts w:ascii="Arial" w:hAnsi="Arial" w:cs="Arial"/>
                <w:sz w:val="16"/>
                <w:szCs w:val="16"/>
              </w:rPr>
              <w:t>.</w:t>
            </w:r>
          </w:p>
        </w:tc>
        <w:tc>
          <w:tcPr>
            <w:tcW w:w="4130" w:type="dxa"/>
          </w:tcPr>
          <w:p w14:paraId="32F04D92" w14:textId="77777777" w:rsidR="003B15B6" w:rsidRPr="00381F18" w:rsidRDefault="003B15B6" w:rsidP="00841B4A">
            <w:pPr>
              <w:spacing w:line="276" w:lineRule="auto"/>
              <w:jc w:val="both"/>
              <w:rPr>
                <w:rFonts w:ascii="Arial" w:hAnsi="Arial" w:cs="Arial"/>
                <w:sz w:val="16"/>
                <w:szCs w:val="16"/>
              </w:rPr>
            </w:pPr>
            <w:r w:rsidRPr="00381F18">
              <w:rPr>
                <w:rFonts w:ascii="Arial" w:hAnsi="Arial" w:cs="Arial"/>
                <w:sz w:val="16"/>
                <w:szCs w:val="16"/>
              </w:rPr>
              <w:t xml:space="preserve">Al analizar y valorar la documentación presentada, se detecta que no cumple con el artículo 46, fracción III del Reglamento de la Ley de Obras Públicas y Servicios Relacionados con las Mismas del Estado de </w:t>
            </w:r>
            <w:r>
              <w:rPr>
                <w:rFonts w:ascii="Arial" w:hAnsi="Arial" w:cs="Arial"/>
                <w:sz w:val="16"/>
                <w:szCs w:val="16"/>
              </w:rPr>
              <w:t>Quintana Roo</w:t>
            </w:r>
            <w:r w:rsidRPr="00381F18">
              <w:rPr>
                <w:rFonts w:ascii="Arial" w:hAnsi="Arial" w:cs="Arial"/>
                <w:sz w:val="16"/>
                <w:szCs w:val="16"/>
              </w:rPr>
              <w:t xml:space="preserve">. </w:t>
            </w:r>
            <w:r>
              <w:rPr>
                <w:rFonts w:ascii="Arial" w:hAnsi="Arial" w:cs="Arial"/>
                <w:sz w:val="16"/>
                <w:szCs w:val="16"/>
              </w:rPr>
              <w:t>Además, el documento presentado en el apartado III Razones por las cuales se acepta la propuesta, el nombre del contratista no corresponde al estipulado en el contrato.</w:t>
            </w:r>
          </w:p>
          <w:p w14:paraId="47DCB9A6" w14:textId="77777777" w:rsidR="003B15B6" w:rsidRPr="008847CD" w:rsidRDefault="003B15B6" w:rsidP="00841B4A">
            <w:pPr>
              <w:spacing w:line="276" w:lineRule="auto"/>
              <w:jc w:val="center"/>
              <w:rPr>
                <w:rFonts w:ascii="Arial" w:hAnsi="Arial" w:cs="Arial"/>
                <w:b/>
                <w:sz w:val="16"/>
                <w:szCs w:val="16"/>
              </w:rPr>
            </w:pPr>
            <w:r w:rsidRPr="008847CD">
              <w:rPr>
                <w:rFonts w:ascii="Arial" w:hAnsi="Arial" w:cs="Arial"/>
                <w:b/>
                <w:sz w:val="16"/>
                <w:szCs w:val="16"/>
              </w:rPr>
              <w:t>Atendido. No solventado</w:t>
            </w:r>
          </w:p>
        </w:tc>
      </w:tr>
      <w:tr w:rsidR="003B15B6" w:rsidRPr="00DC1AAA" w14:paraId="3C8C1F47" w14:textId="77777777" w:rsidTr="007E1F30">
        <w:trPr>
          <w:trHeight w:val="118"/>
          <w:jc w:val="center"/>
        </w:trPr>
        <w:tc>
          <w:tcPr>
            <w:tcW w:w="2451" w:type="dxa"/>
            <w:shd w:val="clear" w:color="auto" w:fill="auto"/>
          </w:tcPr>
          <w:p w14:paraId="77F7BF1D" w14:textId="7F6C3C91" w:rsidR="003B15B6" w:rsidRPr="007F5781" w:rsidRDefault="003B15B6" w:rsidP="00841B4A">
            <w:pPr>
              <w:spacing w:line="276" w:lineRule="auto"/>
              <w:jc w:val="both"/>
              <w:rPr>
                <w:rFonts w:ascii="Arial" w:hAnsi="Arial" w:cs="Arial"/>
                <w:sz w:val="16"/>
              </w:rPr>
            </w:pPr>
            <w:r w:rsidRPr="00323406">
              <w:rPr>
                <w:rFonts w:ascii="Arial" w:hAnsi="Arial" w:cs="Arial"/>
                <w:sz w:val="16"/>
              </w:rPr>
              <w:lastRenderedPageBreak/>
              <w:t>Finiquito de obra</w:t>
            </w:r>
            <w:r w:rsidR="000704A1">
              <w:rPr>
                <w:rFonts w:ascii="Arial" w:hAnsi="Arial" w:cs="Arial"/>
                <w:sz w:val="16"/>
              </w:rPr>
              <w:t>.</w:t>
            </w:r>
          </w:p>
        </w:tc>
        <w:tc>
          <w:tcPr>
            <w:tcW w:w="3097" w:type="dxa"/>
          </w:tcPr>
          <w:p w14:paraId="766BA6C1" w14:textId="77777777" w:rsidR="003B15B6" w:rsidRPr="00DC1AAA" w:rsidRDefault="003B15B6" w:rsidP="00841B4A">
            <w:pPr>
              <w:spacing w:line="276" w:lineRule="auto"/>
              <w:jc w:val="both"/>
              <w:rPr>
                <w:rFonts w:ascii="Arial" w:hAnsi="Arial" w:cs="Arial"/>
                <w:sz w:val="16"/>
                <w:szCs w:val="16"/>
              </w:rPr>
            </w:pPr>
            <w:r>
              <w:rPr>
                <w:rFonts w:ascii="Arial" w:hAnsi="Arial" w:cs="Arial"/>
                <w:sz w:val="16"/>
                <w:szCs w:val="16"/>
              </w:rPr>
              <w:t>Dieron vista al mismo documento que está integrado en el expediente técnico de obra.</w:t>
            </w:r>
            <w:r w:rsidRPr="00DA51DF">
              <w:rPr>
                <w:rFonts w:ascii="Arial" w:hAnsi="Arial" w:cs="Arial"/>
                <w:sz w:val="16"/>
                <w:szCs w:val="16"/>
              </w:rPr>
              <w:t xml:space="preserve"> </w:t>
            </w:r>
          </w:p>
        </w:tc>
        <w:tc>
          <w:tcPr>
            <w:tcW w:w="4130" w:type="dxa"/>
          </w:tcPr>
          <w:p w14:paraId="1AE9379F" w14:textId="549A9E3D" w:rsidR="003B15B6" w:rsidRDefault="003B15B6" w:rsidP="00841B4A">
            <w:pPr>
              <w:spacing w:line="276" w:lineRule="auto"/>
              <w:jc w:val="both"/>
              <w:rPr>
                <w:rFonts w:ascii="Arial" w:hAnsi="Arial" w:cs="Arial"/>
                <w:sz w:val="16"/>
                <w:szCs w:val="16"/>
              </w:rPr>
            </w:pPr>
            <w:r>
              <w:rPr>
                <w:rFonts w:ascii="Arial" w:hAnsi="Arial" w:cs="Arial"/>
                <w:sz w:val="16"/>
                <w:szCs w:val="16"/>
              </w:rPr>
              <w:t xml:space="preserve">Durante la reunión de trabajo Núm. 1 </w:t>
            </w:r>
            <w:r w:rsidR="00E212CD">
              <w:rPr>
                <w:rFonts w:ascii="Arial" w:hAnsi="Arial" w:cs="Arial"/>
                <w:sz w:val="16"/>
                <w:szCs w:val="16"/>
              </w:rPr>
              <w:t>del</w:t>
            </w:r>
            <w:r>
              <w:rPr>
                <w:rFonts w:ascii="Arial" w:hAnsi="Arial" w:cs="Arial"/>
                <w:sz w:val="16"/>
                <w:szCs w:val="16"/>
              </w:rPr>
              <w:t xml:space="preserve"> 28 de septiembre de 2020, se le comunicó al personal del H. Ayuntamiento que el documento que se integró al expediente técnico, incumple con el artículo 139, fracción III y IX del </w:t>
            </w:r>
            <w:r w:rsidRPr="00DA51DF">
              <w:rPr>
                <w:rFonts w:ascii="Arial" w:hAnsi="Arial" w:cs="Arial"/>
                <w:sz w:val="16"/>
                <w:szCs w:val="16"/>
              </w:rPr>
              <w:t>Reglamento</w:t>
            </w:r>
            <w:r>
              <w:rPr>
                <w:rFonts w:ascii="Arial" w:hAnsi="Arial" w:cs="Arial"/>
                <w:sz w:val="16"/>
                <w:szCs w:val="16"/>
              </w:rPr>
              <w:t xml:space="preserve"> de la Ley Obras Públicas y Servicios Relacionados con las Mismas del Estado de Quintana Roo</w:t>
            </w:r>
            <w:r w:rsidRPr="00DA51DF">
              <w:rPr>
                <w:rFonts w:ascii="Arial" w:hAnsi="Arial" w:cs="Arial"/>
                <w:sz w:val="16"/>
                <w:szCs w:val="16"/>
              </w:rPr>
              <w:t>.</w:t>
            </w:r>
            <w:r>
              <w:rPr>
                <w:rFonts w:ascii="Arial" w:hAnsi="Arial" w:cs="Arial"/>
                <w:sz w:val="16"/>
                <w:szCs w:val="16"/>
              </w:rPr>
              <w:t xml:space="preserve"> Por lo tanto, se ratifica la observación.</w:t>
            </w:r>
          </w:p>
          <w:p w14:paraId="00078BD5" w14:textId="77777777" w:rsidR="003B15B6" w:rsidRPr="00E81D48" w:rsidRDefault="003B15B6" w:rsidP="00841B4A">
            <w:pPr>
              <w:spacing w:line="276" w:lineRule="auto"/>
              <w:jc w:val="center"/>
              <w:rPr>
                <w:rFonts w:ascii="Arial" w:hAnsi="Arial" w:cs="Arial"/>
                <w:b/>
                <w:sz w:val="16"/>
                <w:szCs w:val="16"/>
              </w:rPr>
            </w:pPr>
            <w:r w:rsidRPr="00E81D48">
              <w:rPr>
                <w:rFonts w:ascii="Arial" w:hAnsi="Arial" w:cs="Arial"/>
                <w:b/>
                <w:sz w:val="16"/>
                <w:szCs w:val="16"/>
              </w:rPr>
              <w:t>Atendido. N</w:t>
            </w:r>
            <w:r>
              <w:rPr>
                <w:rFonts w:ascii="Arial" w:hAnsi="Arial" w:cs="Arial"/>
                <w:b/>
                <w:sz w:val="16"/>
                <w:szCs w:val="16"/>
              </w:rPr>
              <w:t>o solven</w:t>
            </w:r>
            <w:r w:rsidRPr="00E81D48">
              <w:rPr>
                <w:rFonts w:ascii="Arial" w:hAnsi="Arial" w:cs="Arial"/>
                <w:b/>
                <w:sz w:val="16"/>
                <w:szCs w:val="16"/>
              </w:rPr>
              <w:t>tado</w:t>
            </w:r>
          </w:p>
        </w:tc>
      </w:tr>
    </w:tbl>
    <w:p w14:paraId="73B09E48" w14:textId="69F938C1" w:rsidR="007E1F30" w:rsidRPr="007B636B" w:rsidRDefault="007B636B" w:rsidP="00841B4A">
      <w:pPr>
        <w:spacing w:line="360" w:lineRule="auto"/>
        <w:jc w:val="both"/>
        <w:rPr>
          <w:rFonts w:ascii="Arial" w:hAnsi="Arial" w:cs="Arial"/>
          <w:bCs/>
          <w:sz w:val="18"/>
          <w:szCs w:val="18"/>
        </w:rPr>
      </w:pPr>
      <w:r w:rsidRPr="007B636B">
        <w:rPr>
          <w:rFonts w:ascii="Arial" w:hAnsi="Arial" w:cs="Arial"/>
          <w:bCs/>
          <w:sz w:val="18"/>
          <w:szCs w:val="18"/>
        </w:rPr>
        <w:t>Fuente: Elaboración propia</w:t>
      </w:r>
      <w:r w:rsidR="000704A1">
        <w:rPr>
          <w:rFonts w:ascii="Arial" w:hAnsi="Arial" w:cs="Arial"/>
          <w:bCs/>
          <w:sz w:val="18"/>
          <w:szCs w:val="18"/>
        </w:rPr>
        <w:t>.</w:t>
      </w:r>
    </w:p>
    <w:p w14:paraId="0E819663" w14:textId="55B488C2" w:rsidR="003B15B6" w:rsidRPr="00BB53E7" w:rsidRDefault="003B15B6" w:rsidP="00C50BFE">
      <w:pPr>
        <w:spacing w:before="240" w:after="240" w:line="360" w:lineRule="auto"/>
        <w:jc w:val="both"/>
        <w:rPr>
          <w:rFonts w:ascii="Arial" w:hAnsi="Arial" w:cs="Arial"/>
          <w:b/>
          <w:bCs/>
        </w:rPr>
      </w:pPr>
      <w:r>
        <w:rPr>
          <w:rFonts w:ascii="Arial" w:hAnsi="Arial" w:cs="Arial"/>
          <w:b/>
          <w:bCs/>
        </w:rPr>
        <w:t>Reunión de Trabajo</w:t>
      </w:r>
      <w:r w:rsidRPr="00BB53E7">
        <w:rPr>
          <w:rFonts w:ascii="Arial" w:hAnsi="Arial" w:cs="Arial"/>
          <w:b/>
          <w:bCs/>
        </w:rPr>
        <w:t xml:space="preserve"> N</w:t>
      </w:r>
      <w:r w:rsidR="009E1994">
        <w:rPr>
          <w:rFonts w:ascii="Arial" w:hAnsi="Arial" w:cs="Arial"/>
          <w:b/>
          <w:bCs/>
        </w:rPr>
        <w:t>o.</w:t>
      </w:r>
      <w:r w:rsidRPr="00BB53E7">
        <w:rPr>
          <w:rFonts w:ascii="Arial" w:hAnsi="Arial" w:cs="Arial"/>
          <w:b/>
          <w:bCs/>
        </w:rPr>
        <w:t xml:space="preserve"> </w:t>
      </w:r>
      <w:r>
        <w:rPr>
          <w:rFonts w:ascii="Arial" w:hAnsi="Arial" w:cs="Arial"/>
          <w:b/>
          <w:bCs/>
        </w:rPr>
        <w:t>2</w:t>
      </w:r>
    </w:p>
    <w:p w14:paraId="039B0F9B" w14:textId="1C123D39" w:rsidR="003B15B6" w:rsidRPr="00992660" w:rsidRDefault="003B15B6" w:rsidP="008F4C9B">
      <w:pPr>
        <w:spacing w:after="240" w:line="360" w:lineRule="auto"/>
        <w:jc w:val="both"/>
        <w:rPr>
          <w:rFonts w:ascii="Arial" w:hAnsi="Arial" w:cs="Arial"/>
          <w:bCs/>
        </w:rPr>
      </w:pPr>
      <w:r w:rsidRPr="00992660">
        <w:rPr>
          <w:rFonts w:ascii="Arial" w:hAnsi="Arial" w:cs="Arial"/>
          <w:bCs/>
        </w:rPr>
        <w:t>El día viernes 02 de octubre de 2020, se llevó a cabo la reunión de trabajo N</w:t>
      </w:r>
      <w:r w:rsidR="009E1994">
        <w:rPr>
          <w:rFonts w:ascii="Arial" w:hAnsi="Arial" w:cs="Arial"/>
          <w:bCs/>
        </w:rPr>
        <w:t>o.</w:t>
      </w:r>
      <w:r w:rsidRPr="00992660">
        <w:rPr>
          <w:rFonts w:ascii="Arial" w:hAnsi="Arial" w:cs="Arial"/>
          <w:bCs/>
        </w:rPr>
        <w:t xml:space="preserve"> 2, con personal designado por parte del </w:t>
      </w:r>
      <w:r w:rsidR="00D67DF8">
        <w:rPr>
          <w:rFonts w:ascii="Arial" w:hAnsi="Arial" w:cs="Arial"/>
          <w:b/>
        </w:rPr>
        <w:t>H. Ayuntamiento del Municipio de Bacalar</w:t>
      </w:r>
      <w:r w:rsidRPr="00992660">
        <w:rPr>
          <w:rFonts w:ascii="Arial" w:hAnsi="Arial" w:cs="Arial"/>
          <w:bCs/>
        </w:rPr>
        <w:t xml:space="preserve"> y el equipo auditor, con la finalidad de dar seguimiento a los acuerdos tomados en la reunión de trabajo N</w:t>
      </w:r>
      <w:r w:rsidR="009E1994">
        <w:rPr>
          <w:rFonts w:ascii="Arial" w:hAnsi="Arial" w:cs="Arial"/>
          <w:bCs/>
        </w:rPr>
        <w:t>o.</w:t>
      </w:r>
      <w:r w:rsidRPr="00992660">
        <w:rPr>
          <w:rFonts w:ascii="Arial" w:hAnsi="Arial" w:cs="Arial"/>
          <w:bCs/>
        </w:rPr>
        <w:t xml:space="preserve"> 1, realizada el 28 de septiembre de 2020. Durante esta reunión se le concedió el uso de la voz a la</w:t>
      </w:r>
      <w:r w:rsidRPr="00992660">
        <w:rPr>
          <w:rFonts w:ascii="Arial" w:hAnsi="Arial" w:cs="Arial"/>
        </w:rPr>
        <w:t xml:space="preserve"> </w:t>
      </w:r>
      <w:r w:rsidR="003F3D2E" w:rsidRPr="00992660">
        <w:rPr>
          <w:rFonts w:ascii="Arial" w:hAnsi="Arial" w:cs="Arial"/>
        </w:rPr>
        <w:t xml:space="preserve">Contralora Municipal </w:t>
      </w:r>
      <w:r w:rsidRPr="00992660">
        <w:rPr>
          <w:rFonts w:ascii="Arial" w:hAnsi="Arial" w:cs="Arial"/>
        </w:rPr>
        <w:t xml:space="preserve">del </w:t>
      </w:r>
      <w:r w:rsidR="00D67DF8">
        <w:rPr>
          <w:rFonts w:ascii="Arial" w:hAnsi="Arial" w:cs="Arial"/>
        </w:rPr>
        <w:t>H.</w:t>
      </w:r>
      <w:r w:rsidRPr="00992660">
        <w:rPr>
          <w:rFonts w:ascii="Arial" w:hAnsi="Arial" w:cs="Arial"/>
        </w:rPr>
        <w:t xml:space="preserve"> Ayuntamiento de Bacalar</w:t>
      </w:r>
      <w:r w:rsidRPr="00992660">
        <w:rPr>
          <w:rFonts w:ascii="Arial" w:hAnsi="Arial" w:cs="Arial"/>
          <w:bCs/>
        </w:rPr>
        <w:t xml:space="preserve"> para manifestar lo que a su derecho convenga y presente las justificaciones y aclaraciones de la observación.</w:t>
      </w:r>
    </w:p>
    <w:p w14:paraId="4D6E42B9" w14:textId="6A9D5BD7" w:rsidR="003B15B6" w:rsidRDefault="003B15B6" w:rsidP="008F4C9B">
      <w:pPr>
        <w:spacing w:after="240" w:line="360" w:lineRule="auto"/>
        <w:jc w:val="both"/>
        <w:rPr>
          <w:rFonts w:ascii="Arial" w:hAnsi="Arial" w:cs="Arial"/>
          <w:b/>
        </w:rPr>
      </w:pPr>
      <w:r w:rsidRPr="00571664">
        <w:rPr>
          <w:rFonts w:ascii="Arial" w:hAnsi="Arial" w:cs="Arial"/>
          <w:b/>
        </w:rPr>
        <w:t>Justificaciones y aclaraciones de la observación realizada presentada por la entidad fiscalizada en la reunión de trabajo:</w:t>
      </w:r>
    </w:p>
    <w:p w14:paraId="7128BD2A" w14:textId="6B70F64C" w:rsidR="003B15B6" w:rsidRPr="00992660" w:rsidRDefault="003B15B6" w:rsidP="008F4C9B">
      <w:pPr>
        <w:spacing w:after="240" w:line="276" w:lineRule="auto"/>
        <w:jc w:val="both"/>
        <w:rPr>
          <w:rFonts w:ascii="Arial" w:hAnsi="Arial" w:cs="Arial"/>
        </w:rPr>
      </w:pPr>
      <w:r w:rsidRPr="00992660">
        <w:rPr>
          <w:rFonts w:ascii="Arial" w:hAnsi="Arial" w:cs="Arial"/>
        </w:rPr>
        <w:t xml:space="preserve">En este acto no se presenta documentación para el Resultado </w:t>
      </w:r>
      <w:r>
        <w:rPr>
          <w:rFonts w:ascii="Arial" w:hAnsi="Arial" w:cs="Arial"/>
        </w:rPr>
        <w:t>4</w:t>
      </w:r>
      <w:r w:rsidR="003F3D2E">
        <w:rPr>
          <w:rFonts w:ascii="Arial" w:hAnsi="Arial" w:cs="Arial"/>
        </w:rPr>
        <w:t>,</w:t>
      </w:r>
      <w:r w:rsidRPr="00992660">
        <w:rPr>
          <w:rFonts w:ascii="Arial" w:hAnsi="Arial" w:cs="Arial"/>
        </w:rPr>
        <w:t xml:space="preserve"> Observación 2.</w:t>
      </w:r>
    </w:p>
    <w:p w14:paraId="3AEE0577" w14:textId="77777777" w:rsidR="003B15B6" w:rsidRPr="000010E9" w:rsidRDefault="003B15B6" w:rsidP="008F4C9B">
      <w:pPr>
        <w:spacing w:after="240" w:line="360" w:lineRule="auto"/>
        <w:jc w:val="both"/>
        <w:rPr>
          <w:rFonts w:ascii="Arial" w:hAnsi="Arial" w:cs="Arial"/>
          <w:b/>
        </w:rPr>
      </w:pPr>
      <w:r w:rsidRPr="000010E9">
        <w:rPr>
          <w:rFonts w:ascii="Arial" w:hAnsi="Arial" w:cs="Arial"/>
          <w:b/>
        </w:rPr>
        <w:t>Valoración de las justificaciones, aclaraciones, argumentaciones y documentación soporte:</w:t>
      </w:r>
    </w:p>
    <w:p w14:paraId="39A0084B" w14:textId="77777777" w:rsidR="003B15B6" w:rsidRPr="00992660" w:rsidRDefault="003B15B6" w:rsidP="008F4C9B">
      <w:pPr>
        <w:spacing w:after="240" w:line="360" w:lineRule="auto"/>
        <w:jc w:val="both"/>
        <w:rPr>
          <w:rFonts w:ascii="Arial" w:hAnsi="Arial" w:cs="Arial"/>
        </w:rPr>
      </w:pPr>
      <w:r w:rsidRPr="00992660">
        <w:rPr>
          <w:rFonts w:ascii="Arial" w:hAnsi="Arial" w:cs="Arial"/>
        </w:rPr>
        <w:t>Debido a que no presentan información para su valoración la observación permanece tal y como quedó en la reunión de trabajo No. 1.</w:t>
      </w:r>
    </w:p>
    <w:p w14:paraId="628C6361" w14:textId="05FF05CA" w:rsidR="003B15B6" w:rsidRPr="000C68A1" w:rsidRDefault="003B15B6" w:rsidP="008F4C9B">
      <w:pPr>
        <w:spacing w:after="240" w:line="360" w:lineRule="auto"/>
        <w:jc w:val="both"/>
        <w:rPr>
          <w:rFonts w:ascii="Arial" w:hAnsi="Arial" w:cs="Arial"/>
        </w:rPr>
      </w:pPr>
      <w:r w:rsidRPr="00992660">
        <w:rPr>
          <w:rFonts w:ascii="Arial" w:hAnsi="Arial" w:cs="Arial"/>
          <w:b/>
        </w:rPr>
        <w:t>Estatus actual:</w:t>
      </w:r>
      <w:r w:rsidR="005A69A8">
        <w:rPr>
          <w:rFonts w:ascii="Arial" w:hAnsi="Arial" w:cs="Arial"/>
        </w:rPr>
        <w:t xml:space="preserve"> Atendido.</w:t>
      </w:r>
      <w:r w:rsidRPr="000C68A1">
        <w:rPr>
          <w:rFonts w:ascii="Arial" w:hAnsi="Arial" w:cs="Arial"/>
        </w:rPr>
        <w:t xml:space="preserve"> No solventado </w:t>
      </w:r>
    </w:p>
    <w:p w14:paraId="686CD2C5" w14:textId="77777777" w:rsidR="003B15B6" w:rsidRDefault="003B15B6" w:rsidP="008F4C9B">
      <w:pPr>
        <w:spacing w:after="240" w:line="360" w:lineRule="auto"/>
        <w:jc w:val="both"/>
        <w:rPr>
          <w:rFonts w:ascii="Arial" w:hAnsi="Arial" w:cs="Arial"/>
        </w:rPr>
      </w:pPr>
      <w:r w:rsidRPr="00992660">
        <w:rPr>
          <w:rFonts w:ascii="Arial" w:hAnsi="Arial" w:cs="Arial"/>
          <w:b/>
        </w:rPr>
        <w:lastRenderedPageBreak/>
        <w:t>Acción Promovida:</w:t>
      </w:r>
      <w:r w:rsidRPr="000C68A1">
        <w:rPr>
          <w:rFonts w:ascii="Arial" w:hAnsi="Arial" w:cs="Arial"/>
        </w:rPr>
        <w:t xml:space="preserve"> Promoción de Responsabilidad Administrativa Sancionatoria</w:t>
      </w:r>
    </w:p>
    <w:p w14:paraId="494EC756" w14:textId="77777777" w:rsidR="003B15B6" w:rsidRDefault="003B15B6" w:rsidP="008F4C9B">
      <w:pPr>
        <w:spacing w:after="240" w:line="360" w:lineRule="auto"/>
        <w:jc w:val="both"/>
        <w:rPr>
          <w:rFonts w:ascii="Arial" w:hAnsi="Arial" w:cs="Arial"/>
        </w:rPr>
      </w:pPr>
      <w:r w:rsidRPr="000C68A1">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w:t>
      </w:r>
      <w:r>
        <w:rPr>
          <w:rFonts w:ascii="Arial" w:hAnsi="Arial" w:cs="Arial"/>
        </w:rPr>
        <w:t>sponsabilidades Administrativas.</w:t>
      </w:r>
    </w:p>
    <w:p w14:paraId="1DAF3054" w14:textId="528225F8" w:rsidR="00817A38" w:rsidRPr="001C156F" w:rsidRDefault="00817A38" w:rsidP="008F4C9B">
      <w:pPr>
        <w:pStyle w:val="Ttulo2"/>
        <w:numPr>
          <w:ilvl w:val="0"/>
          <w:numId w:val="15"/>
        </w:numPr>
        <w:spacing w:before="0" w:after="240" w:line="360" w:lineRule="auto"/>
        <w:jc w:val="both"/>
        <w:rPr>
          <w:rFonts w:ascii="Arial" w:hAnsi="Arial" w:cs="Arial"/>
          <w:b/>
          <w:color w:val="auto"/>
          <w:sz w:val="24"/>
          <w:szCs w:val="24"/>
        </w:rPr>
      </w:pPr>
      <w:bookmarkStart w:id="38" w:name="_Toc54481074"/>
      <w:r w:rsidRPr="001C156F">
        <w:rPr>
          <w:rFonts w:ascii="Arial" w:hAnsi="Arial" w:cs="Arial"/>
          <w:b/>
          <w:color w:val="auto"/>
          <w:sz w:val="24"/>
          <w:szCs w:val="24"/>
        </w:rPr>
        <w:t>Recomendaciones.</w:t>
      </w:r>
      <w:bookmarkEnd w:id="38"/>
    </w:p>
    <w:p w14:paraId="5B8E27CB" w14:textId="50641176" w:rsidR="00E442F1" w:rsidRDefault="00E442F1" w:rsidP="008F4C9B">
      <w:pPr>
        <w:spacing w:after="240" w:line="360" w:lineRule="auto"/>
        <w:jc w:val="both"/>
        <w:rPr>
          <w:rFonts w:ascii="Arial" w:hAnsi="Arial" w:cs="Arial"/>
        </w:rPr>
      </w:pPr>
      <w:r>
        <w:rPr>
          <w:rFonts w:ascii="Arial" w:hAnsi="Arial" w:cs="Arial"/>
        </w:rPr>
        <w:t xml:space="preserve">La Auditoría Superior del Estado, con fundamento en lo establecido en el artículo 19, fracción XV, de la Ley de Fiscalización y Rendición de Cuentas del Estado de Quintana Roo, recomienda y reitera al </w:t>
      </w:r>
      <w:r w:rsidR="00D67DF8">
        <w:rPr>
          <w:rFonts w:ascii="Arial" w:hAnsi="Arial" w:cs="Arial"/>
          <w:b/>
        </w:rPr>
        <w:t>H. Ayuntamiento del Municipio de Bacalar</w:t>
      </w:r>
      <w:r>
        <w:rPr>
          <w:rFonts w:ascii="Arial" w:hAnsi="Arial" w:cs="Arial"/>
        </w:rPr>
        <w:t xml:space="preserve"> en el ámbito de su competencia, </w:t>
      </w:r>
      <w:r w:rsidR="00892220">
        <w:rPr>
          <w:rFonts w:ascii="Arial" w:hAnsi="Arial" w:cs="Arial"/>
        </w:rPr>
        <w:t xml:space="preserve">se instruya </w:t>
      </w:r>
      <w:r w:rsidR="00892220" w:rsidRPr="00F12537">
        <w:rPr>
          <w:rFonts w:ascii="Arial" w:hAnsi="Arial" w:cs="Arial"/>
        </w:rPr>
        <w:t>a quien corresponda a fin de que se implementen las actividades de control necesarias para que, en ejercicios posteriores</w:t>
      </w:r>
      <w:r w:rsidR="00892220">
        <w:rPr>
          <w:rFonts w:ascii="Arial" w:hAnsi="Arial" w:cs="Arial"/>
        </w:rPr>
        <w:t>:</w:t>
      </w:r>
    </w:p>
    <w:p w14:paraId="33F0CFEE" w14:textId="77777777" w:rsidR="007E1F30" w:rsidRPr="007E1F30" w:rsidRDefault="007E1F30" w:rsidP="006F6DA7">
      <w:pPr>
        <w:pStyle w:val="Prrafodelista"/>
        <w:numPr>
          <w:ilvl w:val="0"/>
          <w:numId w:val="12"/>
        </w:numPr>
        <w:spacing w:after="240" w:line="360" w:lineRule="auto"/>
        <w:jc w:val="both"/>
        <w:rPr>
          <w:rFonts w:ascii="Arial" w:hAnsi="Arial" w:cs="Arial"/>
        </w:rPr>
      </w:pPr>
      <w:r w:rsidRPr="007E1F30">
        <w:rPr>
          <w:rFonts w:ascii="Arial" w:hAnsi="Arial" w:cs="Arial"/>
        </w:rPr>
        <w:t>Se envíe al Órgano de Control, un Informe relativo a los contratos formalizados durante el mes calendario inmediato anterior, acompañando copia del escrito de justificación de excepción a la licitación y del dictamen en el que se hizo constar el análisis de la o las propuestas y las razones para la adjudicación del contrato.</w:t>
      </w:r>
    </w:p>
    <w:p w14:paraId="3865A8C4" w14:textId="77777777" w:rsidR="007E1F30" w:rsidRPr="007E1F30" w:rsidRDefault="007E1F30" w:rsidP="006F6DA7">
      <w:pPr>
        <w:pStyle w:val="Prrafodelista"/>
        <w:numPr>
          <w:ilvl w:val="0"/>
          <w:numId w:val="12"/>
        </w:numPr>
        <w:spacing w:after="240" w:line="360" w:lineRule="auto"/>
        <w:jc w:val="both"/>
        <w:rPr>
          <w:rFonts w:ascii="Arial" w:hAnsi="Arial" w:cs="Arial"/>
        </w:rPr>
      </w:pPr>
      <w:r w:rsidRPr="007E1F30">
        <w:rPr>
          <w:rFonts w:ascii="Arial" w:hAnsi="Arial" w:cs="Arial"/>
        </w:rPr>
        <w:t xml:space="preserve">Las licencias de construcción que emita se registren los datos referentes a la superficie de construcción, tanto en superficies existentes como en superficies a construir. </w:t>
      </w:r>
    </w:p>
    <w:p w14:paraId="2F082FBC" w14:textId="77777777" w:rsidR="007E1F30" w:rsidRPr="007E1F30" w:rsidRDefault="007E1F30" w:rsidP="006F6DA7">
      <w:pPr>
        <w:pStyle w:val="Prrafodelista"/>
        <w:numPr>
          <w:ilvl w:val="0"/>
          <w:numId w:val="12"/>
        </w:numPr>
        <w:spacing w:after="240" w:line="360" w:lineRule="auto"/>
        <w:jc w:val="both"/>
        <w:rPr>
          <w:rFonts w:ascii="Arial" w:hAnsi="Arial" w:cs="Arial"/>
        </w:rPr>
      </w:pPr>
      <w:r w:rsidRPr="007E1F30">
        <w:rPr>
          <w:rFonts w:ascii="Arial" w:hAnsi="Arial" w:cs="Arial"/>
        </w:rPr>
        <w:t xml:space="preserve">Eviten presentar documentación que contenga errores en las cantidades plasmadas en sus facturas; así como en los porcentajes de las garantías de cumplimiento y la </w:t>
      </w:r>
      <w:r w:rsidRPr="007E1F30">
        <w:rPr>
          <w:rFonts w:ascii="Arial" w:hAnsi="Arial" w:cs="Arial"/>
        </w:rPr>
        <w:lastRenderedPageBreak/>
        <w:t>correcta inversión del anticipo y demás documentación que se integre al expediente de obra.</w:t>
      </w:r>
    </w:p>
    <w:p w14:paraId="681C128A" w14:textId="77777777" w:rsidR="007E1F30" w:rsidRPr="007E1F30" w:rsidRDefault="007E1F30" w:rsidP="006F6DA7">
      <w:pPr>
        <w:pStyle w:val="Prrafodelista"/>
        <w:numPr>
          <w:ilvl w:val="0"/>
          <w:numId w:val="12"/>
        </w:numPr>
        <w:spacing w:after="240" w:line="360" w:lineRule="auto"/>
        <w:jc w:val="both"/>
        <w:rPr>
          <w:rFonts w:ascii="Arial" w:hAnsi="Arial" w:cs="Arial"/>
        </w:rPr>
      </w:pPr>
      <w:r w:rsidRPr="007E1F30">
        <w:rPr>
          <w:rFonts w:ascii="Arial" w:hAnsi="Arial" w:cs="Arial"/>
        </w:rPr>
        <w:t>Eviten cometer errores en los plazos de ejecución, que se registran en los contratos.</w:t>
      </w:r>
    </w:p>
    <w:p w14:paraId="5BD78F4D" w14:textId="4E6C6945" w:rsidR="00735A23" w:rsidRPr="007E1F30" w:rsidRDefault="007E1F30" w:rsidP="006F6DA7">
      <w:pPr>
        <w:pStyle w:val="Prrafodelista"/>
        <w:numPr>
          <w:ilvl w:val="0"/>
          <w:numId w:val="12"/>
        </w:numPr>
        <w:spacing w:after="240" w:line="360" w:lineRule="auto"/>
        <w:jc w:val="both"/>
        <w:rPr>
          <w:rFonts w:ascii="Arial" w:hAnsi="Arial" w:cs="Arial"/>
        </w:rPr>
      </w:pPr>
      <w:r w:rsidRPr="007E1F30">
        <w:rPr>
          <w:rFonts w:ascii="Arial" w:hAnsi="Arial" w:cs="Arial"/>
        </w:rPr>
        <w:t>Que previamente al foliado de los expedientes técnicos de obra, se verifique el origen del recurso asignado para la ejecución de la obra para evitar tachaduras y enmendaduras en los documentos originales.</w:t>
      </w:r>
    </w:p>
    <w:p w14:paraId="2000ADF4" w14:textId="6D9507A6" w:rsidR="007E1F30" w:rsidRPr="007E1F30" w:rsidRDefault="00892220" w:rsidP="006F6DA7">
      <w:pPr>
        <w:pStyle w:val="Prrafodelista"/>
        <w:numPr>
          <w:ilvl w:val="0"/>
          <w:numId w:val="12"/>
        </w:numPr>
        <w:spacing w:after="240" w:line="360" w:lineRule="auto"/>
        <w:jc w:val="both"/>
        <w:rPr>
          <w:rFonts w:ascii="Arial" w:hAnsi="Arial" w:cs="Arial"/>
        </w:rPr>
      </w:pPr>
      <w:r>
        <w:rPr>
          <w:rFonts w:ascii="Arial" w:hAnsi="Arial" w:cs="Arial"/>
        </w:rPr>
        <w:t>S</w:t>
      </w:r>
      <w:r w:rsidR="007E1F30" w:rsidRPr="007E1F30">
        <w:rPr>
          <w:rFonts w:ascii="Arial" w:hAnsi="Arial" w:cs="Arial"/>
        </w:rPr>
        <w:t>e cumpla con lo dispuesto en las diversas leyes, decretos reglamentos y demás disposiciones aplicables en materia de contratación de obra pública y servicios relacionados con las mismas.</w:t>
      </w:r>
    </w:p>
    <w:p w14:paraId="551E206A" w14:textId="1C2DBA4A" w:rsidR="007E1F30" w:rsidRPr="007E1F30" w:rsidRDefault="00892220" w:rsidP="006F6DA7">
      <w:pPr>
        <w:pStyle w:val="Prrafodelista"/>
        <w:numPr>
          <w:ilvl w:val="0"/>
          <w:numId w:val="12"/>
        </w:numPr>
        <w:spacing w:after="240" w:line="360" w:lineRule="auto"/>
        <w:jc w:val="both"/>
        <w:rPr>
          <w:rFonts w:ascii="Arial" w:hAnsi="Arial" w:cs="Arial"/>
        </w:rPr>
      </w:pPr>
      <w:r>
        <w:rPr>
          <w:rFonts w:ascii="Arial" w:hAnsi="Arial" w:cs="Arial"/>
        </w:rPr>
        <w:t xml:space="preserve">Se verifique y revise </w:t>
      </w:r>
      <w:r w:rsidR="007E1F30" w:rsidRPr="007E1F30">
        <w:rPr>
          <w:rFonts w:ascii="Arial" w:hAnsi="Arial" w:cs="Arial"/>
        </w:rPr>
        <w:t>la documentación correspondiente a la integración de los expedientes técnicos unitarios, para evitar observaciones por documentos irregulares   conforme a lo establecido en la Ley de Obras Públicas y Servicios Relacionados con las Mismas del Estado de Quintana Roo y su Reglamento.</w:t>
      </w:r>
    </w:p>
    <w:p w14:paraId="7FCE53E0" w14:textId="58B9D834" w:rsidR="007E1F30" w:rsidRDefault="007E1F30" w:rsidP="006F6DA7">
      <w:pPr>
        <w:pStyle w:val="Prrafodelista"/>
        <w:numPr>
          <w:ilvl w:val="0"/>
          <w:numId w:val="12"/>
        </w:numPr>
        <w:spacing w:after="240" w:line="360" w:lineRule="auto"/>
        <w:jc w:val="both"/>
        <w:rPr>
          <w:rFonts w:ascii="Arial" w:hAnsi="Arial" w:cs="Arial"/>
        </w:rPr>
      </w:pPr>
      <w:r w:rsidRPr="007E1F30">
        <w:rPr>
          <w:rFonts w:ascii="Arial" w:hAnsi="Arial" w:cs="Arial"/>
        </w:rPr>
        <w:t>Elaboren e incluyan toda la información en el expediente de obra pública que cumplan con lo dispuesto en las diversas leyes, decretos reglamentos y demás disposiciones aplicables en materia de contratación obra pública y servicios relacionados con las mismas.</w:t>
      </w:r>
    </w:p>
    <w:p w14:paraId="5ED64F0E" w14:textId="667FC679" w:rsidR="00213ECB" w:rsidRDefault="00B337AF" w:rsidP="008F4C9B">
      <w:pPr>
        <w:spacing w:after="240" w:line="360" w:lineRule="auto"/>
        <w:jc w:val="both"/>
        <w:rPr>
          <w:rFonts w:ascii="Arial" w:hAnsi="Arial" w:cs="Arial"/>
        </w:rPr>
      </w:pPr>
      <w:r w:rsidRPr="00213ECB">
        <w:rPr>
          <w:rFonts w:ascii="Arial" w:hAnsi="Arial" w:cs="Arial"/>
        </w:rPr>
        <w:t>Las acciones y recomendaciones presentadas en este informe, que no han sido atendidas y/o solventadas</w:t>
      </w:r>
      <w:r>
        <w:rPr>
          <w:rFonts w:ascii="Arial" w:hAnsi="Arial" w:cs="Arial"/>
        </w:rPr>
        <w:t>, quedan formalmente promovidas por esta Auditoría Superior a partir de la notificación del Informe Individual de Auditoría al ente fiscalizado, y de las que se solicita que se presente la información y realicen las consideraciones pertinentes.</w:t>
      </w:r>
    </w:p>
    <w:p w14:paraId="4EEDF722" w14:textId="77777777" w:rsidR="00126CE5" w:rsidRDefault="00126CE5" w:rsidP="008F4C9B">
      <w:pPr>
        <w:spacing w:after="240" w:line="360" w:lineRule="auto"/>
        <w:jc w:val="both"/>
        <w:rPr>
          <w:rFonts w:ascii="Arial" w:hAnsi="Arial" w:cs="Arial"/>
        </w:rPr>
      </w:pPr>
    </w:p>
    <w:p w14:paraId="48C7D3C2" w14:textId="71943EC1" w:rsidR="009D09F1" w:rsidRPr="00274083" w:rsidRDefault="009D09F1" w:rsidP="008F4C9B">
      <w:pPr>
        <w:pStyle w:val="Ttulo1"/>
        <w:numPr>
          <w:ilvl w:val="0"/>
          <w:numId w:val="8"/>
        </w:numPr>
        <w:spacing w:after="240" w:line="360" w:lineRule="auto"/>
        <w:rPr>
          <w:rFonts w:ascii="Arial" w:hAnsi="Arial" w:cs="Arial"/>
        </w:rPr>
      </w:pPr>
      <w:bookmarkStart w:id="39" w:name="_Toc54481075"/>
      <w:r w:rsidRPr="00274083">
        <w:rPr>
          <w:rFonts w:ascii="Arial" w:hAnsi="Arial" w:cs="Arial"/>
        </w:rPr>
        <w:lastRenderedPageBreak/>
        <w:t>DICTAMEN</w:t>
      </w:r>
      <w:bookmarkEnd w:id="39"/>
    </w:p>
    <w:p w14:paraId="2DD46532" w14:textId="2CD283D0" w:rsidR="00BE1DC5" w:rsidRDefault="00BE1DC5" w:rsidP="008F4C9B">
      <w:pPr>
        <w:spacing w:after="240" w:line="360" w:lineRule="auto"/>
        <w:jc w:val="both"/>
        <w:rPr>
          <w:rFonts w:ascii="Arial" w:hAnsi="Arial" w:cs="Arial"/>
          <w:b/>
          <w:bCs/>
        </w:rPr>
      </w:pPr>
      <w:r w:rsidRPr="00294738">
        <w:rPr>
          <w:rFonts w:ascii="Arial" w:hAnsi="Arial" w:cs="Arial"/>
        </w:rPr>
        <w:t xml:space="preserve">El presente </w:t>
      </w:r>
      <w:r w:rsidR="00393A44">
        <w:rPr>
          <w:rFonts w:ascii="Arial" w:hAnsi="Arial" w:cs="Arial"/>
        </w:rPr>
        <w:t xml:space="preserve">dictamen </w:t>
      </w:r>
      <w:r w:rsidRPr="00294738">
        <w:rPr>
          <w:rFonts w:ascii="Arial" w:hAnsi="Arial" w:cs="Arial"/>
        </w:rPr>
        <w:t xml:space="preserve">se emite el </w:t>
      </w:r>
      <w:r w:rsidR="00AC2846">
        <w:rPr>
          <w:rFonts w:ascii="Arial" w:hAnsi="Arial" w:cs="Arial"/>
        </w:rPr>
        <w:t>26</w:t>
      </w:r>
      <w:r w:rsidRPr="00294738">
        <w:rPr>
          <w:rFonts w:ascii="Arial" w:hAnsi="Arial" w:cs="Arial"/>
        </w:rPr>
        <w:t xml:space="preserve"> de octubre de 20</w:t>
      </w:r>
      <w:r>
        <w:rPr>
          <w:rFonts w:ascii="Arial" w:hAnsi="Arial" w:cs="Arial"/>
        </w:rPr>
        <w:t>20</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responsable, consistentes en los expedientes técnicos unitarios de obra integrados en la Cuenta Pública del ejercicio fiscal </w:t>
      </w:r>
      <w:r w:rsidR="00AF274F">
        <w:rPr>
          <w:rFonts w:ascii="Arial" w:hAnsi="Arial" w:cs="Arial"/>
        </w:rPr>
        <w:t>2019,</w:t>
      </w:r>
      <w:r w:rsidRPr="00B6388A">
        <w:rPr>
          <w:rFonts w:ascii="Arial" w:hAnsi="Arial" w:cs="Arial"/>
        </w:rPr>
        <w:t xml:space="preserve"> formulados, integrados y presentados por el </w:t>
      </w:r>
      <w:r w:rsidR="00D67DF8">
        <w:rPr>
          <w:rFonts w:ascii="Arial" w:hAnsi="Arial" w:cs="Arial"/>
          <w:b/>
        </w:rPr>
        <w:t>H. Ayuntamiento del Municipio de Bacalar</w:t>
      </w:r>
      <w:r w:rsidR="00AF274F">
        <w:rPr>
          <w:rFonts w:ascii="Arial" w:hAnsi="Arial" w:cs="Arial"/>
          <w:b/>
        </w:rPr>
        <w:t>.</w:t>
      </w:r>
    </w:p>
    <w:p w14:paraId="483B00C3" w14:textId="77777777" w:rsidR="00BE1DC5" w:rsidRPr="00B6388A" w:rsidRDefault="00BE1DC5" w:rsidP="008F4C9B">
      <w:pPr>
        <w:spacing w:after="240"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1A990B43" w14:textId="17DA715C" w:rsidR="00BE1DC5" w:rsidRDefault="00BE1DC5" w:rsidP="008F4C9B">
      <w:pPr>
        <w:spacing w:after="240"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w:t>
      </w:r>
      <w:r w:rsidR="001414AD">
        <w:rPr>
          <w:rFonts w:ascii="Arial" w:hAnsi="Arial" w:cs="Arial"/>
        </w:rPr>
        <w:t>Al realizar sus auditorías el personal fiscalizador debe elegir y aplicar las acciones y procedimientos de fiscalización que, conforme a su competencia técnica y profesional sean apropiados para el encargo de auditoría</w:t>
      </w:r>
      <w:r w:rsidRPr="00B6388A">
        <w:rPr>
          <w:rFonts w:ascii="Arial" w:hAnsi="Arial" w:cs="Arial"/>
        </w:rPr>
        <w:t>, incluida la evaluación de los riesgos de irregularidad</w:t>
      </w:r>
      <w:r w:rsidR="001414AD">
        <w:rPr>
          <w:rFonts w:ascii="Arial" w:hAnsi="Arial" w:cs="Arial"/>
        </w:rPr>
        <w:t>es en materia de</w:t>
      </w:r>
      <w:r w:rsidRPr="00B6388A">
        <w:rPr>
          <w:rFonts w:ascii="Arial" w:hAnsi="Arial" w:cs="Arial"/>
        </w:rPr>
        <w:t xml:space="preserve">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r w:rsidRPr="00B6388A">
        <w:rPr>
          <w:rFonts w:ascii="Arial" w:hAnsi="Arial" w:cs="Arial"/>
        </w:rPr>
        <w:lastRenderedPageBreak/>
        <w:t xml:space="preserve">y, en consecuencia, se considera que la evidencia obtenida de la fiscalización proporciona una base suficiente y adecuada para emitir el dictamen de los informes individuales de auditoría que se refiere a la </w:t>
      </w:r>
      <w:r w:rsidR="005A69A8">
        <w:rPr>
          <w:rFonts w:ascii="Arial" w:hAnsi="Arial" w:cs="Arial"/>
        </w:rPr>
        <w:t>muestra de los rubros revisados.</w:t>
      </w:r>
    </w:p>
    <w:p w14:paraId="5CD67344" w14:textId="36C4A200" w:rsidR="00A94E4D" w:rsidRDefault="00BE1DC5" w:rsidP="00A94E4D">
      <w:pPr>
        <w:spacing w:after="240" w:line="360" w:lineRule="auto"/>
        <w:jc w:val="both"/>
        <w:rPr>
          <w:rFonts w:ascii="Arial" w:hAnsi="Arial" w:cs="Arial"/>
        </w:rPr>
      </w:pPr>
      <w:r w:rsidRPr="00B6388A">
        <w:rPr>
          <w:rFonts w:ascii="Arial" w:hAnsi="Arial" w:cs="Arial"/>
        </w:rPr>
        <w:t xml:space="preserve">Con base en los resultados obtenidos en la auditoría practicada al </w:t>
      </w:r>
      <w:r w:rsidR="00D67DF8">
        <w:rPr>
          <w:rFonts w:ascii="Arial" w:hAnsi="Arial" w:cs="Arial"/>
          <w:b/>
        </w:rPr>
        <w:t>H. Ayuntamiento del Municipio de Bacalar</w:t>
      </w:r>
      <w:r w:rsidRPr="00B6388A">
        <w:rPr>
          <w:rFonts w:ascii="Arial" w:hAnsi="Arial" w:cs="Arial"/>
        </w:rPr>
        <w:t xml:space="preserve"> número </w:t>
      </w:r>
      <w:r w:rsidR="009046AE" w:rsidRPr="007B2E78">
        <w:rPr>
          <w:rFonts w:ascii="Arial" w:hAnsi="Arial" w:cs="Arial"/>
          <w:b/>
          <w:lang w:val="es-MX" w:eastAsia="es-MX"/>
        </w:rPr>
        <w:t>19-AEMOP-B-GOB-070-150</w:t>
      </w:r>
      <w:r w:rsidRPr="00B6388A">
        <w:rPr>
          <w:rFonts w:ascii="Arial" w:hAnsi="Arial" w:cs="Arial"/>
          <w:bCs/>
        </w:rPr>
        <w:t xml:space="preserve">, denominada </w:t>
      </w:r>
      <w:r w:rsidR="009046AE" w:rsidRPr="009046AE">
        <w:rPr>
          <w:rFonts w:ascii="Arial" w:hAnsi="Arial" w:cs="Arial"/>
          <w:b/>
          <w:bCs/>
          <w:lang w:val="es-MX" w:eastAsia="es-MX"/>
        </w:rPr>
        <w:t xml:space="preserve"> </w:t>
      </w:r>
      <w:r w:rsidR="009046AE">
        <w:rPr>
          <w:rFonts w:ascii="Arial" w:hAnsi="Arial" w:cs="Arial"/>
          <w:b/>
          <w:bCs/>
          <w:lang w:val="es-MX" w:eastAsia="es-MX"/>
        </w:rPr>
        <w:t>“</w:t>
      </w:r>
      <w:r w:rsidR="009046AE" w:rsidRPr="007B2E78">
        <w:rPr>
          <w:rFonts w:ascii="Arial" w:hAnsi="Arial" w:cs="Arial"/>
          <w:b/>
          <w:bCs/>
          <w:lang w:val="es-MX" w:eastAsia="es-MX"/>
        </w:rPr>
        <w:t>Auditoría de Cumplimiento de Inversiones Físicas Realizadas con Ingresos Propios</w:t>
      </w:r>
      <w:r w:rsidR="009046AE">
        <w:rPr>
          <w:rFonts w:ascii="Arial" w:hAnsi="Arial" w:cs="Arial"/>
          <w:b/>
          <w:bCs/>
          <w:color w:val="000000"/>
          <w:lang w:val="es-MX" w:eastAsia="es-MX"/>
        </w:rPr>
        <w:t>”,</w:t>
      </w:r>
      <w:r w:rsidRPr="00B6388A">
        <w:rPr>
          <w:rFonts w:ascii="Arial" w:hAnsi="Arial" w:cs="Arial"/>
          <w:b/>
          <w:bCs/>
        </w:rPr>
        <w:t xml:space="preserve"> </w:t>
      </w:r>
      <w:r w:rsidRPr="00B6388A">
        <w:rPr>
          <w:rFonts w:ascii="Arial" w:hAnsi="Arial" w:cs="Arial"/>
        </w:rPr>
        <w:t xml:space="preserve">cuyo objetivo fue fiscalizar y verificar la gestión financiera de los </w:t>
      </w:r>
      <w:r w:rsidR="003F3D2E">
        <w:rPr>
          <w:rFonts w:ascii="Arial" w:hAnsi="Arial" w:cs="Arial"/>
          <w:b/>
        </w:rPr>
        <w:t>Recursos Propios</w:t>
      </w:r>
      <w:r w:rsidRPr="00B6388A">
        <w:rPr>
          <w:rFonts w:ascii="Arial" w:hAnsi="Arial" w:cs="Arial"/>
          <w:b/>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Pr>
          <w:rFonts w:ascii="Arial" w:hAnsi="Arial" w:cs="Arial"/>
        </w:rPr>
        <w:t>:</w:t>
      </w:r>
      <w:r w:rsidRPr="00294738">
        <w:rPr>
          <w:rFonts w:ascii="Arial" w:hAnsi="Arial" w:cs="Arial"/>
        </w:rPr>
        <w:t xml:space="preserve"> </w:t>
      </w:r>
      <w:r>
        <w:rPr>
          <w:rFonts w:ascii="Arial" w:hAnsi="Arial" w:cs="Arial"/>
        </w:rPr>
        <w:t>E</w:t>
      </w:r>
      <w:r w:rsidRPr="00294738">
        <w:rPr>
          <w:rFonts w:ascii="Arial" w:hAnsi="Arial" w:cs="Arial"/>
        </w:rPr>
        <w:t xml:space="preserve">n términos generales, el </w:t>
      </w:r>
      <w:r w:rsidR="00D67DF8">
        <w:rPr>
          <w:rFonts w:ascii="Arial" w:hAnsi="Arial" w:cs="Arial"/>
          <w:b/>
        </w:rPr>
        <w:t>H. Ayuntamiento del Municipio de Bacalar</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70404E86" w14:textId="0BFD7610" w:rsidR="006F6DA7" w:rsidRDefault="006F6DA7" w:rsidP="00A94E4D">
      <w:pPr>
        <w:spacing w:after="240" w:line="360" w:lineRule="auto"/>
        <w:jc w:val="both"/>
        <w:rPr>
          <w:rFonts w:ascii="Arial" w:hAnsi="Arial" w:cs="Arial"/>
        </w:rPr>
      </w:pPr>
    </w:p>
    <w:p w14:paraId="15A70A06" w14:textId="77777777" w:rsidR="00D67DF8" w:rsidRDefault="00D67DF8" w:rsidP="00A94E4D">
      <w:pPr>
        <w:spacing w:after="240" w:line="360" w:lineRule="auto"/>
        <w:jc w:val="both"/>
        <w:rPr>
          <w:rFonts w:ascii="Arial" w:hAnsi="Arial" w:cs="Arial"/>
        </w:rPr>
      </w:pPr>
    </w:p>
    <w:p w14:paraId="07EF8360" w14:textId="77777777" w:rsidR="00F32CBB" w:rsidRPr="00255C7F" w:rsidRDefault="00F32CBB" w:rsidP="00A94E4D">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43F17607" w:rsidR="00F32CBB" w:rsidRDefault="00F32CBB" w:rsidP="00A94E4D">
            <w:pPr>
              <w:spacing w:line="360" w:lineRule="auto"/>
              <w:jc w:val="both"/>
              <w:rPr>
                <w:rFonts w:ascii="Arial" w:hAnsi="Arial" w:cs="Arial"/>
                <w:b/>
              </w:rPr>
            </w:pPr>
          </w:p>
          <w:p w14:paraId="2149B5A0" w14:textId="77777777" w:rsidR="00E42FD3" w:rsidRPr="00A94E4D" w:rsidRDefault="00E42FD3" w:rsidP="00A94E4D">
            <w:pPr>
              <w:spacing w:line="360" w:lineRule="auto"/>
              <w:jc w:val="both"/>
              <w:rPr>
                <w:rFonts w:ascii="Arial" w:hAnsi="Arial" w:cs="Arial"/>
                <w:b/>
              </w:rPr>
            </w:pPr>
          </w:p>
          <w:p w14:paraId="40CEB697" w14:textId="6AC5FDBA" w:rsidR="00A94E4D" w:rsidRDefault="00A94E4D" w:rsidP="001414AD">
            <w:pPr>
              <w:rPr>
                <w:rFonts w:ascii="Arial" w:hAnsi="Arial" w:cs="Arial"/>
                <w:lang w:val="es-MX"/>
              </w:rPr>
            </w:pPr>
          </w:p>
          <w:p w14:paraId="52DC5C19" w14:textId="77777777" w:rsidR="001414AD" w:rsidRPr="00A94E4D" w:rsidRDefault="001414AD" w:rsidP="001414AD">
            <w:pPr>
              <w:rPr>
                <w:rFonts w:ascii="Arial" w:hAnsi="Arial" w:cs="Arial"/>
                <w:lang w:val="es-MX"/>
              </w:rPr>
            </w:pPr>
          </w:p>
          <w:p w14:paraId="1076AC99" w14:textId="2AEA96DB" w:rsidR="00F32CBB" w:rsidRPr="00735A23" w:rsidRDefault="00735A23" w:rsidP="00A94E4D">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328F3AB9" w:rsidR="00F32CBB" w:rsidRPr="00255C7F" w:rsidRDefault="009046AE" w:rsidP="00A94E4D">
            <w:pPr>
              <w:pStyle w:val="Ttulo5"/>
              <w:spacing w:line="360" w:lineRule="auto"/>
              <w:rPr>
                <w:rFonts w:ascii="Arial" w:hAnsi="Arial" w:cs="Arial"/>
                <w:sz w:val="24"/>
                <w:szCs w:val="24"/>
              </w:rPr>
            </w:pPr>
            <w:r>
              <w:rPr>
                <w:rFonts w:ascii="Arial" w:hAnsi="Arial" w:cs="Arial"/>
                <w:sz w:val="24"/>
                <w:szCs w:val="24"/>
              </w:rPr>
              <w:t>L</w:t>
            </w:r>
            <w:r w:rsidR="00A73C3F">
              <w:rPr>
                <w:rFonts w:ascii="Arial" w:hAnsi="Arial" w:cs="Arial"/>
                <w:sz w:val="24"/>
                <w:szCs w:val="24"/>
              </w:rPr>
              <w:t>.</w:t>
            </w:r>
            <w:r>
              <w:rPr>
                <w:rFonts w:ascii="Arial" w:hAnsi="Arial" w:cs="Arial"/>
                <w:sz w:val="24"/>
                <w:szCs w:val="24"/>
              </w:rPr>
              <w:t>C.C. MANUEL PALACIOS HERRERA</w:t>
            </w:r>
          </w:p>
        </w:tc>
      </w:tr>
    </w:tbl>
    <w:p w14:paraId="6C5C0E96" w14:textId="5EA8851F" w:rsidR="00C54781" w:rsidRDefault="00C54781" w:rsidP="001414AD">
      <w:pPr>
        <w:spacing w:line="276" w:lineRule="auto"/>
      </w:pPr>
    </w:p>
    <w:sectPr w:rsidR="00C54781" w:rsidSect="00DF7D22">
      <w:headerReference w:type="default" r:id="rId9"/>
      <w:footerReference w:type="default" r:id="rId10"/>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F4AB8" w14:textId="77777777" w:rsidR="00E63F9F" w:rsidRDefault="00E63F9F" w:rsidP="00D406EB">
      <w:r>
        <w:separator/>
      </w:r>
    </w:p>
  </w:endnote>
  <w:endnote w:type="continuationSeparator" w:id="0">
    <w:p w14:paraId="05056B8A" w14:textId="77777777" w:rsidR="00E63F9F" w:rsidRDefault="00E63F9F"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0" w:type="auto"/>
      <w:jc w:val="center"/>
      <w:tblBorders>
        <w:top w:val="thickThinSmallGap" w:sz="24" w:space="0" w:color="000000"/>
      </w:tblBorders>
      <w:tblLook w:val="04A0" w:firstRow="1" w:lastRow="0" w:firstColumn="1" w:lastColumn="0" w:noHBand="0" w:noVBand="1"/>
    </w:tblPr>
    <w:tblGrid>
      <w:gridCol w:w="6764"/>
      <w:gridCol w:w="2924"/>
    </w:tblGrid>
    <w:tr w:rsidR="00290D56" w:rsidRPr="000C14DF" w14:paraId="038D5D27" w14:textId="77777777" w:rsidTr="00816F97">
      <w:trPr>
        <w:trHeight w:val="500"/>
        <w:jc w:val="center"/>
      </w:trPr>
      <w:tc>
        <w:tcPr>
          <w:tcW w:w="8500" w:type="dxa"/>
          <w:shd w:val="clear" w:color="auto" w:fill="auto"/>
          <w:tcMar>
            <w:top w:w="10" w:type="dxa"/>
            <w:left w:w="10" w:type="dxa"/>
            <w:bottom w:w="10" w:type="dxa"/>
            <w:right w:w="10" w:type="dxa"/>
          </w:tcMar>
        </w:tcPr>
        <w:p w14:paraId="0AAF5726" w14:textId="77777777" w:rsidR="00290D56" w:rsidRPr="008718C5" w:rsidRDefault="00290D56"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7DCEFAD3" w:rsidR="00290D56" w:rsidRDefault="00290D56"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E632A0">
            <w:rPr>
              <w:rFonts w:ascii="Arial" w:hAnsi="Arial" w:cs="Arial"/>
              <w:b/>
              <w:noProof/>
              <w:sz w:val="18"/>
              <w:szCs w:val="18"/>
            </w:rPr>
            <w:t>2</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52</w:t>
          </w:r>
        </w:p>
        <w:p w14:paraId="6A0CAE73" w14:textId="77777777" w:rsidR="00290D56" w:rsidRPr="00B201E7" w:rsidRDefault="00290D56" w:rsidP="00816F97">
          <w:pPr>
            <w:jc w:val="right"/>
            <w:rPr>
              <w:rFonts w:ascii="Arial" w:eastAsia="Arial Narrow" w:hAnsi="Arial" w:cs="Arial"/>
              <w:b/>
              <w:sz w:val="18"/>
              <w:szCs w:val="18"/>
            </w:rPr>
          </w:pPr>
        </w:p>
      </w:tc>
    </w:tr>
  </w:tbl>
  <w:p w14:paraId="613B5FCE" w14:textId="77777777" w:rsidR="00290D56" w:rsidRPr="008718C5" w:rsidRDefault="00290D56" w:rsidP="00302B2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B0492" w14:textId="77777777" w:rsidR="00E63F9F" w:rsidRDefault="00E63F9F" w:rsidP="00D406EB">
      <w:r>
        <w:separator/>
      </w:r>
    </w:p>
  </w:footnote>
  <w:footnote w:type="continuationSeparator" w:id="0">
    <w:p w14:paraId="6703CFA7" w14:textId="77777777" w:rsidR="00E63F9F" w:rsidRDefault="00E63F9F" w:rsidP="00D406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34" w:type="dxa"/>
      <w:jc w:val="center"/>
      <w:tblCellMar>
        <w:left w:w="70" w:type="dxa"/>
        <w:right w:w="70" w:type="dxa"/>
      </w:tblCellMar>
      <w:tblLook w:val="0000" w:firstRow="0" w:lastRow="0" w:firstColumn="0" w:lastColumn="0" w:noHBand="0" w:noVBand="0"/>
    </w:tblPr>
    <w:tblGrid>
      <w:gridCol w:w="2234"/>
      <w:gridCol w:w="5005"/>
      <w:gridCol w:w="2336"/>
      <w:gridCol w:w="359"/>
    </w:tblGrid>
    <w:tr w:rsidR="00290D56" w14:paraId="5665BBBD" w14:textId="77777777" w:rsidTr="00946FE8">
      <w:trPr>
        <w:cantSplit/>
        <w:jc w:val="center"/>
      </w:trPr>
      <w:tc>
        <w:tcPr>
          <w:tcW w:w="2234" w:type="dxa"/>
        </w:tcPr>
        <w:p w14:paraId="59C1708D" w14:textId="77777777" w:rsidR="00290D56" w:rsidRDefault="00290D56" w:rsidP="00112947">
          <w:pPr>
            <w:pStyle w:val="Encabezado"/>
            <w:jc w:val="center"/>
          </w:pPr>
          <w:r>
            <w:rPr>
              <w:noProof/>
              <w:sz w:val="22"/>
              <w:szCs w:val="22"/>
              <w:lang w:val="en-US" w:eastAsia="en-US"/>
            </w:rPr>
            <w:drawing>
              <wp:anchor distT="0" distB="0" distL="114300" distR="114300" simplePos="0" relativeHeight="251665408" behindDoc="0" locked="0" layoutInCell="1" allowOverlap="1" wp14:anchorId="51ABBB2F" wp14:editId="4438E4D9">
                <wp:simplePos x="0" y="0"/>
                <wp:positionH relativeFrom="column">
                  <wp:posOffset>66675</wp:posOffset>
                </wp:positionH>
                <wp:positionV relativeFrom="paragraph">
                  <wp:posOffset>13970</wp:posOffset>
                </wp:positionV>
                <wp:extent cx="885825" cy="12287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6D07A584" w14:textId="77777777" w:rsidR="00290D56" w:rsidRDefault="00290D56" w:rsidP="00112947">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r w:rsidRPr="00AC5DB0">
            <w:rPr>
              <w:rFonts w:ascii="Algerian" w:hAnsi="Algerian"/>
              <w:bCs/>
              <w:sz w:val="40"/>
            </w:rPr>
            <w:t>DEL ESTADO</w:t>
          </w:r>
          <w:r>
            <w:rPr>
              <w:rFonts w:ascii="Algerian" w:hAnsi="Algerian"/>
              <w:bCs/>
              <w:sz w:val="40"/>
            </w:rPr>
            <w:t xml:space="preserve"> de </w:t>
          </w:r>
        </w:p>
        <w:p w14:paraId="5965A00E" w14:textId="77777777" w:rsidR="00290D56" w:rsidRDefault="00290D56" w:rsidP="00112947">
          <w:pPr>
            <w:pStyle w:val="Encabezado"/>
            <w:jc w:val="center"/>
            <w:rPr>
              <w:rFonts w:ascii="Algerian" w:hAnsi="Algerian"/>
              <w:bCs/>
              <w:sz w:val="40"/>
            </w:rPr>
          </w:pPr>
          <w:r>
            <w:rPr>
              <w:rFonts w:ascii="Algerian" w:hAnsi="Algerian"/>
              <w:bCs/>
              <w:sz w:val="40"/>
            </w:rPr>
            <w:t>Quintana Roo</w:t>
          </w:r>
        </w:p>
        <w:p w14:paraId="2ABA1087" w14:textId="77777777" w:rsidR="00290D56" w:rsidRDefault="00290D56" w:rsidP="00112947">
          <w:pPr>
            <w:pStyle w:val="Encabezado"/>
            <w:jc w:val="center"/>
            <w:rPr>
              <w:rFonts w:ascii="AlgerianD" w:hAnsi="AlgerianD"/>
              <w:sz w:val="40"/>
            </w:rPr>
          </w:pPr>
        </w:p>
      </w:tc>
      <w:tc>
        <w:tcPr>
          <w:tcW w:w="2336" w:type="dxa"/>
        </w:tcPr>
        <w:p w14:paraId="3F18E3E9" w14:textId="77777777" w:rsidR="00290D56" w:rsidRDefault="00290D56" w:rsidP="00112947">
          <w:pPr>
            <w:pStyle w:val="Encabezado"/>
            <w:jc w:val="center"/>
          </w:pPr>
          <w:r>
            <w:rPr>
              <w:noProof/>
              <w:lang w:val="en-US" w:eastAsia="en-US"/>
            </w:rPr>
            <w:drawing>
              <wp:anchor distT="0" distB="0" distL="114300" distR="114300" simplePos="0" relativeHeight="251664384" behindDoc="0" locked="0" layoutInCell="1" allowOverlap="1" wp14:anchorId="55B02C73" wp14:editId="62A62CE3">
                <wp:simplePos x="0" y="0"/>
                <wp:positionH relativeFrom="column">
                  <wp:posOffset>146685</wp:posOffset>
                </wp:positionH>
                <wp:positionV relativeFrom="paragraph">
                  <wp:posOffset>244475</wp:posOffset>
                </wp:positionV>
                <wp:extent cx="1161993" cy="1045845"/>
                <wp:effectExtent l="0" t="0" r="635"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-R01</w:t>
          </w:r>
        </w:p>
      </w:tc>
      <w:tc>
        <w:tcPr>
          <w:tcW w:w="359" w:type="dxa"/>
        </w:tcPr>
        <w:p w14:paraId="38EC2575" w14:textId="77777777" w:rsidR="00290D56" w:rsidRDefault="00290D56" w:rsidP="00112947">
          <w:pPr>
            <w:pStyle w:val="Encabezado"/>
            <w:jc w:val="center"/>
          </w:pPr>
        </w:p>
      </w:tc>
    </w:tr>
    <w:tr w:rsidR="00290D56" w14:paraId="08D0E9F3" w14:textId="77777777" w:rsidTr="00946FE8">
      <w:trPr>
        <w:cantSplit/>
        <w:jc w:val="center"/>
      </w:trPr>
      <w:tc>
        <w:tcPr>
          <w:tcW w:w="2234" w:type="dxa"/>
          <w:tcBorders>
            <w:bottom w:val="thinThickSmallGap" w:sz="24" w:space="0" w:color="auto"/>
          </w:tcBorders>
        </w:tcPr>
        <w:p w14:paraId="17E03162" w14:textId="77777777" w:rsidR="00290D56" w:rsidRDefault="00290D56" w:rsidP="00112947">
          <w:pPr>
            <w:pStyle w:val="Encabezado"/>
            <w:jc w:val="center"/>
            <w:rPr>
              <w:sz w:val="10"/>
            </w:rPr>
          </w:pPr>
        </w:p>
      </w:tc>
      <w:tc>
        <w:tcPr>
          <w:tcW w:w="5005" w:type="dxa"/>
          <w:tcBorders>
            <w:bottom w:val="thinThickSmallGap" w:sz="24" w:space="0" w:color="auto"/>
          </w:tcBorders>
        </w:tcPr>
        <w:p w14:paraId="0ED32969" w14:textId="77777777" w:rsidR="00290D56" w:rsidRDefault="00290D56" w:rsidP="00112947">
          <w:pPr>
            <w:pStyle w:val="Encabezado"/>
            <w:jc w:val="center"/>
            <w:rPr>
              <w:sz w:val="10"/>
            </w:rPr>
          </w:pPr>
        </w:p>
      </w:tc>
      <w:tc>
        <w:tcPr>
          <w:tcW w:w="2336" w:type="dxa"/>
          <w:tcBorders>
            <w:bottom w:val="thinThickSmallGap" w:sz="24" w:space="0" w:color="auto"/>
          </w:tcBorders>
        </w:tcPr>
        <w:p w14:paraId="55E86C72" w14:textId="77777777" w:rsidR="00290D56" w:rsidRDefault="00290D56" w:rsidP="00112947">
          <w:pPr>
            <w:pStyle w:val="Encabezado"/>
            <w:jc w:val="center"/>
            <w:rPr>
              <w:sz w:val="10"/>
            </w:rPr>
          </w:pPr>
        </w:p>
      </w:tc>
      <w:tc>
        <w:tcPr>
          <w:tcW w:w="359" w:type="dxa"/>
          <w:tcBorders>
            <w:bottom w:val="thinThickSmallGap" w:sz="24" w:space="0" w:color="auto"/>
          </w:tcBorders>
        </w:tcPr>
        <w:p w14:paraId="5095404F" w14:textId="77777777" w:rsidR="00290D56" w:rsidRDefault="00290D56" w:rsidP="00112947">
          <w:pPr>
            <w:pStyle w:val="Encabezado"/>
            <w:jc w:val="center"/>
            <w:rPr>
              <w:sz w:val="10"/>
            </w:rPr>
          </w:pPr>
        </w:p>
      </w:tc>
    </w:tr>
  </w:tbl>
  <w:p w14:paraId="682A4AB1" w14:textId="77777777" w:rsidR="00290D56" w:rsidRDefault="00290D56" w:rsidP="0011294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2CE"/>
    <w:multiLevelType w:val="hybridMultilevel"/>
    <w:tmpl w:val="F58201A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B344E"/>
    <w:multiLevelType w:val="hybridMultilevel"/>
    <w:tmpl w:val="9EEC39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47555E9F"/>
    <w:multiLevelType w:val="hybridMultilevel"/>
    <w:tmpl w:val="F4A065B2"/>
    <w:lvl w:ilvl="0" w:tplc="A55EB018">
      <w:numFmt w:val="bullet"/>
      <w:lvlText w:val=""/>
      <w:lvlJc w:val="left"/>
      <w:pPr>
        <w:ind w:left="1080" w:hanging="360"/>
      </w:pPr>
      <w:rPr>
        <w:rFonts w:ascii="Symbol" w:eastAsia="Times New Roman"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9AE6609"/>
    <w:multiLevelType w:val="hybridMultilevel"/>
    <w:tmpl w:val="4CCC9D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BF0C44"/>
    <w:multiLevelType w:val="hybridMultilevel"/>
    <w:tmpl w:val="83EEC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4C6ACA"/>
    <w:multiLevelType w:val="hybridMultilevel"/>
    <w:tmpl w:val="05B2BD7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8"/>
  </w:num>
  <w:num w:numId="4">
    <w:abstractNumId w:val="4"/>
  </w:num>
  <w:num w:numId="5">
    <w:abstractNumId w:val="5"/>
  </w:num>
  <w:num w:numId="6">
    <w:abstractNumId w:val="8"/>
  </w:num>
  <w:num w:numId="7">
    <w:abstractNumId w:val="3"/>
  </w:num>
  <w:num w:numId="8">
    <w:abstractNumId w:val="2"/>
  </w:num>
  <w:num w:numId="9">
    <w:abstractNumId w:val="13"/>
  </w:num>
  <w:num w:numId="10">
    <w:abstractNumId w:val="15"/>
  </w:num>
  <w:num w:numId="11">
    <w:abstractNumId w:val="14"/>
  </w:num>
  <w:num w:numId="12">
    <w:abstractNumId w:val="1"/>
  </w:num>
  <w:num w:numId="13">
    <w:abstractNumId w:val="9"/>
  </w:num>
  <w:num w:numId="14">
    <w:abstractNumId w:val="12"/>
  </w:num>
  <w:num w:numId="15">
    <w:abstractNumId w:val="17"/>
  </w:num>
  <w:num w:numId="16">
    <w:abstractNumId w:val="6"/>
  </w:num>
  <w:num w:numId="17">
    <w:abstractNumId w:val="10"/>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C5"/>
    <w:rsid w:val="00004C84"/>
    <w:rsid w:val="00006484"/>
    <w:rsid w:val="00011AA3"/>
    <w:rsid w:val="00015B9F"/>
    <w:rsid w:val="00031800"/>
    <w:rsid w:val="00034014"/>
    <w:rsid w:val="000349C7"/>
    <w:rsid w:val="00034F3B"/>
    <w:rsid w:val="00035060"/>
    <w:rsid w:val="000529D1"/>
    <w:rsid w:val="000533E7"/>
    <w:rsid w:val="00060A61"/>
    <w:rsid w:val="00066049"/>
    <w:rsid w:val="000668E7"/>
    <w:rsid w:val="000704A1"/>
    <w:rsid w:val="00076710"/>
    <w:rsid w:val="00077EC9"/>
    <w:rsid w:val="000A15A7"/>
    <w:rsid w:val="000B0A30"/>
    <w:rsid w:val="000B0A91"/>
    <w:rsid w:val="000B0F5E"/>
    <w:rsid w:val="000B21FB"/>
    <w:rsid w:val="000B44BF"/>
    <w:rsid w:val="000C2FFB"/>
    <w:rsid w:val="000C48B3"/>
    <w:rsid w:val="000D1F2D"/>
    <w:rsid w:val="000D2031"/>
    <w:rsid w:val="000E12A6"/>
    <w:rsid w:val="000F1C4E"/>
    <w:rsid w:val="000F46C9"/>
    <w:rsid w:val="000F527A"/>
    <w:rsid w:val="000F54E5"/>
    <w:rsid w:val="00112947"/>
    <w:rsid w:val="00116044"/>
    <w:rsid w:val="001216F6"/>
    <w:rsid w:val="00121827"/>
    <w:rsid w:val="00126667"/>
    <w:rsid w:val="00126CE5"/>
    <w:rsid w:val="00127823"/>
    <w:rsid w:val="00133A95"/>
    <w:rsid w:val="00137FAF"/>
    <w:rsid w:val="001414AD"/>
    <w:rsid w:val="001468CA"/>
    <w:rsid w:val="00162011"/>
    <w:rsid w:val="00167D50"/>
    <w:rsid w:val="00167D65"/>
    <w:rsid w:val="0017256E"/>
    <w:rsid w:val="001740C7"/>
    <w:rsid w:val="00175435"/>
    <w:rsid w:val="001856E7"/>
    <w:rsid w:val="0018668D"/>
    <w:rsid w:val="0019020D"/>
    <w:rsid w:val="001904A2"/>
    <w:rsid w:val="00195B51"/>
    <w:rsid w:val="00196731"/>
    <w:rsid w:val="00197D4A"/>
    <w:rsid w:val="001A14E4"/>
    <w:rsid w:val="001A1E2D"/>
    <w:rsid w:val="001A603B"/>
    <w:rsid w:val="001A6C72"/>
    <w:rsid w:val="001B7046"/>
    <w:rsid w:val="001C156F"/>
    <w:rsid w:val="001E04BA"/>
    <w:rsid w:val="001F54DB"/>
    <w:rsid w:val="0020016C"/>
    <w:rsid w:val="00204B8C"/>
    <w:rsid w:val="00213ECB"/>
    <w:rsid w:val="0022163A"/>
    <w:rsid w:val="00226FF2"/>
    <w:rsid w:val="00236C1B"/>
    <w:rsid w:val="00237652"/>
    <w:rsid w:val="002416CD"/>
    <w:rsid w:val="00254D71"/>
    <w:rsid w:val="00260C24"/>
    <w:rsid w:val="00261DBC"/>
    <w:rsid w:val="00264860"/>
    <w:rsid w:val="002730E8"/>
    <w:rsid w:val="00274083"/>
    <w:rsid w:val="0027532E"/>
    <w:rsid w:val="00283132"/>
    <w:rsid w:val="002831A0"/>
    <w:rsid w:val="00290D56"/>
    <w:rsid w:val="00293EA1"/>
    <w:rsid w:val="00297D1A"/>
    <w:rsid w:val="002A0856"/>
    <w:rsid w:val="002C2B7B"/>
    <w:rsid w:val="002C3501"/>
    <w:rsid w:val="002D03D2"/>
    <w:rsid w:val="002D26B2"/>
    <w:rsid w:val="002D4B5D"/>
    <w:rsid w:val="002E708F"/>
    <w:rsid w:val="002F1EBC"/>
    <w:rsid w:val="002F76CE"/>
    <w:rsid w:val="00302B2E"/>
    <w:rsid w:val="0030661E"/>
    <w:rsid w:val="003146C8"/>
    <w:rsid w:val="003150D6"/>
    <w:rsid w:val="003172E9"/>
    <w:rsid w:val="00320399"/>
    <w:rsid w:val="00323A81"/>
    <w:rsid w:val="00324A94"/>
    <w:rsid w:val="0032519B"/>
    <w:rsid w:val="00326CDE"/>
    <w:rsid w:val="00326DF1"/>
    <w:rsid w:val="0034055B"/>
    <w:rsid w:val="00345333"/>
    <w:rsid w:val="00346F24"/>
    <w:rsid w:val="00384BD9"/>
    <w:rsid w:val="00385EF9"/>
    <w:rsid w:val="00393A44"/>
    <w:rsid w:val="003950C8"/>
    <w:rsid w:val="00395738"/>
    <w:rsid w:val="003A0D82"/>
    <w:rsid w:val="003A1D24"/>
    <w:rsid w:val="003B15B6"/>
    <w:rsid w:val="003C5418"/>
    <w:rsid w:val="003C6E57"/>
    <w:rsid w:val="003D3E8F"/>
    <w:rsid w:val="003D5F0F"/>
    <w:rsid w:val="003D7E18"/>
    <w:rsid w:val="003E3E20"/>
    <w:rsid w:val="003E67F7"/>
    <w:rsid w:val="003F18A4"/>
    <w:rsid w:val="003F3D2E"/>
    <w:rsid w:val="0040211D"/>
    <w:rsid w:val="00402C2B"/>
    <w:rsid w:val="00404984"/>
    <w:rsid w:val="00405F18"/>
    <w:rsid w:val="004228F9"/>
    <w:rsid w:val="00451B09"/>
    <w:rsid w:val="0045543D"/>
    <w:rsid w:val="0046764A"/>
    <w:rsid w:val="00467F0E"/>
    <w:rsid w:val="004705E0"/>
    <w:rsid w:val="00472392"/>
    <w:rsid w:val="00477E39"/>
    <w:rsid w:val="00492BA3"/>
    <w:rsid w:val="00497E30"/>
    <w:rsid w:val="004A7A0A"/>
    <w:rsid w:val="004B67BA"/>
    <w:rsid w:val="004B6B85"/>
    <w:rsid w:val="004C0D4C"/>
    <w:rsid w:val="004C6541"/>
    <w:rsid w:val="004C774E"/>
    <w:rsid w:val="004D22DB"/>
    <w:rsid w:val="004D3E98"/>
    <w:rsid w:val="004E25DB"/>
    <w:rsid w:val="004E4F83"/>
    <w:rsid w:val="004E76D5"/>
    <w:rsid w:val="004F4BDC"/>
    <w:rsid w:val="004F7783"/>
    <w:rsid w:val="00500386"/>
    <w:rsid w:val="00535814"/>
    <w:rsid w:val="00546A5E"/>
    <w:rsid w:val="00555F58"/>
    <w:rsid w:val="00560E89"/>
    <w:rsid w:val="005623A5"/>
    <w:rsid w:val="00567555"/>
    <w:rsid w:val="00580B08"/>
    <w:rsid w:val="005832D2"/>
    <w:rsid w:val="00586438"/>
    <w:rsid w:val="00592AFF"/>
    <w:rsid w:val="005A3A47"/>
    <w:rsid w:val="005A60C0"/>
    <w:rsid w:val="005A69A8"/>
    <w:rsid w:val="005B38A2"/>
    <w:rsid w:val="005E768E"/>
    <w:rsid w:val="005F199E"/>
    <w:rsid w:val="0060438F"/>
    <w:rsid w:val="00605043"/>
    <w:rsid w:val="00610EEE"/>
    <w:rsid w:val="0061556A"/>
    <w:rsid w:val="00621611"/>
    <w:rsid w:val="006338B6"/>
    <w:rsid w:val="00651917"/>
    <w:rsid w:val="00660157"/>
    <w:rsid w:val="006732AF"/>
    <w:rsid w:val="006864F5"/>
    <w:rsid w:val="00693579"/>
    <w:rsid w:val="00697A9E"/>
    <w:rsid w:val="006A4F94"/>
    <w:rsid w:val="006C6508"/>
    <w:rsid w:val="006D32DD"/>
    <w:rsid w:val="006D5A48"/>
    <w:rsid w:val="006F2784"/>
    <w:rsid w:val="006F3351"/>
    <w:rsid w:val="006F6DA7"/>
    <w:rsid w:val="007012F2"/>
    <w:rsid w:val="007025FF"/>
    <w:rsid w:val="00703B1E"/>
    <w:rsid w:val="00734856"/>
    <w:rsid w:val="00734E03"/>
    <w:rsid w:val="00735A23"/>
    <w:rsid w:val="007441EB"/>
    <w:rsid w:val="00746B32"/>
    <w:rsid w:val="007470B6"/>
    <w:rsid w:val="0075225C"/>
    <w:rsid w:val="00781593"/>
    <w:rsid w:val="00782D45"/>
    <w:rsid w:val="00787739"/>
    <w:rsid w:val="00792AF0"/>
    <w:rsid w:val="007B636B"/>
    <w:rsid w:val="007C041B"/>
    <w:rsid w:val="007D2171"/>
    <w:rsid w:val="007E1DBA"/>
    <w:rsid w:val="007E1F30"/>
    <w:rsid w:val="007F139F"/>
    <w:rsid w:val="007F1AE4"/>
    <w:rsid w:val="00800765"/>
    <w:rsid w:val="008009BF"/>
    <w:rsid w:val="008028F4"/>
    <w:rsid w:val="00810036"/>
    <w:rsid w:val="00816F97"/>
    <w:rsid w:val="00817A38"/>
    <w:rsid w:val="00826BBC"/>
    <w:rsid w:val="0083076A"/>
    <w:rsid w:val="008408B5"/>
    <w:rsid w:val="00841B4A"/>
    <w:rsid w:val="008446A5"/>
    <w:rsid w:val="008521E3"/>
    <w:rsid w:val="008625CB"/>
    <w:rsid w:val="00891102"/>
    <w:rsid w:val="00892220"/>
    <w:rsid w:val="00893245"/>
    <w:rsid w:val="008A1B4D"/>
    <w:rsid w:val="008B0E56"/>
    <w:rsid w:val="008C3EFD"/>
    <w:rsid w:val="008D2B69"/>
    <w:rsid w:val="008F4C9B"/>
    <w:rsid w:val="008F5869"/>
    <w:rsid w:val="009046AE"/>
    <w:rsid w:val="00910190"/>
    <w:rsid w:val="00914051"/>
    <w:rsid w:val="009150BF"/>
    <w:rsid w:val="0092033F"/>
    <w:rsid w:val="00922FEA"/>
    <w:rsid w:val="00931D0F"/>
    <w:rsid w:val="00932206"/>
    <w:rsid w:val="00937862"/>
    <w:rsid w:val="00937EAB"/>
    <w:rsid w:val="00941642"/>
    <w:rsid w:val="0094584D"/>
    <w:rsid w:val="00946FE8"/>
    <w:rsid w:val="0094704C"/>
    <w:rsid w:val="009476B6"/>
    <w:rsid w:val="0095099B"/>
    <w:rsid w:val="0095493D"/>
    <w:rsid w:val="00955288"/>
    <w:rsid w:val="009553F9"/>
    <w:rsid w:val="00956B0B"/>
    <w:rsid w:val="00965AA1"/>
    <w:rsid w:val="00966199"/>
    <w:rsid w:val="00991109"/>
    <w:rsid w:val="0099596C"/>
    <w:rsid w:val="009A52A7"/>
    <w:rsid w:val="009A6731"/>
    <w:rsid w:val="009B41E8"/>
    <w:rsid w:val="009B596C"/>
    <w:rsid w:val="009C2442"/>
    <w:rsid w:val="009C2BC2"/>
    <w:rsid w:val="009D09AF"/>
    <w:rsid w:val="009D09F1"/>
    <w:rsid w:val="009E1994"/>
    <w:rsid w:val="009E3422"/>
    <w:rsid w:val="009E4102"/>
    <w:rsid w:val="009E50DB"/>
    <w:rsid w:val="009F28BF"/>
    <w:rsid w:val="009F2DD7"/>
    <w:rsid w:val="009F5F70"/>
    <w:rsid w:val="009F71A9"/>
    <w:rsid w:val="00A10025"/>
    <w:rsid w:val="00A22CF8"/>
    <w:rsid w:val="00A25537"/>
    <w:rsid w:val="00A32992"/>
    <w:rsid w:val="00A3353A"/>
    <w:rsid w:val="00A3380F"/>
    <w:rsid w:val="00A34E23"/>
    <w:rsid w:val="00A47860"/>
    <w:rsid w:val="00A52390"/>
    <w:rsid w:val="00A65C4D"/>
    <w:rsid w:val="00A72E73"/>
    <w:rsid w:val="00A73C3F"/>
    <w:rsid w:val="00A83129"/>
    <w:rsid w:val="00A85CFA"/>
    <w:rsid w:val="00A90C44"/>
    <w:rsid w:val="00A94E4D"/>
    <w:rsid w:val="00A96B27"/>
    <w:rsid w:val="00AA130E"/>
    <w:rsid w:val="00AA3E06"/>
    <w:rsid w:val="00AA402B"/>
    <w:rsid w:val="00AA426C"/>
    <w:rsid w:val="00AA6EA5"/>
    <w:rsid w:val="00AC2846"/>
    <w:rsid w:val="00AC4DD5"/>
    <w:rsid w:val="00AC62A1"/>
    <w:rsid w:val="00AC73A9"/>
    <w:rsid w:val="00AD06AB"/>
    <w:rsid w:val="00AD0AA9"/>
    <w:rsid w:val="00AD2593"/>
    <w:rsid w:val="00AD5B31"/>
    <w:rsid w:val="00AE783D"/>
    <w:rsid w:val="00AF274F"/>
    <w:rsid w:val="00B00307"/>
    <w:rsid w:val="00B03B2D"/>
    <w:rsid w:val="00B14619"/>
    <w:rsid w:val="00B17393"/>
    <w:rsid w:val="00B201E7"/>
    <w:rsid w:val="00B248A1"/>
    <w:rsid w:val="00B26E87"/>
    <w:rsid w:val="00B337AF"/>
    <w:rsid w:val="00B36CB1"/>
    <w:rsid w:val="00B40789"/>
    <w:rsid w:val="00B46911"/>
    <w:rsid w:val="00B47AC1"/>
    <w:rsid w:val="00B47E3C"/>
    <w:rsid w:val="00B500C5"/>
    <w:rsid w:val="00B6515D"/>
    <w:rsid w:val="00B71671"/>
    <w:rsid w:val="00B73395"/>
    <w:rsid w:val="00B81FBB"/>
    <w:rsid w:val="00B90B4B"/>
    <w:rsid w:val="00BB1DCF"/>
    <w:rsid w:val="00BB7CCE"/>
    <w:rsid w:val="00BC3CFA"/>
    <w:rsid w:val="00BC60EF"/>
    <w:rsid w:val="00BD1427"/>
    <w:rsid w:val="00BD1D35"/>
    <w:rsid w:val="00BD4358"/>
    <w:rsid w:val="00BD69E6"/>
    <w:rsid w:val="00BE1DC5"/>
    <w:rsid w:val="00BF43EC"/>
    <w:rsid w:val="00C059AC"/>
    <w:rsid w:val="00C13389"/>
    <w:rsid w:val="00C17ADA"/>
    <w:rsid w:val="00C35287"/>
    <w:rsid w:val="00C37B98"/>
    <w:rsid w:val="00C4083E"/>
    <w:rsid w:val="00C50BFE"/>
    <w:rsid w:val="00C511F6"/>
    <w:rsid w:val="00C54781"/>
    <w:rsid w:val="00C60C97"/>
    <w:rsid w:val="00C7127B"/>
    <w:rsid w:val="00C73548"/>
    <w:rsid w:val="00C82356"/>
    <w:rsid w:val="00C8286F"/>
    <w:rsid w:val="00C82ABE"/>
    <w:rsid w:val="00C949BF"/>
    <w:rsid w:val="00CA789F"/>
    <w:rsid w:val="00CC0854"/>
    <w:rsid w:val="00CC10BB"/>
    <w:rsid w:val="00CE33C8"/>
    <w:rsid w:val="00CF50F6"/>
    <w:rsid w:val="00D0515F"/>
    <w:rsid w:val="00D15E11"/>
    <w:rsid w:val="00D35CB0"/>
    <w:rsid w:val="00D360C1"/>
    <w:rsid w:val="00D3791C"/>
    <w:rsid w:val="00D400B9"/>
    <w:rsid w:val="00D406EB"/>
    <w:rsid w:val="00D67DF8"/>
    <w:rsid w:val="00D83311"/>
    <w:rsid w:val="00D859E5"/>
    <w:rsid w:val="00D922FB"/>
    <w:rsid w:val="00DC746E"/>
    <w:rsid w:val="00DE3A04"/>
    <w:rsid w:val="00DE45FC"/>
    <w:rsid w:val="00DE73A4"/>
    <w:rsid w:val="00DE76DD"/>
    <w:rsid w:val="00DF043E"/>
    <w:rsid w:val="00DF7D22"/>
    <w:rsid w:val="00E10958"/>
    <w:rsid w:val="00E126EF"/>
    <w:rsid w:val="00E212CD"/>
    <w:rsid w:val="00E23BDD"/>
    <w:rsid w:val="00E25908"/>
    <w:rsid w:val="00E2638F"/>
    <w:rsid w:val="00E30532"/>
    <w:rsid w:val="00E30D32"/>
    <w:rsid w:val="00E32AEF"/>
    <w:rsid w:val="00E35B18"/>
    <w:rsid w:val="00E40F3F"/>
    <w:rsid w:val="00E42FD3"/>
    <w:rsid w:val="00E442F1"/>
    <w:rsid w:val="00E513C5"/>
    <w:rsid w:val="00E556AF"/>
    <w:rsid w:val="00E6068E"/>
    <w:rsid w:val="00E61FED"/>
    <w:rsid w:val="00E632A0"/>
    <w:rsid w:val="00E63B98"/>
    <w:rsid w:val="00E63F9F"/>
    <w:rsid w:val="00E80CA9"/>
    <w:rsid w:val="00EA38A6"/>
    <w:rsid w:val="00EA546D"/>
    <w:rsid w:val="00EB05B5"/>
    <w:rsid w:val="00EB2BF7"/>
    <w:rsid w:val="00EB7757"/>
    <w:rsid w:val="00EB7B68"/>
    <w:rsid w:val="00EC10C3"/>
    <w:rsid w:val="00EC5039"/>
    <w:rsid w:val="00ED0445"/>
    <w:rsid w:val="00ED6F22"/>
    <w:rsid w:val="00EE100F"/>
    <w:rsid w:val="00EE3227"/>
    <w:rsid w:val="00EE73B4"/>
    <w:rsid w:val="00EF20F9"/>
    <w:rsid w:val="00EF60DA"/>
    <w:rsid w:val="00F004C5"/>
    <w:rsid w:val="00F3012D"/>
    <w:rsid w:val="00F32CBB"/>
    <w:rsid w:val="00F3703F"/>
    <w:rsid w:val="00F37404"/>
    <w:rsid w:val="00F37D13"/>
    <w:rsid w:val="00F37F3A"/>
    <w:rsid w:val="00F44579"/>
    <w:rsid w:val="00F45C3F"/>
    <w:rsid w:val="00F52A7C"/>
    <w:rsid w:val="00F72055"/>
    <w:rsid w:val="00F722F9"/>
    <w:rsid w:val="00F766C3"/>
    <w:rsid w:val="00F82C1E"/>
    <w:rsid w:val="00F913E8"/>
    <w:rsid w:val="00F94A40"/>
    <w:rsid w:val="00F963F4"/>
    <w:rsid w:val="00F97778"/>
    <w:rsid w:val="00FA6C95"/>
    <w:rsid w:val="00FB00F4"/>
    <w:rsid w:val="00FB4BE9"/>
    <w:rsid w:val="00FB5BD9"/>
    <w:rsid w:val="00FC2AD5"/>
    <w:rsid w:val="00FC3950"/>
    <w:rsid w:val="00FD09B2"/>
    <w:rsid w:val="00FD57B0"/>
    <w:rsid w:val="00FE2356"/>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78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character" w:styleId="Hipervnculovisitado">
    <w:name w:val="FollowedHyperlink"/>
    <w:basedOn w:val="Fuentedeprrafopredeter"/>
    <w:uiPriority w:val="99"/>
    <w:semiHidden/>
    <w:unhideWhenUsed/>
    <w:rsid w:val="00EB7757"/>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3B15B6"/>
    <w:rPr>
      <w:b/>
      <w:bCs/>
    </w:rPr>
  </w:style>
  <w:style w:type="character" w:customStyle="1" w:styleId="AsuntodelcomentarioCar">
    <w:name w:val="Asunto del comentario Car"/>
    <w:basedOn w:val="TextocomentarioCar"/>
    <w:link w:val="Asuntodelcomentario"/>
    <w:uiPriority w:val="99"/>
    <w:semiHidden/>
    <w:rsid w:val="003B15B6"/>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publicamx.inai.org.mx/vut-web/faces/view/consultaPublica.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C1296-4888-40AA-A68B-C2183965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52</Pages>
  <Words>15643</Words>
  <Characters>89166</Characters>
  <Application>Microsoft Office Word</Application>
  <DocSecurity>0</DocSecurity>
  <Lines>743</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 Muñoz Ancona</cp:lastModifiedBy>
  <cp:revision>58</cp:revision>
  <cp:lastPrinted>2020-10-23T18:03:00Z</cp:lastPrinted>
  <dcterms:created xsi:type="dcterms:W3CDTF">2020-10-19T06:13:00Z</dcterms:created>
  <dcterms:modified xsi:type="dcterms:W3CDTF">2020-10-29T15:47:00Z</dcterms:modified>
</cp:coreProperties>
</file>