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E5D07" w14:textId="77777777" w:rsidR="00B01B60" w:rsidRDefault="00B01B60" w:rsidP="00D12477">
      <w:pPr>
        <w:jc w:val="both"/>
        <w:rPr>
          <w:rFonts w:ascii="Arial" w:hAnsi="Arial" w:cs="Arial"/>
          <w:b/>
          <w:sz w:val="24"/>
          <w:szCs w:val="24"/>
        </w:rPr>
      </w:pPr>
      <w:bookmarkStart w:id="0" w:name="_GoBack"/>
      <w:bookmarkEnd w:id="0"/>
    </w:p>
    <w:sdt>
      <w:sdtPr>
        <w:rPr>
          <w:rFonts w:asciiTheme="minorHAnsi" w:eastAsiaTheme="minorEastAsia" w:hAnsiTheme="minorHAnsi" w:cstheme="minorBidi"/>
          <w:b w:val="0"/>
          <w:caps w:val="0"/>
          <w:sz w:val="22"/>
          <w:szCs w:val="24"/>
          <w:lang w:val="es-ES" w:eastAsia="es-MX"/>
        </w:rPr>
        <w:id w:val="-1120915378"/>
        <w:docPartObj>
          <w:docPartGallery w:val="Table of Contents"/>
          <w:docPartUnique/>
        </w:docPartObj>
      </w:sdtPr>
      <w:sdtEndPr>
        <w:rPr>
          <w:bCs/>
        </w:rPr>
      </w:sdtEndPr>
      <w:sdtContent>
        <w:p w14:paraId="1513B72D" w14:textId="77777777" w:rsidR="00A93DFB" w:rsidRPr="00114F99" w:rsidRDefault="00A93DFB" w:rsidP="002C2A15">
          <w:pPr>
            <w:pStyle w:val="Conceptos"/>
            <w:spacing w:line="276" w:lineRule="auto"/>
            <w:jc w:val="both"/>
            <w:rPr>
              <w:rFonts w:cs="Arial"/>
              <w:szCs w:val="24"/>
              <w:lang w:val="es-ES"/>
            </w:rPr>
          </w:pPr>
          <w:r w:rsidRPr="00114F99">
            <w:rPr>
              <w:rFonts w:cs="Arial"/>
              <w:szCs w:val="24"/>
              <w:lang w:val="es-ES"/>
            </w:rPr>
            <w:t>ÍNDICE</w:t>
          </w:r>
        </w:p>
        <w:p w14:paraId="306706E6" w14:textId="77777777" w:rsidR="00A93DFB" w:rsidRPr="00114F99" w:rsidRDefault="00AB7435" w:rsidP="002C2A15">
          <w:pPr>
            <w:jc w:val="both"/>
            <w:rPr>
              <w:rFonts w:ascii="Arial" w:hAnsi="Arial" w:cs="Arial"/>
              <w:b/>
              <w:sz w:val="24"/>
              <w:szCs w:val="24"/>
              <w:lang w:val="es-ES"/>
            </w:rPr>
          </w:pPr>
          <w:r w:rsidRPr="00114F99">
            <w:rPr>
              <w:rFonts w:ascii="Arial" w:hAnsi="Arial" w:cs="Arial"/>
              <w:b/>
              <w:sz w:val="24"/>
              <w:szCs w:val="24"/>
              <w:lang w:val="es-ES"/>
            </w:rPr>
            <w:tab/>
          </w:r>
        </w:p>
        <w:p w14:paraId="18F707F8" w14:textId="47DF6031" w:rsidR="00114F99" w:rsidRPr="00114F99" w:rsidRDefault="00A93DFB">
          <w:pPr>
            <w:pStyle w:val="TDC2"/>
            <w:tabs>
              <w:tab w:val="right" w:leader="dot" w:pos="8828"/>
            </w:tabs>
            <w:rPr>
              <w:rFonts w:ascii="Arial" w:hAnsi="Arial" w:cs="Arial"/>
              <w:b/>
              <w:noProof/>
              <w:sz w:val="24"/>
              <w:szCs w:val="24"/>
            </w:rPr>
          </w:pPr>
          <w:r w:rsidRPr="00114F99">
            <w:rPr>
              <w:rFonts w:ascii="Arial" w:hAnsi="Arial" w:cs="Arial"/>
              <w:b/>
              <w:sz w:val="24"/>
              <w:szCs w:val="24"/>
            </w:rPr>
            <w:fldChar w:fldCharType="begin"/>
          </w:r>
          <w:r w:rsidRPr="00114F99">
            <w:rPr>
              <w:rFonts w:ascii="Arial" w:hAnsi="Arial" w:cs="Arial"/>
              <w:b/>
              <w:sz w:val="24"/>
              <w:szCs w:val="24"/>
            </w:rPr>
            <w:instrText xml:space="preserve"> TOC \o "1-3" \h \z \u </w:instrText>
          </w:r>
          <w:r w:rsidRPr="00114F99">
            <w:rPr>
              <w:rFonts w:ascii="Arial" w:hAnsi="Arial" w:cs="Arial"/>
              <w:b/>
              <w:sz w:val="24"/>
              <w:szCs w:val="24"/>
            </w:rPr>
            <w:fldChar w:fldCharType="separate"/>
          </w:r>
          <w:hyperlink w:anchor="_Toc62745017" w:history="1">
            <w:r w:rsidR="00114F99" w:rsidRPr="00114F99">
              <w:rPr>
                <w:rStyle w:val="Hipervnculo"/>
                <w:rFonts w:ascii="Arial" w:hAnsi="Arial" w:cs="Arial"/>
                <w:b/>
                <w:noProof/>
                <w:sz w:val="24"/>
                <w:szCs w:val="24"/>
              </w:rPr>
              <w:t>INTRODUCCIÓN</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_Toc62745017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2</w:t>
            </w:r>
            <w:r w:rsidR="00114F99" w:rsidRPr="00114F99">
              <w:rPr>
                <w:rFonts w:ascii="Arial" w:hAnsi="Arial" w:cs="Arial"/>
                <w:b/>
                <w:noProof/>
                <w:webHidden/>
                <w:sz w:val="24"/>
                <w:szCs w:val="24"/>
              </w:rPr>
              <w:fldChar w:fldCharType="end"/>
            </w:r>
          </w:hyperlink>
        </w:p>
        <w:p w14:paraId="57F97B4D" w14:textId="73D24427" w:rsidR="00114F99" w:rsidRPr="00114F99" w:rsidRDefault="00B20EA9">
          <w:pPr>
            <w:pStyle w:val="TDC2"/>
            <w:tabs>
              <w:tab w:val="right" w:leader="dot" w:pos="8828"/>
            </w:tabs>
            <w:rPr>
              <w:rFonts w:ascii="Arial" w:hAnsi="Arial" w:cs="Arial"/>
              <w:b/>
              <w:noProof/>
              <w:sz w:val="24"/>
              <w:szCs w:val="24"/>
            </w:rPr>
          </w:pPr>
          <w:hyperlink w:anchor="_Toc62745018" w:history="1">
            <w:r w:rsidR="00114F99" w:rsidRPr="00114F99">
              <w:rPr>
                <w:rStyle w:val="Hipervnculo"/>
                <w:rFonts w:ascii="Arial" w:hAnsi="Arial" w:cs="Arial"/>
                <w:b/>
                <w:noProof/>
                <w:sz w:val="24"/>
                <w:szCs w:val="24"/>
              </w:rPr>
              <w:t>I. ANTECEDENTES</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_Toc62745018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4</w:t>
            </w:r>
            <w:r w:rsidR="00114F99" w:rsidRPr="00114F99">
              <w:rPr>
                <w:rFonts w:ascii="Arial" w:hAnsi="Arial" w:cs="Arial"/>
                <w:b/>
                <w:noProof/>
                <w:webHidden/>
                <w:sz w:val="24"/>
                <w:szCs w:val="24"/>
              </w:rPr>
              <w:fldChar w:fldCharType="end"/>
            </w:r>
          </w:hyperlink>
        </w:p>
        <w:p w14:paraId="18FC1A62" w14:textId="64A87463" w:rsidR="00114F99" w:rsidRPr="00114F99" w:rsidRDefault="00B20EA9">
          <w:pPr>
            <w:pStyle w:val="TDC2"/>
            <w:tabs>
              <w:tab w:val="right" w:leader="dot" w:pos="8828"/>
            </w:tabs>
            <w:rPr>
              <w:rFonts w:ascii="Arial" w:hAnsi="Arial" w:cs="Arial"/>
              <w:b/>
              <w:noProof/>
              <w:sz w:val="24"/>
              <w:szCs w:val="24"/>
            </w:rPr>
          </w:pPr>
          <w:hyperlink w:anchor="_Toc62745019" w:history="1">
            <w:r w:rsidR="00114F99" w:rsidRPr="00114F99">
              <w:rPr>
                <w:rStyle w:val="Hipervnculo"/>
                <w:rFonts w:ascii="Arial" w:hAnsi="Arial" w:cs="Arial"/>
                <w:b/>
                <w:noProof/>
                <w:sz w:val="24"/>
                <w:szCs w:val="24"/>
              </w:rPr>
              <w:t>II.  ASPECTOS GENERALES DE AUDITORÍA</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_Toc62745019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7</w:t>
            </w:r>
            <w:r w:rsidR="00114F99" w:rsidRPr="00114F99">
              <w:rPr>
                <w:rFonts w:ascii="Arial" w:hAnsi="Arial" w:cs="Arial"/>
                <w:b/>
                <w:noProof/>
                <w:webHidden/>
                <w:sz w:val="24"/>
                <w:szCs w:val="24"/>
              </w:rPr>
              <w:fldChar w:fldCharType="end"/>
            </w:r>
          </w:hyperlink>
        </w:p>
        <w:p w14:paraId="1A8CDA2D" w14:textId="180A7E94" w:rsidR="00114F99" w:rsidRPr="00114F99" w:rsidRDefault="00B20EA9">
          <w:pPr>
            <w:pStyle w:val="TDC3"/>
            <w:rPr>
              <w:rFonts w:ascii="Arial" w:hAnsi="Arial" w:cs="Arial"/>
              <w:b/>
              <w:noProof/>
              <w:sz w:val="24"/>
              <w:szCs w:val="24"/>
            </w:rPr>
          </w:pPr>
          <w:hyperlink w:anchor="_Toc62745020" w:history="1">
            <w:r w:rsidR="00114F99" w:rsidRPr="00114F99">
              <w:rPr>
                <w:rStyle w:val="Hipervnculo"/>
                <w:rFonts w:ascii="Arial" w:hAnsi="Arial" w:cs="Arial"/>
                <w:b/>
                <w:noProof/>
                <w:sz w:val="24"/>
                <w:szCs w:val="24"/>
              </w:rPr>
              <w:t>A.</w:t>
            </w:r>
            <w:r w:rsidR="00114F99" w:rsidRPr="00114F99">
              <w:rPr>
                <w:rFonts w:ascii="Arial" w:hAnsi="Arial" w:cs="Arial"/>
                <w:b/>
                <w:noProof/>
                <w:sz w:val="24"/>
                <w:szCs w:val="24"/>
              </w:rPr>
              <w:tab/>
            </w:r>
            <w:r w:rsidR="00114F99" w:rsidRPr="00114F99">
              <w:rPr>
                <w:rStyle w:val="Hipervnculo"/>
                <w:rFonts w:ascii="Arial" w:hAnsi="Arial" w:cs="Arial"/>
                <w:b/>
                <w:noProof/>
                <w:sz w:val="24"/>
                <w:szCs w:val="24"/>
              </w:rPr>
              <w:t>Título de la auditoría.</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_Toc62745020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7</w:t>
            </w:r>
            <w:r w:rsidR="00114F99" w:rsidRPr="00114F99">
              <w:rPr>
                <w:rFonts w:ascii="Arial" w:hAnsi="Arial" w:cs="Arial"/>
                <w:b/>
                <w:noProof/>
                <w:webHidden/>
                <w:sz w:val="24"/>
                <w:szCs w:val="24"/>
              </w:rPr>
              <w:fldChar w:fldCharType="end"/>
            </w:r>
          </w:hyperlink>
        </w:p>
        <w:p w14:paraId="289AA925" w14:textId="3626AEE3" w:rsidR="00114F99" w:rsidRPr="00114F99" w:rsidRDefault="00B20EA9">
          <w:pPr>
            <w:pStyle w:val="TDC3"/>
            <w:rPr>
              <w:rFonts w:ascii="Arial" w:hAnsi="Arial" w:cs="Arial"/>
              <w:b/>
              <w:noProof/>
              <w:sz w:val="24"/>
              <w:szCs w:val="24"/>
            </w:rPr>
          </w:pPr>
          <w:hyperlink w:anchor="_Toc62745021" w:history="1">
            <w:r w:rsidR="00114F99" w:rsidRPr="00114F99">
              <w:rPr>
                <w:rStyle w:val="Hipervnculo"/>
                <w:rFonts w:ascii="Arial" w:hAnsi="Arial" w:cs="Arial"/>
                <w:b/>
                <w:noProof/>
                <w:sz w:val="24"/>
                <w:szCs w:val="24"/>
              </w:rPr>
              <w:t>B.</w:t>
            </w:r>
            <w:r w:rsidR="00114F99" w:rsidRPr="00114F99">
              <w:rPr>
                <w:rFonts w:ascii="Arial" w:hAnsi="Arial" w:cs="Arial"/>
                <w:b/>
                <w:noProof/>
                <w:sz w:val="24"/>
                <w:szCs w:val="24"/>
              </w:rPr>
              <w:tab/>
            </w:r>
            <w:r w:rsidR="00114F99" w:rsidRPr="00114F99">
              <w:rPr>
                <w:rStyle w:val="Hipervnculo"/>
                <w:rFonts w:ascii="Arial" w:hAnsi="Arial" w:cs="Arial"/>
                <w:b/>
                <w:noProof/>
                <w:sz w:val="24"/>
                <w:szCs w:val="24"/>
              </w:rPr>
              <w:t>Objetivo</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_Toc62745021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8</w:t>
            </w:r>
            <w:r w:rsidR="00114F99" w:rsidRPr="00114F99">
              <w:rPr>
                <w:rFonts w:ascii="Arial" w:hAnsi="Arial" w:cs="Arial"/>
                <w:b/>
                <w:noProof/>
                <w:webHidden/>
                <w:sz w:val="24"/>
                <w:szCs w:val="24"/>
              </w:rPr>
              <w:fldChar w:fldCharType="end"/>
            </w:r>
          </w:hyperlink>
        </w:p>
        <w:p w14:paraId="5057BE24" w14:textId="7754AD14" w:rsidR="00114F99" w:rsidRPr="00114F99" w:rsidRDefault="00B20EA9">
          <w:pPr>
            <w:pStyle w:val="TDC3"/>
            <w:rPr>
              <w:rFonts w:ascii="Arial" w:hAnsi="Arial" w:cs="Arial"/>
              <w:b/>
              <w:noProof/>
              <w:sz w:val="24"/>
              <w:szCs w:val="24"/>
            </w:rPr>
          </w:pPr>
          <w:hyperlink w:anchor="_Toc62745022" w:history="1">
            <w:r w:rsidR="00114F99" w:rsidRPr="00114F99">
              <w:rPr>
                <w:rStyle w:val="Hipervnculo"/>
                <w:rFonts w:ascii="Arial" w:eastAsia="Calibri" w:hAnsi="Arial" w:cs="Arial"/>
                <w:b/>
                <w:noProof/>
                <w:sz w:val="24"/>
                <w:szCs w:val="24"/>
              </w:rPr>
              <w:t>C.</w:t>
            </w:r>
            <w:r w:rsidR="00114F99" w:rsidRPr="00114F99">
              <w:rPr>
                <w:rFonts w:ascii="Arial" w:hAnsi="Arial" w:cs="Arial"/>
                <w:b/>
                <w:noProof/>
                <w:sz w:val="24"/>
                <w:szCs w:val="24"/>
              </w:rPr>
              <w:tab/>
            </w:r>
            <w:r w:rsidR="00114F99" w:rsidRPr="00114F99">
              <w:rPr>
                <w:rStyle w:val="Hipervnculo"/>
                <w:rFonts w:ascii="Arial" w:eastAsia="Calibri" w:hAnsi="Arial" w:cs="Arial"/>
                <w:b/>
                <w:noProof/>
                <w:sz w:val="24"/>
                <w:szCs w:val="24"/>
              </w:rPr>
              <w:t>Alcance</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_Toc62745022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8</w:t>
            </w:r>
            <w:r w:rsidR="00114F99" w:rsidRPr="00114F99">
              <w:rPr>
                <w:rFonts w:ascii="Arial" w:hAnsi="Arial" w:cs="Arial"/>
                <w:b/>
                <w:noProof/>
                <w:webHidden/>
                <w:sz w:val="24"/>
                <w:szCs w:val="24"/>
              </w:rPr>
              <w:fldChar w:fldCharType="end"/>
            </w:r>
          </w:hyperlink>
        </w:p>
        <w:p w14:paraId="512652C7" w14:textId="451943B6" w:rsidR="00114F99" w:rsidRPr="00114F99" w:rsidRDefault="00B20EA9">
          <w:pPr>
            <w:pStyle w:val="TDC3"/>
            <w:rPr>
              <w:rFonts w:ascii="Arial" w:hAnsi="Arial" w:cs="Arial"/>
              <w:b/>
              <w:noProof/>
              <w:sz w:val="24"/>
              <w:szCs w:val="24"/>
            </w:rPr>
          </w:pPr>
          <w:hyperlink w:anchor="_Toc62745023" w:history="1">
            <w:r w:rsidR="00114F99" w:rsidRPr="00114F99">
              <w:rPr>
                <w:rStyle w:val="Hipervnculo"/>
                <w:rFonts w:ascii="Arial" w:hAnsi="Arial" w:cs="Arial"/>
                <w:b/>
                <w:noProof/>
                <w:sz w:val="24"/>
                <w:szCs w:val="24"/>
                <w:lang w:eastAsia="es-ES"/>
              </w:rPr>
              <w:t>D.</w:t>
            </w:r>
            <w:r w:rsidR="00114F99" w:rsidRPr="00114F99">
              <w:rPr>
                <w:rFonts w:ascii="Arial" w:hAnsi="Arial" w:cs="Arial"/>
                <w:b/>
                <w:noProof/>
                <w:sz w:val="24"/>
                <w:szCs w:val="24"/>
              </w:rPr>
              <w:tab/>
            </w:r>
            <w:r w:rsidR="00114F99" w:rsidRPr="00114F99">
              <w:rPr>
                <w:rStyle w:val="Hipervnculo"/>
                <w:rFonts w:ascii="Arial" w:hAnsi="Arial" w:cs="Arial"/>
                <w:b/>
                <w:noProof/>
                <w:sz w:val="24"/>
                <w:szCs w:val="24"/>
                <w:lang w:eastAsia="es-ES"/>
              </w:rPr>
              <w:t>Criterios de selección</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_Toc62745023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9</w:t>
            </w:r>
            <w:r w:rsidR="00114F99" w:rsidRPr="00114F99">
              <w:rPr>
                <w:rFonts w:ascii="Arial" w:hAnsi="Arial" w:cs="Arial"/>
                <w:b/>
                <w:noProof/>
                <w:webHidden/>
                <w:sz w:val="24"/>
                <w:szCs w:val="24"/>
              </w:rPr>
              <w:fldChar w:fldCharType="end"/>
            </w:r>
          </w:hyperlink>
        </w:p>
        <w:p w14:paraId="4642851E" w14:textId="46D75A7F" w:rsidR="00114F99" w:rsidRPr="00114F99" w:rsidRDefault="00B20EA9">
          <w:pPr>
            <w:pStyle w:val="TDC3"/>
            <w:rPr>
              <w:rFonts w:ascii="Arial" w:hAnsi="Arial" w:cs="Arial"/>
              <w:b/>
              <w:noProof/>
              <w:sz w:val="24"/>
              <w:szCs w:val="24"/>
            </w:rPr>
          </w:pPr>
          <w:hyperlink w:anchor="_Toc62745024" w:history="1">
            <w:r w:rsidR="00114F99" w:rsidRPr="00114F99">
              <w:rPr>
                <w:rStyle w:val="Hipervnculo"/>
                <w:rFonts w:ascii="Arial" w:hAnsi="Arial" w:cs="Arial"/>
                <w:b/>
                <w:noProof/>
                <w:sz w:val="24"/>
                <w:szCs w:val="24"/>
              </w:rPr>
              <w:t>E.</w:t>
            </w:r>
            <w:r w:rsidR="00114F99" w:rsidRPr="00114F99">
              <w:rPr>
                <w:rFonts w:ascii="Arial" w:hAnsi="Arial" w:cs="Arial"/>
                <w:b/>
                <w:noProof/>
                <w:sz w:val="24"/>
                <w:szCs w:val="24"/>
              </w:rPr>
              <w:tab/>
            </w:r>
            <w:r w:rsidR="00114F99" w:rsidRPr="00114F99">
              <w:rPr>
                <w:rStyle w:val="Hipervnculo"/>
                <w:rFonts w:ascii="Arial" w:hAnsi="Arial" w:cs="Arial"/>
                <w:b/>
                <w:noProof/>
                <w:sz w:val="24"/>
                <w:szCs w:val="24"/>
              </w:rPr>
              <w:t>Áreas revisadas</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_Toc62745024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9</w:t>
            </w:r>
            <w:r w:rsidR="00114F99" w:rsidRPr="00114F99">
              <w:rPr>
                <w:rFonts w:ascii="Arial" w:hAnsi="Arial" w:cs="Arial"/>
                <w:b/>
                <w:noProof/>
                <w:webHidden/>
                <w:sz w:val="24"/>
                <w:szCs w:val="24"/>
              </w:rPr>
              <w:fldChar w:fldCharType="end"/>
            </w:r>
          </w:hyperlink>
        </w:p>
        <w:p w14:paraId="00F9AE2A" w14:textId="5454D47B" w:rsidR="00114F99" w:rsidRPr="00114F99" w:rsidRDefault="00B20EA9">
          <w:pPr>
            <w:pStyle w:val="TDC3"/>
            <w:rPr>
              <w:rFonts w:ascii="Arial" w:hAnsi="Arial" w:cs="Arial"/>
              <w:b/>
              <w:noProof/>
              <w:sz w:val="24"/>
              <w:szCs w:val="24"/>
            </w:rPr>
          </w:pPr>
          <w:hyperlink w:anchor="_Toc62745025" w:history="1">
            <w:r w:rsidR="00114F99" w:rsidRPr="00114F99">
              <w:rPr>
                <w:rStyle w:val="Hipervnculo"/>
                <w:rFonts w:ascii="Arial" w:hAnsi="Arial" w:cs="Arial"/>
                <w:b/>
                <w:noProof/>
                <w:sz w:val="24"/>
                <w:szCs w:val="24"/>
              </w:rPr>
              <w:t>F.</w:t>
            </w:r>
            <w:r w:rsidR="00114F99" w:rsidRPr="00114F99">
              <w:rPr>
                <w:rFonts w:ascii="Arial" w:hAnsi="Arial" w:cs="Arial"/>
                <w:b/>
                <w:noProof/>
                <w:sz w:val="24"/>
                <w:szCs w:val="24"/>
              </w:rPr>
              <w:tab/>
            </w:r>
            <w:r w:rsidR="00114F99" w:rsidRPr="00114F99">
              <w:rPr>
                <w:rStyle w:val="Hipervnculo"/>
                <w:rFonts w:ascii="Arial" w:hAnsi="Arial" w:cs="Arial"/>
                <w:b/>
                <w:noProof/>
                <w:sz w:val="24"/>
                <w:szCs w:val="24"/>
              </w:rPr>
              <w:t>Procedimientos de auditoría aplicados</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_Toc62745025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9</w:t>
            </w:r>
            <w:r w:rsidR="00114F99" w:rsidRPr="00114F99">
              <w:rPr>
                <w:rFonts w:ascii="Arial" w:hAnsi="Arial" w:cs="Arial"/>
                <w:b/>
                <w:noProof/>
                <w:webHidden/>
                <w:sz w:val="24"/>
                <w:szCs w:val="24"/>
              </w:rPr>
              <w:fldChar w:fldCharType="end"/>
            </w:r>
          </w:hyperlink>
        </w:p>
        <w:p w14:paraId="059B21B5" w14:textId="514B3D2E" w:rsidR="00114F99" w:rsidRPr="00114F99" w:rsidRDefault="00B20EA9">
          <w:pPr>
            <w:pStyle w:val="TDC3"/>
            <w:rPr>
              <w:rFonts w:ascii="Arial" w:hAnsi="Arial" w:cs="Arial"/>
              <w:b/>
              <w:noProof/>
              <w:sz w:val="24"/>
              <w:szCs w:val="24"/>
            </w:rPr>
          </w:pPr>
          <w:hyperlink w:anchor="_Toc62745026" w:history="1">
            <w:r w:rsidR="00114F99" w:rsidRPr="00114F99">
              <w:rPr>
                <w:rStyle w:val="Hipervnculo"/>
                <w:rFonts w:ascii="Arial" w:hAnsi="Arial" w:cs="Arial"/>
                <w:b/>
                <w:noProof/>
                <w:sz w:val="24"/>
                <w:szCs w:val="24"/>
              </w:rPr>
              <w:t>G.</w:t>
            </w:r>
            <w:r w:rsidR="00114F99" w:rsidRPr="00114F99">
              <w:rPr>
                <w:rFonts w:ascii="Arial" w:hAnsi="Arial" w:cs="Arial"/>
                <w:b/>
                <w:noProof/>
                <w:sz w:val="24"/>
                <w:szCs w:val="24"/>
              </w:rPr>
              <w:tab/>
            </w:r>
            <w:r w:rsidR="00114F99" w:rsidRPr="00114F99">
              <w:rPr>
                <w:rStyle w:val="Hipervnculo"/>
                <w:rFonts w:ascii="Arial" w:hAnsi="Arial" w:cs="Arial"/>
                <w:b/>
                <w:noProof/>
                <w:sz w:val="24"/>
                <w:szCs w:val="24"/>
              </w:rPr>
              <w:t>Servidores públicos que intervinieron en la auditoría</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_Toc62745026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10</w:t>
            </w:r>
            <w:r w:rsidR="00114F99" w:rsidRPr="00114F99">
              <w:rPr>
                <w:rFonts w:ascii="Arial" w:hAnsi="Arial" w:cs="Arial"/>
                <w:b/>
                <w:noProof/>
                <w:webHidden/>
                <w:sz w:val="24"/>
                <w:szCs w:val="24"/>
              </w:rPr>
              <w:fldChar w:fldCharType="end"/>
            </w:r>
          </w:hyperlink>
        </w:p>
        <w:p w14:paraId="2B68C2D2" w14:textId="625DC260" w:rsidR="00114F99" w:rsidRPr="00114F99" w:rsidRDefault="00B20EA9">
          <w:pPr>
            <w:pStyle w:val="TDC2"/>
            <w:tabs>
              <w:tab w:val="right" w:leader="dot" w:pos="8828"/>
            </w:tabs>
            <w:rPr>
              <w:rFonts w:ascii="Arial" w:hAnsi="Arial" w:cs="Arial"/>
              <w:b/>
              <w:noProof/>
              <w:sz w:val="24"/>
              <w:szCs w:val="24"/>
            </w:rPr>
          </w:pPr>
          <w:hyperlink w:anchor="_Toc62745027" w:history="1">
            <w:r w:rsidR="00114F99" w:rsidRPr="00114F99">
              <w:rPr>
                <w:rStyle w:val="Hipervnculo"/>
                <w:rFonts w:ascii="Arial" w:hAnsi="Arial" w:cs="Arial"/>
                <w:b/>
                <w:noProof/>
                <w:sz w:val="24"/>
                <w:szCs w:val="24"/>
              </w:rPr>
              <w:t>III.  RESULTADOS</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_Toc62745027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11</w:t>
            </w:r>
            <w:r w:rsidR="00114F99" w:rsidRPr="00114F99">
              <w:rPr>
                <w:rFonts w:ascii="Arial" w:hAnsi="Arial" w:cs="Arial"/>
                <w:b/>
                <w:noProof/>
                <w:webHidden/>
                <w:sz w:val="24"/>
                <w:szCs w:val="24"/>
              </w:rPr>
              <w:fldChar w:fldCharType="end"/>
            </w:r>
          </w:hyperlink>
        </w:p>
        <w:p w14:paraId="6D06BBC0" w14:textId="5D1F7DCC" w:rsidR="00114F99" w:rsidRPr="00114F99" w:rsidRDefault="00B20EA9">
          <w:pPr>
            <w:pStyle w:val="TDC3"/>
            <w:rPr>
              <w:rFonts w:ascii="Arial" w:hAnsi="Arial" w:cs="Arial"/>
              <w:b/>
              <w:noProof/>
              <w:sz w:val="24"/>
              <w:szCs w:val="24"/>
            </w:rPr>
          </w:pPr>
          <w:hyperlink w:anchor="_Toc62745028" w:history="1">
            <w:r w:rsidR="00114F99" w:rsidRPr="00114F99">
              <w:rPr>
                <w:rStyle w:val="Hipervnculo"/>
                <w:rFonts w:ascii="Arial" w:hAnsi="Arial" w:cs="Arial"/>
                <w:b/>
                <w:noProof/>
                <w:sz w:val="24"/>
                <w:szCs w:val="24"/>
                <w:lang w:eastAsia="es-ES"/>
              </w:rPr>
              <w:t>A.</w:t>
            </w:r>
            <w:r w:rsidR="00114F99" w:rsidRPr="00114F99">
              <w:rPr>
                <w:rFonts w:ascii="Arial" w:hAnsi="Arial" w:cs="Arial"/>
                <w:b/>
                <w:noProof/>
                <w:sz w:val="24"/>
                <w:szCs w:val="24"/>
              </w:rPr>
              <w:tab/>
            </w:r>
            <w:r w:rsidR="00114F99" w:rsidRPr="00114F99">
              <w:rPr>
                <w:rStyle w:val="Hipervnculo"/>
                <w:rFonts w:ascii="Arial" w:hAnsi="Arial" w:cs="Arial"/>
                <w:b/>
                <w:noProof/>
                <w:sz w:val="24"/>
                <w:szCs w:val="24"/>
                <w:lang w:eastAsia="es-ES"/>
              </w:rPr>
              <w:t>Resumen general de observaciones y acciones emitidas en materia de desempeño.</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_Toc62745028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11</w:t>
            </w:r>
            <w:r w:rsidR="00114F99" w:rsidRPr="00114F99">
              <w:rPr>
                <w:rFonts w:ascii="Arial" w:hAnsi="Arial" w:cs="Arial"/>
                <w:b/>
                <w:noProof/>
                <w:webHidden/>
                <w:sz w:val="24"/>
                <w:szCs w:val="24"/>
              </w:rPr>
              <w:fldChar w:fldCharType="end"/>
            </w:r>
          </w:hyperlink>
        </w:p>
        <w:p w14:paraId="365D9DEA" w14:textId="07C2D2A8" w:rsidR="00114F99" w:rsidRPr="00114F99" w:rsidRDefault="00B20EA9">
          <w:pPr>
            <w:pStyle w:val="TDC3"/>
            <w:rPr>
              <w:rFonts w:ascii="Arial" w:hAnsi="Arial" w:cs="Arial"/>
              <w:b/>
              <w:noProof/>
              <w:sz w:val="24"/>
              <w:szCs w:val="24"/>
            </w:rPr>
          </w:pPr>
          <w:hyperlink w:anchor="_Toc62745029" w:history="1">
            <w:r w:rsidR="00114F99" w:rsidRPr="00114F99">
              <w:rPr>
                <w:rStyle w:val="Hipervnculo"/>
                <w:rFonts w:ascii="Arial" w:hAnsi="Arial" w:cs="Arial"/>
                <w:b/>
                <w:noProof/>
                <w:sz w:val="24"/>
                <w:szCs w:val="24"/>
                <w:lang w:eastAsia="es-ES"/>
              </w:rPr>
              <w:t>B.</w:t>
            </w:r>
            <w:r w:rsidR="00114F99" w:rsidRPr="00114F99">
              <w:rPr>
                <w:rFonts w:ascii="Arial" w:hAnsi="Arial" w:cs="Arial"/>
                <w:b/>
                <w:noProof/>
                <w:sz w:val="24"/>
                <w:szCs w:val="24"/>
              </w:rPr>
              <w:tab/>
            </w:r>
            <w:r w:rsidR="00114F99" w:rsidRPr="00114F99">
              <w:rPr>
                <w:rStyle w:val="Hipervnculo"/>
                <w:rFonts w:ascii="Arial" w:hAnsi="Arial" w:cs="Arial"/>
                <w:b/>
                <w:noProof/>
                <w:sz w:val="24"/>
                <w:szCs w:val="24"/>
                <w:lang w:eastAsia="es-ES"/>
              </w:rPr>
              <w:t>Detalle de resultados</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_Toc62745029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11</w:t>
            </w:r>
            <w:r w:rsidR="00114F99" w:rsidRPr="00114F99">
              <w:rPr>
                <w:rFonts w:ascii="Arial" w:hAnsi="Arial" w:cs="Arial"/>
                <w:b/>
                <w:noProof/>
                <w:webHidden/>
                <w:sz w:val="24"/>
                <w:szCs w:val="24"/>
              </w:rPr>
              <w:fldChar w:fldCharType="end"/>
            </w:r>
          </w:hyperlink>
        </w:p>
        <w:p w14:paraId="407FDE1E" w14:textId="040C7677" w:rsidR="00114F99" w:rsidRPr="00114F99" w:rsidRDefault="00B20EA9">
          <w:pPr>
            <w:pStyle w:val="TDC2"/>
            <w:tabs>
              <w:tab w:val="right" w:leader="dot" w:pos="8828"/>
            </w:tabs>
            <w:rPr>
              <w:rFonts w:ascii="Arial" w:hAnsi="Arial" w:cs="Arial"/>
              <w:b/>
              <w:noProof/>
              <w:sz w:val="24"/>
              <w:szCs w:val="24"/>
            </w:rPr>
          </w:pPr>
          <w:hyperlink w:anchor="_Toc62745030" w:history="1">
            <w:r w:rsidR="00114F99" w:rsidRPr="00114F99">
              <w:rPr>
                <w:rStyle w:val="Hipervnculo"/>
                <w:rFonts w:ascii="Arial" w:hAnsi="Arial" w:cs="Arial"/>
                <w:b/>
                <w:noProof/>
                <w:sz w:val="24"/>
                <w:szCs w:val="24"/>
              </w:rPr>
              <w:t>IV. COMENTARIOS DEL ENTE FISCALIZADO</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_Toc62745030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39</w:t>
            </w:r>
            <w:r w:rsidR="00114F99" w:rsidRPr="00114F99">
              <w:rPr>
                <w:rFonts w:ascii="Arial" w:hAnsi="Arial" w:cs="Arial"/>
                <w:b/>
                <w:noProof/>
                <w:webHidden/>
                <w:sz w:val="24"/>
                <w:szCs w:val="24"/>
              </w:rPr>
              <w:fldChar w:fldCharType="end"/>
            </w:r>
          </w:hyperlink>
        </w:p>
        <w:p w14:paraId="04790303" w14:textId="72565867" w:rsidR="00114F99" w:rsidRPr="00114F99" w:rsidRDefault="00B20EA9">
          <w:pPr>
            <w:pStyle w:val="TDC2"/>
            <w:tabs>
              <w:tab w:val="right" w:leader="dot" w:pos="8828"/>
            </w:tabs>
            <w:rPr>
              <w:rFonts w:ascii="Arial" w:hAnsi="Arial" w:cs="Arial"/>
              <w:b/>
              <w:noProof/>
              <w:sz w:val="24"/>
              <w:szCs w:val="24"/>
            </w:rPr>
          </w:pPr>
          <w:hyperlink w:anchor="_Toc62745031" w:history="1">
            <w:r w:rsidR="00114F99" w:rsidRPr="00114F99">
              <w:rPr>
                <w:rStyle w:val="Hipervnculo"/>
                <w:rFonts w:ascii="Arial" w:hAnsi="Arial" w:cs="Arial"/>
                <w:b/>
                <w:bCs/>
                <w:noProof/>
                <w:sz w:val="24"/>
                <w:szCs w:val="24"/>
              </w:rPr>
              <w:t xml:space="preserve">V. </w:t>
            </w:r>
            <w:r w:rsidR="00114F99" w:rsidRPr="00114F99">
              <w:rPr>
                <w:rStyle w:val="Hipervnculo"/>
                <w:rFonts w:ascii="Arial" w:hAnsi="Arial" w:cs="Arial"/>
                <w:b/>
                <w:noProof/>
                <w:sz w:val="24"/>
                <w:szCs w:val="24"/>
              </w:rPr>
              <w:t xml:space="preserve"> TABLA DE JUSTIFICACIONES Y ACLARACIONES DE LOS RESULTADOS</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_Toc62745031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39</w:t>
            </w:r>
            <w:r w:rsidR="00114F99" w:rsidRPr="00114F99">
              <w:rPr>
                <w:rFonts w:ascii="Arial" w:hAnsi="Arial" w:cs="Arial"/>
                <w:b/>
                <w:noProof/>
                <w:webHidden/>
                <w:sz w:val="24"/>
                <w:szCs w:val="24"/>
              </w:rPr>
              <w:fldChar w:fldCharType="end"/>
            </w:r>
          </w:hyperlink>
        </w:p>
        <w:p w14:paraId="317542F6" w14:textId="41AE70BC" w:rsidR="00114F99" w:rsidRPr="00114F99" w:rsidRDefault="00B20EA9">
          <w:pPr>
            <w:pStyle w:val="TDC2"/>
            <w:tabs>
              <w:tab w:val="right" w:leader="dot" w:pos="8828"/>
            </w:tabs>
            <w:rPr>
              <w:rFonts w:ascii="Arial" w:hAnsi="Arial" w:cs="Arial"/>
              <w:b/>
              <w:noProof/>
              <w:sz w:val="24"/>
              <w:szCs w:val="24"/>
            </w:rPr>
          </w:pPr>
          <w:hyperlink w:anchor="_Toc62745032" w:history="1">
            <w:r w:rsidR="00114F99" w:rsidRPr="00114F99">
              <w:rPr>
                <w:rStyle w:val="Hipervnculo"/>
                <w:rFonts w:ascii="Arial" w:hAnsi="Arial" w:cs="Arial"/>
                <w:b/>
                <w:noProof/>
                <w:sz w:val="24"/>
                <w:szCs w:val="24"/>
              </w:rPr>
              <w:t>VI. DICTAMEN</w:t>
            </w:r>
            <w:r w:rsidR="00114F99" w:rsidRPr="00114F99">
              <w:rPr>
                <w:rFonts w:ascii="Arial" w:hAnsi="Arial" w:cs="Arial"/>
                <w:b/>
                <w:noProof/>
                <w:webHidden/>
                <w:sz w:val="24"/>
                <w:szCs w:val="24"/>
              </w:rPr>
              <w:tab/>
            </w:r>
            <w:r w:rsidR="00114F99" w:rsidRPr="00114F99">
              <w:rPr>
                <w:rFonts w:ascii="Arial" w:hAnsi="Arial" w:cs="Arial"/>
                <w:b/>
                <w:noProof/>
                <w:webHidden/>
                <w:sz w:val="24"/>
                <w:szCs w:val="24"/>
              </w:rPr>
              <w:fldChar w:fldCharType="begin"/>
            </w:r>
            <w:r w:rsidR="00114F99" w:rsidRPr="00114F99">
              <w:rPr>
                <w:rFonts w:ascii="Arial" w:hAnsi="Arial" w:cs="Arial"/>
                <w:b/>
                <w:noProof/>
                <w:webHidden/>
                <w:sz w:val="24"/>
                <w:szCs w:val="24"/>
              </w:rPr>
              <w:instrText xml:space="preserve"> PAGEREF _Toc62745032 \h </w:instrText>
            </w:r>
            <w:r w:rsidR="00114F99" w:rsidRPr="00114F99">
              <w:rPr>
                <w:rFonts w:ascii="Arial" w:hAnsi="Arial" w:cs="Arial"/>
                <w:b/>
                <w:noProof/>
                <w:webHidden/>
                <w:sz w:val="24"/>
                <w:szCs w:val="24"/>
              </w:rPr>
            </w:r>
            <w:r w:rsidR="00114F99" w:rsidRPr="00114F99">
              <w:rPr>
                <w:rFonts w:ascii="Arial" w:hAnsi="Arial" w:cs="Arial"/>
                <w:b/>
                <w:noProof/>
                <w:webHidden/>
                <w:sz w:val="24"/>
                <w:szCs w:val="24"/>
              </w:rPr>
              <w:fldChar w:fldCharType="separate"/>
            </w:r>
            <w:r w:rsidR="00114F99" w:rsidRPr="00114F99">
              <w:rPr>
                <w:rFonts w:ascii="Arial" w:hAnsi="Arial" w:cs="Arial"/>
                <w:b/>
                <w:noProof/>
                <w:webHidden/>
                <w:sz w:val="24"/>
                <w:szCs w:val="24"/>
              </w:rPr>
              <w:t>40</w:t>
            </w:r>
            <w:r w:rsidR="00114F99" w:rsidRPr="00114F99">
              <w:rPr>
                <w:rFonts w:ascii="Arial" w:hAnsi="Arial" w:cs="Arial"/>
                <w:b/>
                <w:noProof/>
                <w:webHidden/>
                <w:sz w:val="24"/>
                <w:szCs w:val="24"/>
              </w:rPr>
              <w:fldChar w:fldCharType="end"/>
            </w:r>
          </w:hyperlink>
        </w:p>
        <w:p w14:paraId="7384ECE9" w14:textId="64E0A3C1" w:rsidR="00A93DFB" w:rsidRPr="0000456D" w:rsidRDefault="00A93DFB" w:rsidP="002C2A15">
          <w:pPr>
            <w:jc w:val="both"/>
            <w:rPr>
              <w:sz w:val="24"/>
              <w:szCs w:val="24"/>
            </w:rPr>
          </w:pPr>
          <w:r w:rsidRPr="00114F99">
            <w:rPr>
              <w:rFonts w:ascii="Arial" w:hAnsi="Arial" w:cs="Arial"/>
              <w:b/>
              <w:bCs/>
              <w:sz w:val="24"/>
              <w:szCs w:val="24"/>
              <w:lang w:val="es-ES"/>
            </w:rPr>
            <w:fldChar w:fldCharType="end"/>
          </w:r>
        </w:p>
      </w:sdtContent>
    </w:sdt>
    <w:p w14:paraId="4D819936" w14:textId="77777777" w:rsidR="00B01B60" w:rsidRDefault="00B01B60" w:rsidP="002C2A15">
      <w:pPr>
        <w:jc w:val="both"/>
        <w:rPr>
          <w:rFonts w:ascii="Arial" w:hAnsi="Arial" w:cs="Arial"/>
          <w:b/>
          <w:sz w:val="24"/>
          <w:szCs w:val="24"/>
        </w:rPr>
      </w:pPr>
      <w:r>
        <w:rPr>
          <w:rFonts w:ascii="Arial" w:hAnsi="Arial" w:cs="Arial"/>
          <w:b/>
          <w:sz w:val="24"/>
          <w:szCs w:val="24"/>
        </w:rPr>
        <w:br w:type="page"/>
      </w:r>
    </w:p>
    <w:p w14:paraId="7FDF7C1D" w14:textId="77777777" w:rsidR="004604E8" w:rsidRPr="007F1F96" w:rsidRDefault="004604E8" w:rsidP="002C2A15">
      <w:pPr>
        <w:pStyle w:val="Ttulo2"/>
        <w:jc w:val="both"/>
      </w:pPr>
      <w:bookmarkStart w:id="1" w:name="_Toc62745017"/>
      <w:r w:rsidRPr="007F1F96">
        <w:lastRenderedPageBreak/>
        <w:t>INTRODUCCIÓN</w:t>
      </w:r>
      <w:bookmarkEnd w:id="1"/>
    </w:p>
    <w:p w14:paraId="3BA95A06" w14:textId="77777777" w:rsidR="004604E8" w:rsidRDefault="004604E8" w:rsidP="002C2A15">
      <w:pPr>
        <w:spacing w:after="0"/>
        <w:jc w:val="both"/>
        <w:rPr>
          <w:rFonts w:ascii="Arial" w:hAnsi="Arial" w:cs="Arial"/>
          <w:sz w:val="24"/>
          <w:szCs w:val="24"/>
        </w:rPr>
      </w:pPr>
    </w:p>
    <w:p w14:paraId="7EDB442B" w14:textId="478B72AE" w:rsidR="007430D8" w:rsidRPr="000A7967" w:rsidRDefault="007430D8" w:rsidP="002C2A15">
      <w:pPr>
        <w:spacing w:after="0"/>
        <w:jc w:val="both"/>
        <w:rPr>
          <w:rFonts w:ascii="Arial" w:eastAsia="Times New Roman" w:hAnsi="Arial" w:cs="Times New Roman"/>
          <w:b/>
          <w:sz w:val="24"/>
          <w:szCs w:val="24"/>
          <w:lang w:eastAsia="es-ES"/>
        </w:rPr>
      </w:pPr>
      <w:r w:rsidRPr="000A7967">
        <w:rPr>
          <w:rFonts w:ascii="Arial" w:eastAsia="Times New Roman" w:hAnsi="Arial" w:cs="Times New Roman"/>
          <w:sz w:val="24"/>
          <w:szCs w:val="24"/>
          <w:lang w:eastAsia="es-ES"/>
        </w:rPr>
        <w:t>Por disposición contenida en los artículos 75 fracción XXIX y 77 de la Constitución Política del Estado Libre y Soberano del Estado de Quintana Roo, corresponde al Poder Legislativo, a través de la Auditoría Superior del Estado</w:t>
      </w:r>
      <w:r w:rsidR="00B66646">
        <w:rPr>
          <w:rFonts w:ascii="Arial" w:eastAsia="Times New Roman" w:hAnsi="Arial" w:cs="Times New Roman"/>
          <w:sz w:val="24"/>
          <w:szCs w:val="24"/>
          <w:lang w:eastAsia="es-ES"/>
        </w:rPr>
        <w:t xml:space="preserve"> de Quintana Roo</w:t>
      </w:r>
      <w:r w:rsidR="00EA3856">
        <w:rPr>
          <w:rFonts w:ascii="Arial" w:eastAsia="Times New Roman" w:hAnsi="Arial" w:cs="Times New Roman"/>
          <w:sz w:val="24"/>
          <w:szCs w:val="24"/>
          <w:lang w:eastAsia="es-ES"/>
        </w:rPr>
        <w:t>, revisar</w:t>
      </w:r>
      <w:r w:rsidRPr="000A7967">
        <w:rPr>
          <w:rFonts w:ascii="Arial" w:eastAsia="Times New Roman" w:hAnsi="Arial" w:cs="Times New Roman"/>
          <w:sz w:val="24"/>
          <w:szCs w:val="24"/>
          <w:lang w:eastAsia="es-ES"/>
        </w:rPr>
        <w:t xml:space="preserve"> de manera posterior, la Cuenta Pública que el Gobierno del Estado</w:t>
      </w:r>
      <w:r w:rsidR="00B66646">
        <w:rPr>
          <w:rFonts w:ascii="Arial" w:eastAsia="Times New Roman" w:hAnsi="Arial" w:cs="Times New Roman"/>
          <w:sz w:val="24"/>
          <w:szCs w:val="24"/>
          <w:lang w:eastAsia="es-ES"/>
        </w:rPr>
        <w:t xml:space="preserve"> de Quintana Roo</w:t>
      </w:r>
      <w:r w:rsidRPr="000A7967">
        <w:rPr>
          <w:rFonts w:ascii="Arial" w:eastAsia="Times New Roman" w:hAnsi="Arial" w:cs="Times New Roman"/>
          <w:sz w:val="24"/>
          <w:szCs w:val="24"/>
          <w:lang w:eastAsia="es-ES"/>
        </w:rPr>
        <w:t xml:space="preserve"> le presente sobre los resultados de la gestión financiera, y el grado de cumplimiento de los objetivos contenidos en los planes y programas aprobados conforme a la ley. Esta revisión comprende la fiscalización a las Entidades Fiscalizables, que se traduce, a su vez, en la obligación de las autoridades que las representan de presentar su Cuenta Pública para efectos de que sea revisada y fiscalizada.</w:t>
      </w:r>
    </w:p>
    <w:p w14:paraId="3CD322D4" w14:textId="77777777" w:rsidR="007430D8" w:rsidRPr="000A7967" w:rsidRDefault="007430D8" w:rsidP="002C2A15">
      <w:pPr>
        <w:spacing w:after="0"/>
        <w:jc w:val="both"/>
        <w:rPr>
          <w:rFonts w:ascii="Arial" w:eastAsia="Times New Roman" w:hAnsi="Arial" w:cs="Times New Roman"/>
          <w:color w:val="FF0000"/>
          <w:sz w:val="24"/>
          <w:szCs w:val="24"/>
          <w:lang w:eastAsia="es-ES"/>
        </w:rPr>
      </w:pPr>
    </w:p>
    <w:p w14:paraId="0AEBE693" w14:textId="5F54215F" w:rsidR="007430D8" w:rsidRPr="000A7967" w:rsidRDefault="007430D8" w:rsidP="002C2A15">
      <w:pPr>
        <w:spacing w:after="0"/>
        <w:jc w:val="both"/>
        <w:rPr>
          <w:rFonts w:ascii="Arial" w:eastAsia="Times New Roman" w:hAnsi="Arial" w:cs="Times New Roman"/>
          <w:sz w:val="24"/>
          <w:szCs w:val="24"/>
          <w:lang w:eastAsia="es-ES"/>
        </w:rPr>
      </w:pPr>
      <w:r w:rsidRPr="000A7967">
        <w:rPr>
          <w:rFonts w:ascii="Arial" w:eastAsia="Times New Roman" w:hAnsi="Arial" w:cs="Times New Roman"/>
          <w:sz w:val="24"/>
          <w:szCs w:val="24"/>
          <w:lang w:eastAsia="es-ES"/>
        </w:rPr>
        <w:t xml:space="preserve">Esta revisión se realiza a través de Normas </w:t>
      </w:r>
      <w:r w:rsidRPr="000A7967">
        <w:rPr>
          <w:rFonts w:ascii="Arial" w:eastAsia="Times New Roman" w:hAnsi="Arial" w:cs="Arial"/>
          <w:sz w:val="24"/>
          <w:szCs w:val="24"/>
          <w:lang w:eastAsia="es-ES"/>
        </w:rPr>
        <w:t xml:space="preserve">Profesionales de Auditoría del Sistema Nacional de Fiscalización </w:t>
      </w:r>
      <w:r w:rsidRPr="000A7967">
        <w:rPr>
          <w:rFonts w:ascii="Arial" w:eastAsia="Times New Roman" w:hAnsi="Arial" w:cs="Arial"/>
          <w:sz w:val="24"/>
          <w:szCs w:val="24"/>
          <w:lang w:eastAsia="es-ES"/>
        </w:rPr>
        <w:lastRenderedPageBreak/>
        <w:t>(NPASNF)</w:t>
      </w:r>
      <w:r w:rsidR="00803C4F">
        <w:rPr>
          <w:rFonts w:ascii="Arial" w:eastAsia="Times New Roman" w:hAnsi="Arial" w:cs="Arial"/>
          <w:sz w:val="24"/>
          <w:szCs w:val="24"/>
          <w:lang w:eastAsia="es-ES"/>
        </w:rPr>
        <w:t>,</w:t>
      </w:r>
      <w:r w:rsidRPr="000A7967">
        <w:rPr>
          <w:rFonts w:ascii="Arial" w:eastAsia="Times New Roman" w:hAnsi="Arial" w:cs="Arial"/>
          <w:sz w:val="24"/>
          <w:szCs w:val="24"/>
          <w:lang w:eastAsia="es-ES"/>
        </w:rPr>
        <w:t xml:space="preserve"> y en consideración a las disposiciones establecidas en la Ley General de Contabilidad Gubernamental (LGCG) y a la normatividad emitida por el Consejo Nacional de Armonización Contable (CONAC), dando cumplimiento, además, de las diversas disposiciones legales aplicables, con el objeto de hacer un a</w:t>
      </w:r>
      <w:r w:rsidR="00803C4F">
        <w:rPr>
          <w:rFonts w:ascii="Arial" w:eastAsia="Times New Roman" w:hAnsi="Arial" w:cs="Arial"/>
          <w:sz w:val="24"/>
          <w:szCs w:val="24"/>
          <w:lang w:eastAsia="es-ES"/>
        </w:rPr>
        <w:t>nálisis de las Cuentas Públicas</w:t>
      </w:r>
      <w:r w:rsidRPr="000A7967">
        <w:rPr>
          <w:rFonts w:ascii="Arial" w:eastAsia="Times New Roman" w:hAnsi="Arial" w:cs="Arial"/>
          <w:sz w:val="24"/>
          <w:szCs w:val="24"/>
          <w:lang w:eastAsia="es-ES"/>
        </w:rPr>
        <w:t xml:space="preserve"> a efecto de poder rendir </w:t>
      </w:r>
      <w:r w:rsidR="00803C4F">
        <w:rPr>
          <w:rFonts w:ascii="Arial" w:eastAsia="Times New Roman" w:hAnsi="Arial" w:cs="Arial"/>
          <w:sz w:val="24"/>
          <w:szCs w:val="24"/>
          <w:lang w:eastAsia="es-ES"/>
        </w:rPr>
        <w:t>el presente informe a esta</w:t>
      </w:r>
      <w:r w:rsidRPr="000A7967">
        <w:rPr>
          <w:rFonts w:ascii="Arial" w:eastAsia="Times New Roman" w:hAnsi="Arial" w:cs="Arial"/>
          <w:sz w:val="24"/>
          <w:szCs w:val="24"/>
          <w:lang w:eastAsia="es-ES"/>
        </w:rPr>
        <w:t xml:space="preserve"> H. XVI Legislatura del Estado de Quintana Roo, con relación al manejo de las mismas por parte de las autoridades estatales. </w:t>
      </w:r>
    </w:p>
    <w:p w14:paraId="16F95ACA" w14:textId="77777777" w:rsidR="007430D8" w:rsidRPr="000A7967" w:rsidRDefault="007430D8" w:rsidP="002C2A15">
      <w:pPr>
        <w:spacing w:after="0"/>
        <w:jc w:val="both"/>
        <w:rPr>
          <w:rFonts w:ascii="Arial" w:eastAsia="Times New Roman" w:hAnsi="Arial" w:cs="Times New Roman"/>
          <w:color w:val="FF0000"/>
          <w:sz w:val="24"/>
          <w:szCs w:val="24"/>
          <w:lang w:eastAsia="es-ES"/>
        </w:rPr>
      </w:pPr>
    </w:p>
    <w:p w14:paraId="60387490" w14:textId="77777777" w:rsidR="008F7CCA" w:rsidRPr="000A7967" w:rsidRDefault="008F7CCA" w:rsidP="002C2A15">
      <w:pPr>
        <w:spacing w:after="0"/>
        <w:jc w:val="both"/>
        <w:rPr>
          <w:rFonts w:ascii="Arial" w:eastAsia="Times New Roman" w:hAnsi="Arial" w:cs="Times New Roman"/>
          <w:color w:val="FF0000"/>
          <w:sz w:val="24"/>
          <w:szCs w:val="24"/>
          <w:lang w:eastAsia="es-ES"/>
        </w:rPr>
      </w:pPr>
      <w:r w:rsidRPr="000A7967">
        <w:rPr>
          <w:rFonts w:ascii="Arial" w:eastAsia="Times New Roman" w:hAnsi="Arial" w:cs="Arial"/>
          <w:bCs/>
          <w:sz w:val="24"/>
          <w:szCs w:val="24"/>
          <w:lang w:eastAsia="es-ES"/>
        </w:rPr>
        <w:t>La formulación, revisión y aprobación de la Cuenta Pública de</w:t>
      </w:r>
      <w:r>
        <w:rPr>
          <w:rFonts w:ascii="Arial" w:eastAsia="Times New Roman" w:hAnsi="Arial" w:cs="Arial"/>
          <w:bCs/>
          <w:sz w:val="24"/>
          <w:szCs w:val="24"/>
          <w:lang w:eastAsia="es-ES"/>
        </w:rPr>
        <w:t xml:space="preserve"> </w:t>
      </w:r>
      <w:r w:rsidRPr="000A7967">
        <w:rPr>
          <w:rFonts w:ascii="Arial" w:eastAsia="Times New Roman" w:hAnsi="Arial" w:cs="Arial"/>
          <w:bCs/>
          <w:sz w:val="24"/>
          <w:szCs w:val="24"/>
          <w:lang w:eastAsia="es-ES"/>
        </w:rPr>
        <w:t>l</w:t>
      </w:r>
      <w:r>
        <w:rPr>
          <w:rFonts w:ascii="Arial" w:eastAsia="Times New Roman" w:hAnsi="Arial" w:cs="Arial"/>
          <w:bCs/>
          <w:sz w:val="24"/>
          <w:szCs w:val="24"/>
          <w:lang w:eastAsia="es-ES"/>
        </w:rPr>
        <w:t xml:space="preserve">a </w:t>
      </w:r>
      <w:r w:rsidRPr="000A7967">
        <w:rPr>
          <w:rFonts w:ascii="Arial" w:eastAsia="Times New Roman" w:hAnsi="Arial" w:cs="Arial"/>
          <w:b/>
          <w:sz w:val="24"/>
          <w:szCs w:val="24"/>
          <w:lang w:eastAsia="es-ES"/>
        </w:rPr>
        <w:t>S</w:t>
      </w:r>
      <w:r>
        <w:rPr>
          <w:rFonts w:ascii="Arial" w:eastAsia="Times New Roman" w:hAnsi="Arial" w:cs="Arial"/>
          <w:b/>
          <w:sz w:val="24"/>
          <w:szCs w:val="24"/>
          <w:lang w:eastAsia="es-ES"/>
        </w:rPr>
        <w:t>ecretaría de Desarrollo</w:t>
      </w:r>
      <w:r w:rsidRPr="000A7967">
        <w:rPr>
          <w:rFonts w:ascii="Arial" w:eastAsia="Times New Roman" w:hAnsi="Arial" w:cs="Arial"/>
          <w:b/>
          <w:sz w:val="24"/>
          <w:szCs w:val="24"/>
          <w:lang w:eastAsia="es-ES"/>
        </w:rPr>
        <w:t xml:space="preserve"> Social</w:t>
      </w:r>
      <w:r w:rsidRPr="000A7967">
        <w:rPr>
          <w:rFonts w:ascii="Arial" w:eastAsia="Times New Roman" w:hAnsi="Arial" w:cs="Arial"/>
          <w:sz w:val="24"/>
          <w:lang w:eastAsia="es-ES"/>
        </w:rPr>
        <w:t>,</w:t>
      </w:r>
      <w:r w:rsidRPr="000A7967">
        <w:rPr>
          <w:rFonts w:ascii="Arial" w:eastAsia="Times New Roman" w:hAnsi="Arial" w:cs="Arial"/>
          <w:bCs/>
          <w:sz w:val="24"/>
          <w:szCs w:val="24"/>
          <w:lang w:eastAsia="es-ES"/>
        </w:rPr>
        <w:t xml:space="preserve"> contiene la realización de actividades en las que participa la Legislatura del Estado; estas acciones comprenden:</w:t>
      </w:r>
    </w:p>
    <w:p w14:paraId="70DC9093" w14:textId="77777777" w:rsidR="008F7CCA" w:rsidRPr="000A7967" w:rsidRDefault="008F7CCA" w:rsidP="002C2A15">
      <w:pPr>
        <w:spacing w:after="0"/>
        <w:jc w:val="both"/>
        <w:rPr>
          <w:rFonts w:ascii="Arial" w:eastAsia="Times New Roman" w:hAnsi="Arial" w:cs="Arial"/>
          <w:bCs/>
          <w:color w:val="FF0000"/>
          <w:sz w:val="24"/>
          <w:szCs w:val="24"/>
          <w:lang w:eastAsia="es-ES"/>
        </w:rPr>
      </w:pPr>
    </w:p>
    <w:p w14:paraId="58A3568E" w14:textId="29F10347" w:rsidR="008F7CCA" w:rsidRPr="000A7967" w:rsidRDefault="008F7CCA" w:rsidP="002C2A15">
      <w:pPr>
        <w:spacing w:after="0"/>
        <w:jc w:val="both"/>
        <w:rPr>
          <w:rFonts w:ascii="Arial" w:eastAsia="Times New Roman" w:hAnsi="Arial" w:cs="Arial"/>
          <w:bCs/>
          <w:sz w:val="24"/>
          <w:szCs w:val="24"/>
          <w:lang w:eastAsia="es-ES"/>
        </w:rPr>
      </w:pPr>
      <w:r w:rsidRPr="000A7967">
        <w:rPr>
          <w:rFonts w:ascii="Arial" w:eastAsia="Times New Roman" w:hAnsi="Arial" w:cs="Arial"/>
          <w:b/>
          <w:bCs/>
          <w:sz w:val="24"/>
          <w:szCs w:val="24"/>
          <w:lang w:eastAsia="es-ES"/>
        </w:rPr>
        <w:t>A.- El Proceso Administrativo</w:t>
      </w:r>
      <w:r w:rsidRPr="000A7967">
        <w:rPr>
          <w:rFonts w:ascii="Arial" w:eastAsia="Times New Roman" w:hAnsi="Arial" w:cs="Arial"/>
          <w:bCs/>
          <w:sz w:val="24"/>
          <w:szCs w:val="24"/>
          <w:lang w:eastAsia="es-ES"/>
        </w:rPr>
        <w:t>; que es desarrollado fundamentalmente por</w:t>
      </w:r>
      <w:r>
        <w:rPr>
          <w:rFonts w:ascii="Arial" w:eastAsia="Times New Roman" w:hAnsi="Arial" w:cs="Arial"/>
          <w:bCs/>
          <w:sz w:val="24"/>
          <w:szCs w:val="24"/>
          <w:lang w:eastAsia="es-ES"/>
        </w:rPr>
        <w:t xml:space="preserve"> la</w:t>
      </w:r>
      <w:r w:rsidRPr="000A7967">
        <w:rPr>
          <w:rFonts w:ascii="Arial" w:eastAsia="Times New Roman" w:hAnsi="Arial" w:cs="Arial"/>
          <w:bCs/>
          <w:sz w:val="24"/>
          <w:szCs w:val="24"/>
          <w:lang w:eastAsia="es-ES"/>
        </w:rPr>
        <w:t xml:space="preserve"> </w:t>
      </w:r>
      <w:r>
        <w:rPr>
          <w:rFonts w:ascii="Arial" w:eastAsia="Times New Roman" w:hAnsi="Arial" w:cs="Arial"/>
          <w:b/>
          <w:bCs/>
          <w:sz w:val="24"/>
          <w:szCs w:val="24"/>
          <w:lang w:eastAsia="es-ES"/>
        </w:rPr>
        <w:t>Secretaría de Desarrollo</w:t>
      </w:r>
      <w:r w:rsidRPr="000A7967">
        <w:rPr>
          <w:rFonts w:ascii="Arial" w:eastAsia="Times New Roman" w:hAnsi="Arial" w:cs="Arial"/>
          <w:b/>
          <w:bCs/>
          <w:sz w:val="24"/>
          <w:szCs w:val="24"/>
          <w:lang w:eastAsia="es-ES"/>
        </w:rPr>
        <w:t xml:space="preserve"> Social</w:t>
      </w:r>
      <w:r w:rsidRPr="000A7967">
        <w:rPr>
          <w:rFonts w:ascii="Arial" w:eastAsia="Times New Roman" w:hAnsi="Arial" w:cs="Arial"/>
          <w:bCs/>
          <w:sz w:val="24"/>
          <w:szCs w:val="24"/>
          <w:lang w:eastAsia="es-ES"/>
        </w:rPr>
        <w:t xml:space="preserve"> en la integración de la Cuenta Pública, la cual incluye los </w:t>
      </w:r>
      <w:r w:rsidRPr="000A7967">
        <w:rPr>
          <w:rFonts w:ascii="Arial" w:eastAsia="Times New Roman" w:hAnsi="Arial" w:cs="Arial"/>
          <w:bCs/>
          <w:sz w:val="24"/>
          <w:szCs w:val="24"/>
          <w:lang w:eastAsia="es-ES"/>
        </w:rPr>
        <w:lastRenderedPageBreak/>
        <w:t xml:space="preserve">resultados de las labores administrativas realizadas en el ejercicio fiscal 2019, así como las principales políticas financieras, económicas y sociales que influyeron en el resultado de los objetivos contenidos en los programas estatales, conforme a los indicadores establecidos en el Presupuesto de Egresos, tomando en cuenta el </w:t>
      </w:r>
      <w:r w:rsidR="00803C4F">
        <w:rPr>
          <w:rFonts w:ascii="Arial" w:eastAsia="Times New Roman" w:hAnsi="Arial" w:cs="Arial"/>
          <w:bCs/>
          <w:sz w:val="24"/>
          <w:szCs w:val="24"/>
          <w:lang w:eastAsia="es-ES"/>
        </w:rPr>
        <w:t>Plan Estatal de Desarrollo</w:t>
      </w:r>
      <w:r w:rsidRPr="000A7967">
        <w:rPr>
          <w:rFonts w:ascii="Arial" w:eastAsia="Times New Roman" w:hAnsi="Arial" w:cs="Arial"/>
          <w:bCs/>
          <w:sz w:val="24"/>
          <w:szCs w:val="24"/>
          <w:lang w:eastAsia="es-ES"/>
        </w:rPr>
        <w:t>, el program</w:t>
      </w:r>
      <w:r w:rsidR="00803C4F">
        <w:rPr>
          <w:rFonts w:ascii="Arial" w:eastAsia="Times New Roman" w:hAnsi="Arial" w:cs="Arial"/>
          <w:bCs/>
          <w:sz w:val="24"/>
          <w:szCs w:val="24"/>
          <w:lang w:eastAsia="es-ES"/>
        </w:rPr>
        <w:t>a sectorial, regional, anual</w:t>
      </w:r>
      <w:r w:rsidRPr="000A7967">
        <w:rPr>
          <w:rFonts w:ascii="Arial" w:eastAsia="Times New Roman" w:hAnsi="Arial" w:cs="Arial"/>
          <w:bCs/>
          <w:sz w:val="24"/>
          <w:szCs w:val="24"/>
          <w:lang w:eastAsia="es-ES"/>
        </w:rPr>
        <w:t xml:space="preserve"> y demás programas aplicados por el Ente.</w:t>
      </w:r>
    </w:p>
    <w:p w14:paraId="02F46695" w14:textId="77777777" w:rsidR="007430D8" w:rsidRPr="000A7967" w:rsidRDefault="007430D8" w:rsidP="002C2A15">
      <w:pPr>
        <w:spacing w:after="0"/>
        <w:jc w:val="both"/>
        <w:rPr>
          <w:rFonts w:ascii="Arial" w:eastAsia="Times New Roman" w:hAnsi="Arial" w:cs="Arial"/>
          <w:bCs/>
          <w:sz w:val="24"/>
          <w:szCs w:val="24"/>
          <w:lang w:eastAsia="es-ES"/>
        </w:rPr>
      </w:pPr>
    </w:p>
    <w:p w14:paraId="235E677E" w14:textId="70210291" w:rsidR="008F7CCA" w:rsidRPr="000A7967" w:rsidRDefault="008F7CCA" w:rsidP="002C2A15">
      <w:pPr>
        <w:spacing w:after="0"/>
        <w:jc w:val="both"/>
        <w:rPr>
          <w:rFonts w:ascii="Arial" w:eastAsia="Times New Roman" w:hAnsi="Arial" w:cs="Arial"/>
          <w:bCs/>
          <w:sz w:val="24"/>
          <w:szCs w:val="24"/>
          <w:lang w:eastAsia="es-ES"/>
        </w:rPr>
      </w:pPr>
      <w:r w:rsidRPr="000A7967">
        <w:rPr>
          <w:rFonts w:ascii="Arial" w:eastAsia="Times New Roman" w:hAnsi="Arial" w:cs="Arial"/>
          <w:b/>
          <w:bCs/>
          <w:sz w:val="24"/>
          <w:szCs w:val="24"/>
          <w:lang w:eastAsia="es-ES"/>
        </w:rPr>
        <w:t>B.- El Proceso de Vigilancia</w:t>
      </w:r>
      <w:r w:rsidRPr="000A7967">
        <w:rPr>
          <w:rFonts w:ascii="Arial" w:eastAsia="Times New Roman" w:hAnsi="Arial" w:cs="Arial"/>
          <w:bCs/>
          <w:sz w:val="24"/>
          <w:szCs w:val="24"/>
          <w:lang w:eastAsia="es-ES"/>
        </w:rPr>
        <w:t>;</w:t>
      </w:r>
      <w:r w:rsidRPr="000A7967">
        <w:rPr>
          <w:rFonts w:ascii="Arial" w:eastAsia="Times New Roman" w:hAnsi="Arial" w:cs="Arial"/>
          <w:b/>
          <w:bCs/>
          <w:sz w:val="24"/>
          <w:szCs w:val="24"/>
          <w:lang w:eastAsia="es-ES"/>
        </w:rPr>
        <w:t xml:space="preserve"> </w:t>
      </w:r>
      <w:r w:rsidRPr="000A7967">
        <w:rPr>
          <w:rFonts w:ascii="Arial" w:eastAsia="Times New Roman" w:hAnsi="Arial" w:cs="Arial"/>
          <w:bCs/>
          <w:sz w:val="24"/>
          <w:szCs w:val="24"/>
          <w:lang w:eastAsia="es-ES"/>
        </w:rPr>
        <w:t>que es desarrollado por la L</w:t>
      </w:r>
      <w:r w:rsidR="00326E5B">
        <w:rPr>
          <w:rFonts w:ascii="Arial" w:eastAsia="Times New Roman" w:hAnsi="Arial" w:cs="Arial"/>
          <w:bCs/>
          <w:sz w:val="24"/>
          <w:szCs w:val="24"/>
          <w:lang w:eastAsia="es-ES"/>
        </w:rPr>
        <w:t>egislatura del Estado</w:t>
      </w:r>
      <w:r w:rsidRPr="000A7967">
        <w:rPr>
          <w:rFonts w:ascii="Arial" w:eastAsia="Times New Roman" w:hAnsi="Arial" w:cs="Arial"/>
          <w:bCs/>
          <w:sz w:val="24"/>
          <w:szCs w:val="24"/>
          <w:lang w:eastAsia="es-ES"/>
        </w:rPr>
        <w:t xml:space="preserve"> con apoyo de la Auditoría Superior del Estado, cuya función es la revisión y fiscalización superior de los ingresos, presupuestos, egresos, políticas, cumplimiento de las metas y objetivos contenidos en los programas, y todo lo relacionado con la actividad financiera-administrativa de</w:t>
      </w:r>
      <w:r>
        <w:rPr>
          <w:rFonts w:ascii="Arial" w:eastAsia="Times New Roman" w:hAnsi="Arial" w:cs="Arial"/>
          <w:bCs/>
          <w:sz w:val="24"/>
          <w:szCs w:val="24"/>
          <w:lang w:eastAsia="es-ES"/>
        </w:rPr>
        <w:t xml:space="preserve"> </w:t>
      </w:r>
      <w:r w:rsidRPr="000A7967">
        <w:rPr>
          <w:rFonts w:ascii="Arial" w:eastAsia="Times New Roman" w:hAnsi="Arial" w:cs="Arial"/>
          <w:bCs/>
          <w:sz w:val="24"/>
          <w:szCs w:val="24"/>
          <w:lang w:eastAsia="es-ES"/>
        </w:rPr>
        <w:t>l</w:t>
      </w:r>
      <w:r>
        <w:rPr>
          <w:rFonts w:ascii="Arial" w:eastAsia="Times New Roman" w:hAnsi="Arial" w:cs="Arial"/>
          <w:bCs/>
          <w:sz w:val="24"/>
          <w:szCs w:val="24"/>
          <w:lang w:eastAsia="es-ES"/>
        </w:rPr>
        <w:t>a</w:t>
      </w:r>
      <w:r w:rsidRPr="000A7967">
        <w:rPr>
          <w:rFonts w:ascii="Arial" w:eastAsia="Times New Roman" w:hAnsi="Arial" w:cs="Arial"/>
          <w:bCs/>
          <w:sz w:val="24"/>
          <w:szCs w:val="24"/>
          <w:lang w:eastAsia="es-ES"/>
        </w:rPr>
        <w:t xml:space="preserve"> </w:t>
      </w:r>
      <w:r>
        <w:rPr>
          <w:rFonts w:ascii="Arial" w:eastAsia="Times New Roman" w:hAnsi="Arial" w:cs="Arial"/>
          <w:b/>
          <w:bCs/>
          <w:sz w:val="24"/>
          <w:szCs w:val="24"/>
          <w:lang w:eastAsia="es-ES"/>
        </w:rPr>
        <w:t xml:space="preserve">Secretaría de Desarrollo </w:t>
      </w:r>
      <w:r w:rsidRPr="000A7967">
        <w:rPr>
          <w:rFonts w:ascii="Arial" w:eastAsia="Times New Roman" w:hAnsi="Arial" w:cs="Arial"/>
          <w:b/>
          <w:bCs/>
          <w:sz w:val="24"/>
          <w:szCs w:val="24"/>
          <w:lang w:eastAsia="es-ES"/>
        </w:rPr>
        <w:t>Social</w:t>
      </w:r>
      <w:r w:rsidRPr="000A7967">
        <w:rPr>
          <w:rFonts w:ascii="Arial" w:eastAsia="Times New Roman" w:hAnsi="Arial" w:cs="Arial"/>
          <w:sz w:val="24"/>
          <w:szCs w:val="24"/>
          <w:lang w:eastAsia="es-ES"/>
        </w:rPr>
        <w:t>.</w:t>
      </w:r>
    </w:p>
    <w:p w14:paraId="06A65B24" w14:textId="77777777" w:rsidR="007430D8" w:rsidRPr="000A7967" w:rsidRDefault="007430D8" w:rsidP="002C2A15">
      <w:pPr>
        <w:spacing w:after="0"/>
        <w:jc w:val="both"/>
        <w:rPr>
          <w:rFonts w:ascii="Arial" w:eastAsia="Times New Roman" w:hAnsi="Arial" w:cs="Arial"/>
          <w:bCs/>
          <w:sz w:val="24"/>
          <w:szCs w:val="24"/>
          <w:lang w:eastAsia="es-ES"/>
        </w:rPr>
      </w:pPr>
    </w:p>
    <w:p w14:paraId="37031E90" w14:textId="527677FE" w:rsidR="007430D8" w:rsidRPr="00C811D8" w:rsidRDefault="00B66646" w:rsidP="002C2A15">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lastRenderedPageBreak/>
        <w:t>En la Cuenta Pública del</w:t>
      </w:r>
      <w:r w:rsidRPr="00B66646">
        <w:rPr>
          <w:rFonts w:ascii="Arial" w:eastAsia="Times New Roman" w:hAnsi="Arial" w:cs="Arial"/>
          <w:bCs/>
          <w:sz w:val="24"/>
          <w:szCs w:val="24"/>
          <w:lang w:eastAsia="es-ES"/>
        </w:rPr>
        <w:t xml:space="preserve"> H. Poder Ejecutivo del Gobierno del Estado Libre y Soberano de Quintana Roo, correspondiente al Ejercicio Fiscal 2019, se encuentra reflejado el ejercicio del gasto público de la administración pública central, integrada por el despacho del Gobernador, </w:t>
      </w:r>
      <w:r w:rsidRPr="00C811D8">
        <w:rPr>
          <w:rFonts w:ascii="Arial" w:eastAsia="Times New Roman" w:hAnsi="Arial" w:cs="Arial"/>
          <w:bCs/>
          <w:sz w:val="24"/>
          <w:szCs w:val="24"/>
          <w:lang w:eastAsia="es-ES"/>
        </w:rPr>
        <w:t xml:space="preserve">incluidos sus órganos administrativos desconcentrados, organismos públicos descentralizados y las dependencias, dentro de las cuales se encuentra </w:t>
      </w:r>
      <w:r w:rsidR="00BA0B5A" w:rsidRPr="00C811D8">
        <w:rPr>
          <w:rFonts w:ascii="Arial" w:eastAsia="Times New Roman" w:hAnsi="Arial" w:cs="Arial"/>
          <w:bCs/>
          <w:sz w:val="24"/>
          <w:szCs w:val="24"/>
          <w:lang w:eastAsia="es-ES"/>
        </w:rPr>
        <w:t xml:space="preserve">la </w:t>
      </w:r>
      <w:r w:rsidR="007430D8" w:rsidRPr="00C811D8">
        <w:rPr>
          <w:rFonts w:ascii="Arial" w:eastAsia="Times New Roman" w:hAnsi="Arial" w:cs="Arial"/>
          <w:b/>
          <w:bCs/>
          <w:sz w:val="24"/>
          <w:szCs w:val="24"/>
          <w:lang w:eastAsia="es-ES"/>
        </w:rPr>
        <w:t>S</w:t>
      </w:r>
      <w:r w:rsidR="00BA0B5A" w:rsidRPr="00C811D8">
        <w:rPr>
          <w:rFonts w:ascii="Arial" w:eastAsia="Times New Roman" w:hAnsi="Arial" w:cs="Arial"/>
          <w:b/>
          <w:bCs/>
          <w:sz w:val="24"/>
          <w:szCs w:val="24"/>
          <w:lang w:eastAsia="es-ES"/>
        </w:rPr>
        <w:t>ecretaría de Desarrollo</w:t>
      </w:r>
      <w:r w:rsidR="007430D8" w:rsidRPr="00C811D8">
        <w:rPr>
          <w:rFonts w:ascii="Arial" w:eastAsia="Times New Roman" w:hAnsi="Arial" w:cs="Arial"/>
          <w:b/>
          <w:bCs/>
          <w:sz w:val="24"/>
          <w:szCs w:val="24"/>
          <w:lang w:eastAsia="es-ES"/>
        </w:rPr>
        <w:t xml:space="preserve"> Social</w:t>
      </w:r>
      <w:r w:rsidR="007430D8" w:rsidRPr="00C811D8">
        <w:rPr>
          <w:rFonts w:ascii="Arial" w:eastAsia="Times New Roman" w:hAnsi="Arial" w:cs="Arial"/>
          <w:sz w:val="24"/>
          <w:szCs w:val="24"/>
          <w:lang w:eastAsia="es-ES"/>
        </w:rPr>
        <w:t>,</w:t>
      </w:r>
      <w:r w:rsidR="00326E5B" w:rsidRPr="00C811D8">
        <w:rPr>
          <w:rFonts w:ascii="Arial" w:eastAsia="Times New Roman" w:hAnsi="Arial" w:cs="Arial"/>
          <w:bCs/>
          <w:sz w:val="24"/>
          <w:szCs w:val="24"/>
          <w:lang w:eastAsia="es-ES"/>
        </w:rPr>
        <w:t xml:space="preserve"> </w:t>
      </w:r>
      <w:r w:rsidR="008D08A9" w:rsidRPr="00C811D8">
        <w:rPr>
          <w:rFonts w:ascii="Arial" w:eastAsia="Times New Roman" w:hAnsi="Arial" w:cs="Arial"/>
          <w:bCs/>
          <w:sz w:val="24"/>
          <w:szCs w:val="24"/>
          <w:lang w:eastAsia="es-ES"/>
        </w:rPr>
        <w:t xml:space="preserve">que </w:t>
      </w:r>
      <w:r w:rsidR="007430D8" w:rsidRPr="00C811D8">
        <w:rPr>
          <w:rFonts w:ascii="Arial" w:eastAsia="Times New Roman" w:hAnsi="Arial" w:cs="Arial"/>
          <w:bCs/>
          <w:sz w:val="24"/>
          <w:szCs w:val="24"/>
          <w:lang w:eastAsia="es-ES"/>
        </w:rPr>
        <w:t>registra la aplicación de recursos federales</w:t>
      </w:r>
      <w:r w:rsidR="000936FF" w:rsidRPr="00C811D8">
        <w:rPr>
          <w:rFonts w:ascii="Arial" w:eastAsia="Times New Roman" w:hAnsi="Arial" w:cs="Arial"/>
          <w:bCs/>
          <w:sz w:val="24"/>
          <w:szCs w:val="24"/>
          <w:lang w:eastAsia="es-ES"/>
        </w:rPr>
        <w:t xml:space="preserve"> y estatales</w:t>
      </w:r>
      <w:r w:rsidR="00493048" w:rsidRPr="00C811D8">
        <w:rPr>
          <w:rFonts w:ascii="Arial" w:eastAsia="Times New Roman" w:hAnsi="Arial" w:cs="Arial"/>
          <w:bCs/>
          <w:sz w:val="24"/>
          <w:szCs w:val="24"/>
          <w:lang w:eastAsia="es-ES"/>
        </w:rPr>
        <w:t xml:space="preserve"> </w:t>
      </w:r>
      <w:r w:rsidR="00493048" w:rsidRPr="00C811D8">
        <w:rPr>
          <w:rFonts w:ascii="Arial" w:hAnsi="Arial" w:cs="Arial"/>
          <w:bCs/>
          <w:sz w:val="24"/>
          <w:szCs w:val="24"/>
        </w:rPr>
        <w:t>aplicados en los programas presupuestales aprobados</w:t>
      </w:r>
      <w:r w:rsidR="000936FF" w:rsidRPr="00C811D8">
        <w:rPr>
          <w:rFonts w:ascii="Arial" w:eastAsia="Times New Roman" w:hAnsi="Arial" w:cs="Arial"/>
          <w:bCs/>
          <w:sz w:val="24"/>
          <w:szCs w:val="24"/>
          <w:lang w:eastAsia="es-ES"/>
        </w:rPr>
        <w:t>.</w:t>
      </w:r>
    </w:p>
    <w:p w14:paraId="0DB853C8" w14:textId="77777777" w:rsidR="007430D8" w:rsidRPr="000A7967" w:rsidRDefault="007430D8" w:rsidP="002C2A15">
      <w:pPr>
        <w:spacing w:after="0"/>
        <w:jc w:val="both"/>
        <w:rPr>
          <w:rFonts w:ascii="Arial" w:eastAsia="Times New Roman" w:hAnsi="Arial" w:cs="Arial"/>
          <w:bCs/>
          <w:sz w:val="24"/>
          <w:szCs w:val="24"/>
          <w:lang w:eastAsia="es-ES"/>
        </w:rPr>
      </w:pPr>
    </w:p>
    <w:p w14:paraId="5662D952" w14:textId="610DF938" w:rsidR="0025773F" w:rsidRDefault="007430D8" w:rsidP="002C2A15">
      <w:pPr>
        <w:spacing w:after="0"/>
        <w:jc w:val="both"/>
        <w:rPr>
          <w:rFonts w:ascii="Arial" w:eastAsia="Times New Roman" w:hAnsi="Arial" w:cs="Arial"/>
          <w:bCs/>
          <w:sz w:val="24"/>
          <w:szCs w:val="24"/>
          <w:lang w:eastAsia="es-ES"/>
        </w:rPr>
      </w:pPr>
      <w:r w:rsidRPr="000A7967">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Quintana Roo, aprobó, en fecha 14 de febrero de 2020 mediante acuerdo administrativo, el Programa Anual de Auditorías, Visitas e Inspec</w:t>
      </w:r>
      <w:r w:rsidRPr="000A7967">
        <w:rPr>
          <w:rFonts w:ascii="Arial" w:eastAsia="Times New Roman" w:hAnsi="Arial" w:cs="Arial"/>
          <w:bCs/>
          <w:sz w:val="24"/>
          <w:szCs w:val="24"/>
          <w:lang w:eastAsia="es-ES"/>
        </w:rPr>
        <w:lastRenderedPageBreak/>
        <w:t>ciones (PAAVI) correspondiente al año 2020, y que contempla la fiscalizac</w:t>
      </w:r>
      <w:r w:rsidR="00D4524B">
        <w:rPr>
          <w:rFonts w:ascii="Arial" w:eastAsia="Times New Roman" w:hAnsi="Arial" w:cs="Arial"/>
          <w:bCs/>
          <w:sz w:val="24"/>
          <w:szCs w:val="24"/>
          <w:lang w:eastAsia="es-ES"/>
        </w:rPr>
        <w:t>ión a las Cuentas Públicas del Ejercicio F</w:t>
      </w:r>
      <w:r w:rsidRPr="000A7967">
        <w:rPr>
          <w:rFonts w:ascii="Arial" w:eastAsia="Times New Roman" w:hAnsi="Arial" w:cs="Arial"/>
          <w:bCs/>
          <w:sz w:val="24"/>
          <w:szCs w:val="24"/>
          <w:lang w:eastAsia="es-ES"/>
        </w:rPr>
        <w:t xml:space="preserve">iscal 2019, el cual fue expedido y publicado en el portal web de la Auditoría Superior del Estado de Quintana Roo. </w:t>
      </w:r>
    </w:p>
    <w:p w14:paraId="318E61C0" w14:textId="77777777" w:rsidR="0025773F" w:rsidRDefault="0025773F" w:rsidP="002C2A15">
      <w:pPr>
        <w:spacing w:after="0"/>
        <w:jc w:val="both"/>
        <w:rPr>
          <w:rFonts w:ascii="Arial" w:eastAsia="Times New Roman" w:hAnsi="Arial" w:cs="Arial"/>
          <w:bCs/>
          <w:sz w:val="24"/>
          <w:szCs w:val="24"/>
          <w:lang w:eastAsia="es-ES"/>
        </w:rPr>
      </w:pPr>
    </w:p>
    <w:p w14:paraId="7372CE7C" w14:textId="1A3580A1" w:rsidR="007430D8" w:rsidRPr="000A7967" w:rsidRDefault="0025773F" w:rsidP="002C2A15">
      <w:pPr>
        <w:spacing w:after="0"/>
        <w:jc w:val="both"/>
        <w:rPr>
          <w:rFonts w:ascii="Arial" w:eastAsia="Times New Roman" w:hAnsi="Arial" w:cs="Arial"/>
          <w:bCs/>
          <w:sz w:val="24"/>
          <w:szCs w:val="24"/>
          <w:lang w:eastAsia="es-ES"/>
        </w:rPr>
      </w:pPr>
      <w:r w:rsidRPr="00340A96">
        <w:rPr>
          <w:rFonts w:ascii="Arial" w:hAnsi="Arial" w:cs="Arial"/>
          <w:bCs/>
          <w:sz w:val="24"/>
          <w:szCs w:val="24"/>
        </w:rPr>
        <w:t>En este sentido, la auditoría realizada a l</w:t>
      </w:r>
      <w:r>
        <w:rPr>
          <w:rFonts w:ascii="Arial" w:hAnsi="Arial" w:cs="Arial"/>
          <w:bCs/>
          <w:sz w:val="24"/>
          <w:szCs w:val="24"/>
        </w:rPr>
        <w:t>a Cuenta Pública de</w:t>
      </w:r>
      <w:r w:rsidR="00032AD1">
        <w:rPr>
          <w:rFonts w:ascii="Arial" w:hAnsi="Arial" w:cs="Arial"/>
          <w:bCs/>
          <w:sz w:val="24"/>
          <w:szCs w:val="24"/>
        </w:rPr>
        <w:t xml:space="preserve"> </w:t>
      </w:r>
      <w:r>
        <w:rPr>
          <w:rFonts w:ascii="Arial" w:hAnsi="Arial" w:cs="Arial"/>
          <w:bCs/>
          <w:sz w:val="24"/>
          <w:szCs w:val="24"/>
        </w:rPr>
        <w:t>l</w:t>
      </w:r>
      <w:r w:rsidR="00032AD1">
        <w:rPr>
          <w:rFonts w:ascii="Arial" w:hAnsi="Arial" w:cs="Arial"/>
          <w:bCs/>
          <w:sz w:val="24"/>
          <w:szCs w:val="24"/>
        </w:rPr>
        <w:t>a</w:t>
      </w:r>
      <w:r>
        <w:rPr>
          <w:rFonts w:ascii="Arial" w:hAnsi="Arial" w:cs="Arial"/>
          <w:bCs/>
          <w:sz w:val="24"/>
          <w:szCs w:val="24"/>
        </w:rPr>
        <w:t xml:space="preserve"> </w:t>
      </w:r>
      <w:r>
        <w:rPr>
          <w:rFonts w:ascii="Arial" w:hAnsi="Arial" w:cs="Arial"/>
          <w:b/>
          <w:bCs/>
          <w:sz w:val="24"/>
          <w:szCs w:val="24"/>
        </w:rPr>
        <w:t>S</w:t>
      </w:r>
      <w:r w:rsidR="00032AD1">
        <w:rPr>
          <w:rFonts w:ascii="Arial" w:hAnsi="Arial" w:cs="Arial"/>
          <w:b/>
          <w:bCs/>
          <w:sz w:val="24"/>
          <w:szCs w:val="24"/>
        </w:rPr>
        <w:t xml:space="preserve">ecretaría de Desarrollo </w:t>
      </w:r>
      <w:r>
        <w:rPr>
          <w:rFonts w:ascii="Arial" w:hAnsi="Arial" w:cs="Arial"/>
          <w:b/>
          <w:bCs/>
          <w:sz w:val="24"/>
          <w:szCs w:val="24"/>
        </w:rPr>
        <w:t>Social</w:t>
      </w:r>
      <w:r w:rsidRPr="00340A96">
        <w:rPr>
          <w:rFonts w:ascii="Arial" w:hAnsi="Arial" w:cs="Arial"/>
          <w:bCs/>
          <w:sz w:val="24"/>
          <w:szCs w:val="24"/>
        </w:rPr>
        <w:t xml:space="preserve"> correspo</w:t>
      </w:r>
      <w:r>
        <w:rPr>
          <w:rFonts w:ascii="Arial" w:hAnsi="Arial" w:cs="Arial"/>
          <w:bCs/>
          <w:sz w:val="24"/>
          <w:szCs w:val="24"/>
        </w:rPr>
        <w:t>ndiente al Ejercicio Fiscal 2019 y</w:t>
      </w:r>
      <w:r w:rsidRPr="00340A96">
        <w:rPr>
          <w:rFonts w:ascii="Arial" w:hAnsi="Arial" w:cs="Arial"/>
          <w:bCs/>
          <w:sz w:val="24"/>
          <w:szCs w:val="24"/>
        </w:rPr>
        <w:t xml:space="preserve"> desarroll</w:t>
      </w:r>
      <w:r>
        <w:rPr>
          <w:rFonts w:ascii="Arial" w:hAnsi="Arial" w:cs="Arial"/>
          <w:bCs/>
          <w:sz w:val="24"/>
          <w:szCs w:val="24"/>
        </w:rPr>
        <w:t xml:space="preserve">ada con un enfoque de Desempeño, la cual se denomina </w:t>
      </w:r>
      <w:r w:rsidRPr="007430D8">
        <w:rPr>
          <w:rFonts w:ascii="Arial" w:eastAsia="Calibri" w:hAnsi="Arial" w:cs="Arial"/>
          <w:b/>
          <w:sz w:val="24"/>
          <w:lang w:eastAsia="en-US"/>
        </w:rPr>
        <w:t>19-AEMD-A-GOB-0</w:t>
      </w:r>
      <w:r w:rsidR="00032AD1">
        <w:rPr>
          <w:rFonts w:ascii="Arial" w:eastAsia="Calibri" w:hAnsi="Arial" w:cs="Arial"/>
          <w:b/>
          <w:sz w:val="24"/>
          <w:lang w:eastAsia="en-US"/>
        </w:rPr>
        <w:t>08</w:t>
      </w:r>
      <w:r w:rsidRPr="007430D8">
        <w:rPr>
          <w:rFonts w:ascii="Arial" w:eastAsia="Calibri" w:hAnsi="Arial" w:cs="Arial"/>
          <w:b/>
          <w:sz w:val="24"/>
          <w:lang w:eastAsia="en-US"/>
        </w:rPr>
        <w:t>-0</w:t>
      </w:r>
      <w:r w:rsidR="00032AD1">
        <w:rPr>
          <w:rFonts w:ascii="Arial" w:eastAsia="Calibri" w:hAnsi="Arial" w:cs="Arial"/>
          <w:b/>
          <w:sz w:val="24"/>
          <w:lang w:eastAsia="en-US"/>
        </w:rPr>
        <w:t>14</w:t>
      </w:r>
      <w:r w:rsidRPr="007430D8">
        <w:rPr>
          <w:rFonts w:ascii="Arial" w:eastAsia="Calibri" w:hAnsi="Arial" w:cs="Arial"/>
          <w:b/>
          <w:sz w:val="24"/>
          <w:lang w:eastAsia="en-US"/>
        </w:rPr>
        <w:t xml:space="preserve"> “Auditoría de Desempeño a las acciones, programas y protocolos implementados en cumplimiento a la Declaratoria de Alerta de Violencia de Género contra las Mujeres para el Estado de Quintana Roo”</w:t>
      </w:r>
      <w:r>
        <w:rPr>
          <w:rFonts w:ascii="Arial" w:hAnsi="Arial" w:cs="Arial"/>
          <w:bCs/>
          <w:sz w:val="24"/>
          <w:szCs w:val="24"/>
        </w:rPr>
        <w:t xml:space="preserve">, </w:t>
      </w:r>
      <w:r w:rsidR="00482C61">
        <w:rPr>
          <w:rFonts w:ascii="Arial" w:hAnsi="Arial" w:cs="Arial"/>
          <w:bCs/>
          <w:sz w:val="24"/>
          <w:szCs w:val="24"/>
        </w:rPr>
        <w:t>fue notificada en fecha 21 de septiembre de 2020, mediante</w:t>
      </w:r>
      <w:r w:rsidRPr="00281E9A">
        <w:rPr>
          <w:rFonts w:ascii="Arial" w:hAnsi="Arial" w:cs="Arial"/>
          <w:bCs/>
          <w:sz w:val="24"/>
          <w:szCs w:val="24"/>
        </w:rPr>
        <w:t xml:space="preserve"> </w:t>
      </w:r>
      <w:r w:rsidR="008A5FD6">
        <w:rPr>
          <w:rFonts w:ascii="Arial" w:hAnsi="Arial" w:cs="Arial"/>
          <w:bCs/>
          <w:sz w:val="24"/>
          <w:szCs w:val="24"/>
        </w:rPr>
        <w:t xml:space="preserve">la </w:t>
      </w:r>
      <w:r w:rsidRPr="00281E9A">
        <w:rPr>
          <w:rFonts w:ascii="Arial" w:hAnsi="Arial" w:cs="Arial"/>
          <w:bCs/>
          <w:sz w:val="24"/>
          <w:szCs w:val="24"/>
        </w:rPr>
        <w:t>Orden de Auditoría, Visita e Inspección</w:t>
      </w:r>
      <w:r>
        <w:rPr>
          <w:rFonts w:ascii="Arial" w:eastAsia="Times New Roman" w:hAnsi="Arial" w:cs="Arial"/>
          <w:bCs/>
          <w:sz w:val="24"/>
          <w:szCs w:val="24"/>
          <w:lang w:eastAsia="es-ES"/>
        </w:rPr>
        <w:t xml:space="preserve"> con número</w:t>
      </w:r>
      <w:r w:rsidR="00032AD1">
        <w:rPr>
          <w:rFonts w:ascii="Arial" w:eastAsia="Times New Roman" w:hAnsi="Arial" w:cs="Arial"/>
          <w:bCs/>
          <w:sz w:val="24"/>
          <w:szCs w:val="24"/>
          <w:lang w:eastAsia="es-ES"/>
        </w:rPr>
        <w:t xml:space="preserve"> de oficio</w:t>
      </w:r>
      <w:r>
        <w:rPr>
          <w:rFonts w:ascii="Arial" w:eastAsia="Times New Roman" w:hAnsi="Arial" w:cs="Arial"/>
          <w:bCs/>
          <w:sz w:val="24"/>
          <w:szCs w:val="24"/>
          <w:lang w:eastAsia="es-ES"/>
        </w:rPr>
        <w:t xml:space="preserve"> </w:t>
      </w:r>
      <w:r w:rsidR="00032AD1">
        <w:rPr>
          <w:rFonts w:ascii="Arial" w:eastAsia="Times New Roman" w:hAnsi="Arial" w:cs="Arial"/>
          <w:b/>
          <w:bCs/>
          <w:sz w:val="24"/>
          <w:szCs w:val="24"/>
          <w:lang w:val="es-ES" w:eastAsia="es-ES"/>
        </w:rPr>
        <w:t>ASEQROO/ASE/AEMD/0771</w:t>
      </w:r>
      <w:r w:rsidR="00032AD1" w:rsidRPr="000A7967">
        <w:rPr>
          <w:rFonts w:ascii="Arial" w:eastAsia="Times New Roman" w:hAnsi="Arial" w:cs="Arial"/>
          <w:b/>
          <w:bCs/>
          <w:sz w:val="24"/>
          <w:szCs w:val="24"/>
          <w:lang w:val="es-ES" w:eastAsia="es-ES"/>
        </w:rPr>
        <w:t>/0</w:t>
      </w:r>
      <w:r w:rsidR="00032AD1">
        <w:rPr>
          <w:rFonts w:ascii="Arial" w:eastAsia="Times New Roman" w:hAnsi="Arial" w:cs="Arial"/>
          <w:b/>
          <w:bCs/>
          <w:sz w:val="24"/>
          <w:szCs w:val="24"/>
          <w:lang w:val="es-ES" w:eastAsia="es-ES"/>
        </w:rPr>
        <w:t>9</w:t>
      </w:r>
      <w:r w:rsidR="00032AD1" w:rsidRPr="000A7967">
        <w:rPr>
          <w:rFonts w:ascii="Arial" w:eastAsia="Times New Roman" w:hAnsi="Arial" w:cs="Arial"/>
          <w:b/>
          <w:bCs/>
          <w:sz w:val="24"/>
          <w:szCs w:val="24"/>
          <w:lang w:val="es-ES" w:eastAsia="es-ES"/>
        </w:rPr>
        <w:t>/2020</w:t>
      </w:r>
      <w:r w:rsidR="00032AD1" w:rsidRPr="000A7967">
        <w:rPr>
          <w:rFonts w:ascii="Arial" w:eastAsia="Times New Roman" w:hAnsi="Arial" w:cs="Arial"/>
          <w:bCs/>
          <w:sz w:val="24"/>
          <w:szCs w:val="24"/>
          <w:lang w:val="es-ES" w:eastAsia="es-ES"/>
        </w:rPr>
        <w:t>.</w:t>
      </w:r>
    </w:p>
    <w:p w14:paraId="1668590B" w14:textId="77777777" w:rsidR="007430D8" w:rsidRPr="000A7967" w:rsidRDefault="007430D8" w:rsidP="002C2A15">
      <w:pPr>
        <w:spacing w:after="0"/>
        <w:jc w:val="both"/>
        <w:rPr>
          <w:rFonts w:ascii="Arial" w:eastAsia="Times New Roman" w:hAnsi="Arial" w:cs="Times New Roman"/>
          <w:color w:val="FF0000"/>
          <w:sz w:val="24"/>
          <w:szCs w:val="24"/>
          <w:lang w:eastAsia="es-ES"/>
        </w:rPr>
      </w:pPr>
    </w:p>
    <w:p w14:paraId="3C2CC759" w14:textId="41FA01A4" w:rsidR="007430D8" w:rsidRPr="000A7967" w:rsidRDefault="007430D8" w:rsidP="002C2A15">
      <w:pPr>
        <w:spacing w:after="0"/>
        <w:jc w:val="both"/>
        <w:rPr>
          <w:rFonts w:ascii="Arial" w:eastAsia="Times New Roman" w:hAnsi="Arial" w:cs="Times New Roman"/>
          <w:sz w:val="24"/>
          <w:szCs w:val="24"/>
          <w:lang w:eastAsia="es-ES"/>
        </w:rPr>
      </w:pPr>
      <w:r w:rsidRPr="000A7967">
        <w:rPr>
          <w:rFonts w:ascii="Arial" w:eastAsia="Times New Roman" w:hAnsi="Arial" w:cs="Times New Roman"/>
          <w:sz w:val="24"/>
          <w:szCs w:val="24"/>
          <w:lang w:eastAsia="es-ES"/>
        </w:rPr>
        <w:t>Por lo anterior, y en cumplimiento a los artícul</w:t>
      </w:r>
      <w:r w:rsidR="0025773F">
        <w:rPr>
          <w:rFonts w:ascii="Arial" w:eastAsia="Times New Roman" w:hAnsi="Arial" w:cs="Times New Roman"/>
          <w:sz w:val="24"/>
          <w:szCs w:val="24"/>
          <w:lang w:eastAsia="es-ES"/>
        </w:rPr>
        <w:t xml:space="preserve">os 2, 3, 4, 5, 6 fracciones I, </w:t>
      </w:r>
      <w:r w:rsidRPr="000A7967">
        <w:rPr>
          <w:rFonts w:ascii="Arial" w:eastAsia="Times New Roman" w:hAnsi="Arial" w:cs="Times New Roman"/>
          <w:sz w:val="24"/>
          <w:szCs w:val="24"/>
          <w:lang w:eastAsia="es-ES"/>
        </w:rPr>
        <w:t>II</w:t>
      </w:r>
      <w:r w:rsidR="0025773F">
        <w:rPr>
          <w:rFonts w:ascii="Arial" w:eastAsia="Times New Roman" w:hAnsi="Arial" w:cs="Times New Roman"/>
          <w:sz w:val="24"/>
          <w:szCs w:val="24"/>
          <w:lang w:eastAsia="es-ES"/>
        </w:rPr>
        <w:t xml:space="preserve"> y XX</w:t>
      </w:r>
      <w:r w:rsidRPr="000A7967">
        <w:rPr>
          <w:rFonts w:ascii="Arial" w:eastAsia="Times New Roman" w:hAnsi="Arial" w:cs="Times New Roman"/>
          <w:sz w:val="24"/>
          <w:szCs w:val="24"/>
          <w:lang w:eastAsia="es-ES"/>
        </w:rPr>
        <w:t xml:space="preserve">, 16, </w:t>
      </w:r>
      <w:r w:rsidR="0025773F">
        <w:rPr>
          <w:rFonts w:ascii="Arial" w:eastAsia="Times New Roman" w:hAnsi="Arial" w:cs="Times New Roman"/>
          <w:sz w:val="24"/>
          <w:szCs w:val="24"/>
          <w:lang w:eastAsia="es-ES"/>
        </w:rPr>
        <w:t xml:space="preserve">17, </w:t>
      </w:r>
      <w:r w:rsidRPr="000A7967">
        <w:rPr>
          <w:rFonts w:ascii="Arial" w:eastAsia="Times New Roman" w:hAnsi="Arial" w:cs="Times New Roman"/>
          <w:sz w:val="24"/>
          <w:szCs w:val="24"/>
          <w:lang w:eastAsia="es-ES"/>
        </w:rPr>
        <w:t xml:space="preserve">19 fracciones I, V, XII, XV, </w:t>
      </w:r>
      <w:r w:rsidRPr="000A7967">
        <w:rPr>
          <w:rFonts w:ascii="Arial" w:eastAsia="Times New Roman" w:hAnsi="Arial" w:cs="Times New Roman"/>
          <w:sz w:val="24"/>
          <w:szCs w:val="24"/>
          <w:lang w:eastAsia="es-ES"/>
        </w:rPr>
        <w:lastRenderedPageBreak/>
        <w:t>XXVI y XXVIII, 22</w:t>
      </w:r>
      <w:r w:rsidR="0025773F">
        <w:rPr>
          <w:rFonts w:ascii="Arial" w:eastAsia="Times New Roman" w:hAnsi="Arial" w:cs="Times New Roman"/>
          <w:sz w:val="24"/>
          <w:szCs w:val="24"/>
          <w:lang w:eastAsia="es-ES"/>
        </w:rPr>
        <w:t xml:space="preserve"> en su último párrafo</w:t>
      </w:r>
      <w:r w:rsidR="006A1C43">
        <w:rPr>
          <w:rFonts w:ascii="Arial" w:eastAsia="Times New Roman" w:hAnsi="Arial" w:cs="Times New Roman"/>
          <w:sz w:val="24"/>
          <w:szCs w:val="24"/>
          <w:lang w:eastAsia="es-ES"/>
        </w:rPr>
        <w:t>,</w:t>
      </w:r>
      <w:r w:rsidR="00FE12CC">
        <w:rPr>
          <w:rFonts w:ascii="Arial" w:eastAsia="Times New Roman" w:hAnsi="Arial" w:cs="Times New Roman"/>
          <w:sz w:val="24"/>
          <w:szCs w:val="24"/>
          <w:lang w:eastAsia="es-ES"/>
        </w:rPr>
        <w:t xml:space="preserve"> </w:t>
      </w:r>
      <w:r w:rsidR="00326E5B">
        <w:rPr>
          <w:rFonts w:ascii="Arial" w:eastAsia="Times New Roman" w:hAnsi="Arial" w:cs="Times New Roman"/>
          <w:sz w:val="24"/>
          <w:szCs w:val="24"/>
          <w:lang w:eastAsia="es-ES"/>
        </w:rPr>
        <w:t>38, 41,</w:t>
      </w:r>
      <w:r w:rsidR="0025773F">
        <w:rPr>
          <w:rFonts w:ascii="Arial" w:eastAsia="Times New Roman" w:hAnsi="Arial" w:cs="Times New Roman"/>
          <w:sz w:val="24"/>
          <w:szCs w:val="24"/>
          <w:lang w:eastAsia="es-ES"/>
        </w:rPr>
        <w:t xml:space="preserve"> 42, y 86</w:t>
      </w:r>
      <w:r w:rsidRPr="000A7967">
        <w:rPr>
          <w:rFonts w:ascii="Arial" w:eastAsia="Times New Roman" w:hAnsi="Arial" w:cs="Times New Roman"/>
          <w:sz w:val="24"/>
          <w:szCs w:val="24"/>
          <w:lang w:eastAsia="es-ES"/>
        </w:rPr>
        <w:t xml:space="preserve"> fracciones I, </w:t>
      </w:r>
      <w:r w:rsidR="0025773F">
        <w:rPr>
          <w:rFonts w:ascii="Arial" w:eastAsia="Times New Roman" w:hAnsi="Arial" w:cs="Times New Roman"/>
          <w:sz w:val="24"/>
          <w:szCs w:val="24"/>
          <w:lang w:eastAsia="es-ES"/>
        </w:rPr>
        <w:t xml:space="preserve">XVII, </w:t>
      </w:r>
      <w:r w:rsidRPr="000A7967">
        <w:rPr>
          <w:rFonts w:ascii="Arial" w:eastAsia="Times New Roman" w:hAnsi="Arial" w:cs="Times New Roman"/>
          <w:sz w:val="24"/>
          <w:szCs w:val="24"/>
          <w:lang w:eastAsia="es-ES"/>
        </w:rPr>
        <w:t xml:space="preserve">XXII y XXXVI, de la Ley de Fiscalización y Rendición de Cuentas del Estado de Quintana Roo, se tiene a bien presentar el </w:t>
      </w:r>
      <w:r w:rsidR="0025773F">
        <w:rPr>
          <w:rFonts w:ascii="Arial" w:eastAsia="Times New Roman" w:hAnsi="Arial" w:cs="Times New Roman"/>
          <w:sz w:val="24"/>
          <w:szCs w:val="24"/>
          <w:lang w:eastAsia="es-ES"/>
        </w:rPr>
        <w:t>Informe Individual de Auditoria obtenido,</w:t>
      </w:r>
      <w:r w:rsidRPr="000A7967">
        <w:rPr>
          <w:rFonts w:ascii="Arial" w:eastAsia="Times New Roman" w:hAnsi="Arial" w:cs="Times New Roman"/>
          <w:sz w:val="24"/>
          <w:szCs w:val="24"/>
          <w:lang w:eastAsia="es-ES"/>
        </w:rPr>
        <w:t xml:space="preserve"> </w:t>
      </w:r>
      <w:r w:rsidR="0025773F">
        <w:rPr>
          <w:rFonts w:ascii="Arial" w:eastAsia="Times New Roman" w:hAnsi="Arial" w:cs="Times New Roman"/>
          <w:sz w:val="24"/>
          <w:szCs w:val="24"/>
          <w:lang w:eastAsia="es-ES"/>
        </w:rPr>
        <w:t>e</w:t>
      </w:r>
      <w:r w:rsidRPr="000A7967">
        <w:rPr>
          <w:rFonts w:ascii="Arial" w:eastAsia="Times New Roman" w:hAnsi="Arial" w:cs="Times New Roman"/>
          <w:sz w:val="24"/>
          <w:szCs w:val="24"/>
          <w:lang w:eastAsia="es-ES"/>
        </w:rPr>
        <w:t xml:space="preserve">n relación </w:t>
      </w:r>
      <w:r w:rsidR="0025773F">
        <w:rPr>
          <w:rFonts w:ascii="Arial" w:eastAsia="Times New Roman" w:hAnsi="Arial" w:cs="Times New Roman"/>
          <w:sz w:val="24"/>
          <w:szCs w:val="24"/>
          <w:lang w:eastAsia="es-ES"/>
        </w:rPr>
        <w:t>con la auditoria al desempeño de la Cuenta Pública</w:t>
      </w:r>
      <w:r w:rsidRPr="000A7967">
        <w:rPr>
          <w:rFonts w:ascii="Arial" w:eastAsia="Times New Roman" w:hAnsi="Arial" w:cs="Times New Roman"/>
          <w:sz w:val="24"/>
          <w:szCs w:val="24"/>
          <w:lang w:eastAsia="es-ES"/>
        </w:rPr>
        <w:t xml:space="preserve"> </w:t>
      </w:r>
      <w:r w:rsidRPr="000A7967">
        <w:rPr>
          <w:rFonts w:ascii="Arial" w:eastAsia="Times New Roman" w:hAnsi="Arial" w:cs="Arial"/>
          <w:bCs/>
          <w:sz w:val="24"/>
          <w:szCs w:val="24"/>
          <w:lang w:eastAsia="es-ES"/>
        </w:rPr>
        <w:t>de</w:t>
      </w:r>
      <w:r w:rsidR="00AB59B5">
        <w:rPr>
          <w:rFonts w:ascii="Arial" w:eastAsia="Times New Roman" w:hAnsi="Arial" w:cs="Arial"/>
          <w:bCs/>
          <w:sz w:val="24"/>
          <w:szCs w:val="24"/>
          <w:lang w:eastAsia="es-ES"/>
        </w:rPr>
        <w:t xml:space="preserve"> </w:t>
      </w:r>
      <w:r w:rsidRPr="000A7967">
        <w:rPr>
          <w:rFonts w:ascii="Arial" w:eastAsia="Times New Roman" w:hAnsi="Arial" w:cs="Arial"/>
          <w:bCs/>
          <w:sz w:val="24"/>
          <w:szCs w:val="24"/>
          <w:lang w:eastAsia="es-ES"/>
        </w:rPr>
        <w:t>l</w:t>
      </w:r>
      <w:r w:rsidR="00AB59B5">
        <w:rPr>
          <w:rFonts w:ascii="Arial" w:eastAsia="Times New Roman" w:hAnsi="Arial" w:cs="Arial"/>
          <w:bCs/>
          <w:sz w:val="24"/>
          <w:szCs w:val="24"/>
          <w:lang w:eastAsia="es-ES"/>
        </w:rPr>
        <w:t>a</w:t>
      </w:r>
      <w:r w:rsidRPr="000A7967">
        <w:rPr>
          <w:rFonts w:ascii="Arial" w:eastAsia="Times New Roman" w:hAnsi="Arial" w:cs="Arial"/>
          <w:bCs/>
          <w:sz w:val="24"/>
          <w:szCs w:val="24"/>
          <w:lang w:eastAsia="es-ES"/>
        </w:rPr>
        <w:t xml:space="preserve"> </w:t>
      </w:r>
      <w:r w:rsidRPr="000A7967">
        <w:rPr>
          <w:rFonts w:ascii="Arial" w:eastAsia="Times New Roman" w:hAnsi="Arial" w:cs="Arial"/>
          <w:b/>
          <w:bCs/>
          <w:sz w:val="24"/>
          <w:szCs w:val="24"/>
          <w:lang w:eastAsia="es-ES"/>
        </w:rPr>
        <w:t>S</w:t>
      </w:r>
      <w:r w:rsidR="00AB59B5">
        <w:rPr>
          <w:rFonts w:ascii="Arial" w:eastAsia="Times New Roman" w:hAnsi="Arial" w:cs="Arial"/>
          <w:b/>
          <w:bCs/>
          <w:sz w:val="24"/>
          <w:szCs w:val="24"/>
          <w:lang w:eastAsia="es-ES"/>
        </w:rPr>
        <w:t>ecretaría de Desarrollo</w:t>
      </w:r>
      <w:r w:rsidRPr="000A7967">
        <w:rPr>
          <w:rFonts w:ascii="Arial" w:eastAsia="Times New Roman" w:hAnsi="Arial" w:cs="Arial"/>
          <w:b/>
          <w:bCs/>
          <w:sz w:val="24"/>
          <w:szCs w:val="24"/>
          <w:lang w:eastAsia="es-ES"/>
        </w:rPr>
        <w:t xml:space="preserve"> Social</w:t>
      </w:r>
      <w:r w:rsidRPr="000A7967">
        <w:rPr>
          <w:rFonts w:ascii="Arial" w:eastAsia="Times New Roman" w:hAnsi="Arial" w:cs="Arial"/>
          <w:sz w:val="24"/>
          <w:lang w:eastAsia="es-ES"/>
        </w:rPr>
        <w:t>,</w:t>
      </w:r>
      <w:r w:rsidR="00A30A93">
        <w:rPr>
          <w:rFonts w:ascii="Arial" w:eastAsia="Times New Roman" w:hAnsi="Arial" w:cs="Times New Roman"/>
          <w:sz w:val="24"/>
          <w:szCs w:val="24"/>
          <w:lang w:eastAsia="es-ES"/>
        </w:rPr>
        <w:t xml:space="preserve"> correspondiente al Ejercicio F</w:t>
      </w:r>
      <w:r w:rsidRPr="000A7967">
        <w:rPr>
          <w:rFonts w:ascii="Arial" w:eastAsia="Times New Roman" w:hAnsi="Arial" w:cs="Times New Roman"/>
          <w:sz w:val="24"/>
          <w:szCs w:val="24"/>
          <w:lang w:eastAsia="es-ES"/>
        </w:rPr>
        <w:t>iscal 2019.</w:t>
      </w:r>
    </w:p>
    <w:p w14:paraId="02C7317D" w14:textId="4BF1B7D9" w:rsidR="00AB7435" w:rsidRDefault="00AB7435" w:rsidP="002C2A15">
      <w:pPr>
        <w:spacing w:after="0"/>
        <w:jc w:val="both"/>
        <w:rPr>
          <w:rFonts w:ascii="Arial" w:hAnsi="Arial"/>
          <w:sz w:val="24"/>
          <w:szCs w:val="24"/>
        </w:rPr>
      </w:pPr>
    </w:p>
    <w:p w14:paraId="1326E450" w14:textId="77777777" w:rsidR="00B86AF5" w:rsidRDefault="00B86AF5" w:rsidP="002C2A15">
      <w:pPr>
        <w:spacing w:after="0"/>
        <w:jc w:val="both"/>
        <w:rPr>
          <w:rFonts w:ascii="Arial" w:hAnsi="Arial"/>
          <w:sz w:val="24"/>
          <w:szCs w:val="24"/>
        </w:rPr>
      </w:pPr>
    </w:p>
    <w:p w14:paraId="2EC24601" w14:textId="1CC3FF38" w:rsidR="006274BF" w:rsidRPr="00AA3C95" w:rsidRDefault="007328C7" w:rsidP="002C2A15">
      <w:pPr>
        <w:pStyle w:val="Ttulo2"/>
        <w:jc w:val="both"/>
      </w:pPr>
      <w:bookmarkStart w:id="2" w:name="_Toc62745018"/>
      <w:r>
        <w:t>I</w:t>
      </w:r>
      <w:r w:rsidR="001E20AF">
        <w:t xml:space="preserve">. </w:t>
      </w:r>
      <w:r w:rsidRPr="00AA3C95">
        <w:t>ANTECEDENTES</w:t>
      </w:r>
      <w:bookmarkEnd w:id="2"/>
    </w:p>
    <w:p w14:paraId="6E0453AD" w14:textId="77777777" w:rsidR="00447246" w:rsidRDefault="00447246" w:rsidP="002C2A15">
      <w:pPr>
        <w:widowControl w:val="0"/>
        <w:autoSpaceDE w:val="0"/>
        <w:autoSpaceDN w:val="0"/>
        <w:adjustRightInd w:val="0"/>
        <w:spacing w:after="0"/>
        <w:jc w:val="both"/>
        <w:rPr>
          <w:rFonts w:ascii="Arial" w:hAnsi="Arial" w:cs="Arial"/>
          <w:b/>
          <w:sz w:val="24"/>
        </w:rPr>
      </w:pPr>
    </w:p>
    <w:p w14:paraId="5BEFCD86" w14:textId="2F02AEA6" w:rsidR="00F90C39" w:rsidRDefault="00B86AF5" w:rsidP="00B24FDA">
      <w:pPr>
        <w:pStyle w:val="NormalWeb"/>
        <w:spacing w:before="0" w:beforeAutospacing="0" w:line="276" w:lineRule="auto"/>
        <w:jc w:val="both"/>
        <w:rPr>
          <w:rFonts w:ascii="Arial" w:hAnsi="Arial" w:cs="Arial"/>
        </w:rPr>
      </w:pPr>
      <w:r>
        <w:rPr>
          <w:rFonts w:ascii="Arial" w:hAnsi="Arial" w:cs="Arial"/>
        </w:rPr>
        <w:t>L</w:t>
      </w:r>
      <w:r w:rsidR="00F90C39" w:rsidRPr="00736BD3">
        <w:rPr>
          <w:rFonts w:ascii="Arial" w:hAnsi="Arial" w:cs="Arial"/>
        </w:rPr>
        <w:t>a Constitución Política de los Estados Unidos Mexicanos</w:t>
      </w:r>
      <w:r w:rsidR="00F90C39">
        <w:rPr>
          <w:rFonts w:ascii="Arial" w:hAnsi="Arial" w:cs="Arial"/>
        </w:rPr>
        <w:t xml:space="preserve"> </w:t>
      </w:r>
      <w:r w:rsidR="00F90C39" w:rsidRPr="00736BD3">
        <w:rPr>
          <w:rFonts w:ascii="Arial" w:hAnsi="Arial" w:cs="Arial"/>
        </w:rPr>
        <w:t>prohí</w:t>
      </w:r>
      <w:r w:rsidR="00F90C39">
        <w:rPr>
          <w:rFonts w:ascii="Arial" w:hAnsi="Arial" w:cs="Arial"/>
        </w:rPr>
        <w:t>be</w:t>
      </w:r>
      <w:r w:rsidR="00F90C39" w:rsidRPr="00736BD3">
        <w:rPr>
          <w:rFonts w:ascii="Arial" w:hAnsi="Arial" w:cs="Arial"/>
        </w:rPr>
        <w:t xml:space="preserve"> toda discriminación motivada por origen étnico o nacional, el género, la edad, las discapacidades, la condición social, las condiciones de salud, la religión, las opiniones, las preferencias sexuales, el estado civil o cualquier otra que atente contra la dignidad </w:t>
      </w:r>
      <w:r w:rsidR="00F90C39" w:rsidRPr="007F1E40">
        <w:rPr>
          <w:rFonts w:ascii="Arial" w:hAnsi="Arial" w:cs="Arial"/>
        </w:rPr>
        <w:t xml:space="preserve">humana y tenga </w:t>
      </w:r>
      <w:r w:rsidR="00F90C39" w:rsidRPr="007F1E40">
        <w:rPr>
          <w:rFonts w:ascii="Arial" w:hAnsi="Arial" w:cs="Arial"/>
        </w:rPr>
        <w:lastRenderedPageBreak/>
        <w:t>por objeto anular o menoscabar los derechos y libertades de las personas</w:t>
      </w:r>
      <w:r w:rsidR="00F90C39" w:rsidRPr="007F1E40">
        <w:rPr>
          <w:rStyle w:val="Refdenotaalpie"/>
          <w:rFonts w:ascii="Arial" w:eastAsiaTheme="majorEastAsia" w:hAnsi="Arial" w:cs="Arial"/>
        </w:rPr>
        <w:footnoteReference w:id="1"/>
      </w:r>
      <w:r w:rsidR="00F90C39" w:rsidRPr="007F1E40">
        <w:rPr>
          <w:rFonts w:ascii="Arial" w:hAnsi="Arial" w:cs="Arial"/>
        </w:rPr>
        <w:t xml:space="preserve">. </w:t>
      </w:r>
    </w:p>
    <w:p w14:paraId="19AC6C04" w14:textId="77777777" w:rsidR="00F90C39" w:rsidRDefault="00F90C39" w:rsidP="00F90C39">
      <w:pPr>
        <w:pStyle w:val="NormalWeb"/>
        <w:spacing w:line="276" w:lineRule="auto"/>
        <w:jc w:val="both"/>
        <w:rPr>
          <w:rFonts w:ascii="Arial" w:hAnsi="Arial" w:cs="Arial"/>
        </w:rPr>
      </w:pPr>
      <w:r w:rsidRPr="00571249">
        <w:rPr>
          <w:rFonts w:ascii="Arial" w:hAnsi="Arial" w:cs="Arial"/>
        </w:rPr>
        <w:t>México ha suscrito y ratificado diversos instrumentos que pretenden garantizar el respeto a la dignidad e integridad de las mujeres, su igualdad jurídica, así como la eliminación de la violencia y de todas las formas de</w:t>
      </w:r>
      <w:r>
        <w:rPr>
          <w:rFonts w:ascii="Arial" w:hAnsi="Arial" w:cs="Arial"/>
        </w:rPr>
        <w:t xml:space="preserve"> discriminación contra la mujer. E</w:t>
      </w:r>
      <w:r w:rsidRPr="00571249">
        <w:rPr>
          <w:rFonts w:ascii="Arial" w:hAnsi="Arial" w:cs="Arial"/>
        </w:rPr>
        <w:t xml:space="preserve">ntre </w:t>
      </w:r>
      <w:r>
        <w:rPr>
          <w:rFonts w:ascii="Arial" w:hAnsi="Arial" w:cs="Arial"/>
        </w:rPr>
        <w:t>dichos instrumentos</w:t>
      </w:r>
      <w:r w:rsidRPr="00571249">
        <w:rPr>
          <w:rFonts w:ascii="Arial" w:hAnsi="Arial" w:cs="Arial"/>
        </w:rPr>
        <w:t xml:space="preserve"> se cuentan la Convención Interamericana para Prevenir, Sancionar y Erradicar la Violencia contra la Mujer </w:t>
      </w:r>
      <w:r>
        <w:rPr>
          <w:rFonts w:ascii="Arial" w:hAnsi="Arial" w:cs="Arial"/>
        </w:rPr>
        <w:t xml:space="preserve">(Convención de Belem do Para) </w:t>
      </w:r>
      <w:r w:rsidRPr="00571249">
        <w:rPr>
          <w:rFonts w:ascii="Arial" w:hAnsi="Arial" w:cs="Arial"/>
        </w:rPr>
        <w:t>y la Convención sobre la Eliminación de todas las formas de Discriminación contra la Mujer.</w:t>
      </w:r>
    </w:p>
    <w:p w14:paraId="745AD6BD" w14:textId="17DC8C49" w:rsidR="00F90C39" w:rsidRDefault="00A45939" w:rsidP="00F90C39">
      <w:pPr>
        <w:pStyle w:val="NormalWeb"/>
        <w:spacing w:line="276" w:lineRule="auto"/>
        <w:jc w:val="both"/>
        <w:rPr>
          <w:rFonts w:ascii="Arial" w:hAnsi="Arial" w:cs="Arial"/>
        </w:rPr>
      </w:pPr>
      <w:r>
        <w:rPr>
          <w:rFonts w:ascii="Arial" w:hAnsi="Arial" w:cs="Arial"/>
        </w:rPr>
        <w:t>C</w:t>
      </w:r>
      <w:r w:rsidR="00F90C39">
        <w:rPr>
          <w:rFonts w:ascii="Arial" w:hAnsi="Arial" w:cs="Arial"/>
        </w:rPr>
        <w:t xml:space="preserve">on la publicación de la </w:t>
      </w:r>
      <w:r w:rsidR="003C3107" w:rsidRPr="003C3107">
        <w:rPr>
          <w:rFonts w:ascii="Arial" w:hAnsi="Arial" w:cs="Arial"/>
        </w:rPr>
        <w:t>Ley General de Acceso de las Mujeres a una Vida Libre de Violencia</w:t>
      </w:r>
      <w:r w:rsidRPr="003C3107">
        <w:rPr>
          <w:rFonts w:ascii="Arial" w:hAnsi="Arial" w:cs="Arial"/>
        </w:rPr>
        <w:t xml:space="preserve">, se </w:t>
      </w:r>
      <w:r w:rsidR="00F90C39" w:rsidRPr="00747D4E">
        <w:rPr>
          <w:rFonts w:ascii="Arial" w:hAnsi="Arial" w:cs="Arial"/>
        </w:rPr>
        <w:t>establece la coordinación entre la Federación, las entidades federativas y los municipios para prevenir, sancionar y erradicar la violencia contra las mujeres, así</w:t>
      </w:r>
      <w:r w:rsidR="00F90C39" w:rsidRPr="00832F3F">
        <w:rPr>
          <w:rFonts w:ascii="Arial" w:hAnsi="Arial" w:cs="Arial"/>
        </w:rPr>
        <w:t xml:space="preserve"> como los principios y </w:t>
      </w:r>
      <w:r w:rsidR="00F90C39" w:rsidRPr="00832F3F">
        <w:rPr>
          <w:rFonts w:ascii="Arial" w:hAnsi="Arial" w:cs="Arial"/>
        </w:rPr>
        <w:lastRenderedPageBreak/>
        <w:t>modalidades para garantizar su acceso a una vida libre de</w:t>
      </w:r>
      <w:r w:rsidR="00F90C39">
        <w:rPr>
          <w:rFonts w:ascii="Arial" w:hAnsi="Arial" w:cs="Arial"/>
        </w:rPr>
        <w:t xml:space="preserve"> </w:t>
      </w:r>
      <w:r w:rsidR="00F90C39" w:rsidRPr="00832F3F">
        <w:rPr>
          <w:rFonts w:ascii="Arial" w:hAnsi="Arial" w:cs="Arial"/>
        </w:rPr>
        <w:t>violencia que favorezca su desarrollo y bienestar conforme a los principios de igualdad y de no</w:t>
      </w:r>
      <w:r w:rsidR="00F90C39">
        <w:rPr>
          <w:rFonts w:ascii="Arial" w:hAnsi="Arial" w:cs="Arial"/>
        </w:rPr>
        <w:t xml:space="preserve"> </w:t>
      </w:r>
      <w:r w:rsidR="00F90C39" w:rsidRPr="00832F3F">
        <w:rPr>
          <w:rFonts w:ascii="Arial" w:hAnsi="Arial" w:cs="Arial"/>
        </w:rPr>
        <w:t>discriminación</w:t>
      </w:r>
      <w:r w:rsidR="00F90C39">
        <w:rPr>
          <w:rFonts w:ascii="Arial" w:hAnsi="Arial" w:cs="Arial"/>
        </w:rPr>
        <w:t xml:space="preserve"> […]</w:t>
      </w:r>
      <w:r w:rsidR="00F90C39">
        <w:rPr>
          <w:rStyle w:val="Refdenotaalpie"/>
          <w:rFonts w:ascii="Arial" w:eastAsiaTheme="majorEastAsia" w:hAnsi="Arial" w:cs="Arial"/>
        </w:rPr>
        <w:footnoteReference w:id="2"/>
      </w:r>
      <w:r w:rsidR="00F90C39">
        <w:rPr>
          <w:rFonts w:ascii="Arial" w:hAnsi="Arial" w:cs="Arial"/>
        </w:rPr>
        <w:t>.</w:t>
      </w:r>
    </w:p>
    <w:p w14:paraId="5BECF55D" w14:textId="77777777" w:rsidR="00F90C39" w:rsidRDefault="00F90C39" w:rsidP="00F90C39">
      <w:pPr>
        <w:pStyle w:val="NormalWeb"/>
        <w:spacing w:line="276" w:lineRule="auto"/>
        <w:jc w:val="both"/>
        <w:rPr>
          <w:rFonts w:ascii="Arial" w:hAnsi="Arial" w:cs="Arial"/>
        </w:rPr>
      </w:pPr>
      <w:r>
        <w:rPr>
          <w:rFonts w:ascii="Arial" w:hAnsi="Arial" w:cs="Arial"/>
        </w:rPr>
        <w:t xml:space="preserve">En consecuencia, a la </w:t>
      </w:r>
      <w:r w:rsidRPr="006720BB">
        <w:rPr>
          <w:rFonts w:ascii="Arial" w:hAnsi="Arial" w:cs="Arial"/>
          <w:b/>
        </w:rPr>
        <w:t>Secretaría de Desarrollo Social</w:t>
      </w:r>
      <w:r>
        <w:rPr>
          <w:rFonts w:ascii="Arial" w:hAnsi="Arial" w:cs="Arial"/>
          <w:b/>
        </w:rPr>
        <w:t xml:space="preserve">, </w:t>
      </w:r>
      <w:r w:rsidRPr="00FF0360">
        <w:rPr>
          <w:rFonts w:ascii="Arial" w:hAnsi="Arial" w:cs="Arial"/>
        </w:rPr>
        <w:t>como</w:t>
      </w:r>
      <w:r>
        <w:rPr>
          <w:rFonts w:ascii="Arial" w:hAnsi="Arial" w:cs="Arial"/>
        </w:rPr>
        <w:t xml:space="preserve"> parte del</w:t>
      </w:r>
      <w:r w:rsidRPr="00DB472D">
        <w:rPr>
          <w:rFonts w:ascii="Arial" w:hAnsi="Arial" w:cs="Arial"/>
        </w:rPr>
        <w:t xml:space="preserve"> </w:t>
      </w:r>
      <w:r>
        <w:rPr>
          <w:rFonts w:ascii="Arial" w:hAnsi="Arial" w:cs="Arial"/>
        </w:rPr>
        <w:t>Sistema Estatal para Prevenir, Atender, Sancionar y Erradicar la V</w:t>
      </w:r>
      <w:r w:rsidRPr="00F51435">
        <w:rPr>
          <w:rFonts w:ascii="Arial" w:hAnsi="Arial" w:cs="Arial"/>
        </w:rPr>
        <w:t>iolencia contra las</w:t>
      </w:r>
      <w:r>
        <w:t xml:space="preserve"> </w:t>
      </w:r>
      <w:r w:rsidRPr="00F51435">
        <w:rPr>
          <w:rFonts w:ascii="Arial" w:hAnsi="Arial" w:cs="Arial"/>
        </w:rPr>
        <w:t>Mujeres</w:t>
      </w:r>
      <w:r>
        <w:rPr>
          <w:rFonts w:ascii="Arial" w:hAnsi="Arial" w:cs="Arial"/>
        </w:rPr>
        <w:t>, le corresponde:</w:t>
      </w:r>
    </w:p>
    <w:p w14:paraId="2C8DCF6C" w14:textId="77777777" w:rsidR="00F90C39" w:rsidRPr="00A45939" w:rsidRDefault="00F90C39" w:rsidP="00F03F14">
      <w:pPr>
        <w:pStyle w:val="Prrafodelista"/>
        <w:numPr>
          <w:ilvl w:val="0"/>
          <w:numId w:val="6"/>
        </w:numPr>
        <w:spacing w:after="0"/>
        <w:jc w:val="both"/>
        <w:rPr>
          <w:rFonts w:ascii="Arial" w:hAnsi="Arial" w:cs="Arial"/>
          <w:sz w:val="24"/>
          <w:szCs w:val="24"/>
        </w:rPr>
      </w:pPr>
      <w:r w:rsidRPr="00A45939">
        <w:rPr>
          <w:rFonts w:ascii="Arial" w:hAnsi="Arial" w:cs="Arial"/>
          <w:sz w:val="24"/>
          <w:szCs w:val="24"/>
        </w:rPr>
        <w:t xml:space="preserve">Fomentar el desarrollo social desde la visión de protección integral de los derechos humanos de las mujeres con perspectiva de género, para garantizarles una vida libre de violencia. </w:t>
      </w:r>
    </w:p>
    <w:p w14:paraId="575B2585" w14:textId="77777777" w:rsidR="00F90C39" w:rsidRPr="00A45939" w:rsidRDefault="00F90C39" w:rsidP="00F90C39">
      <w:pPr>
        <w:spacing w:after="0"/>
        <w:ind w:left="426"/>
        <w:jc w:val="both"/>
        <w:rPr>
          <w:rFonts w:ascii="Arial" w:hAnsi="Arial" w:cs="Arial"/>
          <w:sz w:val="24"/>
          <w:szCs w:val="24"/>
        </w:rPr>
      </w:pPr>
    </w:p>
    <w:p w14:paraId="5EBB3D80" w14:textId="77777777" w:rsidR="00F90C39" w:rsidRPr="00A45939" w:rsidRDefault="00F90C39" w:rsidP="00F03F14">
      <w:pPr>
        <w:pStyle w:val="Prrafodelista"/>
        <w:numPr>
          <w:ilvl w:val="0"/>
          <w:numId w:val="6"/>
        </w:numPr>
        <w:spacing w:after="0"/>
        <w:jc w:val="both"/>
        <w:rPr>
          <w:rFonts w:ascii="Arial" w:hAnsi="Arial" w:cs="Arial"/>
          <w:sz w:val="24"/>
          <w:szCs w:val="24"/>
        </w:rPr>
      </w:pPr>
      <w:r w:rsidRPr="00A45939">
        <w:rPr>
          <w:rFonts w:ascii="Arial" w:hAnsi="Arial" w:cs="Arial"/>
          <w:sz w:val="24"/>
          <w:szCs w:val="24"/>
        </w:rPr>
        <w:t xml:space="preserve">Coadyuvar en la promoción de los Derechos Humanos de las Mujeres. </w:t>
      </w:r>
    </w:p>
    <w:p w14:paraId="50333DB4" w14:textId="77777777" w:rsidR="00F90C39" w:rsidRPr="00A45939" w:rsidRDefault="00F90C39" w:rsidP="00F90C39">
      <w:pPr>
        <w:pStyle w:val="Prrafodelista"/>
        <w:jc w:val="both"/>
        <w:rPr>
          <w:rFonts w:ascii="Arial" w:hAnsi="Arial" w:cs="Arial"/>
          <w:sz w:val="24"/>
          <w:szCs w:val="24"/>
        </w:rPr>
      </w:pPr>
    </w:p>
    <w:p w14:paraId="449DDBC2" w14:textId="77777777" w:rsidR="00F90C39" w:rsidRPr="00A45939" w:rsidRDefault="00F90C39" w:rsidP="00F03F14">
      <w:pPr>
        <w:pStyle w:val="Prrafodelista"/>
        <w:numPr>
          <w:ilvl w:val="0"/>
          <w:numId w:val="6"/>
        </w:numPr>
        <w:spacing w:after="0"/>
        <w:jc w:val="both"/>
        <w:rPr>
          <w:rFonts w:ascii="Arial" w:hAnsi="Arial" w:cs="Arial"/>
          <w:sz w:val="24"/>
          <w:szCs w:val="24"/>
        </w:rPr>
      </w:pPr>
      <w:r w:rsidRPr="00A45939">
        <w:rPr>
          <w:rFonts w:ascii="Arial" w:hAnsi="Arial" w:cs="Arial"/>
          <w:sz w:val="24"/>
          <w:szCs w:val="24"/>
        </w:rPr>
        <w:lastRenderedPageBreak/>
        <w:t xml:space="preserve">Promover políticas tendientes a mejorar las condiciones de las mujeres y sus familias que se encuentren en situación de exclusión y de pobreza. </w:t>
      </w:r>
    </w:p>
    <w:p w14:paraId="7704679B" w14:textId="77777777" w:rsidR="00F90C39" w:rsidRPr="00A45939" w:rsidRDefault="00F90C39" w:rsidP="00F90C39">
      <w:pPr>
        <w:pStyle w:val="Prrafodelista"/>
        <w:jc w:val="both"/>
        <w:rPr>
          <w:rFonts w:ascii="Arial" w:hAnsi="Arial" w:cs="Arial"/>
          <w:sz w:val="24"/>
          <w:szCs w:val="24"/>
        </w:rPr>
      </w:pPr>
    </w:p>
    <w:p w14:paraId="7F07A61B" w14:textId="77777777" w:rsidR="00F90C39" w:rsidRPr="00A45939" w:rsidRDefault="00F90C39" w:rsidP="00F03F14">
      <w:pPr>
        <w:pStyle w:val="Prrafodelista"/>
        <w:numPr>
          <w:ilvl w:val="0"/>
          <w:numId w:val="6"/>
        </w:numPr>
        <w:spacing w:after="0"/>
        <w:jc w:val="both"/>
        <w:rPr>
          <w:rFonts w:ascii="Arial" w:hAnsi="Arial" w:cs="Arial"/>
          <w:sz w:val="24"/>
          <w:szCs w:val="24"/>
        </w:rPr>
      </w:pPr>
      <w:r w:rsidRPr="00A45939">
        <w:rPr>
          <w:rFonts w:ascii="Arial" w:hAnsi="Arial" w:cs="Arial"/>
          <w:sz w:val="24"/>
          <w:szCs w:val="24"/>
        </w:rPr>
        <w:t xml:space="preserve">Promover políticas de igualdad de condiciones y oportunidades entre mujeres y hombres, para lograr el adelanto de las mujeres para su empoderamiento y la eliminación de las brechas y desventajas de género. </w:t>
      </w:r>
    </w:p>
    <w:p w14:paraId="637C634D" w14:textId="77777777" w:rsidR="00F90C39" w:rsidRPr="00A45939" w:rsidRDefault="00F90C39" w:rsidP="00F90C39">
      <w:pPr>
        <w:pStyle w:val="Prrafodelista"/>
        <w:jc w:val="both"/>
        <w:rPr>
          <w:rFonts w:ascii="Arial" w:hAnsi="Arial" w:cs="Arial"/>
          <w:sz w:val="24"/>
          <w:szCs w:val="24"/>
        </w:rPr>
      </w:pPr>
    </w:p>
    <w:p w14:paraId="2425A21B" w14:textId="31F698FD" w:rsidR="00F90C39" w:rsidRDefault="00F90C39" w:rsidP="00F03F14">
      <w:pPr>
        <w:pStyle w:val="Prrafodelista"/>
        <w:numPr>
          <w:ilvl w:val="0"/>
          <w:numId w:val="6"/>
        </w:numPr>
        <w:spacing w:after="0"/>
        <w:jc w:val="both"/>
        <w:rPr>
          <w:rFonts w:ascii="Arial" w:hAnsi="Arial" w:cs="Arial"/>
          <w:sz w:val="24"/>
          <w:szCs w:val="24"/>
        </w:rPr>
      </w:pPr>
      <w:r w:rsidRPr="00A45939">
        <w:rPr>
          <w:rFonts w:ascii="Arial" w:hAnsi="Arial" w:cs="Arial"/>
          <w:sz w:val="24"/>
          <w:szCs w:val="24"/>
        </w:rPr>
        <w:t xml:space="preserve">Promover políticas de prevención y atención de la violencia contra las mujeres. </w:t>
      </w:r>
    </w:p>
    <w:p w14:paraId="5C5802DE" w14:textId="623E0535" w:rsidR="00A45939" w:rsidRPr="00A45939" w:rsidRDefault="00A45939" w:rsidP="00A45939">
      <w:pPr>
        <w:spacing w:after="0"/>
        <w:jc w:val="both"/>
        <w:rPr>
          <w:rFonts w:ascii="Arial" w:hAnsi="Arial" w:cs="Arial"/>
          <w:sz w:val="24"/>
          <w:szCs w:val="24"/>
        </w:rPr>
      </w:pPr>
    </w:p>
    <w:p w14:paraId="52C8BD8C" w14:textId="77777777" w:rsidR="00F90C39" w:rsidRPr="00A45939" w:rsidRDefault="00F90C39" w:rsidP="00F03F14">
      <w:pPr>
        <w:pStyle w:val="Prrafodelista"/>
        <w:numPr>
          <w:ilvl w:val="0"/>
          <w:numId w:val="6"/>
        </w:numPr>
        <w:spacing w:after="0"/>
        <w:jc w:val="both"/>
        <w:rPr>
          <w:rFonts w:ascii="Arial" w:hAnsi="Arial" w:cs="Arial"/>
          <w:sz w:val="24"/>
          <w:szCs w:val="24"/>
        </w:rPr>
      </w:pPr>
      <w:r w:rsidRPr="00A45939">
        <w:rPr>
          <w:rFonts w:ascii="Arial" w:hAnsi="Arial" w:cs="Arial"/>
          <w:sz w:val="24"/>
          <w:szCs w:val="24"/>
        </w:rPr>
        <w:t>Celebrar convenios de cooperación, coordinación y concertación en la materia</w:t>
      </w:r>
      <w:r w:rsidRPr="00A45939">
        <w:rPr>
          <w:rStyle w:val="Refdenotaalpie"/>
          <w:rFonts w:ascii="Arial" w:hAnsi="Arial" w:cs="Arial"/>
          <w:sz w:val="24"/>
          <w:szCs w:val="24"/>
        </w:rPr>
        <w:footnoteReference w:id="3"/>
      </w:r>
      <w:r w:rsidRPr="00A45939">
        <w:rPr>
          <w:rFonts w:ascii="Arial" w:hAnsi="Arial" w:cs="Arial"/>
          <w:sz w:val="24"/>
          <w:szCs w:val="24"/>
        </w:rPr>
        <w:t>.</w:t>
      </w:r>
    </w:p>
    <w:p w14:paraId="5A30F193" w14:textId="3007BEDE" w:rsidR="004C020A" w:rsidRPr="00342A2D" w:rsidRDefault="006163B8" w:rsidP="00342A2D">
      <w:pPr>
        <w:spacing w:before="100" w:beforeAutospacing="1" w:after="100" w:afterAutospacing="1"/>
        <w:jc w:val="both"/>
        <w:rPr>
          <w:rFonts w:ascii="Arial" w:eastAsia="Times New Roman" w:hAnsi="Arial" w:cs="Arial"/>
          <w:sz w:val="24"/>
          <w:szCs w:val="24"/>
        </w:rPr>
      </w:pPr>
      <w:r w:rsidRPr="006163B8">
        <w:rPr>
          <w:rFonts w:ascii="Arial" w:eastAsia="Times New Roman" w:hAnsi="Arial" w:cs="Arial"/>
          <w:sz w:val="24"/>
          <w:szCs w:val="24"/>
        </w:rPr>
        <w:lastRenderedPageBreak/>
        <w:t>De acuerdo con la información programática presupuestaria establecida en los Anexos del Presupuesto de Egresos del Gobierno del Estado de Quintana Roo, para el Ejercicio Fiscal 2019</w:t>
      </w:r>
      <w:r w:rsidRPr="006163B8">
        <w:rPr>
          <w:rFonts w:ascii="Arial" w:eastAsia="Times New Roman" w:hAnsi="Arial" w:cs="Arial"/>
          <w:sz w:val="24"/>
          <w:szCs w:val="24"/>
          <w:vertAlign w:val="superscript"/>
        </w:rPr>
        <w:footnoteReference w:id="4"/>
      </w:r>
      <w:r w:rsidRPr="006163B8">
        <w:rPr>
          <w:rFonts w:ascii="Arial" w:eastAsia="Times New Roman" w:hAnsi="Arial" w:cs="Arial"/>
          <w:sz w:val="24"/>
          <w:szCs w:val="24"/>
        </w:rPr>
        <w:t xml:space="preserve">, las erogaciones previstas para la </w:t>
      </w:r>
      <w:r w:rsidRPr="006163B8">
        <w:rPr>
          <w:rFonts w:ascii="Arial" w:eastAsia="Times New Roman" w:hAnsi="Arial" w:cs="Arial"/>
          <w:b/>
          <w:bCs/>
          <w:sz w:val="24"/>
          <w:szCs w:val="24"/>
        </w:rPr>
        <w:t>Secretaría de Desarrollo Social</w:t>
      </w:r>
      <w:r w:rsidRPr="006163B8">
        <w:rPr>
          <w:rFonts w:ascii="Arial" w:eastAsia="Times New Roman" w:hAnsi="Arial" w:cs="Arial"/>
          <w:sz w:val="24"/>
          <w:szCs w:val="24"/>
        </w:rPr>
        <w:t xml:space="preserve">, cuyos programas están incluidos en este presupuesto, fueron de: </w:t>
      </w:r>
      <w:r w:rsidR="00A45939">
        <w:rPr>
          <w:rFonts w:ascii="Arial" w:eastAsia="Times New Roman" w:hAnsi="Arial" w:cs="Arial"/>
          <w:b/>
          <w:sz w:val="24"/>
          <w:szCs w:val="24"/>
        </w:rPr>
        <w:t>$</w:t>
      </w:r>
      <w:r w:rsidRPr="006163B8">
        <w:rPr>
          <w:rFonts w:ascii="Arial" w:eastAsia="Times New Roman" w:hAnsi="Arial" w:cs="Arial"/>
          <w:b/>
          <w:sz w:val="24"/>
          <w:szCs w:val="24"/>
        </w:rPr>
        <w:t xml:space="preserve">132,895,989.00 pesos </w:t>
      </w:r>
      <w:r w:rsidRPr="006163B8">
        <w:rPr>
          <w:rFonts w:ascii="Arial" w:eastAsia="Times New Roman" w:hAnsi="Arial" w:cs="Arial"/>
          <w:sz w:val="24"/>
          <w:szCs w:val="24"/>
        </w:rPr>
        <w:t xml:space="preserve">(Ciento treinta dos millones ochocientos noventa y cinco mil novecientos ochenta y </w:t>
      </w:r>
      <w:r w:rsidRPr="00342A2D">
        <w:rPr>
          <w:rFonts w:ascii="Arial" w:eastAsia="Times New Roman" w:hAnsi="Arial" w:cs="Arial"/>
          <w:sz w:val="24"/>
          <w:szCs w:val="24"/>
        </w:rPr>
        <w:t>nueve pesos 00/100).</w:t>
      </w:r>
    </w:p>
    <w:p w14:paraId="0CE2DE84" w14:textId="77777777" w:rsidR="00785CB1" w:rsidRPr="00342A2D" w:rsidRDefault="00785CB1" w:rsidP="00342A2D">
      <w:pPr>
        <w:pStyle w:val="NoSpacingPHPDOCX"/>
        <w:spacing w:line="276" w:lineRule="auto"/>
        <w:jc w:val="both"/>
        <w:rPr>
          <w:rFonts w:ascii="Arial" w:eastAsia="Times New Roman" w:hAnsi="Arial" w:cs="Arial"/>
          <w:sz w:val="24"/>
          <w:szCs w:val="24"/>
        </w:rPr>
      </w:pPr>
      <w:r w:rsidRPr="00342A2D">
        <w:rPr>
          <w:rFonts w:ascii="Arial" w:eastAsia="Times New Roman" w:hAnsi="Arial" w:cs="Arial"/>
          <w:sz w:val="24"/>
          <w:szCs w:val="24"/>
        </w:rPr>
        <w:t>Asimismo, mediante los Subsidios para las Acciones de Coadyuvancia para las Declaratorias de Alerta de Violencia de Género contra las Mujeres en Estados y Municipios para el Ejercicio  Fiscal 2019</w:t>
      </w:r>
      <w:r w:rsidRPr="00342A2D">
        <w:rPr>
          <w:rFonts w:ascii="Arial" w:eastAsia="Times New Roman" w:hAnsi="Arial" w:cs="Arial"/>
          <w:sz w:val="24"/>
          <w:szCs w:val="24"/>
          <w:vertAlign w:val="superscript"/>
        </w:rPr>
        <w:footnoteReference w:id="5"/>
      </w:r>
      <w:r w:rsidRPr="00342A2D">
        <w:rPr>
          <w:rFonts w:ascii="Arial" w:eastAsia="Times New Roman" w:hAnsi="Arial" w:cs="Arial"/>
          <w:sz w:val="24"/>
          <w:szCs w:val="24"/>
        </w:rPr>
        <w:t xml:space="preserve">, se autorizó a la </w:t>
      </w:r>
      <w:r w:rsidRPr="00342A2D">
        <w:rPr>
          <w:rFonts w:ascii="Arial" w:eastAsia="Times New Roman" w:hAnsi="Arial" w:cs="Arial"/>
          <w:b/>
          <w:bCs/>
          <w:sz w:val="24"/>
          <w:szCs w:val="24"/>
        </w:rPr>
        <w:t xml:space="preserve">Secretaría </w:t>
      </w:r>
      <w:r w:rsidRPr="00342A2D">
        <w:rPr>
          <w:rFonts w:ascii="Arial" w:eastAsia="Times New Roman" w:hAnsi="Arial" w:cs="Arial"/>
          <w:b/>
          <w:bCs/>
          <w:sz w:val="24"/>
          <w:szCs w:val="24"/>
        </w:rPr>
        <w:lastRenderedPageBreak/>
        <w:t xml:space="preserve">de Desarrollo Social </w:t>
      </w:r>
      <w:r w:rsidRPr="00342A2D">
        <w:rPr>
          <w:rFonts w:ascii="Arial" w:eastAsia="Times New Roman" w:hAnsi="Arial" w:cs="Arial"/>
          <w:bCs/>
          <w:sz w:val="24"/>
          <w:szCs w:val="24"/>
        </w:rPr>
        <w:t xml:space="preserve">la cantidad de $2,000,000.00 (Dos millones de pesos 00/100) para la ejecución del proyecto </w:t>
      </w:r>
      <w:r w:rsidRPr="00342A2D">
        <w:rPr>
          <w:rFonts w:ascii="Arial" w:eastAsia="Times New Roman" w:hAnsi="Arial" w:cs="Arial"/>
          <w:sz w:val="24"/>
          <w:szCs w:val="24"/>
        </w:rPr>
        <w:t>Programa de Prevención de Violencia contra Mujeres en ESPACIOS</w:t>
      </w:r>
      <w:r w:rsidRPr="00342A2D">
        <w:rPr>
          <w:rFonts w:ascii="Arial" w:eastAsia="Times New Roman" w:hAnsi="Arial" w:cs="Arial"/>
          <w:sz w:val="24"/>
          <w:szCs w:val="24"/>
          <w:vertAlign w:val="superscript"/>
        </w:rPr>
        <w:footnoteReference w:id="6"/>
      </w:r>
      <w:r w:rsidRPr="00342A2D">
        <w:rPr>
          <w:rFonts w:ascii="Arial" w:eastAsia="Times New Roman" w:hAnsi="Arial" w:cs="Arial"/>
          <w:sz w:val="24"/>
          <w:szCs w:val="24"/>
        </w:rPr>
        <w:t xml:space="preserve">. </w:t>
      </w:r>
    </w:p>
    <w:p w14:paraId="767F2DB7" w14:textId="2935C194" w:rsidR="00785CB1" w:rsidRPr="00785CB1" w:rsidRDefault="00785CB1" w:rsidP="00342A2D">
      <w:pPr>
        <w:spacing w:before="100" w:beforeAutospacing="1" w:after="100" w:afterAutospacing="1"/>
        <w:jc w:val="both"/>
        <w:rPr>
          <w:rFonts w:ascii="Arial" w:eastAsia="Times New Roman" w:hAnsi="Arial" w:cs="Arial"/>
          <w:sz w:val="24"/>
          <w:szCs w:val="24"/>
        </w:rPr>
      </w:pPr>
      <w:r w:rsidRPr="00342A2D">
        <w:rPr>
          <w:rFonts w:ascii="Arial" w:eastAsia="Times New Roman" w:hAnsi="Arial" w:cs="Arial"/>
          <w:sz w:val="24"/>
          <w:szCs w:val="24"/>
        </w:rPr>
        <w:t>Dicho proyecto buscó contribuir al cumplimiento del Resolutivo Segundo de la</w:t>
      </w:r>
      <w:r w:rsidRPr="00785CB1">
        <w:rPr>
          <w:rFonts w:ascii="Arial" w:eastAsia="Times New Roman" w:hAnsi="Arial" w:cs="Arial"/>
          <w:sz w:val="24"/>
          <w:szCs w:val="24"/>
        </w:rPr>
        <w:t xml:space="preserve"> Declaratoria de Alerta de Violencia de Género contra las Mujeres para el Estado de Quintana Roo, en particular con la Medida de Seguridad 2: Diseñar y ejecutar inmediatamente una estrategia para la recuperación de espacios públicos y la prevención de la violencia mediante la implementación de medidas de seguridad específicas en zonas de riesgo o de alto índice de violencia contra las mujeres, y de igual manera, con la Medida de Prevención 5: Generar campañas permanentes, disuasivas, reeducativas, expansivas e integrales, encaminadas a la prevención de la violencia de género a nivel estatal, </w:t>
      </w:r>
      <w:r w:rsidRPr="00785CB1">
        <w:rPr>
          <w:rFonts w:ascii="Arial" w:eastAsia="Times New Roman" w:hAnsi="Arial" w:cs="Arial"/>
          <w:sz w:val="24"/>
          <w:szCs w:val="24"/>
        </w:rPr>
        <w:lastRenderedPageBreak/>
        <w:t>municipal y comunitario, con el fin de dar a conocer a la sociedad en general los derechos de las niñas y mujeres, primordialmente el derecho a una vida libre de violencia, así como los servicios institucionales</w:t>
      </w:r>
      <w:r w:rsidRPr="00643385">
        <w:rPr>
          <w:rFonts w:ascii="Arial" w:eastAsia="Times New Roman" w:hAnsi="Arial" w:cs="Arial"/>
          <w:sz w:val="24"/>
          <w:szCs w:val="24"/>
          <w:vertAlign w:val="superscript"/>
        </w:rPr>
        <w:footnoteReference w:id="7"/>
      </w:r>
      <w:r w:rsidRPr="00785CB1">
        <w:rPr>
          <w:rFonts w:ascii="Arial" w:eastAsia="Times New Roman" w:hAnsi="Arial" w:cs="Arial"/>
          <w:sz w:val="24"/>
          <w:szCs w:val="24"/>
        </w:rPr>
        <w:t>.</w:t>
      </w:r>
    </w:p>
    <w:p w14:paraId="602638D7" w14:textId="77777777" w:rsidR="00702670" w:rsidRDefault="00702670" w:rsidP="002C2A15">
      <w:pPr>
        <w:spacing w:after="0"/>
        <w:jc w:val="both"/>
        <w:rPr>
          <w:rFonts w:ascii="Arial" w:hAnsi="Arial" w:cs="Arial"/>
          <w:b/>
          <w:sz w:val="24"/>
        </w:rPr>
      </w:pPr>
    </w:p>
    <w:p w14:paraId="6739739F" w14:textId="202F4DF6" w:rsidR="00050DD3" w:rsidRPr="0058750B" w:rsidRDefault="00050DD3" w:rsidP="002C2A15">
      <w:pPr>
        <w:jc w:val="both"/>
        <w:rPr>
          <w:rFonts w:ascii="Arial" w:hAnsi="Arial" w:cs="Arial"/>
          <w:b/>
          <w:sz w:val="24"/>
        </w:rPr>
      </w:pPr>
      <w:r w:rsidRPr="0058750B">
        <w:rPr>
          <w:rFonts w:ascii="Arial" w:hAnsi="Arial" w:cs="Arial"/>
          <w:b/>
          <w:sz w:val="24"/>
        </w:rPr>
        <w:t>FUNCIONES</w:t>
      </w:r>
      <w:r w:rsidR="00164B9C">
        <w:rPr>
          <w:rFonts w:ascii="Arial" w:hAnsi="Arial" w:cs="Arial"/>
          <w:b/>
          <w:sz w:val="24"/>
        </w:rPr>
        <w:t xml:space="preserve"> DEL ENTE</w:t>
      </w:r>
    </w:p>
    <w:p w14:paraId="70A56C08" w14:textId="3A44D41C" w:rsidR="00F90C39" w:rsidRPr="00643385" w:rsidRDefault="008605E4" w:rsidP="00A45939">
      <w:pPr>
        <w:jc w:val="both"/>
        <w:rPr>
          <w:rFonts w:ascii="Arial" w:hAnsi="Arial" w:cs="Arial"/>
          <w:sz w:val="24"/>
        </w:rPr>
      </w:pPr>
      <w:r>
        <w:rPr>
          <w:rFonts w:ascii="Arial" w:hAnsi="Arial" w:cs="Arial"/>
          <w:sz w:val="24"/>
        </w:rPr>
        <w:t xml:space="preserve">A </w:t>
      </w:r>
      <w:r w:rsidR="00FB183E" w:rsidRPr="00643385">
        <w:rPr>
          <w:rFonts w:ascii="Arial" w:hAnsi="Arial" w:cs="Arial"/>
          <w:sz w:val="24"/>
        </w:rPr>
        <w:t xml:space="preserve">la </w:t>
      </w:r>
      <w:r w:rsidR="00FB183E" w:rsidRPr="00643385">
        <w:rPr>
          <w:rFonts w:ascii="Arial" w:hAnsi="Arial" w:cs="Arial"/>
          <w:b/>
          <w:sz w:val="24"/>
        </w:rPr>
        <w:t>Secretaría de Desarrollo Social</w:t>
      </w:r>
      <w:r w:rsidR="00FB183E" w:rsidRPr="00643385">
        <w:rPr>
          <w:rFonts w:ascii="Arial" w:hAnsi="Arial" w:cs="Arial"/>
          <w:sz w:val="24"/>
        </w:rPr>
        <w:t xml:space="preserve"> le corresponde el desp</w:t>
      </w:r>
      <w:r w:rsidR="00F90C39">
        <w:rPr>
          <w:rFonts w:ascii="Arial" w:hAnsi="Arial" w:cs="Arial"/>
          <w:sz w:val="24"/>
        </w:rPr>
        <w:t>acho de los siguientes asuntos:</w:t>
      </w:r>
    </w:p>
    <w:p w14:paraId="52AFEE0F" w14:textId="77777777" w:rsidR="00FB183E" w:rsidRPr="00643385" w:rsidRDefault="00FB183E" w:rsidP="00F03F14">
      <w:pPr>
        <w:pStyle w:val="Prrafodelista"/>
        <w:numPr>
          <w:ilvl w:val="0"/>
          <w:numId w:val="5"/>
        </w:numPr>
        <w:spacing w:after="0"/>
        <w:ind w:left="720"/>
        <w:jc w:val="both"/>
        <w:rPr>
          <w:rFonts w:ascii="Arial" w:hAnsi="Arial" w:cs="Arial"/>
          <w:sz w:val="24"/>
        </w:rPr>
      </w:pPr>
      <w:r w:rsidRPr="00643385">
        <w:rPr>
          <w:rFonts w:ascii="Arial" w:hAnsi="Arial" w:cs="Arial"/>
          <w:sz w:val="24"/>
        </w:rPr>
        <w:t>Promover la formulación de los proyectos de ley, reglamentos y demás disposiciones de carácter general, en materia de desarrollo social, desarrollo indígena, cultura, juventud, deporte y atención a grupos marginados, en coordinación con las dependencias y entidades de la administración pública del Estado in</w:t>
      </w:r>
      <w:r w:rsidRPr="00643385">
        <w:rPr>
          <w:rFonts w:ascii="Arial" w:hAnsi="Arial" w:cs="Arial"/>
          <w:sz w:val="24"/>
        </w:rPr>
        <w:lastRenderedPageBreak/>
        <w:t>volucradas en esas materias y someterlos a la aprobación del Ejecutivo, para el proceso legislativo correspondiente.</w:t>
      </w:r>
    </w:p>
    <w:p w14:paraId="424CA192" w14:textId="77777777" w:rsidR="00FB183E" w:rsidRPr="00643385" w:rsidRDefault="00FB183E" w:rsidP="00F90C39">
      <w:pPr>
        <w:spacing w:after="0"/>
        <w:jc w:val="both"/>
        <w:rPr>
          <w:rFonts w:ascii="Arial" w:hAnsi="Arial" w:cs="Arial"/>
          <w:sz w:val="24"/>
        </w:rPr>
      </w:pPr>
    </w:p>
    <w:p w14:paraId="10DF3C01" w14:textId="77777777" w:rsidR="00FB183E" w:rsidRPr="00643385" w:rsidRDefault="00FB183E" w:rsidP="00F03F14">
      <w:pPr>
        <w:pStyle w:val="Prrafodelista"/>
        <w:numPr>
          <w:ilvl w:val="0"/>
          <w:numId w:val="5"/>
        </w:numPr>
        <w:spacing w:after="0"/>
        <w:ind w:left="720"/>
        <w:jc w:val="both"/>
        <w:rPr>
          <w:rFonts w:ascii="Arial" w:hAnsi="Arial" w:cs="Arial"/>
          <w:sz w:val="24"/>
        </w:rPr>
      </w:pPr>
      <w:r w:rsidRPr="00643385">
        <w:rPr>
          <w:rFonts w:ascii="Arial" w:hAnsi="Arial" w:cs="Arial"/>
          <w:sz w:val="24"/>
        </w:rPr>
        <w:t>Concertar y convenir programas y acciones con el Ejecutivo Federal, los Ayuntamientos de los Municipios, así como los Órganos Autónomos, Organizaciones Civiles y con los Gobiernos de otros Estados, con el propósito de generar las condiciones de desarrollo social;</w:t>
      </w:r>
    </w:p>
    <w:p w14:paraId="5F0D9D4C" w14:textId="77777777" w:rsidR="00FB183E" w:rsidRPr="00643385" w:rsidRDefault="00FB183E" w:rsidP="00F90C39">
      <w:pPr>
        <w:spacing w:after="0"/>
        <w:ind w:left="360"/>
        <w:jc w:val="both"/>
        <w:rPr>
          <w:rFonts w:ascii="Arial" w:hAnsi="Arial" w:cs="Arial"/>
          <w:sz w:val="24"/>
        </w:rPr>
      </w:pPr>
    </w:p>
    <w:p w14:paraId="273AB9B0" w14:textId="77777777" w:rsidR="00FB183E" w:rsidRPr="00643385" w:rsidRDefault="00FB183E" w:rsidP="00F03F14">
      <w:pPr>
        <w:pStyle w:val="Prrafodelista"/>
        <w:numPr>
          <w:ilvl w:val="0"/>
          <w:numId w:val="5"/>
        </w:numPr>
        <w:spacing w:after="0"/>
        <w:ind w:left="720"/>
        <w:jc w:val="both"/>
        <w:rPr>
          <w:rFonts w:ascii="Arial" w:hAnsi="Arial" w:cs="Arial"/>
          <w:sz w:val="24"/>
        </w:rPr>
      </w:pPr>
      <w:r w:rsidRPr="00643385">
        <w:rPr>
          <w:rFonts w:ascii="Arial" w:hAnsi="Arial" w:cs="Arial"/>
          <w:sz w:val="24"/>
        </w:rPr>
        <w:t>Coordinar la ejecución de los convenios en materia de desarrollo social celebrados con la federación, municipios y grupos sociales, así como las obras de desarrollo social que favorezcan a las comunidades del Estado;</w:t>
      </w:r>
    </w:p>
    <w:p w14:paraId="12F24C2A" w14:textId="77777777" w:rsidR="00FB183E" w:rsidRPr="00643385" w:rsidRDefault="00FB183E" w:rsidP="00F90C39">
      <w:pPr>
        <w:spacing w:after="0"/>
        <w:ind w:left="360"/>
        <w:jc w:val="both"/>
        <w:rPr>
          <w:rFonts w:ascii="Arial" w:hAnsi="Arial" w:cs="Arial"/>
          <w:sz w:val="24"/>
        </w:rPr>
      </w:pPr>
    </w:p>
    <w:p w14:paraId="746095B6" w14:textId="77777777" w:rsidR="00FB183E" w:rsidRPr="00643385" w:rsidRDefault="00FB183E" w:rsidP="00F03F14">
      <w:pPr>
        <w:pStyle w:val="Prrafodelista"/>
        <w:numPr>
          <w:ilvl w:val="0"/>
          <w:numId w:val="5"/>
        </w:numPr>
        <w:spacing w:after="0"/>
        <w:ind w:left="720"/>
        <w:jc w:val="both"/>
        <w:rPr>
          <w:rFonts w:ascii="Arial" w:hAnsi="Arial" w:cs="Arial"/>
          <w:b/>
          <w:sz w:val="28"/>
        </w:rPr>
      </w:pPr>
      <w:r w:rsidRPr="00643385">
        <w:rPr>
          <w:rFonts w:ascii="Arial" w:hAnsi="Arial" w:cs="Arial"/>
          <w:sz w:val="24"/>
        </w:rPr>
        <w:lastRenderedPageBreak/>
        <w:t>Formular, normar, coordinar y vigilar las políticas de apoyo a la participación de la mujer en los diversos ámbitos de desarrollo social</w:t>
      </w:r>
      <w:r w:rsidRPr="00643385">
        <w:rPr>
          <w:rStyle w:val="Refdenotaalpie"/>
          <w:rFonts w:ascii="Arial" w:hAnsi="Arial" w:cs="Arial"/>
          <w:sz w:val="24"/>
        </w:rPr>
        <w:footnoteReference w:id="8"/>
      </w:r>
      <w:r w:rsidRPr="00643385">
        <w:rPr>
          <w:rFonts w:ascii="Arial" w:hAnsi="Arial" w:cs="Arial"/>
          <w:sz w:val="24"/>
        </w:rPr>
        <w:t>.</w:t>
      </w:r>
    </w:p>
    <w:p w14:paraId="7C7215DF" w14:textId="00F2A9A7" w:rsidR="007430D8" w:rsidRDefault="007430D8" w:rsidP="002C2A15">
      <w:pPr>
        <w:spacing w:after="0"/>
        <w:jc w:val="both"/>
        <w:rPr>
          <w:rFonts w:ascii="Arial" w:hAnsi="Arial" w:cs="Arial"/>
          <w:b/>
          <w:sz w:val="24"/>
        </w:rPr>
      </w:pPr>
    </w:p>
    <w:p w14:paraId="78631626" w14:textId="77777777" w:rsidR="00E40F9B" w:rsidRDefault="00E40F9B" w:rsidP="002C2A15">
      <w:pPr>
        <w:spacing w:after="0"/>
        <w:jc w:val="both"/>
        <w:rPr>
          <w:rFonts w:ascii="Arial" w:hAnsi="Arial" w:cs="Arial"/>
          <w:b/>
          <w:sz w:val="24"/>
        </w:rPr>
      </w:pPr>
    </w:p>
    <w:p w14:paraId="363B6580" w14:textId="52F470A1" w:rsidR="004913A6" w:rsidRPr="004913A6" w:rsidRDefault="004913A6" w:rsidP="002C2A15">
      <w:pPr>
        <w:jc w:val="both"/>
        <w:rPr>
          <w:rFonts w:ascii="Arial" w:hAnsi="Arial" w:cs="Arial"/>
          <w:b/>
          <w:sz w:val="24"/>
        </w:rPr>
      </w:pPr>
      <w:r w:rsidRPr="00A14805">
        <w:rPr>
          <w:rFonts w:ascii="Arial" w:hAnsi="Arial" w:cs="Arial"/>
          <w:b/>
          <w:sz w:val="24"/>
        </w:rPr>
        <w:t>INTEGRACIÓN</w:t>
      </w:r>
      <w:r w:rsidR="006F13E1">
        <w:rPr>
          <w:rFonts w:ascii="Arial" w:hAnsi="Arial" w:cs="Arial"/>
          <w:b/>
          <w:sz w:val="24"/>
        </w:rPr>
        <w:t xml:space="preserve"> DEL ENTE</w:t>
      </w:r>
    </w:p>
    <w:p w14:paraId="24D3EE10" w14:textId="377EB15B" w:rsidR="00F72AB0" w:rsidRPr="0074546B" w:rsidRDefault="0074546B" w:rsidP="00F03F14">
      <w:pPr>
        <w:pStyle w:val="Prrafodelista"/>
        <w:numPr>
          <w:ilvl w:val="0"/>
          <w:numId w:val="26"/>
        </w:numPr>
        <w:spacing w:after="0"/>
        <w:ind w:left="709"/>
        <w:jc w:val="both"/>
        <w:rPr>
          <w:rFonts w:ascii="Arial" w:hAnsi="Arial" w:cs="Arial"/>
          <w:sz w:val="24"/>
          <w:szCs w:val="24"/>
        </w:rPr>
      </w:pPr>
      <w:r w:rsidRPr="0074546B">
        <w:rPr>
          <w:rFonts w:ascii="Arial" w:hAnsi="Arial" w:cs="Arial"/>
          <w:sz w:val="24"/>
          <w:szCs w:val="24"/>
        </w:rPr>
        <w:t>Despac</w:t>
      </w:r>
      <w:r w:rsidR="00480845">
        <w:rPr>
          <w:rFonts w:ascii="Arial" w:hAnsi="Arial" w:cs="Arial"/>
          <w:sz w:val="24"/>
          <w:szCs w:val="24"/>
        </w:rPr>
        <w:t>ho del T</w:t>
      </w:r>
      <w:r w:rsidRPr="0074546B">
        <w:rPr>
          <w:rFonts w:ascii="Arial" w:hAnsi="Arial" w:cs="Arial"/>
          <w:sz w:val="24"/>
          <w:szCs w:val="24"/>
        </w:rPr>
        <w:t xml:space="preserve">itular </w:t>
      </w:r>
      <w:r w:rsidR="00480845">
        <w:rPr>
          <w:rFonts w:ascii="Arial" w:hAnsi="Arial" w:cs="Arial"/>
          <w:sz w:val="24"/>
          <w:szCs w:val="24"/>
        </w:rPr>
        <w:t>de la S</w:t>
      </w:r>
      <w:r w:rsidRPr="0074546B">
        <w:rPr>
          <w:rFonts w:ascii="Arial" w:hAnsi="Arial" w:cs="Arial"/>
          <w:sz w:val="24"/>
          <w:szCs w:val="24"/>
        </w:rPr>
        <w:t>ecretaría.</w:t>
      </w:r>
    </w:p>
    <w:p w14:paraId="35A98612" w14:textId="1661B141" w:rsidR="00B608F6" w:rsidRPr="0074546B" w:rsidRDefault="0074546B" w:rsidP="00F03F14">
      <w:pPr>
        <w:pStyle w:val="Prrafodelista"/>
        <w:numPr>
          <w:ilvl w:val="0"/>
          <w:numId w:val="26"/>
        </w:numPr>
        <w:spacing w:after="0"/>
        <w:ind w:left="709"/>
        <w:rPr>
          <w:rFonts w:ascii="Arial" w:hAnsi="Arial" w:cs="Arial"/>
          <w:sz w:val="24"/>
          <w:szCs w:val="24"/>
        </w:rPr>
      </w:pPr>
      <w:r w:rsidRPr="0074546B">
        <w:rPr>
          <w:rFonts w:ascii="Arial" w:hAnsi="Arial" w:cs="Arial"/>
          <w:sz w:val="24"/>
          <w:szCs w:val="24"/>
        </w:rPr>
        <w:t>S</w:t>
      </w:r>
      <w:r w:rsidR="00480845">
        <w:rPr>
          <w:rFonts w:ascii="Arial" w:hAnsi="Arial" w:cs="Arial"/>
          <w:sz w:val="24"/>
          <w:szCs w:val="24"/>
        </w:rPr>
        <w:t>ubsecretaría de Políticas S</w:t>
      </w:r>
      <w:r w:rsidRPr="0074546B">
        <w:rPr>
          <w:rFonts w:ascii="Arial" w:hAnsi="Arial" w:cs="Arial"/>
          <w:sz w:val="24"/>
          <w:szCs w:val="24"/>
        </w:rPr>
        <w:t>ociales.</w:t>
      </w:r>
    </w:p>
    <w:p w14:paraId="5C59F62D" w14:textId="0CA54067" w:rsidR="00B608F6" w:rsidRPr="0074546B" w:rsidRDefault="0074546B" w:rsidP="00F03F14">
      <w:pPr>
        <w:pStyle w:val="Prrafodelista"/>
        <w:numPr>
          <w:ilvl w:val="0"/>
          <w:numId w:val="26"/>
        </w:numPr>
        <w:spacing w:after="0"/>
        <w:ind w:left="709"/>
        <w:jc w:val="both"/>
        <w:rPr>
          <w:rFonts w:ascii="Arial" w:hAnsi="Arial" w:cs="Arial"/>
          <w:sz w:val="24"/>
          <w:szCs w:val="24"/>
        </w:rPr>
      </w:pPr>
      <w:r w:rsidRPr="0074546B">
        <w:rPr>
          <w:rFonts w:ascii="Arial" w:hAnsi="Arial" w:cs="Arial"/>
          <w:sz w:val="24"/>
          <w:szCs w:val="24"/>
        </w:rPr>
        <w:t>S</w:t>
      </w:r>
      <w:r w:rsidR="00480845">
        <w:rPr>
          <w:rFonts w:ascii="Arial" w:hAnsi="Arial" w:cs="Arial"/>
          <w:sz w:val="24"/>
          <w:szCs w:val="24"/>
        </w:rPr>
        <w:t>ubsecretaría de Desarrollo S</w:t>
      </w:r>
      <w:r w:rsidRPr="0074546B">
        <w:rPr>
          <w:rFonts w:ascii="Arial" w:hAnsi="Arial" w:cs="Arial"/>
          <w:sz w:val="24"/>
          <w:szCs w:val="24"/>
        </w:rPr>
        <w:t>ocial.</w:t>
      </w:r>
    </w:p>
    <w:p w14:paraId="11CAEA9E" w14:textId="695E53D3" w:rsidR="00D93599" w:rsidRPr="0074546B" w:rsidRDefault="0074546B" w:rsidP="00F03F14">
      <w:pPr>
        <w:pStyle w:val="Prrafodelista"/>
        <w:numPr>
          <w:ilvl w:val="0"/>
          <w:numId w:val="26"/>
        </w:numPr>
        <w:spacing w:after="0"/>
        <w:ind w:left="709"/>
        <w:jc w:val="both"/>
        <w:rPr>
          <w:rFonts w:ascii="Arial" w:hAnsi="Arial" w:cs="Arial"/>
          <w:sz w:val="24"/>
          <w:szCs w:val="24"/>
        </w:rPr>
      </w:pPr>
      <w:r w:rsidRPr="0074546B">
        <w:rPr>
          <w:rFonts w:ascii="Arial" w:hAnsi="Arial" w:cs="Arial"/>
          <w:sz w:val="24"/>
          <w:szCs w:val="24"/>
        </w:rPr>
        <w:t xml:space="preserve">Subsecretaría de </w:t>
      </w:r>
      <w:r w:rsidR="00480845">
        <w:rPr>
          <w:rFonts w:ascii="Arial" w:hAnsi="Arial" w:cs="Arial"/>
          <w:sz w:val="24"/>
          <w:szCs w:val="24"/>
        </w:rPr>
        <w:t>Coordinación de Programas Sociales Zona N</w:t>
      </w:r>
      <w:r w:rsidRPr="0074546B">
        <w:rPr>
          <w:rFonts w:ascii="Arial" w:hAnsi="Arial" w:cs="Arial"/>
          <w:sz w:val="24"/>
          <w:szCs w:val="24"/>
        </w:rPr>
        <w:t xml:space="preserve">orte. </w:t>
      </w:r>
    </w:p>
    <w:p w14:paraId="3F8361F5" w14:textId="6E46BC3C" w:rsidR="00D93599" w:rsidRPr="0074546B" w:rsidRDefault="0074546B" w:rsidP="00F03F14">
      <w:pPr>
        <w:pStyle w:val="Prrafodelista"/>
        <w:numPr>
          <w:ilvl w:val="0"/>
          <w:numId w:val="26"/>
        </w:numPr>
        <w:spacing w:after="0"/>
        <w:ind w:left="709"/>
        <w:jc w:val="both"/>
        <w:rPr>
          <w:rFonts w:ascii="Arial" w:hAnsi="Arial" w:cs="Arial"/>
          <w:sz w:val="24"/>
          <w:szCs w:val="24"/>
        </w:rPr>
      </w:pPr>
      <w:r w:rsidRPr="0074546B">
        <w:rPr>
          <w:rFonts w:ascii="Arial" w:hAnsi="Arial" w:cs="Arial"/>
          <w:sz w:val="24"/>
          <w:szCs w:val="24"/>
        </w:rPr>
        <w:t>S</w:t>
      </w:r>
      <w:r w:rsidR="00480845">
        <w:rPr>
          <w:rFonts w:ascii="Arial" w:hAnsi="Arial" w:cs="Arial"/>
          <w:sz w:val="24"/>
          <w:szCs w:val="24"/>
        </w:rPr>
        <w:t>ubsecretaría de Desarrollo I</w:t>
      </w:r>
      <w:r w:rsidRPr="0074546B">
        <w:rPr>
          <w:rFonts w:ascii="Arial" w:hAnsi="Arial" w:cs="Arial"/>
          <w:sz w:val="24"/>
          <w:szCs w:val="24"/>
        </w:rPr>
        <w:t>ndígena</w:t>
      </w:r>
      <w:r w:rsidR="00A14805" w:rsidRPr="0074546B">
        <w:rPr>
          <w:rStyle w:val="Refdenotaalpie"/>
          <w:rFonts w:ascii="Arial" w:hAnsi="Arial" w:cs="Arial"/>
        </w:rPr>
        <w:footnoteReference w:id="9"/>
      </w:r>
      <w:r w:rsidRPr="0074546B">
        <w:rPr>
          <w:rFonts w:ascii="Arial" w:hAnsi="Arial" w:cs="Arial"/>
          <w:szCs w:val="24"/>
        </w:rPr>
        <w:t>.</w:t>
      </w:r>
      <w:r w:rsidRPr="0074546B">
        <w:rPr>
          <w:rFonts w:ascii="Arial" w:hAnsi="Arial" w:cs="Arial"/>
          <w:sz w:val="24"/>
          <w:szCs w:val="24"/>
        </w:rPr>
        <w:t xml:space="preserve">  </w:t>
      </w:r>
    </w:p>
    <w:p w14:paraId="53557269" w14:textId="35E6A7F0" w:rsidR="0038104F" w:rsidRDefault="0038104F" w:rsidP="002C2A15">
      <w:pPr>
        <w:spacing w:after="0"/>
        <w:jc w:val="both"/>
        <w:rPr>
          <w:rFonts w:ascii="Arial" w:hAnsi="Arial" w:cs="Arial"/>
          <w:sz w:val="24"/>
          <w:szCs w:val="24"/>
        </w:rPr>
      </w:pPr>
    </w:p>
    <w:p w14:paraId="6CC568EB" w14:textId="77777777" w:rsidR="00702670" w:rsidRPr="002D2777" w:rsidRDefault="00702670" w:rsidP="002C2A15">
      <w:pPr>
        <w:spacing w:after="0"/>
        <w:jc w:val="both"/>
        <w:rPr>
          <w:rFonts w:ascii="Arial" w:hAnsi="Arial" w:cs="Arial"/>
          <w:sz w:val="24"/>
          <w:szCs w:val="24"/>
        </w:rPr>
      </w:pPr>
    </w:p>
    <w:p w14:paraId="5E462AB8" w14:textId="77777777" w:rsidR="00AA1DE4" w:rsidRDefault="007328C7" w:rsidP="002C2A15">
      <w:pPr>
        <w:pStyle w:val="Ttulo2"/>
        <w:jc w:val="both"/>
      </w:pPr>
      <w:bookmarkStart w:id="3" w:name="_Toc62745019"/>
      <w:r>
        <w:lastRenderedPageBreak/>
        <w:t>II.</w:t>
      </w:r>
      <w:r w:rsidR="007C09D8">
        <w:t xml:space="preserve">  ASPECTOS GENERALES DE AUDITORÍ</w:t>
      </w:r>
      <w:r>
        <w:t>A</w:t>
      </w:r>
      <w:bookmarkEnd w:id="3"/>
    </w:p>
    <w:p w14:paraId="44E1BCFE" w14:textId="77777777" w:rsidR="007328C7" w:rsidRPr="00B01B60" w:rsidRDefault="003943C2" w:rsidP="002C2A15">
      <w:pPr>
        <w:pStyle w:val="Ttulo3"/>
        <w:numPr>
          <w:ilvl w:val="0"/>
          <w:numId w:val="3"/>
        </w:numPr>
        <w:spacing w:line="276" w:lineRule="auto"/>
        <w:jc w:val="both"/>
      </w:pPr>
      <w:bookmarkStart w:id="4" w:name="_Toc62745020"/>
      <w:r w:rsidRPr="00B01B60">
        <w:t>Título de la auditoría</w:t>
      </w:r>
      <w:r w:rsidR="00173A93" w:rsidRPr="00B01B60">
        <w:t>.</w:t>
      </w:r>
      <w:bookmarkEnd w:id="4"/>
      <w:r w:rsidR="007328C7" w:rsidRPr="00B01B60">
        <w:t xml:space="preserve"> </w:t>
      </w:r>
    </w:p>
    <w:p w14:paraId="231C488C" w14:textId="3A2CD095" w:rsidR="007328C7" w:rsidRDefault="007328C7" w:rsidP="00702670">
      <w:pPr>
        <w:widowControl w:val="0"/>
        <w:autoSpaceDE w:val="0"/>
        <w:autoSpaceDN w:val="0"/>
        <w:adjustRightInd w:val="0"/>
        <w:spacing w:after="0"/>
        <w:jc w:val="both"/>
        <w:rPr>
          <w:rFonts w:ascii="Arial" w:hAnsi="Arial" w:cs="Arial"/>
          <w:sz w:val="24"/>
          <w:szCs w:val="24"/>
        </w:rPr>
      </w:pPr>
      <w:r w:rsidRPr="003943C2">
        <w:rPr>
          <w:rFonts w:ascii="Arial" w:hAnsi="Arial" w:cs="Arial"/>
          <w:bCs/>
          <w:sz w:val="24"/>
          <w:szCs w:val="24"/>
        </w:rPr>
        <w:t>La auditoría que se real</w:t>
      </w:r>
      <w:r w:rsidR="00D77A5A">
        <w:rPr>
          <w:rFonts w:ascii="Arial" w:hAnsi="Arial" w:cs="Arial"/>
          <w:bCs/>
          <w:sz w:val="24"/>
          <w:szCs w:val="24"/>
        </w:rPr>
        <w:t>izó en materia</w:t>
      </w:r>
      <w:r w:rsidR="00E941CF">
        <w:rPr>
          <w:rFonts w:ascii="Arial" w:hAnsi="Arial" w:cs="Arial"/>
          <w:bCs/>
          <w:sz w:val="24"/>
          <w:szCs w:val="24"/>
        </w:rPr>
        <w:t xml:space="preserve"> al </w:t>
      </w:r>
      <w:r w:rsidR="00083620">
        <w:rPr>
          <w:rFonts w:ascii="Arial" w:hAnsi="Arial" w:cs="Arial"/>
          <w:bCs/>
          <w:sz w:val="24"/>
          <w:szCs w:val="24"/>
        </w:rPr>
        <w:t>desempeño a</w:t>
      </w:r>
      <w:r w:rsidR="000936FF">
        <w:rPr>
          <w:rFonts w:ascii="Arial" w:hAnsi="Arial" w:cs="Arial"/>
          <w:bCs/>
          <w:sz w:val="24"/>
          <w:szCs w:val="24"/>
        </w:rPr>
        <w:t xml:space="preserve"> </w:t>
      </w:r>
      <w:r w:rsidR="00D77A5A">
        <w:rPr>
          <w:rFonts w:ascii="Arial" w:hAnsi="Arial" w:cs="Arial"/>
          <w:bCs/>
          <w:sz w:val="24"/>
          <w:szCs w:val="24"/>
        </w:rPr>
        <w:t>l</w:t>
      </w:r>
      <w:r w:rsidR="000936FF">
        <w:rPr>
          <w:rFonts w:ascii="Arial" w:hAnsi="Arial" w:cs="Arial"/>
          <w:bCs/>
          <w:sz w:val="24"/>
          <w:szCs w:val="24"/>
        </w:rPr>
        <w:t>a</w:t>
      </w:r>
      <w:r w:rsidRPr="003943C2">
        <w:rPr>
          <w:rFonts w:ascii="Arial" w:hAnsi="Arial" w:cs="Arial"/>
          <w:bCs/>
          <w:sz w:val="24"/>
          <w:szCs w:val="24"/>
        </w:rPr>
        <w:t xml:space="preserve"> </w:t>
      </w:r>
      <w:r w:rsidR="007430D8" w:rsidRPr="00916B44">
        <w:rPr>
          <w:rFonts w:ascii="Arial" w:eastAsia="Calibri" w:hAnsi="Arial" w:cs="Arial"/>
          <w:b/>
          <w:sz w:val="24"/>
          <w:lang w:eastAsia="en-US"/>
        </w:rPr>
        <w:t>S</w:t>
      </w:r>
      <w:r w:rsidR="000936FF">
        <w:rPr>
          <w:rFonts w:ascii="Arial" w:eastAsia="Calibri" w:hAnsi="Arial" w:cs="Arial"/>
          <w:b/>
          <w:sz w:val="24"/>
          <w:lang w:eastAsia="en-US"/>
        </w:rPr>
        <w:t>ecretaría de Desarrollo</w:t>
      </w:r>
      <w:r w:rsidR="007430D8" w:rsidRPr="00916B44">
        <w:rPr>
          <w:rFonts w:ascii="Arial" w:eastAsia="Calibri" w:hAnsi="Arial" w:cs="Arial"/>
          <w:b/>
          <w:sz w:val="24"/>
          <w:lang w:eastAsia="en-US"/>
        </w:rPr>
        <w:t xml:space="preserve"> Social</w:t>
      </w:r>
      <w:r w:rsidRPr="003943C2">
        <w:rPr>
          <w:rFonts w:ascii="Arial" w:hAnsi="Arial" w:cs="Arial"/>
          <w:b/>
          <w:bCs/>
          <w:iCs/>
          <w:sz w:val="24"/>
          <w:szCs w:val="24"/>
        </w:rPr>
        <w:t>,</w:t>
      </w:r>
      <w:r w:rsidRPr="003943C2">
        <w:rPr>
          <w:rFonts w:ascii="Arial" w:hAnsi="Arial" w:cs="Arial"/>
          <w:sz w:val="24"/>
          <w:szCs w:val="24"/>
        </w:rPr>
        <w:t xml:space="preserve"> de </w:t>
      </w:r>
      <w:r w:rsidR="00C336FD">
        <w:rPr>
          <w:rFonts w:ascii="Arial" w:hAnsi="Arial" w:cs="Arial"/>
          <w:sz w:val="24"/>
          <w:szCs w:val="24"/>
        </w:rPr>
        <w:t>manera especial y enunciativa ma</w:t>
      </w:r>
      <w:r w:rsidR="00F0734D">
        <w:rPr>
          <w:rFonts w:ascii="Arial" w:hAnsi="Arial" w:cs="Arial"/>
          <w:sz w:val="24"/>
          <w:szCs w:val="24"/>
        </w:rPr>
        <w:t>s no limitativa,</w:t>
      </w:r>
      <w:r w:rsidRPr="003943C2">
        <w:rPr>
          <w:rFonts w:ascii="Arial" w:hAnsi="Arial" w:cs="Arial"/>
          <w:sz w:val="24"/>
          <w:szCs w:val="24"/>
        </w:rPr>
        <w:t xml:space="preserve"> fue la siguiente:</w:t>
      </w:r>
    </w:p>
    <w:p w14:paraId="644ABE6A" w14:textId="77777777" w:rsidR="00702670" w:rsidRDefault="00702670" w:rsidP="00702670">
      <w:pPr>
        <w:widowControl w:val="0"/>
        <w:autoSpaceDE w:val="0"/>
        <w:autoSpaceDN w:val="0"/>
        <w:adjustRightInd w:val="0"/>
        <w:spacing w:after="0"/>
        <w:jc w:val="both"/>
        <w:rPr>
          <w:rFonts w:ascii="Arial" w:hAnsi="Arial" w:cs="Arial"/>
          <w:sz w:val="24"/>
          <w:szCs w:val="24"/>
        </w:rPr>
      </w:pPr>
    </w:p>
    <w:p w14:paraId="04AF718A" w14:textId="1B6F9839" w:rsidR="007430D8" w:rsidRDefault="00FB0A5E" w:rsidP="00D255E4">
      <w:pPr>
        <w:spacing w:after="0"/>
        <w:jc w:val="both"/>
        <w:rPr>
          <w:rFonts w:ascii="Arial" w:eastAsia="Calibri" w:hAnsi="Arial" w:cs="Arial"/>
          <w:b/>
          <w:sz w:val="24"/>
          <w:lang w:eastAsia="en-US"/>
        </w:rPr>
      </w:pPr>
      <w:r>
        <w:rPr>
          <w:rFonts w:ascii="Arial" w:eastAsia="Calibri" w:hAnsi="Arial" w:cs="Arial"/>
          <w:b/>
          <w:sz w:val="24"/>
          <w:lang w:eastAsia="en-US"/>
        </w:rPr>
        <w:t>19-AEMD-A-GOB-0</w:t>
      </w:r>
      <w:r w:rsidR="00B90AC0">
        <w:rPr>
          <w:rFonts w:ascii="Arial" w:eastAsia="Calibri" w:hAnsi="Arial" w:cs="Arial"/>
          <w:b/>
          <w:sz w:val="24"/>
          <w:lang w:eastAsia="en-US"/>
        </w:rPr>
        <w:t>08</w:t>
      </w:r>
      <w:r>
        <w:rPr>
          <w:rFonts w:ascii="Arial" w:eastAsia="Calibri" w:hAnsi="Arial" w:cs="Arial"/>
          <w:b/>
          <w:sz w:val="24"/>
          <w:lang w:eastAsia="en-US"/>
        </w:rPr>
        <w:t>-0</w:t>
      </w:r>
      <w:r w:rsidR="00B90AC0">
        <w:rPr>
          <w:rFonts w:ascii="Arial" w:eastAsia="Calibri" w:hAnsi="Arial" w:cs="Arial"/>
          <w:b/>
          <w:sz w:val="24"/>
          <w:lang w:eastAsia="en-US"/>
        </w:rPr>
        <w:t>14</w:t>
      </w:r>
      <w:r>
        <w:rPr>
          <w:rFonts w:ascii="Arial" w:eastAsia="Calibri" w:hAnsi="Arial" w:cs="Arial"/>
          <w:b/>
          <w:sz w:val="24"/>
          <w:lang w:eastAsia="en-US"/>
        </w:rPr>
        <w:t xml:space="preserve"> </w:t>
      </w:r>
      <w:r w:rsidR="007430D8" w:rsidRPr="007430D8">
        <w:rPr>
          <w:rFonts w:ascii="Arial" w:eastAsia="Calibri" w:hAnsi="Arial" w:cs="Arial"/>
          <w:b/>
          <w:sz w:val="24"/>
          <w:lang w:eastAsia="en-US"/>
        </w:rPr>
        <w:t>“Auditoría de Desempeño a las acciones, programas y protocolos implementados en cumplimiento a la Declaratoria de Alerta de Violencia de Género contra las Mujeres para el Estado de Quintana Roo”</w:t>
      </w:r>
    </w:p>
    <w:p w14:paraId="233B33C0" w14:textId="77777777" w:rsidR="00CF38DD" w:rsidRPr="00B01B60" w:rsidRDefault="00321853" w:rsidP="002C2A15">
      <w:pPr>
        <w:pStyle w:val="Ttulo3"/>
        <w:numPr>
          <w:ilvl w:val="0"/>
          <w:numId w:val="3"/>
        </w:numPr>
        <w:spacing w:line="276" w:lineRule="auto"/>
        <w:jc w:val="both"/>
      </w:pPr>
      <w:bookmarkStart w:id="5" w:name="_Toc62745021"/>
      <w:r w:rsidRPr="00B01B60">
        <w:t>Objetivo</w:t>
      </w:r>
      <w:bookmarkEnd w:id="5"/>
      <w:r w:rsidR="00CF38DD" w:rsidRPr="00B01B60">
        <w:t xml:space="preserve"> </w:t>
      </w:r>
    </w:p>
    <w:p w14:paraId="51156559" w14:textId="5559E93E" w:rsidR="007430D8" w:rsidRDefault="007430D8" w:rsidP="002C2A15">
      <w:pPr>
        <w:spacing w:after="0"/>
        <w:jc w:val="both"/>
        <w:rPr>
          <w:rFonts w:ascii="Arial" w:eastAsia="Times New Roman" w:hAnsi="Arial" w:cs="Arial"/>
          <w:sz w:val="24"/>
          <w:szCs w:val="24"/>
          <w:lang w:eastAsia="es-ES"/>
        </w:rPr>
      </w:pPr>
      <w:r w:rsidRPr="00916B44">
        <w:rPr>
          <w:rFonts w:ascii="Arial" w:eastAsia="Times New Roman" w:hAnsi="Arial" w:cs="Arial"/>
          <w:sz w:val="24"/>
          <w:szCs w:val="24"/>
          <w:lang w:eastAsia="es-ES"/>
        </w:rPr>
        <w:t>Fis</w:t>
      </w:r>
      <w:r w:rsidR="00F64754">
        <w:rPr>
          <w:rFonts w:ascii="Arial" w:eastAsia="Times New Roman" w:hAnsi="Arial" w:cs="Arial"/>
          <w:sz w:val="24"/>
          <w:szCs w:val="24"/>
          <w:lang w:eastAsia="es-ES"/>
        </w:rPr>
        <w:t>calizar el cumplimiento de las a</w:t>
      </w:r>
      <w:r w:rsidRPr="00916B44">
        <w:rPr>
          <w:rFonts w:ascii="Arial" w:eastAsia="Times New Roman" w:hAnsi="Arial" w:cs="Arial"/>
          <w:sz w:val="24"/>
          <w:szCs w:val="24"/>
          <w:lang w:eastAsia="es-ES"/>
        </w:rPr>
        <w:t xml:space="preserve">cciones, </w:t>
      </w:r>
      <w:r w:rsidR="00F64754">
        <w:rPr>
          <w:rFonts w:ascii="Arial" w:eastAsia="Times New Roman" w:hAnsi="Arial" w:cs="Arial"/>
          <w:sz w:val="24"/>
          <w:szCs w:val="24"/>
          <w:lang w:eastAsia="es-ES"/>
        </w:rPr>
        <w:t>programas y p</w:t>
      </w:r>
      <w:r w:rsidRPr="00916B44">
        <w:rPr>
          <w:rFonts w:ascii="Arial" w:eastAsia="Times New Roman" w:hAnsi="Arial" w:cs="Arial"/>
          <w:sz w:val="24"/>
          <w:szCs w:val="24"/>
          <w:lang w:eastAsia="es-ES"/>
        </w:rPr>
        <w:t xml:space="preserve">rotocolos implementados por </w:t>
      </w:r>
      <w:r w:rsidR="000936FF" w:rsidRPr="00916B44">
        <w:rPr>
          <w:rFonts w:ascii="Arial" w:eastAsia="Times New Roman" w:hAnsi="Arial" w:cs="Arial"/>
          <w:sz w:val="24"/>
          <w:szCs w:val="24"/>
          <w:lang w:eastAsia="es-ES"/>
        </w:rPr>
        <w:t>l</w:t>
      </w:r>
      <w:r w:rsidR="000936FF">
        <w:rPr>
          <w:rFonts w:ascii="Arial" w:eastAsia="Times New Roman" w:hAnsi="Arial" w:cs="Arial"/>
          <w:sz w:val="24"/>
          <w:szCs w:val="24"/>
          <w:lang w:eastAsia="es-ES"/>
        </w:rPr>
        <w:t>a</w:t>
      </w:r>
      <w:r w:rsidR="000936FF" w:rsidRPr="00916B44">
        <w:rPr>
          <w:rFonts w:ascii="Arial" w:eastAsia="Times New Roman" w:hAnsi="Arial" w:cs="Arial"/>
          <w:sz w:val="24"/>
          <w:szCs w:val="24"/>
          <w:lang w:eastAsia="es-ES"/>
        </w:rPr>
        <w:t xml:space="preserve"> </w:t>
      </w:r>
      <w:r w:rsidR="000936FF" w:rsidRPr="00916B44">
        <w:rPr>
          <w:rFonts w:ascii="Arial" w:eastAsia="Times New Roman" w:hAnsi="Arial" w:cs="Arial"/>
          <w:b/>
          <w:sz w:val="24"/>
          <w:szCs w:val="24"/>
          <w:lang w:eastAsia="es-ES"/>
        </w:rPr>
        <w:t>S</w:t>
      </w:r>
      <w:r w:rsidR="000936FF">
        <w:rPr>
          <w:rFonts w:ascii="Arial" w:eastAsia="Times New Roman" w:hAnsi="Arial" w:cs="Arial"/>
          <w:b/>
          <w:sz w:val="24"/>
          <w:szCs w:val="24"/>
          <w:lang w:eastAsia="es-ES"/>
        </w:rPr>
        <w:t>ecretaría de Desarrollo</w:t>
      </w:r>
      <w:r w:rsidR="000936FF" w:rsidRPr="00916B44">
        <w:rPr>
          <w:rFonts w:ascii="Arial" w:eastAsia="Times New Roman" w:hAnsi="Arial" w:cs="Arial"/>
          <w:b/>
          <w:sz w:val="24"/>
          <w:szCs w:val="24"/>
          <w:lang w:eastAsia="es-ES"/>
        </w:rPr>
        <w:t xml:space="preserve"> Social</w:t>
      </w:r>
      <w:r w:rsidRPr="00916B44">
        <w:rPr>
          <w:rFonts w:ascii="Arial" w:eastAsia="Times New Roman" w:hAnsi="Arial" w:cs="Arial"/>
          <w:b/>
          <w:sz w:val="24"/>
          <w:szCs w:val="24"/>
          <w:lang w:eastAsia="es-ES"/>
        </w:rPr>
        <w:t>,</w:t>
      </w:r>
      <w:r w:rsidRPr="00916B44">
        <w:rPr>
          <w:rFonts w:ascii="Arial" w:eastAsia="Times New Roman" w:hAnsi="Arial" w:cs="Arial"/>
          <w:sz w:val="24"/>
          <w:szCs w:val="24"/>
          <w:lang w:eastAsia="es-ES"/>
        </w:rPr>
        <w:t xml:space="preserve"> en atención la Declaratoria de Alerta de Violencia de Género en el Estado de Quintana Roo</w:t>
      </w:r>
      <w:r w:rsidR="00BA7D0E">
        <w:rPr>
          <w:rFonts w:ascii="Arial" w:eastAsia="Times New Roman" w:hAnsi="Arial" w:cs="Arial"/>
          <w:sz w:val="24"/>
          <w:szCs w:val="24"/>
          <w:lang w:eastAsia="es-ES"/>
        </w:rPr>
        <w:t>.</w:t>
      </w:r>
    </w:p>
    <w:p w14:paraId="47A0513B" w14:textId="77777777" w:rsidR="00BA7D0E" w:rsidRPr="00916B44" w:rsidRDefault="00BA7D0E" w:rsidP="002C2A15">
      <w:pPr>
        <w:spacing w:after="0"/>
        <w:jc w:val="both"/>
        <w:rPr>
          <w:rFonts w:ascii="Arial" w:eastAsia="Times New Roman" w:hAnsi="Arial" w:cs="Times New Roman"/>
          <w:sz w:val="24"/>
          <w:szCs w:val="24"/>
          <w:lang w:eastAsia="es-ES"/>
        </w:rPr>
      </w:pPr>
    </w:p>
    <w:p w14:paraId="0CD11C26" w14:textId="77777777" w:rsidR="00CF38DD" w:rsidRPr="00B01B60" w:rsidRDefault="00321853" w:rsidP="002C2A15">
      <w:pPr>
        <w:pStyle w:val="Ttulo3"/>
        <w:numPr>
          <w:ilvl w:val="0"/>
          <w:numId w:val="3"/>
        </w:numPr>
        <w:spacing w:line="276" w:lineRule="auto"/>
        <w:jc w:val="both"/>
        <w:rPr>
          <w:rFonts w:eastAsia="Calibri"/>
        </w:rPr>
      </w:pPr>
      <w:bookmarkStart w:id="6" w:name="_Toc62745022"/>
      <w:r w:rsidRPr="00B01B60">
        <w:rPr>
          <w:rFonts w:eastAsia="Calibri"/>
        </w:rPr>
        <w:lastRenderedPageBreak/>
        <w:t>Alcance</w:t>
      </w:r>
      <w:bookmarkEnd w:id="6"/>
      <w:r w:rsidR="00CF38DD" w:rsidRPr="00B01B60">
        <w:rPr>
          <w:rFonts w:eastAsia="Calibri"/>
        </w:rPr>
        <w:t xml:space="preserve"> </w:t>
      </w:r>
    </w:p>
    <w:p w14:paraId="2A334A3F" w14:textId="77777777" w:rsidR="005B7755" w:rsidRPr="005B7755" w:rsidRDefault="005B7755" w:rsidP="005B7755">
      <w:pPr>
        <w:spacing w:after="0"/>
        <w:jc w:val="both"/>
        <w:rPr>
          <w:rFonts w:ascii="Arial" w:eastAsia="Times New Roman" w:hAnsi="Arial" w:cs="Times New Roman"/>
          <w:sz w:val="24"/>
          <w:szCs w:val="24"/>
          <w:lang w:eastAsia="es-ES"/>
        </w:rPr>
      </w:pPr>
      <w:r w:rsidRPr="005B7755">
        <w:rPr>
          <w:rFonts w:ascii="Arial" w:eastAsia="Times New Roman" w:hAnsi="Arial" w:cs="Times New Roman"/>
          <w:sz w:val="24"/>
          <w:szCs w:val="24"/>
          <w:lang w:eastAsia="es-ES"/>
        </w:rPr>
        <w:t xml:space="preserve">La auditoría se basó en el estudio general de las acciones emprendidas por la </w:t>
      </w:r>
      <w:r w:rsidRPr="005B7755">
        <w:rPr>
          <w:rFonts w:ascii="Arial" w:eastAsia="Times New Roman" w:hAnsi="Arial" w:cs="Times New Roman"/>
          <w:b/>
          <w:sz w:val="24"/>
          <w:szCs w:val="24"/>
          <w:lang w:eastAsia="es-ES"/>
        </w:rPr>
        <w:t>Secretaría de Desarrollo Social</w:t>
      </w:r>
      <w:r w:rsidRPr="005B7755">
        <w:rPr>
          <w:rFonts w:ascii="Arial" w:eastAsia="Times New Roman" w:hAnsi="Arial" w:cs="Times New Roman"/>
          <w:sz w:val="24"/>
          <w:szCs w:val="24"/>
          <w:lang w:eastAsia="es-ES"/>
        </w:rPr>
        <w:t xml:space="preserve"> en el Ejercicio Fiscal 2019, en cumplimiento de la Declaratoria de Alerta de Violencia de Género contra las Mujeres en el Estado de Quintana Roo, en específico, la ejecución y cumplimiento del objeto del proyecto Programa de Prevención de Violencia contra Mujeres en ESPACIOS y el perfil y experiencia del personal encargado de ejecutar el proyecto.</w:t>
      </w:r>
    </w:p>
    <w:p w14:paraId="25D079C5" w14:textId="76611CDD" w:rsidR="00BA7D0E" w:rsidRDefault="00BA7D0E" w:rsidP="002C2A15">
      <w:pPr>
        <w:spacing w:after="0"/>
        <w:jc w:val="both"/>
        <w:rPr>
          <w:rFonts w:ascii="Arial" w:eastAsia="Times New Roman" w:hAnsi="Arial" w:cs="Times New Roman"/>
          <w:sz w:val="24"/>
          <w:szCs w:val="24"/>
          <w:lang w:eastAsia="es-ES"/>
        </w:rPr>
      </w:pPr>
    </w:p>
    <w:p w14:paraId="069D3D87" w14:textId="6D6C2772" w:rsidR="005B7755" w:rsidRDefault="005B7755" w:rsidP="002C2A15">
      <w:pPr>
        <w:spacing w:after="0"/>
        <w:jc w:val="both"/>
        <w:rPr>
          <w:rFonts w:ascii="Arial" w:eastAsia="Calibri" w:hAnsi="Arial" w:cs="Arial"/>
          <w:sz w:val="24"/>
          <w:szCs w:val="24"/>
        </w:rPr>
      </w:pPr>
      <w:r w:rsidRPr="00DC27B3">
        <w:rPr>
          <w:rFonts w:ascii="Arial" w:eastAsia="Calibri" w:hAnsi="Arial" w:cs="Arial"/>
          <w:sz w:val="24"/>
          <w:szCs w:val="24"/>
        </w:rPr>
        <w:t xml:space="preserve">La auditoría se realizó de conformidad con la normativa aplicable a la Fiscalización Superior de la Cuenta Pública, </w:t>
      </w:r>
      <w:r>
        <w:rPr>
          <w:rFonts w:ascii="Arial" w:eastAsia="Calibri" w:hAnsi="Arial" w:cs="Arial"/>
          <w:sz w:val="24"/>
          <w:szCs w:val="24"/>
        </w:rPr>
        <w:t xml:space="preserve">y </w:t>
      </w:r>
      <w:r w:rsidRPr="00DC27B3">
        <w:rPr>
          <w:rFonts w:ascii="Arial" w:eastAsia="Calibri" w:hAnsi="Arial" w:cs="Arial"/>
          <w:sz w:val="24"/>
          <w:szCs w:val="24"/>
        </w:rPr>
        <w:t>se utilizó la metodología establecida en la Guía de Procedimientos de Auditoría al Desempeño, aplicada a Entidades y Municipios de la Auditoría Especial de Desempeño de la ASEQROO, la Norma Profesional de Auditoría del Sistema Naci</w:t>
      </w:r>
      <w:r>
        <w:rPr>
          <w:rFonts w:ascii="Arial" w:eastAsia="Calibri" w:hAnsi="Arial" w:cs="Arial"/>
          <w:sz w:val="24"/>
          <w:szCs w:val="24"/>
        </w:rPr>
        <w:t xml:space="preserve">onal de Fiscalización </w:t>
      </w:r>
      <w:r w:rsidRPr="00DC27B3">
        <w:rPr>
          <w:rFonts w:ascii="Arial" w:eastAsia="Calibri" w:hAnsi="Arial" w:cs="Arial"/>
          <w:sz w:val="24"/>
          <w:szCs w:val="24"/>
        </w:rPr>
        <w:t>300</w:t>
      </w:r>
      <w:r>
        <w:rPr>
          <w:rFonts w:ascii="Arial" w:eastAsia="Calibri" w:hAnsi="Arial" w:cs="Arial"/>
          <w:sz w:val="24"/>
          <w:szCs w:val="24"/>
        </w:rPr>
        <w:t xml:space="preserve">, </w:t>
      </w:r>
      <w:r w:rsidRPr="00DC27B3">
        <w:rPr>
          <w:rFonts w:ascii="Arial" w:eastAsia="Calibri" w:hAnsi="Arial" w:cs="Arial"/>
          <w:sz w:val="24"/>
          <w:szCs w:val="24"/>
        </w:rPr>
        <w:t xml:space="preserve"> </w:t>
      </w:r>
      <w:r>
        <w:rPr>
          <w:rFonts w:ascii="Arial" w:eastAsia="Calibri" w:hAnsi="Arial" w:cs="Arial"/>
          <w:sz w:val="24"/>
          <w:szCs w:val="24"/>
        </w:rPr>
        <w:t>“</w:t>
      </w:r>
      <w:r w:rsidRPr="00DC27B3">
        <w:rPr>
          <w:rFonts w:ascii="Arial" w:eastAsia="Calibri" w:hAnsi="Arial" w:cs="Arial"/>
          <w:sz w:val="24"/>
          <w:szCs w:val="24"/>
        </w:rPr>
        <w:t>Principios Fundamentales de la Auditoría de Desempeño</w:t>
      </w:r>
      <w:r>
        <w:rPr>
          <w:rFonts w:ascii="Arial" w:eastAsia="Calibri" w:hAnsi="Arial" w:cs="Arial"/>
          <w:sz w:val="24"/>
          <w:szCs w:val="24"/>
        </w:rPr>
        <w:t>”</w:t>
      </w:r>
      <w:r w:rsidRPr="00DC27B3">
        <w:rPr>
          <w:rFonts w:ascii="Arial" w:eastAsia="Calibri" w:hAnsi="Arial" w:cs="Arial"/>
          <w:sz w:val="24"/>
          <w:szCs w:val="24"/>
        </w:rPr>
        <w:t xml:space="preserve">, así como </w:t>
      </w:r>
      <w:r w:rsidRPr="00DC27B3">
        <w:rPr>
          <w:rFonts w:ascii="Arial" w:eastAsia="Calibri" w:hAnsi="Arial" w:cs="Arial"/>
          <w:sz w:val="24"/>
          <w:szCs w:val="24"/>
        </w:rPr>
        <w:lastRenderedPageBreak/>
        <w:t>lo relativo a los procesos y procedimientos de Auditoría en Materia de Desempeño del Sistema de Gestión de Calidad de la Auditoría Superior del Estado de Quintana Roo, para asegurar el logro del objetivo y el alcance establecido.</w:t>
      </w:r>
      <w:r>
        <w:rPr>
          <w:rFonts w:ascii="Arial" w:eastAsia="Calibri" w:hAnsi="Arial" w:cs="Arial"/>
          <w:sz w:val="24"/>
          <w:szCs w:val="24"/>
        </w:rPr>
        <w:t xml:space="preserve"> Los datos proporcionados por la </w:t>
      </w:r>
      <w:r>
        <w:rPr>
          <w:rFonts w:ascii="Arial" w:eastAsia="Calibri" w:hAnsi="Arial" w:cs="Arial"/>
          <w:b/>
          <w:sz w:val="24"/>
          <w:szCs w:val="24"/>
        </w:rPr>
        <w:t>Secretaría de Desarrollo Social</w:t>
      </w:r>
      <w:r w:rsidRPr="00DC27B3">
        <w:rPr>
          <w:rFonts w:ascii="Arial" w:eastAsia="Calibri" w:hAnsi="Arial" w:cs="Arial"/>
          <w:b/>
          <w:sz w:val="24"/>
          <w:szCs w:val="24"/>
        </w:rPr>
        <w:t xml:space="preserve"> </w:t>
      </w:r>
      <w:r w:rsidRPr="00DC27B3">
        <w:rPr>
          <w:rFonts w:ascii="Arial" w:eastAsia="Calibri" w:hAnsi="Arial" w:cs="Arial"/>
          <w:sz w:val="24"/>
          <w:szCs w:val="24"/>
        </w:rPr>
        <w:t>fueron</w:t>
      </w:r>
      <w:r>
        <w:rPr>
          <w:rFonts w:ascii="Arial" w:eastAsia="Calibri" w:hAnsi="Arial" w:cs="Arial"/>
          <w:sz w:val="24"/>
          <w:szCs w:val="24"/>
        </w:rPr>
        <w:t>,</w:t>
      </w:r>
      <w:r w:rsidRPr="00DC27B3">
        <w:rPr>
          <w:rFonts w:ascii="Arial" w:eastAsia="Calibri" w:hAnsi="Arial" w:cs="Arial"/>
          <w:sz w:val="24"/>
          <w:szCs w:val="24"/>
        </w:rPr>
        <w:t xml:space="preserve"> en lo general, suficientes, de calidad, confiables y consistentes para aplicar los procedimientos establecidos y para sustentar los hallazgos y la opinión de la Auditoría Superior del Estado</w:t>
      </w:r>
      <w:r>
        <w:rPr>
          <w:rFonts w:ascii="Arial" w:eastAsia="Calibri" w:hAnsi="Arial" w:cs="Arial"/>
          <w:sz w:val="24"/>
          <w:szCs w:val="24"/>
        </w:rPr>
        <w:t xml:space="preserve"> de Quintana Roo.</w:t>
      </w:r>
    </w:p>
    <w:p w14:paraId="773C6FEA" w14:textId="0D7CDD3B" w:rsidR="003C3107" w:rsidRDefault="003C3107">
      <w:pPr>
        <w:rPr>
          <w:rFonts w:ascii="Arial" w:hAnsi="Arial" w:cs="Arial"/>
          <w:sz w:val="24"/>
          <w:szCs w:val="24"/>
        </w:rPr>
      </w:pPr>
      <w:r>
        <w:rPr>
          <w:rFonts w:ascii="Arial" w:hAnsi="Arial" w:cs="Arial"/>
          <w:sz w:val="24"/>
          <w:szCs w:val="24"/>
        </w:rPr>
        <w:br w:type="page"/>
      </w:r>
    </w:p>
    <w:p w14:paraId="4483BBDE" w14:textId="77777777" w:rsidR="00321853" w:rsidRPr="00621814" w:rsidRDefault="003C31E8" w:rsidP="002C2A15">
      <w:pPr>
        <w:pStyle w:val="Ttulo3"/>
        <w:numPr>
          <w:ilvl w:val="0"/>
          <w:numId w:val="3"/>
        </w:numPr>
        <w:spacing w:line="276" w:lineRule="auto"/>
        <w:jc w:val="both"/>
        <w:rPr>
          <w:lang w:eastAsia="es-ES"/>
        </w:rPr>
      </w:pPr>
      <w:bookmarkStart w:id="7" w:name="_Toc62745023"/>
      <w:r>
        <w:rPr>
          <w:lang w:eastAsia="es-ES"/>
        </w:rPr>
        <w:lastRenderedPageBreak/>
        <w:t>Criterios de s</w:t>
      </w:r>
      <w:r w:rsidR="00321853" w:rsidRPr="00621814">
        <w:rPr>
          <w:lang w:eastAsia="es-ES"/>
        </w:rPr>
        <w:t>elección</w:t>
      </w:r>
      <w:bookmarkEnd w:id="7"/>
    </w:p>
    <w:p w14:paraId="314A134F" w14:textId="186EF705" w:rsidR="007430D8" w:rsidRDefault="007430D8" w:rsidP="002C2A15">
      <w:pPr>
        <w:spacing w:after="0"/>
        <w:jc w:val="both"/>
        <w:rPr>
          <w:rFonts w:ascii="Arial" w:eastAsia="Times New Roman" w:hAnsi="Arial" w:cs="Times New Roman"/>
          <w:sz w:val="24"/>
          <w:szCs w:val="24"/>
          <w:lang w:eastAsia="es-ES"/>
        </w:rPr>
      </w:pPr>
      <w:r w:rsidRPr="00916B44">
        <w:rPr>
          <w:rFonts w:ascii="Arial" w:eastAsia="Times New Roman" w:hAnsi="Arial" w:cs="Times New Roman"/>
          <w:sz w:val="24"/>
          <w:szCs w:val="24"/>
          <w:lang w:eastAsia="es-ES"/>
        </w:rPr>
        <w:t>Esta auditoría se seleccionó con base en los criterios cuantitativos y cualitativos establecidos en la Normativa Institucional de la Auditoría Supe</w:t>
      </w:r>
      <w:r w:rsidR="005B7755">
        <w:rPr>
          <w:rFonts w:ascii="Arial" w:eastAsia="Times New Roman" w:hAnsi="Arial" w:cs="Times New Roman"/>
          <w:sz w:val="24"/>
          <w:szCs w:val="24"/>
          <w:lang w:eastAsia="es-ES"/>
        </w:rPr>
        <w:t>rior del Estado de Quintana Roo</w:t>
      </w:r>
      <w:r w:rsidRPr="00916B44">
        <w:rPr>
          <w:rFonts w:ascii="Arial" w:eastAsia="Times New Roman" w:hAnsi="Arial" w:cs="Times New Roman"/>
          <w:sz w:val="24"/>
          <w:szCs w:val="24"/>
          <w:lang w:eastAsia="es-ES"/>
        </w:rPr>
        <w:t xml:space="preserve"> para la integración del Programa Anual de Auditorías, Visitas e Inspeccione</w:t>
      </w:r>
      <w:r w:rsidR="005B7755">
        <w:rPr>
          <w:rFonts w:ascii="Arial" w:eastAsia="Times New Roman" w:hAnsi="Arial" w:cs="Times New Roman"/>
          <w:sz w:val="24"/>
          <w:szCs w:val="24"/>
          <w:lang w:eastAsia="es-ES"/>
        </w:rPr>
        <w:t>s correspondiente al año 2020, que comprende</w:t>
      </w:r>
      <w:r w:rsidRPr="00916B44">
        <w:rPr>
          <w:rFonts w:ascii="Arial" w:eastAsia="Times New Roman" w:hAnsi="Arial" w:cs="Times New Roman"/>
          <w:sz w:val="24"/>
          <w:szCs w:val="24"/>
          <w:lang w:eastAsia="es-ES"/>
        </w:rPr>
        <w:t xml:space="preserve"> la fiscalización </w:t>
      </w:r>
      <w:r w:rsidR="005B7755">
        <w:rPr>
          <w:rFonts w:ascii="Arial" w:eastAsia="Times New Roman" w:hAnsi="Arial" w:cs="Times New Roman"/>
          <w:sz w:val="24"/>
          <w:szCs w:val="24"/>
          <w:lang w:eastAsia="es-ES"/>
        </w:rPr>
        <w:t>superior de la</w:t>
      </w:r>
      <w:r w:rsidRPr="00916B44">
        <w:rPr>
          <w:rFonts w:ascii="Arial" w:eastAsia="Times New Roman" w:hAnsi="Arial" w:cs="Times New Roman"/>
          <w:sz w:val="24"/>
          <w:szCs w:val="24"/>
          <w:lang w:eastAsia="es-ES"/>
        </w:rPr>
        <w:t xml:space="preserve"> </w:t>
      </w:r>
      <w:r w:rsidR="005B7755">
        <w:rPr>
          <w:rFonts w:ascii="Arial" w:eastAsia="Times New Roman" w:hAnsi="Arial" w:cs="Times New Roman"/>
          <w:sz w:val="24"/>
          <w:szCs w:val="24"/>
          <w:lang w:eastAsia="es-ES"/>
        </w:rPr>
        <w:t>Cuenta Pública</w:t>
      </w:r>
      <w:r w:rsidR="00D4524B">
        <w:rPr>
          <w:rFonts w:ascii="Arial" w:eastAsia="Times New Roman" w:hAnsi="Arial" w:cs="Times New Roman"/>
          <w:sz w:val="24"/>
          <w:szCs w:val="24"/>
          <w:lang w:eastAsia="es-ES"/>
        </w:rPr>
        <w:t xml:space="preserve"> del Ejercicio F</w:t>
      </w:r>
      <w:r w:rsidRPr="00916B44">
        <w:rPr>
          <w:rFonts w:ascii="Arial" w:eastAsia="Times New Roman" w:hAnsi="Arial" w:cs="Times New Roman"/>
          <w:sz w:val="24"/>
          <w:szCs w:val="24"/>
          <w:lang w:eastAsia="es-ES"/>
        </w:rPr>
        <w:t>iscal 2019, considerando la importancia, pertinencia y factibilidad de su realización; así como impulsar la utilización de sistemas de medición del desempeño, fomentar la calidad de los bienes y la prestación de los servicios, fortalecer los mecanismos de control, y promover la elaboración y mejora de la normativa.</w:t>
      </w:r>
    </w:p>
    <w:p w14:paraId="64AF124C" w14:textId="020A82D6" w:rsidR="00BA7D0E" w:rsidRDefault="00BA7D0E" w:rsidP="002C2A15">
      <w:pPr>
        <w:spacing w:after="0"/>
        <w:jc w:val="both"/>
        <w:rPr>
          <w:rFonts w:ascii="Arial" w:eastAsia="Times New Roman" w:hAnsi="Arial" w:cs="Times New Roman"/>
          <w:sz w:val="24"/>
          <w:szCs w:val="24"/>
          <w:lang w:eastAsia="es-ES"/>
        </w:rPr>
      </w:pPr>
    </w:p>
    <w:p w14:paraId="663B75C9" w14:textId="77777777" w:rsidR="00D2041E" w:rsidRDefault="003C31E8" w:rsidP="002C2A15">
      <w:pPr>
        <w:pStyle w:val="Ttulo3"/>
        <w:numPr>
          <w:ilvl w:val="0"/>
          <w:numId w:val="3"/>
        </w:numPr>
        <w:spacing w:line="276" w:lineRule="auto"/>
        <w:jc w:val="both"/>
      </w:pPr>
      <w:bookmarkStart w:id="8" w:name="_Toc62745024"/>
      <w:r>
        <w:t>Áreas r</w:t>
      </w:r>
      <w:r w:rsidR="004523DD" w:rsidRPr="00B01B60">
        <w:t>evisadas</w:t>
      </w:r>
      <w:bookmarkEnd w:id="8"/>
    </w:p>
    <w:p w14:paraId="643706E4" w14:textId="2ABABD18" w:rsidR="00B641A0" w:rsidRPr="00504902" w:rsidRDefault="00B641A0" w:rsidP="00F03F14">
      <w:pPr>
        <w:pStyle w:val="Prrafodelista"/>
        <w:numPr>
          <w:ilvl w:val="0"/>
          <w:numId w:val="25"/>
        </w:numPr>
        <w:rPr>
          <w:rFonts w:ascii="Arial" w:hAnsi="Arial" w:cs="Arial"/>
          <w:sz w:val="24"/>
          <w:szCs w:val="24"/>
        </w:rPr>
      </w:pPr>
      <w:r w:rsidRPr="00504902">
        <w:rPr>
          <w:rFonts w:ascii="Arial" w:hAnsi="Arial" w:cs="Arial"/>
          <w:sz w:val="24"/>
          <w:szCs w:val="24"/>
        </w:rPr>
        <w:lastRenderedPageBreak/>
        <w:t xml:space="preserve">Subsecretaría de Coordinación de </w:t>
      </w:r>
      <w:r w:rsidR="008605E4">
        <w:rPr>
          <w:rFonts w:ascii="Arial" w:hAnsi="Arial" w:cs="Arial"/>
          <w:sz w:val="24"/>
          <w:szCs w:val="24"/>
        </w:rPr>
        <w:t>Programas Sociales Zona Norte.</w:t>
      </w:r>
    </w:p>
    <w:p w14:paraId="2E10518A" w14:textId="6F29CB7F" w:rsidR="00B641A0" w:rsidRPr="00504902" w:rsidRDefault="00B641A0" w:rsidP="00F03F14">
      <w:pPr>
        <w:pStyle w:val="Prrafodelista"/>
        <w:numPr>
          <w:ilvl w:val="0"/>
          <w:numId w:val="25"/>
        </w:numPr>
        <w:rPr>
          <w:rFonts w:ascii="Arial" w:hAnsi="Arial" w:cs="Arial"/>
          <w:sz w:val="24"/>
          <w:szCs w:val="24"/>
        </w:rPr>
      </w:pPr>
      <w:r w:rsidRPr="00504902">
        <w:rPr>
          <w:rFonts w:ascii="Arial" w:hAnsi="Arial" w:cs="Arial"/>
          <w:sz w:val="24"/>
          <w:szCs w:val="24"/>
        </w:rPr>
        <w:t>Subsecretaría de Desarrollo Social</w:t>
      </w:r>
      <w:r w:rsidR="008605E4">
        <w:rPr>
          <w:rFonts w:ascii="Arial" w:hAnsi="Arial" w:cs="Arial"/>
          <w:sz w:val="24"/>
          <w:szCs w:val="24"/>
        </w:rPr>
        <w:t>.</w:t>
      </w:r>
      <w:r w:rsidRPr="00504902">
        <w:rPr>
          <w:rFonts w:ascii="Arial" w:hAnsi="Arial" w:cs="Arial"/>
          <w:sz w:val="24"/>
          <w:szCs w:val="24"/>
        </w:rPr>
        <w:t xml:space="preserve"> </w:t>
      </w:r>
    </w:p>
    <w:p w14:paraId="15FF902D" w14:textId="6E670CBF" w:rsidR="00F2319A" w:rsidRDefault="00B641A0" w:rsidP="00F03F14">
      <w:pPr>
        <w:pStyle w:val="Prrafodelista"/>
        <w:numPr>
          <w:ilvl w:val="0"/>
          <w:numId w:val="25"/>
        </w:numPr>
        <w:rPr>
          <w:rFonts w:ascii="Arial" w:hAnsi="Arial" w:cs="Arial"/>
          <w:sz w:val="24"/>
          <w:szCs w:val="24"/>
        </w:rPr>
      </w:pPr>
      <w:r w:rsidRPr="00504902">
        <w:rPr>
          <w:rFonts w:ascii="Arial" w:hAnsi="Arial" w:cs="Arial"/>
          <w:sz w:val="24"/>
          <w:szCs w:val="24"/>
        </w:rPr>
        <w:t>Subsecretaría de Políticas Sociales</w:t>
      </w:r>
      <w:r w:rsidR="008605E4">
        <w:rPr>
          <w:rFonts w:ascii="Arial" w:hAnsi="Arial" w:cs="Arial"/>
          <w:sz w:val="24"/>
          <w:szCs w:val="24"/>
        </w:rPr>
        <w:t>.</w:t>
      </w:r>
      <w:r w:rsidRPr="00504902">
        <w:rPr>
          <w:rFonts w:ascii="Arial" w:hAnsi="Arial" w:cs="Arial"/>
          <w:sz w:val="24"/>
          <w:szCs w:val="24"/>
        </w:rPr>
        <w:t xml:space="preserve"> </w:t>
      </w:r>
    </w:p>
    <w:p w14:paraId="040714D8" w14:textId="77777777" w:rsidR="005B7755" w:rsidRPr="005B7755" w:rsidRDefault="005B7755" w:rsidP="005B7755">
      <w:pPr>
        <w:pStyle w:val="Prrafodelista"/>
        <w:ind w:left="1069"/>
        <w:rPr>
          <w:rFonts w:ascii="Arial" w:hAnsi="Arial" w:cs="Arial"/>
          <w:sz w:val="24"/>
          <w:szCs w:val="24"/>
        </w:rPr>
      </w:pPr>
    </w:p>
    <w:p w14:paraId="5D8A2BF0" w14:textId="77777777" w:rsidR="004649C1" w:rsidRPr="00E138B3" w:rsidRDefault="00251427" w:rsidP="006F21B5">
      <w:pPr>
        <w:pStyle w:val="Ttulo3"/>
        <w:numPr>
          <w:ilvl w:val="0"/>
          <w:numId w:val="3"/>
        </w:numPr>
        <w:jc w:val="both"/>
      </w:pPr>
      <w:bookmarkStart w:id="9" w:name="_Toc62745025"/>
      <w:r>
        <w:t>Procedimientos de auditorí</w:t>
      </w:r>
      <w:r w:rsidR="004649C1" w:rsidRPr="00E138B3">
        <w:t>a aplicados</w:t>
      </w:r>
      <w:bookmarkEnd w:id="9"/>
    </w:p>
    <w:p w14:paraId="46428C83" w14:textId="7AD914F3" w:rsidR="000936FF" w:rsidRDefault="000936FF" w:rsidP="00F03F14">
      <w:pPr>
        <w:pStyle w:val="Prrafodelista"/>
        <w:numPr>
          <w:ilvl w:val="0"/>
          <w:numId w:val="27"/>
        </w:numPr>
        <w:spacing w:after="0"/>
        <w:ind w:left="284"/>
        <w:jc w:val="both"/>
        <w:rPr>
          <w:rFonts w:ascii="Arial" w:hAnsi="Arial" w:cs="Arial"/>
          <w:b/>
          <w:sz w:val="24"/>
          <w:szCs w:val="24"/>
        </w:rPr>
      </w:pPr>
      <w:r w:rsidRPr="004446EA">
        <w:rPr>
          <w:rFonts w:ascii="Arial" w:eastAsia="Times New Roman" w:hAnsi="Arial" w:cs="Arial"/>
          <w:b/>
          <w:bCs/>
          <w:sz w:val="24"/>
          <w:lang w:eastAsia="es-ES"/>
        </w:rPr>
        <w:t>Programa</w:t>
      </w:r>
      <w:r w:rsidRPr="0089358E">
        <w:rPr>
          <w:rFonts w:ascii="Arial" w:hAnsi="Arial" w:cs="Arial"/>
          <w:b/>
          <w:sz w:val="24"/>
          <w:szCs w:val="24"/>
        </w:rPr>
        <w:t xml:space="preserve"> de Prevención de Violencia </w:t>
      </w:r>
      <w:r>
        <w:rPr>
          <w:rFonts w:ascii="Arial" w:hAnsi="Arial" w:cs="Arial"/>
          <w:b/>
          <w:sz w:val="24"/>
          <w:szCs w:val="24"/>
        </w:rPr>
        <w:t xml:space="preserve">contra Mujeres en ESPACIOS </w:t>
      </w:r>
      <w:r w:rsidRPr="00153417">
        <w:rPr>
          <w:rFonts w:ascii="Arial" w:hAnsi="Arial" w:cs="Arial"/>
          <w:b/>
          <w:sz w:val="24"/>
          <w:szCs w:val="24"/>
        </w:rPr>
        <w:t xml:space="preserve">/ </w:t>
      </w:r>
      <w:r w:rsidRPr="00917C1F">
        <w:rPr>
          <w:rFonts w:ascii="Arial" w:hAnsi="Arial" w:cs="Arial"/>
          <w:b/>
          <w:sz w:val="24"/>
          <w:szCs w:val="24"/>
        </w:rPr>
        <w:t>Cumpl</w:t>
      </w:r>
      <w:r w:rsidR="004446EA">
        <w:rPr>
          <w:rFonts w:ascii="Arial" w:hAnsi="Arial" w:cs="Arial"/>
          <w:b/>
          <w:sz w:val="24"/>
          <w:szCs w:val="24"/>
        </w:rPr>
        <w:t>imiento del O</w:t>
      </w:r>
      <w:r>
        <w:rPr>
          <w:rFonts w:ascii="Arial" w:hAnsi="Arial" w:cs="Arial"/>
          <w:b/>
          <w:sz w:val="24"/>
          <w:szCs w:val="24"/>
        </w:rPr>
        <w:t>bjeto del Proyecto</w:t>
      </w:r>
      <w:r w:rsidR="004446EA">
        <w:rPr>
          <w:rFonts w:ascii="Arial" w:hAnsi="Arial" w:cs="Arial"/>
          <w:b/>
          <w:sz w:val="24"/>
          <w:szCs w:val="24"/>
        </w:rPr>
        <w:t>:</w:t>
      </w:r>
    </w:p>
    <w:p w14:paraId="767616C0" w14:textId="77777777" w:rsidR="004446EA" w:rsidRDefault="004446EA" w:rsidP="004446EA">
      <w:pPr>
        <w:pStyle w:val="Prrafodelista"/>
        <w:spacing w:after="0"/>
        <w:ind w:left="360" w:hanging="360"/>
        <w:jc w:val="both"/>
        <w:rPr>
          <w:rFonts w:ascii="Arial" w:hAnsi="Arial" w:cs="Arial"/>
          <w:b/>
          <w:sz w:val="24"/>
          <w:szCs w:val="24"/>
        </w:rPr>
      </w:pPr>
    </w:p>
    <w:p w14:paraId="2370042A" w14:textId="6D901C9E" w:rsidR="000936FF" w:rsidRDefault="004446EA" w:rsidP="00A31C2C">
      <w:pPr>
        <w:pStyle w:val="Prrafodelista"/>
        <w:ind w:left="851" w:hanging="574"/>
        <w:jc w:val="both"/>
        <w:rPr>
          <w:rFonts w:ascii="Arial" w:hAnsi="Arial" w:cs="Arial"/>
          <w:sz w:val="24"/>
          <w:szCs w:val="24"/>
        </w:rPr>
      </w:pPr>
      <w:r>
        <w:rPr>
          <w:rFonts w:ascii="Arial" w:hAnsi="Arial" w:cs="Arial"/>
          <w:sz w:val="24"/>
          <w:szCs w:val="24"/>
        </w:rPr>
        <w:t>1.1.</w:t>
      </w:r>
      <w:r w:rsidR="00A31C2C">
        <w:rPr>
          <w:rFonts w:ascii="Arial" w:hAnsi="Arial" w:cs="Arial"/>
          <w:sz w:val="24"/>
          <w:szCs w:val="24"/>
        </w:rPr>
        <w:t xml:space="preserve"> </w:t>
      </w:r>
      <w:r w:rsidRPr="004446EA">
        <w:rPr>
          <w:rFonts w:ascii="Arial" w:eastAsia="Calibri" w:hAnsi="Arial" w:cs="Arial"/>
          <w:sz w:val="24"/>
          <w:szCs w:val="14"/>
          <w:lang w:val="es-ES_tradnl"/>
        </w:rPr>
        <w:t>Verificar</w:t>
      </w:r>
      <w:r w:rsidR="000936FF" w:rsidRPr="00917C1F">
        <w:rPr>
          <w:rFonts w:ascii="Arial" w:hAnsi="Arial" w:cs="Arial"/>
          <w:sz w:val="24"/>
          <w:szCs w:val="24"/>
        </w:rPr>
        <w:t xml:space="preserve"> la información correspondiente al Proyecto: Programa de Prevención de Violencia contra Mujeres en ESPACIOS:</w:t>
      </w:r>
      <w:r w:rsidR="00A31C2C">
        <w:rPr>
          <w:rFonts w:ascii="Arial" w:hAnsi="Arial" w:cs="Arial"/>
          <w:sz w:val="24"/>
          <w:szCs w:val="24"/>
        </w:rPr>
        <w:t xml:space="preserve"> i</w:t>
      </w:r>
      <w:r w:rsidR="000936FF" w:rsidRPr="00917C1F">
        <w:rPr>
          <w:rFonts w:ascii="Arial" w:hAnsi="Arial" w:cs="Arial"/>
          <w:sz w:val="24"/>
          <w:szCs w:val="24"/>
        </w:rPr>
        <w:t>nfor</w:t>
      </w:r>
      <w:r w:rsidR="00A31C2C">
        <w:rPr>
          <w:rFonts w:ascii="Arial" w:hAnsi="Arial" w:cs="Arial"/>
          <w:sz w:val="24"/>
          <w:szCs w:val="24"/>
        </w:rPr>
        <w:t>mes bimestrales y de resultados, e</w:t>
      </w:r>
      <w:r w:rsidR="000936FF" w:rsidRPr="00917C1F">
        <w:rPr>
          <w:rFonts w:ascii="Arial" w:hAnsi="Arial" w:cs="Arial"/>
          <w:sz w:val="24"/>
          <w:szCs w:val="24"/>
        </w:rPr>
        <w:t>videncia documental de las acciones comprometidas e indica</w:t>
      </w:r>
      <w:r w:rsidR="00A31C2C">
        <w:rPr>
          <w:rFonts w:ascii="Arial" w:hAnsi="Arial" w:cs="Arial"/>
          <w:sz w:val="24"/>
          <w:szCs w:val="24"/>
        </w:rPr>
        <w:t>dores, acta de cierre, t</w:t>
      </w:r>
      <w:r w:rsidR="000936FF" w:rsidRPr="00917C1F">
        <w:rPr>
          <w:rFonts w:ascii="Arial" w:hAnsi="Arial" w:cs="Arial"/>
          <w:sz w:val="24"/>
          <w:szCs w:val="24"/>
        </w:rPr>
        <w:t>alleres y campañas implementadas para la preve</w:t>
      </w:r>
      <w:r w:rsidR="00A31C2C">
        <w:rPr>
          <w:rFonts w:ascii="Arial" w:hAnsi="Arial" w:cs="Arial"/>
          <w:sz w:val="24"/>
          <w:szCs w:val="24"/>
        </w:rPr>
        <w:t>nción de la violencia de género.</w:t>
      </w:r>
    </w:p>
    <w:p w14:paraId="1B5C7296" w14:textId="2AFDE028" w:rsidR="000936FF" w:rsidRDefault="004446EA" w:rsidP="00A31C2C">
      <w:pPr>
        <w:pStyle w:val="Prrafodelista"/>
        <w:ind w:left="993" w:hanging="716"/>
        <w:jc w:val="both"/>
        <w:rPr>
          <w:rFonts w:ascii="Arial" w:hAnsi="Arial" w:cs="Arial"/>
          <w:sz w:val="24"/>
          <w:szCs w:val="24"/>
        </w:rPr>
      </w:pPr>
      <w:r>
        <w:rPr>
          <w:rFonts w:ascii="Arial" w:hAnsi="Arial" w:cs="Arial"/>
          <w:sz w:val="24"/>
          <w:szCs w:val="24"/>
        </w:rPr>
        <w:lastRenderedPageBreak/>
        <w:t xml:space="preserve">1.2. </w:t>
      </w:r>
      <w:r w:rsidR="000936FF" w:rsidRPr="00917C1F">
        <w:rPr>
          <w:rFonts w:ascii="Arial" w:hAnsi="Arial" w:cs="Arial"/>
          <w:sz w:val="24"/>
          <w:szCs w:val="24"/>
        </w:rPr>
        <w:t xml:space="preserve"> </w:t>
      </w:r>
      <w:r w:rsidR="00A31C2C">
        <w:rPr>
          <w:rFonts w:ascii="Arial" w:hAnsi="Arial" w:cs="Arial"/>
          <w:sz w:val="24"/>
          <w:szCs w:val="24"/>
        </w:rPr>
        <w:t xml:space="preserve"> </w:t>
      </w:r>
      <w:r w:rsidR="000936FF" w:rsidRPr="00917C1F">
        <w:rPr>
          <w:rFonts w:ascii="Arial" w:hAnsi="Arial" w:cs="Arial"/>
          <w:sz w:val="24"/>
          <w:szCs w:val="24"/>
        </w:rPr>
        <w:t>Analizar la información y la evidencia documental entregada por el ente.</w:t>
      </w:r>
    </w:p>
    <w:p w14:paraId="1D721B3D" w14:textId="535A88FA" w:rsidR="000936FF" w:rsidRDefault="004446EA" w:rsidP="00A31C2C">
      <w:pPr>
        <w:pStyle w:val="Prrafodelista"/>
        <w:ind w:left="851" w:hanging="574"/>
        <w:jc w:val="both"/>
        <w:rPr>
          <w:rFonts w:ascii="Arial" w:hAnsi="Arial" w:cs="Arial"/>
          <w:sz w:val="24"/>
          <w:szCs w:val="24"/>
        </w:rPr>
      </w:pPr>
      <w:r>
        <w:rPr>
          <w:rFonts w:ascii="Arial" w:hAnsi="Arial" w:cs="Arial"/>
          <w:sz w:val="24"/>
          <w:szCs w:val="24"/>
        </w:rPr>
        <w:t xml:space="preserve">1.3. </w:t>
      </w:r>
      <w:r w:rsidR="000936FF" w:rsidRPr="00917C1F">
        <w:rPr>
          <w:rFonts w:ascii="Arial" w:hAnsi="Arial" w:cs="Arial"/>
          <w:sz w:val="24"/>
          <w:szCs w:val="24"/>
        </w:rPr>
        <w:t xml:space="preserve"> Definir con el análisis y la información solicitada si el ente cump</w:t>
      </w:r>
      <w:r w:rsidR="000936FF">
        <w:rPr>
          <w:rFonts w:ascii="Arial" w:hAnsi="Arial" w:cs="Arial"/>
          <w:sz w:val="24"/>
          <w:szCs w:val="24"/>
        </w:rPr>
        <w:t>lió con el objeto del proyecto.</w:t>
      </w:r>
    </w:p>
    <w:p w14:paraId="5345AEEB" w14:textId="333E7239" w:rsidR="00A31C2C" w:rsidRDefault="00A31C2C" w:rsidP="00A31C2C">
      <w:pPr>
        <w:pStyle w:val="Prrafodelista"/>
        <w:ind w:left="851" w:hanging="574"/>
        <w:jc w:val="both"/>
        <w:rPr>
          <w:rFonts w:ascii="Arial" w:hAnsi="Arial" w:cs="Arial"/>
          <w:sz w:val="24"/>
          <w:szCs w:val="24"/>
        </w:rPr>
      </w:pPr>
    </w:p>
    <w:p w14:paraId="7DB0B9CA" w14:textId="77777777" w:rsidR="00347B38" w:rsidRDefault="00347B38" w:rsidP="00A31C2C">
      <w:pPr>
        <w:pStyle w:val="Prrafodelista"/>
        <w:ind w:left="851" w:hanging="574"/>
        <w:jc w:val="both"/>
        <w:rPr>
          <w:rFonts w:ascii="Arial" w:hAnsi="Arial" w:cs="Arial"/>
          <w:sz w:val="24"/>
          <w:szCs w:val="24"/>
        </w:rPr>
      </w:pPr>
    </w:p>
    <w:p w14:paraId="72F9B8DD" w14:textId="162708F9" w:rsidR="000936FF" w:rsidRDefault="000936FF" w:rsidP="00F03F14">
      <w:pPr>
        <w:pStyle w:val="Prrafodelista"/>
        <w:numPr>
          <w:ilvl w:val="0"/>
          <w:numId w:val="27"/>
        </w:numPr>
        <w:spacing w:after="0"/>
        <w:ind w:left="284"/>
        <w:jc w:val="both"/>
        <w:rPr>
          <w:rFonts w:ascii="Arial" w:hAnsi="Arial" w:cs="Arial"/>
          <w:b/>
          <w:sz w:val="24"/>
          <w:szCs w:val="24"/>
        </w:rPr>
      </w:pPr>
      <w:r w:rsidRPr="004446EA">
        <w:rPr>
          <w:rFonts w:ascii="Arial" w:eastAsia="Times New Roman" w:hAnsi="Arial" w:cs="Arial"/>
          <w:b/>
          <w:bCs/>
          <w:sz w:val="24"/>
          <w:lang w:eastAsia="es-ES"/>
        </w:rPr>
        <w:t>Programa</w:t>
      </w:r>
      <w:r w:rsidRPr="0089358E">
        <w:rPr>
          <w:rFonts w:ascii="Arial" w:hAnsi="Arial" w:cs="Arial"/>
          <w:b/>
          <w:sz w:val="24"/>
          <w:szCs w:val="24"/>
        </w:rPr>
        <w:t xml:space="preserve"> de Prevención de Violencia </w:t>
      </w:r>
      <w:r>
        <w:rPr>
          <w:rFonts w:ascii="Arial" w:hAnsi="Arial" w:cs="Arial"/>
          <w:b/>
          <w:sz w:val="24"/>
          <w:szCs w:val="24"/>
        </w:rPr>
        <w:t xml:space="preserve">contra Mujeres en ESPACIOS </w:t>
      </w:r>
      <w:r w:rsidRPr="007430D8">
        <w:rPr>
          <w:rFonts w:ascii="Arial" w:hAnsi="Arial" w:cs="Arial"/>
          <w:b/>
          <w:sz w:val="24"/>
          <w:szCs w:val="24"/>
        </w:rPr>
        <w:t xml:space="preserve">/ </w:t>
      </w:r>
      <w:r w:rsidRPr="00917C1F">
        <w:rPr>
          <w:rFonts w:ascii="Arial" w:hAnsi="Arial" w:cs="Arial"/>
          <w:b/>
          <w:sz w:val="24"/>
          <w:szCs w:val="24"/>
        </w:rPr>
        <w:t>Perfil y experiencia del personal encargado de ejecutar el proyecto</w:t>
      </w:r>
    </w:p>
    <w:p w14:paraId="759B103D" w14:textId="77777777" w:rsidR="004446EA" w:rsidRPr="007430D8" w:rsidRDefault="004446EA" w:rsidP="004446EA">
      <w:pPr>
        <w:pStyle w:val="Prrafodelista"/>
        <w:spacing w:after="0"/>
        <w:ind w:left="360" w:hanging="360"/>
        <w:jc w:val="both"/>
        <w:rPr>
          <w:rFonts w:ascii="Arial" w:hAnsi="Arial" w:cs="Arial"/>
          <w:b/>
          <w:sz w:val="24"/>
          <w:szCs w:val="24"/>
        </w:rPr>
      </w:pPr>
    </w:p>
    <w:p w14:paraId="47253006" w14:textId="2B829A52" w:rsidR="000936FF" w:rsidRPr="00917C1F" w:rsidRDefault="000936FF" w:rsidP="00A31C2C">
      <w:pPr>
        <w:pStyle w:val="Prrafodelista"/>
        <w:ind w:left="709" w:hanging="432"/>
        <w:jc w:val="both"/>
        <w:rPr>
          <w:rFonts w:ascii="Arial" w:hAnsi="Arial" w:cs="Arial"/>
          <w:sz w:val="24"/>
          <w:szCs w:val="24"/>
        </w:rPr>
      </w:pPr>
      <w:r w:rsidRPr="004446EA">
        <w:rPr>
          <w:rFonts w:ascii="Arial" w:hAnsi="Arial" w:cs="Arial"/>
          <w:sz w:val="24"/>
          <w:szCs w:val="24"/>
        </w:rPr>
        <w:t>2</w:t>
      </w:r>
      <w:r w:rsidR="004446EA" w:rsidRPr="004446EA">
        <w:rPr>
          <w:rFonts w:ascii="Arial" w:hAnsi="Arial" w:cs="Arial"/>
          <w:sz w:val="24"/>
          <w:szCs w:val="24"/>
        </w:rPr>
        <w:t>.1.</w:t>
      </w:r>
      <w:r w:rsidRPr="00917C1F">
        <w:rPr>
          <w:rFonts w:ascii="Arial" w:hAnsi="Arial" w:cs="Arial"/>
          <w:sz w:val="24"/>
          <w:szCs w:val="24"/>
        </w:rPr>
        <w:t xml:space="preserve"> Verificar la información comprobatoria de la experiencia y perfil del personal encargado de ejecutar el proyecto de acuerd</w:t>
      </w:r>
      <w:r w:rsidR="00A31C2C">
        <w:rPr>
          <w:rFonts w:ascii="Arial" w:hAnsi="Arial" w:cs="Arial"/>
          <w:sz w:val="24"/>
          <w:szCs w:val="24"/>
        </w:rPr>
        <w:t>o a los siguientes documentos: Curriculum Vitae y</w:t>
      </w:r>
      <w:r w:rsidR="004446EA">
        <w:rPr>
          <w:rFonts w:ascii="Arial" w:hAnsi="Arial" w:cs="Arial"/>
          <w:sz w:val="24"/>
          <w:szCs w:val="24"/>
        </w:rPr>
        <w:t xml:space="preserve"> </w:t>
      </w:r>
      <w:r w:rsidR="00A31C2C">
        <w:rPr>
          <w:rFonts w:ascii="Arial" w:hAnsi="Arial" w:cs="Arial"/>
          <w:sz w:val="24"/>
          <w:szCs w:val="24"/>
        </w:rPr>
        <w:t>d</w:t>
      </w:r>
      <w:r w:rsidRPr="00917C1F">
        <w:rPr>
          <w:rFonts w:ascii="Arial" w:hAnsi="Arial" w:cs="Arial"/>
          <w:sz w:val="24"/>
          <w:szCs w:val="24"/>
        </w:rPr>
        <w:t>ocumentos comprobatorios de la experiencia y capacitación.</w:t>
      </w:r>
    </w:p>
    <w:p w14:paraId="78B02B25" w14:textId="101A72B7" w:rsidR="000936FF" w:rsidRPr="00917C1F" w:rsidRDefault="000936FF" w:rsidP="00A31C2C">
      <w:pPr>
        <w:pStyle w:val="Prrafodelista"/>
        <w:spacing w:after="0"/>
        <w:ind w:left="709" w:hanging="432"/>
        <w:jc w:val="both"/>
        <w:rPr>
          <w:rFonts w:ascii="Arial" w:hAnsi="Arial" w:cs="Arial"/>
          <w:sz w:val="24"/>
          <w:szCs w:val="24"/>
        </w:rPr>
      </w:pPr>
      <w:r w:rsidRPr="00A31C2C">
        <w:rPr>
          <w:rFonts w:ascii="Arial" w:hAnsi="Arial" w:cs="Arial"/>
          <w:sz w:val="24"/>
          <w:szCs w:val="24"/>
        </w:rPr>
        <w:t>2</w:t>
      </w:r>
      <w:r w:rsidR="00A31C2C" w:rsidRPr="00A31C2C">
        <w:rPr>
          <w:rFonts w:ascii="Arial" w:hAnsi="Arial" w:cs="Arial"/>
          <w:sz w:val="24"/>
          <w:szCs w:val="24"/>
        </w:rPr>
        <w:t>.2.</w:t>
      </w:r>
      <w:r w:rsidRPr="00917C1F">
        <w:rPr>
          <w:rFonts w:ascii="Arial" w:hAnsi="Arial" w:cs="Arial"/>
          <w:sz w:val="24"/>
          <w:szCs w:val="24"/>
        </w:rPr>
        <w:t xml:space="preserve"> Analizar la evidencia correspondiente al perfil y capacitación del personal encargado de ejecutar el proyecto.</w:t>
      </w:r>
    </w:p>
    <w:p w14:paraId="197429E6" w14:textId="58C3CFB4" w:rsidR="000936FF" w:rsidRDefault="000936FF" w:rsidP="00A31C2C">
      <w:pPr>
        <w:pStyle w:val="Prrafodelista"/>
        <w:spacing w:after="0"/>
        <w:ind w:left="709" w:hanging="432"/>
        <w:jc w:val="both"/>
        <w:rPr>
          <w:rFonts w:ascii="Arial" w:hAnsi="Arial" w:cs="Arial"/>
          <w:sz w:val="24"/>
          <w:szCs w:val="24"/>
        </w:rPr>
      </w:pPr>
      <w:r w:rsidRPr="00A31C2C">
        <w:rPr>
          <w:rFonts w:ascii="Arial" w:hAnsi="Arial" w:cs="Arial"/>
          <w:sz w:val="24"/>
          <w:szCs w:val="24"/>
        </w:rPr>
        <w:lastRenderedPageBreak/>
        <w:t>2</w:t>
      </w:r>
      <w:r w:rsidR="00A31C2C" w:rsidRPr="00A31C2C">
        <w:rPr>
          <w:rFonts w:ascii="Arial" w:hAnsi="Arial" w:cs="Arial"/>
          <w:sz w:val="24"/>
          <w:szCs w:val="24"/>
        </w:rPr>
        <w:t xml:space="preserve">.3. </w:t>
      </w:r>
      <w:r w:rsidRPr="00917C1F">
        <w:rPr>
          <w:rFonts w:ascii="Arial" w:hAnsi="Arial" w:cs="Arial"/>
          <w:sz w:val="24"/>
          <w:szCs w:val="24"/>
        </w:rPr>
        <w:t>Definir con el análisis y la información solicitada si el personal encargado de ejecutar el proyecto cumplió con el perfil y experiencia establecida en el anexo técnico del convenio.</w:t>
      </w:r>
    </w:p>
    <w:p w14:paraId="6B040627" w14:textId="77777777" w:rsidR="009F771F" w:rsidRDefault="009F771F" w:rsidP="00A31C2C">
      <w:pPr>
        <w:pStyle w:val="Prrafodelista"/>
        <w:spacing w:after="0"/>
        <w:ind w:left="709" w:hanging="432"/>
        <w:jc w:val="both"/>
        <w:rPr>
          <w:rFonts w:ascii="Arial" w:hAnsi="Arial" w:cs="Arial"/>
          <w:sz w:val="24"/>
          <w:szCs w:val="24"/>
        </w:rPr>
      </w:pPr>
    </w:p>
    <w:p w14:paraId="2705DD29" w14:textId="26B9757B" w:rsidR="004649C1" w:rsidRPr="00291AA9" w:rsidRDefault="004649C1" w:rsidP="000936FF">
      <w:pPr>
        <w:pStyle w:val="Ttulo3"/>
        <w:numPr>
          <w:ilvl w:val="0"/>
          <w:numId w:val="3"/>
        </w:numPr>
        <w:jc w:val="both"/>
      </w:pPr>
      <w:bookmarkStart w:id="10" w:name="_Toc62745026"/>
      <w:r w:rsidRPr="004649C1">
        <w:t>Servidores públ</w:t>
      </w:r>
      <w:r w:rsidR="00251427">
        <w:t xml:space="preserve">icos </w:t>
      </w:r>
      <w:r w:rsidR="00C2022F">
        <w:t xml:space="preserve">que intervinieron en </w:t>
      </w:r>
      <w:r w:rsidR="00251427">
        <w:t>la auditorí</w:t>
      </w:r>
      <w:r w:rsidRPr="004649C1">
        <w:t>a</w:t>
      </w:r>
      <w:bookmarkEnd w:id="10"/>
    </w:p>
    <w:p w14:paraId="2C53380B" w14:textId="168870B3" w:rsidR="00BA7D0E" w:rsidRDefault="004649C1" w:rsidP="00D12477">
      <w:pPr>
        <w:spacing w:after="0"/>
        <w:jc w:val="both"/>
        <w:rPr>
          <w:rFonts w:ascii="Arial" w:hAnsi="Arial" w:cs="Arial"/>
          <w:bCs/>
        </w:rPr>
      </w:pPr>
      <w:r w:rsidRPr="00A857BD">
        <w:rPr>
          <w:rFonts w:ascii="Arial" w:hAnsi="Arial" w:cs="Arial"/>
          <w:bCs/>
          <w:sz w:val="24"/>
          <w:szCs w:val="24"/>
        </w:rPr>
        <w:t xml:space="preserve">El personal </w:t>
      </w:r>
      <w:r>
        <w:rPr>
          <w:rFonts w:ascii="Arial" w:hAnsi="Arial" w:cs="Arial"/>
          <w:bCs/>
          <w:sz w:val="24"/>
          <w:szCs w:val="24"/>
        </w:rPr>
        <w:t>designado adscrito a la Auditorí</w:t>
      </w:r>
      <w:r w:rsidRPr="00A857BD">
        <w:rPr>
          <w:rFonts w:ascii="Arial" w:hAnsi="Arial" w:cs="Arial"/>
          <w:bCs/>
          <w:sz w:val="24"/>
          <w:szCs w:val="24"/>
        </w:rPr>
        <w:t>a Especial en Mater</w:t>
      </w:r>
      <w:r w:rsidR="00D30C6E">
        <w:rPr>
          <w:rFonts w:ascii="Arial" w:hAnsi="Arial" w:cs="Arial"/>
          <w:bCs/>
          <w:sz w:val="24"/>
          <w:szCs w:val="24"/>
        </w:rPr>
        <w:t>ia al</w:t>
      </w:r>
      <w:r w:rsidR="0091392C">
        <w:rPr>
          <w:rFonts w:ascii="Arial" w:hAnsi="Arial" w:cs="Arial"/>
          <w:bCs/>
          <w:sz w:val="24"/>
          <w:szCs w:val="24"/>
        </w:rPr>
        <w:t xml:space="preserve"> D</w:t>
      </w:r>
      <w:r>
        <w:rPr>
          <w:rFonts w:ascii="Arial" w:hAnsi="Arial" w:cs="Arial"/>
          <w:bCs/>
          <w:sz w:val="24"/>
          <w:szCs w:val="24"/>
        </w:rPr>
        <w:t>esempeño de esta Auditorí</w:t>
      </w:r>
      <w:r w:rsidR="00E228A3">
        <w:rPr>
          <w:rFonts w:ascii="Arial" w:hAnsi="Arial" w:cs="Arial"/>
          <w:bCs/>
          <w:sz w:val="24"/>
          <w:szCs w:val="24"/>
        </w:rPr>
        <w:t>a Superior del Estado</w:t>
      </w:r>
      <w:r w:rsidRPr="00A857BD">
        <w:rPr>
          <w:rFonts w:ascii="Arial" w:hAnsi="Arial" w:cs="Arial"/>
          <w:bCs/>
          <w:sz w:val="24"/>
          <w:szCs w:val="24"/>
        </w:rPr>
        <w:t xml:space="preserve"> </w:t>
      </w:r>
      <w:r w:rsidR="0047100A">
        <w:rPr>
          <w:rFonts w:ascii="Arial" w:hAnsi="Arial" w:cs="Arial"/>
          <w:bCs/>
          <w:sz w:val="24"/>
          <w:szCs w:val="24"/>
        </w:rPr>
        <w:t xml:space="preserve">de Quintana Roo </w:t>
      </w:r>
      <w:r w:rsidRPr="00A857BD">
        <w:rPr>
          <w:rFonts w:ascii="Arial" w:hAnsi="Arial" w:cs="Arial"/>
          <w:bCs/>
          <w:sz w:val="24"/>
          <w:szCs w:val="24"/>
        </w:rPr>
        <w:t>que actuó en el desarrollo y ejec</w:t>
      </w:r>
      <w:r>
        <w:rPr>
          <w:rFonts w:ascii="Arial" w:hAnsi="Arial" w:cs="Arial"/>
          <w:bCs/>
          <w:sz w:val="24"/>
          <w:szCs w:val="24"/>
        </w:rPr>
        <w:t>ución de la auditorí</w:t>
      </w:r>
      <w:r w:rsidRPr="00A857BD">
        <w:rPr>
          <w:rFonts w:ascii="Arial" w:hAnsi="Arial" w:cs="Arial"/>
          <w:bCs/>
          <w:sz w:val="24"/>
          <w:szCs w:val="24"/>
        </w:rPr>
        <w:t>a, visita e inspección en forma conjunta o separada, mismo que se identificó como pers</w:t>
      </w:r>
      <w:r w:rsidR="00E228A3">
        <w:rPr>
          <w:rFonts w:ascii="Arial" w:hAnsi="Arial" w:cs="Arial"/>
          <w:bCs/>
          <w:sz w:val="24"/>
          <w:szCs w:val="24"/>
        </w:rPr>
        <w:t>onal de este Órgano Técnico de F</w:t>
      </w:r>
      <w:r w:rsidRPr="00A857BD">
        <w:rPr>
          <w:rFonts w:ascii="Arial" w:hAnsi="Arial" w:cs="Arial"/>
          <w:bCs/>
          <w:sz w:val="24"/>
          <w:szCs w:val="24"/>
        </w:rPr>
        <w:t xml:space="preserve">iscalización, se </w:t>
      </w:r>
      <w:r w:rsidR="00C2022F">
        <w:rPr>
          <w:rFonts w:ascii="Arial" w:hAnsi="Arial" w:cs="Arial"/>
          <w:bCs/>
          <w:sz w:val="24"/>
          <w:szCs w:val="24"/>
        </w:rPr>
        <w:t>encuentra referido en la orden emitida con oficio número ASEQROO/ASE/AEMD/</w:t>
      </w:r>
      <w:r w:rsidR="0067223D" w:rsidRPr="0067223D">
        <w:rPr>
          <w:rFonts w:ascii="Arial" w:hAnsi="Arial" w:cs="Arial"/>
          <w:bCs/>
          <w:sz w:val="24"/>
          <w:szCs w:val="24"/>
        </w:rPr>
        <w:t>0771/09/2020</w:t>
      </w:r>
      <w:r w:rsidR="00C2022F">
        <w:rPr>
          <w:rFonts w:ascii="Arial" w:hAnsi="Arial" w:cs="Arial"/>
          <w:bCs/>
          <w:sz w:val="24"/>
          <w:szCs w:val="24"/>
        </w:rPr>
        <w:t xml:space="preserve">, </w:t>
      </w:r>
      <w:r w:rsidR="00C2022F" w:rsidRPr="00C2022F">
        <w:rPr>
          <w:rFonts w:ascii="Arial" w:hAnsi="Arial" w:cs="Arial"/>
          <w:bCs/>
          <w:sz w:val="24"/>
          <w:szCs w:val="24"/>
        </w:rPr>
        <w:t>siendo los servidores públicos a cargo de coordinar y supervisar la auditoría, los siguientes:</w:t>
      </w:r>
      <w:r w:rsidR="00C2022F">
        <w:rPr>
          <w:rFonts w:ascii="Arial" w:hAnsi="Arial" w:cs="Arial"/>
          <w:bCs/>
        </w:rPr>
        <w:t xml:space="preserve">  </w:t>
      </w:r>
    </w:p>
    <w:p w14:paraId="1A452E7A" w14:textId="77777777" w:rsidR="006575ED" w:rsidRDefault="006575ED" w:rsidP="00882ECF">
      <w:pPr>
        <w:spacing w:after="0"/>
        <w:jc w:val="both"/>
        <w:rPr>
          <w:rFonts w:ascii="Arial" w:hAnsi="Arial" w:cs="Arial"/>
          <w:b/>
          <w:bCs/>
          <w:sz w:val="24"/>
          <w:szCs w:val="24"/>
        </w:rPr>
      </w:pPr>
    </w:p>
    <w:tbl>
      <w:tblPr>
        <w:tblStyle w:val="Tablaconcuadrcula"/>
        <w:tblW w:w="0" w:type="auto"/>
        <w:jc w:val="center"/>
        <w:tblLayout w:type="fixed"/>
        <w:tblLook w:val="04A0" w:firstRow="1" w:lastRow="0" w:firstColumn="1" w:lastColumn="0" w:noHBand="0" w:noVBand="1"/>
      </w:tblPr>
      <w:tblGrid>
        <w:gridCol w:w="4673"/>
        <w:gridCol w:w="4155"/>
      </w:tblGrid>
      <w:tr w:rsidR="00AD7ED5" w:rsidRPr="00BF57ED" w14:paraId="57598A52" w14:textId="77777777" w:rsidTr="00B24FDA">
        <w:trPr>
          <w:trHeight w:val="341"/>
          <w:jc w:val="center"/>
        </w:trPr>
        <w:tc>
          <w:tcPr>
            <w:tcW w:w="4673" w:type="dxa"/>
            <w:shd w:val="clear" w:color="auto" w:fill="DBE5F1" w:themeFill="accent1" w:themeFillTint="33"/>
          </w:tcPr>
          <w:p w14:paraId="6B14B730" w14:textId="77777777" w:rsidR="00AD7ED5" w:rsidRPr="00BF57ED" w:rsidRDefault="00AD7ED5" w:rsidP="00AD7ED5">
            <w:pPr>
              <w:jc w:val="center"/>
              <w:rPr>
                <w:rFonts w:ascii="Arial" w:hAnsi="Arial" w:cs="Arial"/>
                <w:b/>
                <w:bCs/>
                <w:sz w:val="24"/>
                <w:szCs w:val="24"/>
              </w:rPr>
            </w:pPr>
            <w:r w:rsidRPr="00BF57ED">
              <w:rPr>
                <w:rFonts w:ascii="Arial" w:hAnsi="Arial" w:cs="Arial"/>
                <w:b/>
                <w:bCs/>
                <w:sz w:val="24"/>
                <w:szCs w:val="24"/>
              </w:rPr>
              <w:t>NOMBRE</w:t>
            </w:r>
          </w:p>
        </w:tc>
        <w:tc>
          <w:tcPr>
            <w:tcW w:w="4155" w:type="dxa"/>
            <w:shd w:val="clear" w:color="auto" w:fill="DBE5F1" w:themeFill="accent1" w:themeFillTint="33"/>
          </w:tcPr>
          <w:p w14:paraId="14C4A779" w14:textId="77777777" w:rsidR="00AD7ED5" w:rsidRPr="00BF57ED" w:rsidRDefault="00AD7ED5" w:rsidP="00AD7ED5">
            <w:pPr>
              <w:jc w:val="center"/>
              <w:rPr>
                <w:rFonts w:ascii="Arial" w:hAnsi="Arial" w:cs="Arial"/>
                <w:b/>
                <w:bCs/>
                <w:sz w:val="24"/>
                <w:szCs w:val="24"/>
              </w:rPr>
            </w:pPr>
            <w:r w:rsidRPr="00BF57ED">
              <w:rPr>
                <w:rFonts w:ascii="Arial" w:hAnsi="Arial" w:cs="Arial"/>
                <w:b/>
                <w:bCs/>
                <w:sz w:val="24"/>
                <w:szCs w:val="24"/>
              </w:rPr>
              <w:t>CARGO</w:t>
            </w:r>
          </w:p>
        </w:tc>
      </w:tr>
      <w:tr w:rsidR="00AD7ED5" w:rsidRPr="00BF57ED" w14:paraId="3A19D089" w14:textId="77777777" w:rsidTr="00B24FDA">
        <w:trPr>
          <w:trHeight w:val="700"/>
          <w:jc w:val="center"/>
        </w:trPr>
        <w:tc>
          <w:tcPr>
            <w:tcW w:w="4673" w:type="dxa"/>
            <w:vAlign w:val="center"/>
          </w:tcPr>
          <w:p w14:paraId="536250BA" w14:textId="353FB603" w:rsidR="00882ECF" w:rsidRDefault="00AD7ED5" w:rsidP="002B0442">
            <w:pPr>
              <w:jc w:val="both"/>
              <w:rPr>
                <w:rFonts w:ascii="Arial" w:hAnsi="Arial" w:cs="Arial"/>
                <w:sz w:val="24"/>
              </w:rPr>
            </w:pPr>
            <w:r w:rsidRPr="00BF57ED">
              <w:rPr>
                <w:rFonts w:ascii="Arial" w:hAnsi="Arial" w:cs="Arial"/>
                <w:sz w:val="24"/>
              </w:rPr>
              <w:lastRenderedPageBreak/>
              <w:t xml:space="preserve">M. </w:t>
            </w:r>
            <w:r>
              <w:rPr>
                <w:rFonts w:ascii="Arial" w:hAnsi="Arial" w:cs="Arial"/>
                <w:sz w:val="24"/>
              </w:rPr>
              <w:t xml:space="preserve">en </w:t>
            </w:r>
            <w:r w:rsidR="00865617">
              <w:rPr>
                <w:rFonts w:ascii="Arial" w:hAnsi="Arial" w:cs="Arial"/>
                <w:sz w:val="24"/>
              </w:rPr>
              <w:t>Aud</w:t>
            </w:r>
            <w:r w:rsidRPr="00BF57ED">
              <w:rPr>
                <w:rFonts w:ascii="Arial" w:hAnsi="Arial" w:cs="Arial"/>
                <w:sz w:val="24"/>
              </w:rPr>
              <w:t>.</w:t>
            </w:r>
            <w:r w:rsidR="00952CB6">
              <w:rPr>
                <w:rFonts w:ascii="Arial" w:hAnsi="Arial" w:cs="Arial"/>
                <w:sz w:val="24"/>
              </w:rPr>
              <w:t xml:space="preserve"> Maritsa Cristal Sanmiguel Chan</w:t>
            </w:r>
            <w:r w:rsidR="00E63634">
              <w:rPr>
                <w:rFonts w:ascii="Arial" w:hAnsi="Arial" w:cs="Arial"/>
                <w:sz w:val="24"/>
              </w:rPr>
              <w:t xml:space="preserve"> </w:t>
            </w:r>
            <w:r w:rsidR="00B24FDA">
              <w:rPr>
                <w:rFonts w:ascii="Arial" w:hAnsi="Arial" w:cs="Arial"/>
                <w:sz w:val="24"/>
              </w:rPr>
              <w:t>-C.F.P.</w:t>
            </w:r>
          </w:p>
          <w:p w14:paraId="211C62ED" w14:textId="0862DA6E" w:rsidR="00882ECF" w:rsidRPr="00882ECF" w:rsidRDefault="00882ECF" w:rsidP="002B0442">
            <w:pPr>
              <w:jc w:val="both"/>
              <w:rPr>
                <w:rFonts w:ascii="Arial" w:hAnsi="Arial" w:cs="Arial"/>
                <w:sz w:val="24"/>
              </w:rPr>
            </w:pPr>
          </w:p>
        </w:tc>
        <w:tc>
          <w:tcPr>
            <w:tcW w:w="4155" w:type="dxa"/>
            <w:vAlign w:val="center"/>
          </w:tcPr>
          <w:p w14:paraId="590BF098" w14:textId="5E608D55" w:rsidR="00882ECF" w:rsidRPr="00882ECF" w:rsidRDefault="00952CB6" w:rsidP="00952CB6">
            <w:pPr>
              <w:jc w:val="both"/>
              <w:rPr>
                <w:rFonts w:ascii="Arial" w:eastAsia="Times New Roman" w:hAnsi="Arial" w:cs="Arial"/>
                <w:sz w:val="24"/>
                <w:lang w:eastAsia="es-ES"/>
              </w:rPr>
            </w:pPr>
            <w:r>
              <w:rPr>
                <w:rFonts w:ascii="Arial" w:eastAsia="Times New Roman" w:hAnsi="Arial" w:cs="Arial"/>
                <w:sz w:val="24"/>
                <w:lang w:eastAsia="es-ES"/>
              </w:rPr>
              <w:t xml:space="preserve">Coordinadora de </w:t>
            </w:r>
            <w:r w:rsidR="00B24FDA">
              <w:rPr>
                <w:rFonts w:ascii="Arial" w:eastAsia="Times New Roman" w:hAnsi="Arial" w:cs="Arial"/>
                <w:sz w:val="24"/>
                <w:lang w:eastAsia="es-ES"/>
              </w:rPr>
              <w:t xml:space="preserve">la Dirección de </w:t>
            </w:r>
            <w:r>
              <w:rPr>
                <w:rFonts w:ascii="Arial" w:eastAsia="Times New Roman" w:hAnsi="Arial" w:cs="Arial"/>
                <w:sz w:val="24"/>
                <w:lang w:eastAsia="es-ES"/>
              </w:rPr>
              <w:t>Fiscalización</w:t>
            </w:r>
            <w:r w:rsidR="00AD7ED5" w:rsidRPr="00BF57ED">
              <w:rPr>
                <w:rFonts w:ascii="Arial" w:eastAsia="Times New Roman" w:hAnsi="Arial" w:cs="Arial"/>
                <w:sz w:val="24"/>
                <w:lang w:eastAsia="es-ES"/>
              </w:rPr>
              <w:t xml:space="preserve"> en Materia al Desempeño</w:t>
            </w:r>
            <w:r>
              <w:rPr>
                <w:rFonts w:ascii="Arial" w:eastAsia="Times New Roman" w:hAnsi="Arial" w:cs="Arial"/>
                <w:sz w:val="24"/>
                <w:lang w:eastAsia="es-ES"/>
              </w:rPr>
              <w:t xml:space="preserve"> “A”</w:t>
            </w:r>
            <w:r w:rsidR="00AD7ED5" w:rsidRPr="00BF57ED">
              <w:rPr>
                <w:rFonts w:ascii="Arial" w:eastAsia="Times New Roman" w:hAnsi="Arial" w:cs="Arial"/>
                <w:sz w:val="24"/>
                <w:lang w:eastAsia="es-ES"/>
              </w:rPr>
              <w:t>.</w:t>
            </w:r>
          </w:p>
        </w:tc>
      </w:tr>
      <w:tr w:rsidR="00AD7ED5" w:rsidRPr="00BF57ED" w14:paraId="1048D77A" w14:textId="77777777" w:rsidTr="00B24FDA">
        <w:trPr>
          <w:trHeight w:val="696"/>
          <w:jc w:val="center"/>
        </w:trPr>
        <w:tc>
          <w:tcPr>
            <w:tcW w:w="4673" w:type="dxa"/>
            <w:vAlign w:val="center"/>
          </w:tcPr>
          <w:p w14:paraId="0DD6F9FE" w14:textId="77777777" w:rsidR="00882ECF" w:rsidRDefault="00952CB6" w:rsidP="002B0442">
            <w:pPr>
              <w:jc w:val="both"/>
              <w:rPr>
                <w:rFonts w:ascii="Arial" w:eastAsia="Times New Roman" w:hAnsi="Arial" w:cs="Arial"/>
                <w:sz w:val="24"/>
                <w:lang w:eastAsia="es-ES"/>
              </w:rPr>
            </w:pPr>
            <w:r>
              <w:rPr>
                <w:rFonts w:ascii="Arial" w:eastAsia="Times New Roman" w:hAnsi="Arial" w:cs="Arial"/>
                <w:sz w:val="24"/>
                <w:lang w:eastAsia="es-ES"/>
              </w:rPr>
              <w:t>C.P. Iván David Rangel Villanueva</w:t>
            </w:r>
          </w:p>
          <w:p w14:paraId="0B61DF08" w14:textId="642F838F" w:rsidR="00882ECF" w:rsidRPr="00BF57ED" w:rsidRDefault="00882ECF" w:rsidP="002B0442">
            <w:pPr>
              <w:jc w:val="both"/>
              <w:rPr>
                <w:rFonts w:ascii="Arial" w:eastAsia="Times New Roman" w:hAnsi="Arial" w:cs="Arial"/>
                <w:sz w:val="24"/>
                <w:lang w:eastAsia="es-ES"/>
              </w:rPr>
            </w:pPr>
          </w:p>
        </w:tc>
        <w:tc>
          <w:tcPr>
            <w:tcW w:w="4155" w:type="dxa"/>
            <w:vAlign w:val="center"/>
          </w:tcPr>
          <w:p w14:paraId="44B5DF6B" w14:textId="0B00C8BD" w:rsidR="00882ECF" w:rsidRPr="00882ECF" w:rsidRDefault="00952CB6" w:rsidP="00952CB6">
            <w:pPr>
              <w:jc w:val="both"/>
              <w:rPr>
                <w:rFonts w:ascii="Arial" w:eastAsia="Times New Roman" w:hAnsi="Arial" w:cs="Arial"/>
                <w:bCs/>
                <w:sz w:val="24"/>
                <w:lang w:val="es-ES" w:eastAsia="es-ES"/>
              </w:rPr>
            </w:pPr>
            <w:r>
              <w:rPr>
                <w:rFonts w:ascii="Arial" w:eastAsia="Times New Roman" w:hAnsi="Arial" w:cs="Arial"/>
                <w:bCs/>
                <w:sz w:val="24"/>
                <w:lang w:val="es-ES" w:eastAsia="es-ES"/>
              </w:rPr>
              <w:t>Supervisor</w:t>
            </w:r>
            <w:r w:rsidR="00AD7ED5" w:rsidRPr="00BF57ED">
              <w:rPr>
                <w:rFonts w:ascii="Arial" w:eastAsia="Times New Roman" w:hAnsi="Arial" w:cs="Arial"/>
                <w:bCs/>
                <w:sz w:val="24"/>
                <w:lang w:val="es-ES" w:eastAsia="es-ES"/>
              </w:rPr>
              <w:t xml:space="preserve"> </w:t>
            </w:r>
            <w:r w:rsidR="00B24FDA">
              <w:rPr>
                <w:rFonts w:ascii="Arial" w:eastAsia="Times New Roman" w:hAnsi="Arial" w:cs="Arial"/>
                <w:bCs/>
                <w:sz w:val="24"/>
                <w:lang w:val="es-ES" w:eastAsia="es-ES"/>
              </w:rPr>
              <w:t xml:space="preserve">de la Dirección </w:t>
            </w:r>
            <w:r w:rsidR="00AD7ED5" w:rsidRPr="00BF57ED">
              <w:rPr>
                <w:rFonts w:ascii="Arial" w:eastAsia="Times New Roman" w:hAnsi="Arial" w:cs="Arial"/>
                <w:bCs/>
                <w:sz w:val="24"/>
                <w:lang w:val="es-ES" w:eastAsia="es-ES"/>
              </w:rPr>
              <w:t xml:space="preserve">de Fiscalización en Materia al Desempeño </w:t>
            </w:r>
            <w:r w:rsidR="00AD7ED5">
              <w:rPr>
                <w:rFonts w:ascii="Arial" w:eastAsia="Times New Roman" w:hAnsi="Arial" w:cs="Arial"/>
                <w:bCs/>
                <w:sz w:val="24"/>
                <w:lang w:val="es-ES" w:eastAsia="es-ES"/>
              </w:rPr>
              <w:t>“</w:t>
            </w:r>
            <w:r w:rsidR="00AD7ED5" w:rsidRPr="00BF57ED">
              <w:rPr>
                <w:rFonts w:ascii="Arial" w:eastAsia="Times New Roman" w:hAnsi="Arial" w:cs="Arial"/>
                <w:bCs/>
                <w:sz w:val="24"/>
                <w:lang w:val="es-ES" w:eastAsia="es-ES"/>
              </w:rPr>
              <w:t>A</w:t>
            </w:r>
            <w:r w:rsidR="00AD7ED5">
              <w:rPr>
                <w:rFonts w:ascii="Arial" w:eastAsia="Times New Roman" w:hAnsi="Arial" w:cs="Arial"/>
                <w:bCs/>
                <w:sz w:val="24"/>
                <w:lang w:val="es-ES" w:eastAsia="es-ES"/>
              </w:rPr>
              <w:t>”.</w:t>
            </w:r>
          </w:p>
        </w:tc>
      </w:tr>
    </w:tbl>
    <w:p w14:paraId="557F215C" w14:textId="16F47E73" w:rsidR="00574F8B" w:rsidRDefault="00574F8B" w:rsidP="00D12477">
      <w:pPr>
        <w:autoSpaceDE w:val="0"/>
        <w:autoSpaceDN w:val="0"/>
        <w:adjustRightInd w:val="0"/>
        <w:spacing w:after="0"/>
        <w:jc w:val="both"/>
        <w:rPr>
          <w:rFonts w:ascii="Arial" w:eastAsia="Times New Roman" w:hAnsi="Arial" w:cs="Arial"/>
          <w:lang w:eastAsia="es-ES"/>
        </w:rPr>
      </w:pPr>
    </w:p>
    <w:p w14:paraId="5A853DE8" w14:textId="657D9942" w:rsidR="00882ECF" w:rsidRDefault="00882ECF" w:rsidP="00347B38"/>
    <w:p w14:paraId="092FAF8D" w14:textId="3FBD4177" w:rsidR="00185461" w:rsidRDefault="00321853" w:rsidP="00D12477">
      <w:pPr>
        <w:pStyle w:val="Ttulo2"/>
        <w:jc w:val="both"/>
        <w:rPr>
          <w:rFonts w:asciiTheme="majorHAnsi" w:eastAsia="Times New Roman" w:hAnsiTheme="majorHAnsi" w:cs="Arial"/>
          <w:lang w:eastAsia="es-ES"/>
        </w:rPr>
      </w:pPr>
      <w:bookmarkStart w:id="11" w:name="_Toc62745027"/>
      <w:r w:rsidRPr="00B01B60">
        <w:t>III</w:t>
      </w:r>
      <w:r w:rsidRPr="00B01B60">
        <w:rPr>
          <w:rStyle w:val="Ttulo2Car"/>
          <w:b/>
        </w:rPr>
        <w:t>.  RESULTADOS</w:t>
      </w:r>
      <w:bookmarkEnd w:id="11"/>
      <w:r w:rsidRPr="00B01B60">
        <w:rPr>
          <w:rStyle w:val="Ttulo2Car"/>
          <w:b/>
        </w:rPr>
        <w:t xml:space="preserve"> </w:t>
      </w:r>
    </w:p>
    <w:p w14:paraId="056E61A2" w14:textId="77777777" w:rsidR="00DB1EB0" w:rsidRPr="00DB1EB0" w:rsidRDefault="00DB1EB0" w:rsidP="006F21B5">
      <w:pPr>
        <w:pStyle w:val="Ttulo3"/>
        <w:numPr>
          <w:ilvl w:val="0"/>
          <w:numId w:val="4"/>
        </w:numPr>
        <w:jc w:val="both"/>
        <w:rPr>
          <w:rFonts w:asciiTheme="majorHAnsi" w:hAnsiTheme="majorHAnsi"/>
          <w:lang w:eastAsia="es-ES"/>
        </w:rPr>
      </w:pPr>
      <w:bookmarkStart w:id="12" w:name="_Toc62745028"/>
      <w:r w:rsidRPr="00DB1EB0">
        <w:rPr>
          <w:lang w:eastAsia="es-ES"/>
        </w:rPr>
        <w:t>Resumen general de observaciones y acciones emitidas en materia de desempeño</w:t>
      </w:r>
      <w:r>
        <w:rPr>
          <w:rFonts w:asciiTheme="majorHAnsi" w:hAnsiTheme="majorHAnsi"/>
          <w:lang w:eastAsia="es-ES"/>
        </w:rPr>
        <w:t>.</w:t>
      </w:r>
      <w:bookmarkEnd w:id="12"/>
    </w:p>
    <w:p w14:paraId="76A43A2C" w14:textId="1FA349E6" w:rsidR="000D2847" w:rsidRDefault="009F0CDA" w:rsidP="009F0CDA">
      <w:pPr>
        <w:spacing w:after="0"/>
        <w:jc w:val="both"/>
        <w:rPr>
          <w:rFonts w:ascii="Arial" w:hAnsi="Arial" w:cs="Arial"/>
          <w:sz w:val="24"/>
          <w:szCs w:val="24"/>
        </w:rPr>
      </w:pPr>
      <w:r w:rsidRPr="00AB3484">
        <w:rPr>
          <w:rFonts w:ascii="Arial" w:eastAsia="Times New Roman" w:hAnsi="Arial" w:cs="Arial"/>
          <w:sz w:val="24"/>
          <w:szCs w:val="24"/>
        </w:rPr>
        <w:t>De conformidad co</w:t>
      </w:r>
      <w:r w:rsidR="00A31C2C">
        <w:rPr>
          <w:rFonts w:ascii="Arial" w:eastAsia="Times New Roman" w:hAnsi="Arial" w:cs="Arial"/>
          <w:sz w:val="24"/>
          <w:szCs w:val="24"/>
        </w:rPr>
        <w:t>n los artículos 17 fracción II</w:t>
      </w:r>
      <w:r w:rsidR="003618BB">
        <w:rPr>
          <w:rFonts w:ascii="Arial" w:eastAsia="Times New Roman" w:hAnsi="Arial" w:cs="Arial"/>
          <w:sz w:val="24"/>
          <w:szCs w:val="24"/>
        </w:rPr>
        <w:t>,</w:t>
      </w:r>
      <w:r w:rsidR="003618BB" w:rsidRPr="003618BB">
        <w:rPr>
          <w:rFonts w:ascii="Arial" w:eastAsia="Times New Roman" w:hAnsi="Arial" w:cs="Arial"/>
          <w:sz w:val="24"/>
          <w:lang w:eastAsia="es-ES"/>
        </w:rPr>
        <w:t xml:space="preserve"> </w:t>
      </w:r>
      <w:r w:rsidR="003618BB">
        <w:rPr>
          <w:rFonts w:ascii="Arial" w:eastAsia="Times New Roman" w:hAnsi="Arial" w:cs="Arial"/>
          <w:sz w:val="24"/>
          <w:lang w:eastAsia="es-ES"/>
        </w:rPr>
        <w:t xml:space="preserve">38, 41 en su segundo párrafo </w:t>
      </w:r>
      <w:r w:rsidRPr="00AB3484">
        <w:rPr>
          <w:rFonts w:ascii="Arial" w:eastAsia="Times New Roman" w:hAnsi="Arial" w:cs="Arial"/>
          <w:sz w:val="24"/>
          <w:szCs w:val="24"/>
        </w:rPr>
        <w:t>y 61 párrafo primero de la Ley de Fiscalización y Rendición de Cuentas del Estado de Quintana Roo, y artículos 4, 8, y 9 fracciones X</w:t>
      </w:r>
      <w:r w:rsidR="005C63F1">
        <w:rPr>
          <w:rFonts w:ascii="Arial" w:eastAsia="Times New Roman" w:hAnsi="Arial" w:cs="Arial"/>
          <w:sz w:val="24"/>
          <w:szCs w:val="24"/>
        </w:rPr>
        <w:t>, XI, XVIII</w:t>
      </w:r>
      <w:r w:rsidRPr="00AB3484">
        <w:rPr>
          <w:rFonts w:ascii="Arial" w:eastAsia="Times New Roman" w:hAnsi="Arial" w:cs="Arial"/>
          <w:sz w:val="24"/>
          <w:szCs w:val="24"/>
        </w:rPr>
        <w:t xml:space="preserve"> y XXVI del Reglamento Interior de la Auditoría Superior del Estado de Quintana Roo, durante este proceso se determinaron </w:t>
      </w:r>
      <w:r w:rsidRPr="00AB3484">
        <w:rPr>
          <w:rFonts w:ascii="Arial" w:eastAsia="Times New Roman" w:hAnsi="Arial" w:cs="Arial"/>
          <w:b/>
          <w:sz w:val="24"/>
          <w:szCs w:val="24"/>
        </w:rPr>
        <w:t>2</w:t>
      </w:r>
      <w:r w:rsidRPr="00AB3484">
        <w:rPr>
          <w:rFonts w:ascii="Arial" w:eastAsia="Times New Roman" w:hAnsi="Arial" w:cs="Arial"/>
          <w:sz w:val="24"/>
          <w:szCs w:val="24"/>
        </w:rPr>
        <w:t xml:space="preserve"> resultados de l</w:t>
      </w:r>
      <w:r w:rsidR="00D323B7">
        <w:rPr>
          <w:rFonts w:ascii="Arial" w:eastAsia="Times New Roman" w:hAnsi="Arial" w:cs="Arial"/>
          <w:sz w:val="24"/>
          <w:szCs w:val="24"/>
        </w:rPr>
        <w:t xml:space="preserve">a fiscalización correspondientes a </w:t>
      </w:r>
      <w:r w:rsidRPr="00AB3484">
        <w:rPr>
          <w:rFonts w:ascii="Arial" w:eastAsia="Times New Roman" w:hAnsi="Arial" w:cs="Arial"/>
          <w:sz w:val="24"/>
          <w:szCs w:val="24"/>
        </w:rPr>
        <w:t xml:space="preserve">la </w:t>
      </w:r>
      <w:r w:rsidRPr="00AB3484">
        <w:rPr>
          <w:rFonts w:ascii="Arial" w:eastAsia="Times New Roman" w:hAnsi="Arial" w:cs="Arial"/>
          <w:b/>
          <w:sz w:val="24"/>
          <w:szCs w:val="24"/>
        </w:rPr>
        <w:t xml:space="preserve">“Auditoría de Desempeño a las acciones, programas y protocolos implementados en cumplimiento a </w:t>
      </w:r>
      <w:r w:rsidRPr="00AB3484">
        <w:rPr>
          <w:rFonts w:ascii="Arial" w:eastAsia="Times New Roman" w:hAnsi="Arial" w:cs="Arial"/>
          <w:b/>
          <w:sz w:val="24"/>
          <w:szCs w:val="24"/>
        </w:rPr>
        <w:lastRenderedPageBreak/>
        <w:t>la Declaratoria de Alerta de Violencia de Género contra las Mujeres para el Estado de Quintana Roo”</w:t>
      </w:r>
      <w:r w:rsidRPr="00AB3484">
        <w:rPr>
          <w:rFonts w:ascii="Arial" w:eastAsia="Times New Roman" w:hAnsi="Arial" w:cs="Arial"/>
          <w:sz w:val="24"/>
          <w:szCs w:val="24"/>
        </w:rPr>
        <w:t xml:space="preserve">, de los cuales se generaron </w:t>
      </w:r>
      <w:r w:rsidR="007F0892">
        <w:rPr>
          <w:rFonts w:ascii="Arial" w:eastAsia="Times New Roman" w:hAnsi="Arial" w:cs="Arial"/>
          <w:b/>
          <w:sz w:val="24"/>
          <w:szCs w:val="24"/>
        </w:rPr>
        <w:t>3</w:t>
      </w:r>
      <w:r w:rsidRPr="00AB3484">
        <w:rPr>
          <w:rFonts w:ascii="Arial" w:eastAsia="Times New Roman" w:hAnsi="Arial" w:cs="Arial"/>
          <w:b/>
          <w:sz w:val="24"/>
          <w:szCs w:val="24"/>
        </w:rPr>
        <w:t xml:space="preserve"> </w:t>
      </w:r>
      <w:r w:rsidRPr="00AB3484">
        <w:rPr>
          <w:rFonts w:ascii="Arial" w:eastAsia="Times New Roman" w:hAnsi="Arial" w:cs="Arial"/>
          <w:sz w:val="24"/>
          <w:szCs w:val="24"/>
        </w:rPr>
        <w:t>observaciones, mismas que forman parte de este documento</w:t>
      </w:r>
      <w:r>
        <w:rPr>
          <w:rFonts w:ascii="Arial" w:eastAsia="Times New Roman" w:hAnsi="Arial" w:cs="Arial"/>
          <w:sz w:val="24"/>
          <w:szCs w:val="24"/>
        </w:rPr>
        <w:t xml:space="preserve">. </w:t>
      </w:r>
      <w:r w:rsidR="000D2847" w:rsidRPr="00791C69">
        <w:rPr>
          <w:rFonts w:ascii="Arial" w:hAnsi="Arial" w:cs="Arial"/>
          <w:sz w:val="24"/>
          <w:szCs w:val="24"/>
        </w:rPr>
        <w:t>De lo anterior</w:t>
      </w:r>
      <w:r w:rsidR="00E228A3">
        <w:rPr>
          <w:rFonts w:ascii="Arial" w:hAnsi="Arial" w:cs="Arial"/>
          <w:sz w:val="24"/>
          <w:szCs w:val="24"/>
        </w:rPr>
        <w:t>,</w:t>
      </w:r>
      <w:r w:rsidR="000D2847" w:rsidRPr="00791C69">
        <w:rPr>
          <w:rFonts w:ascii="Arial" w:hAnsi="Arial" w:cs="Arial"/>
          <w:sz w:val="24"/>
          <w:szCs w:val="24"/>
        </w:rPr>
        <w:t xml:space="preserve"> se derivan las acciones que a continuación se señalan:</w:t>
      </w:r>
    </w:p>
    <w:p w14:paraId="36253197" w14:textId="68591641" w:rsidR="00882ECF" w:rsidRDefault="00882ECF" w:rsidP="00D12477">
      <w:pPr>
        <w:autoSpaceDE w:val="0"/>
        <w:autoSpaceDN w:val="0"/>
        <w:adjustRightInd w:val="0"/>
        <w:spacing w:after="0"/>
        <w:jc w:val="both"/>
        <w:rPr>
          <w:rFonts w:ascii="Arial" w:hAnsi="Arial" w:cs="Arial"/>
          <w:szCs w:val="24"/>
        </w:rPr>
      </w:pPr>
    </w:p>
    <w:p w14:paraId="3CB79D65" w14:textId="77777777" w:rsidR="00480962" w:rsidRPr="00185461" w:rsidRDefault="00480962" w:rsidP="00D12477">
      <w:pPr>
        <w:autoSpaceDE w:val="0"/>
        <w:autoSpaceDN w:val="0"/>
        <w:adjustRightInd w:val="0"/>
        <w:spacing w:after="0"/>
        <w:jc w:val="both"/>
        <w:rPr>
          <w:rFonts w:ascii="Arial" w:hAnsi="Arial" w:cs="Arial"/>
          <w:szCs w:val="24"/>
        </w:rPr>
      </w:pPr>
    </w:p>
    <w:tbl>
      <w:tblPr>
        <w:tblW w:w="5245" w:type="dxa"/>
        <w:jc w:val="center"/>
        <w:tblLayout w:type="fixed"/>
        <w:tblCellMar>
          <w:left w:w="70" w:type="dxa"/>
          <w:right w:w="70" w:type="dxa"/>
        </w:tblCellMar>
        <w:tblLook w:val="04A0" w:firstRow="1" w:lastRow="0" w:firstColumn="1" w:lastColumn="0" w:noHBand="0" w:noVBand="1"/>
      </w:tblPr>
      <w:tblGrid>
        <w:gridCol w:w="3686"/>
        <w:gridCol w:w="1559"/>
      </w:tblGrid>
      <w:tr w:rsidR="006E17FA" w:rsidRPr="009C09E5" w14:paraId="7F083E4B" w14:textId="77777777" w:rsidTr="009C09E5">
        <w:trPr>
          <w:trHeight w:val="403"/>
          <w:jc w:val="center"/>
        </w:trPr>
        <w:tc>
          <w:tcPr>
            <w:tcW w:w="5245" w:type="dxa"/>
            <w:gridSpan w:val="2"/>
            <w:tcBorders>
              <w:top w:val="nil"/>
              <w:left w:val="nil"/>
              <w:bottom w:val="nil"/>
              <w:right w:val="nil"/>
            </w:tcBorders>
            <w:shd w:val="clear" w:color="auto" w:fill="auto"/>
            <w:noWrap/>
            <w:vAlign w:val="bottom"/>
            <w:hideMark/>
          </w:tcPr>
          <w:p w14:paraId="7A2BD7F1" w14:textId="77777777" w:rsidR="006E17FA" w:rsidRPr="009C09E5" w:rsidRDefault="006E17FA" w:rsidP="00FC4CB9">
            <w:pPr>
              <w:spacing w:after="0" w:line="240" w:lineRule="auto"/>
              <w:jc w:val="both"/>
              <w:rPr>
                <w:rFonts w:ascii="Arial" w:hAnsi="Arial" w:cs="Arial"/>
                <w:b/>
                <w:bCs/>
                <w:color w:val="000000"/>
                <w:sz w:val="24"/>
                <w:szCs w:val="24"/>
              </w:rPr>
            </w:pPr>
            <w:r w:rsidRPr="009C09E5">
              <w:rPr>
                <w:rFonts w:ascii="Arial" w:hAnsi="Arial" w:cs="Arial"/>
                <w:b/>
                <w:bCs/>
                <w:color w:val="000000"/>
                <w:sz w:val="24"/>
                <w:szCs w:val="24"/>
              </w:rPr>
              <w:t>Acciones Emitidas</w:t>
            </w:r>
          </w:p>
        </w:tc>
      </w:tr>
      <w:tr w:rsidR="006E17FA" w:rsidRPr="009C09E5" w14:paraId="73189835" w14:textId="77777777" w:rsidTr="009C09E5">
        <w:trPr>
          <w:trHeight w:val="445"/>
          <w:jc w:val="center"/>
        </w:trPr>
        <w:tc>
          <w:tcPr>
            <w:tcW w:w="3686" w:type="dxa"/>
            <w:tcBorders>
              <w:top w:val="single" w:sz="4" w:space="0" w:color="auto"/>
              <w:left w:val="nil"/>
              <w:bottom w:val="single" w:sz="4" w:space="0" w:color="auto"/>
              <w:right w:val="nil"/>
            </w:tcBorders>
            <w:shd w:val="clear" w:color="auto" w:fill="auto"/>
            <w:noWrap/>
            <w:vAlign w:val="bottom"/>
            <w:hideMark/>
          </w:tcPr>
          <w:p w14:paraId="7A4ACC49" w14:textId="77777777" w:rsidR="006E17FA" w:rsidRPr="009C09E5" w:rsidRDefault="006E17FA" w:rsidP="00FC4CB9">
            <w:pPr>
              <w:spacing w:after="0" w:line="240" w:lineRule="auto"/>
              <w:jc w:val="both"/>
              <w:rPr>
                <w:rFonts w:ascii="Arial" w:hAnsi="Arial" w:cs="Arial"/>
                <w:b/>
                <w:bCs/>
                <w:color w:val="000000"/>
                <w:sz w:val="24"/>
                <w:szCs w:val="24"/>
              </w:rPr>
            </w:pPr>
            <w:r w:rsidRPr="009C09E5">
              <w:rPr>
                <w:rFonts w:ascii="Arial" w:hAnsi="Arial" w:cs="Arial"/>
                <w:b/>
                <w:bCs/>
                <w:color w:val="000000"/>
                <w:sz w:val="24"/>
                <w:szCs w:val="24"/>
              </w:rPr>
              <w:t>Tipo de acción</w:t>
            </w:r>
          </w:p>
        </w:tc>
        <w:tc>
          <w:tcPr>
            <w:tcW w:w="1559" w:type="dxa"/>
            <w:tcBorders>
              <w:top w:val="single" w:sz="4" w:space="0" w:color="auto"/>
              <w:left w:val="nil"/>
              <w:bottom w:val="single" w:sz="4" w:space="0" w:color="auto"/>
              <w:right w:val="nil"/>
            </w:tcBorders>
            <w:shd w:val="clear" w:color="auto" w:fill="auto"/>
            <w:noWrap/>
            <w:vAlign w:val="bottom"/>
            <w:hideMark/>
          </w:tcPr>
          <w:p w14:paraId="228C1544" w14:textId="77777777" w:rsidR="006E17FA" w:rsidRPr="009C09E5" w:rsidRDefault="006E17FA" w:rsidP="00FC4CB9">
            <w:pPr>
              <w:spacing w:after="0" w:line="240" w:lineRule="auto"/>
              <w:jc w:val="both"/>
              <w:rPr>
                <w:rFonts w:ascii="Arial" w:hAnsi="Arial" w:cs="Arial"/>
                <w:b/>
                <w:bCs/>
                <w:color w:val="000000"/>
                <w:sz w:val="24"/>
                <w:szCs w:val="24"/>
              </w:rPr>
            </w:pPr>
            <w:r w:rsidRPr="009C09E5">
              <w:rPr>
                <w:rFonts w:ascii="Arial" w:hAnsi="Arial" w:cs="Arial"/>
                <w:b/>
                <w:bCs/>
                <w:color w:val="000000"/>
                <w:sz w:val="24"/>
                <w:szCs w:val="24"/>
              </w:rPr>
              <w:t>Número</w:t>
            </w:r>
          </w:p>
        </w:tc>
      </w:tr>
      <w:tr w:rsidR="006E17FA" w:rsidRPr="009C09E5" w14:paraId="70555900" w14:textId="77777777" w:rsidTr="009C09E5">
        <w:trPr>
          <w:trHeight w:val="423"/>
          <w:jc w:val="center"/>
        </w:trPr>
        <w:tc>
          <w:tcPr>
            <w:tcW w:w="3686" w:type="dxa"/>
            <w:tcBorders>
              <w:top w:val="nil"/>
              <w:left w:val="nil"/>
              <w:bottom w:val="single" w:sz="4" w:space="0" w:color="auto"/>
              <w:right w:val="nil"/>
            </w:tcBorders>
            <w:shd w:val="clear" w:color="auto" w:fill="auto"/>
            <w:noWrap/>
            <w:vAlign w:val="bottom"/>
            <w:hideMark/>
          </w:tcPr>
          <w:p w14:paraId="1194268A" w14:textId="77777777" w:rsidR="006E17FA" w:rsidRPr="009C09E5" w:rsidRDefault="006E17FA" w:rsidP="00FC4CB9">
            <w:pPr>
              <w:spacing w:after="0" w:line="240" w:lineRule="auto"/>
              <w:jc w:val="both"/>
              <w:rPr>
                <w:rFonts w:ascii="Arial" w:hAnsi="Arial" w:cs="Arial"/>
                <w:b/>
                <w:color w:val="000000"/>
                <w:sz w:val="24"/>
                <w:szCs w:val="24"/>
              </w:rPr>
            </w:pPr>
            <w:r w:rsidRPr="009C09E5">
              <w:rPr>
                <w:rFonts w:ascii="Arial" w:hAnsi="Arial" w:cs="Arial"/>
                <w:b/>
                <w:color w:val="000000"/>
                <w:sz w:val="24"/>
                <w:szCs w:val="24"/>
              </w:rPr>
              <w:t>Recomendación al Desempeño</w:t>
            </w:r>
          </w:p>
        </w:tc>
        <w:tc>
          <w:tcPr>
            <w:tcW w:w="1559" w:type="dxa"/>
            <w:tcBorders>
              <w:top w:val="nil"/>
              <w:left w:val="nil"/>
              <w:bottom w:val="single" w:sz="4" w:space="0" w:color="auto"/>
              <w:right w:val="nil"/>
            </w:tcBorders>
            <w:shd w:val="clear" w:color="auto" w:fill="auto"/>
            <w:noWrap/>
            <w:vAlign w:val="bottom"/>
          </w:tcPr>
          <w:p w14:paraId="7B972437" w14:textId="44294784" w:rsidR="006E17FA" w:rsidRPr="009C09E5" w:rsidRDefault="00285578" w:rsidP="00FC4CB9">
            <w:pPr>
              <w:spacing w:after="0" w:line="240" w:lineRule="auto"/>
              <w:jc w:val="both"/>
              <w:rPr>
                <w:rFonts w:ascii="Arial" w:hAnsi="Arial" w:cs="Arial"/>
                <w:b/>
                <w:color w:val="000000"/>
                <w:sz w:val="24"/>
                <w:szCs w:val="24"/>
              </w:rPr>
            </w:pPr>
            <w:r w:rsidRPr="009C09E5">
              <w:rPr>
                <w:rFonts w:ascii="Arial" w:hAnsi="Arial" w:cs="Arial"/>
                <w:b/>
                <w:color w:val="000000"/>
                <w:sz w:val="24"/>
                <w:szCs w:val="24"/>
              </w:rPr>
              <w:t xml:space="preserve">      </w:t>
            </w:r>
            <w:r w:rsidR="007F0892" w:rsidRPr="009C09E5">
              <w:rPr>
                <w:rFonts w:ascii="Arial" w:hAnsi="Arial" w:cs="Arial"/>
                <w:b/>
                <w:color w:val="000000"/>
                <w:sz w:val="24"/>
                <w:szCs w:val="24"/>
              </w:rPr>
              <w:t>3</w:t>
            </w:r>
          </w:p>
        </w:tc>
      </w:tr>
      <w:tr w:rsidR="006E17FA" w:rsidRPr="009C09E5" w14:paraId="2979C4A0" w14:textId="77777777" w:rsidTr="009C09E5">
        <w:trPr>
          <w:trHeight w:val="415"/>
          <w:jc w:val="center"/>
        </w:trPr>
        <w:tc>
          <w:tcPr>
            <w:tcW w:w="3686" w:type="dxa"/>
            <w:tcBorders>
              <w:top w:val="single" w:sz="4" w:space="0" w:color="auto"/>
              <w:left w:val="nil"/>
              <w:bottom w:val="single" w:sz="4" w:space="0" w:color="auto"/>
              <w:right w:val="nil"/>
            </w:tcBorders>
            <w:shd w:val="clear" w:color="auto" w:fill="auto"/>
            <w:noWrap/>
            <w:vAlign w:val="bottom"/>
            <w:hideMark/>
          </w:tcPr>
          <w:p w14:paraId="15443B21" w14:textId="77777777" w:rsidR="006E17FA" w:rsidRPr="009C09E5" w:rsidRDefault="006E17FA" w:rsidP="00FC4CB9">
            <w:pPr>
              <w:spacing w:after="0" w:line="240" w:lineRule="auto"/>
              <w:jc w:val="both"/>
              <w:rPr>
                <w:rFonts w:ascii="Arial" w:hAnsi="Arial" w:cs="Arial"/>
                <w:b/>
                <w:bCs/>
                <w:color w:val="000000"/>
                <w:sz w:val="24"/>
                <w:szCs w:val="24"/>
              </w:rPr>
            </w:pPr>
            <w:r w:rsidRPr="009C09E5">
              <w:rPr>
                <w:rFonts w:ascii="Arial" w:hAnsi="Arial" w:cs="Arial"/>
                <w:b/>
                <w:bCs/>
                <w:color w:val="000000"/>
                <w:sz w:val="24"/>
                <w:szCs w:val="24"/>
              </w:rPr>
              <w:t>Total</w:t>
            </w:r>
          </w:p>
        </w:tc>
        <w:tc>
          <w:tcPr>
            <w:tcW w:w="1559" w:type="dxa"/>
            <w:tcBorders>
              <w:top w:val="single" w:sz="4" w:space="0" w:color="auto"/>
              <w:left w:val="nil"/>
              <w:bottom w:val="single" w:sz="4" w:space="0" w:color="auto"/>
              <w:right w:val="nil"/>
            </w:tcBorders>
            <w:shd w:val="clear" w:color="auto" w:fill="auto"/>
            <w:noWrap/>
            <w:vAlign w:val="bottom"/>
          </w:tcPr>
          <w:p w14:paraId="759D2AA4" w14:textId="324DE8E8" w:rsidR="006E17FA" w:rsidRPr="009C09E5" w:rsidRDefault="00285578" w:rsidP="00FC4CB9">
            <w:pPr>
              <w:spacing w:after="0" w:line="240" w:lineRule="auto"/>
              <w:jc w:val="both"/>
              <w:rPr>
                <w:rFonts w:ascii="Arial" w:hAnsi="Arial" w:cs="Arial"/>
                <w:b/>
                <w:bCs/>
                <w:color w:val="000000"/>
                <w:sz w:val="24"/>
                <w:szCs w:val="24"/>
              </w:rPr>
            </w:pPr>
            <w:r w:rsidRPr="009C09E5">
              <w:rPr>
                <w:rFonts w:ascii="Arial" w:hAnsi="Arial" w:cs="Arial"/>
                <w:b/>
                <w:bCs/>
                <w:color w:val="000000"/>
                <w:sz w:val="24"/>
                <w:szCs w:val="24"/>
              </w:rPr>
              <w:t xml:space="preserve">      </w:t>
            </w:r>
            <w:r w:rsidR="007F0892" w:rsidRPr="009C09E5">
              <w:rPr>
                <w:rFonts w:ascii="Arial" w:hAnsi="Arial" w:cs="Arial"/>
                <w:b/>
                <w:bCs/>
                <w:color w:val="000000"/>
                <w:sz w:val="24"/>
                <w:szCs w:val="24"/>
              </w:rPr>
              <w:t>3</w:t>
            </w:r>
          </w:p>
        </w:tc>
      </w:tr>
    </w:tbl>
    <w:p w14:paraId="5DD757A3" w14:textId="4CA2E8B2" w:rsidR="00882ECF" w:rsidRDefault="00882ECF" w:rsidP="002810C7">
      <w:pPr>
        <w:spacing w:after="0"/>
        <w:rPr>
          <w:rFonts w:ascii="Arial" w:eastAsia="Times New Roman" w:hAnsi="Arial" w:cs="Times New Roman"/>
          <w:b/>
          <w:bCs/>
          <w:sz w:val="24"/>
          <w:szCs w:val="27"/>
          <w:lang w:eastAsia="es-ES"/>
        </w:rPr>
      </w:pPr>
    </w:p>
    <w:p w14:paraId="20C5C5D0" w14:textId="77777777" w:rsidR="002810C7" w:rsidRDefault="002810C7" w:rsidP="002810C7">
      <w:pPr>
        <w:spacing w:after="0"/>
        <w:rPr>
          <w:rFonts w:ascii="Arial" w:eastAsia="Times New Roman" w:hAnsi="Arial" w:cs="Times New Roman"/>
          <w:b/>
          <w:bCs/>
          <w:sz w:val="24"/>
          <w:szCs w:val="27"/>
          <w:lang w:eastAsia="es-ES"/>
        </w:rPr>
      </w:pPr>
    </w:p>
    <w:p w14:paraId="4890CAA7" w14:textId="14ACDF69" w:rsidR="002810C7" w:rsidRPr="00A93DFB" w:rsidRDefault="00DB1EB0" w:rsidP="002810C7">
      <w:pPr>
        <w:pStyle w:val="Ttulo3"/>
        <w:numPr>
          <w:ilvl w:val="0"/>
          <w:numId w:val="4"/>
        </w:numPr>
        <w:spacing w:after="0" w:afterAutospacing="0"/>
        <w:jc w:val="both"/>
        <w:rPr>
          <w:lang w:eastAsia="es-ES"/>
        </w:rPr>
      </w:pPr>
      <w:bookmarkStart w:id="13" w:name="_Toc62745029"/>
      <w:r w:rsidRPr="00A93DFB">
        <w:rPr>
          <w:lang w:eastAsia="es-ES"/>
        </w:rPr>
        <w:t>Detalle de resultados</w:t>
      </w:r>
      <w:bookmarkEnd w:id="13"/>
    </w:p>
    <w:p w14:paraId="1BDD9454" w14:textId="77777777" w:rsidR="00C71D73" w:rsidRDefault="00C71D73" w:rsidP="00D12477">
      <w:pPr>
        <w:autoSpaceDE w:val="0"/>
        <w:autoSpaceDN w:val="0"/>
        <w:adjustRightInd w:val="0"/>
        <w:spacing w:after="0" w:line="240" w:lineRule="auto"/>
        <w:jc w:val="both"/>
        <w:rPr>
          <w:rFonts w:ascii="Arial" w:eastAsia="Times New Roman" w:hAnsi="Arial" w:cs="Arial"/>
          <w:b/>
          <w:bCs/>
          <w:sz w:val="24"/>
          <w:szCs w:val="24"/>
          <w:lang w:eastAsia="es-ES"/>
        </w:rPr>
      </w:pPr>
    </w:p>
    <w:p w14:paraId="7BBFB339" w14:textId="6D8D9376" w:rsidR="009F0CDA" w:rsidRDefault="007F0892" w:rsidP="009F0CDA">
      <w:pPr>
        <w:autoSpaceDE w:val="0"/>
        <w:autoSpaceDN w:val="0"/>
        <w:adjustRightInd w:val="0"/>
        <w:spacing w:after="0" w:line="240" w:lineRule="auto"/>
        <w:jc w:val="both"/>
        <w:rPr>
          <w:rFonts w:ascii="Arial" w:eastAsia="Calibri" w:hAnsi="Arial" w:cs="Arial"/>
          <w:b/>
          <w:sz w:val="24"/>
          <w:szCs w:val="20"/>
          <w:lang w:eastAsia="en-US"/>
        </w:rPr>
      </w:pPr>
      <w:r w:rsidRPr="007F0892">
        <w:rPr>
          <w:rFonts w:ascii="Arial" w:eastAsia="Calibri" w:hAnsi="Arial" w:cs="Arial"/>
          <w:b/>
          <w:sz w:val="24"/>
          <w:szCs w:val="20"/>
          <w:lang w:eastAsia="en-US"/>
        </w:rPr>
        <w:t>PROGRAMA DE PREVENCIÓN DE VIOLENCIA CONTRA MUJERES EN ESPACIOS / CUMPLIMIENTO DEL OBJETO DEL PROYECTO</w:t>
      </w:r>
      <w:r w:rsidR="00DC5433">
        <w:rPr>
          <w:rFonts w:ascii="Arial" w:eastAsia="Calibri" w:hAnsi="Arial" w:cs="Arial"/>
          <w:b/>
          <w:sz w:val="24"/>
          <w:szCs w:val="20"/>
          <w:lang w:eastAsia="en-US"/>
        </w:rPr>
        <w:t>.</w:t>
      </w:r>
    </w:p>
    <w:p w14:paraId="1412EAA4" w14:textId="77777777" w:rsidR="007F0892" w:rsidRPr="009F0CDA" w:rsidRDefault="007F0892" w:rsidP="009F0CDA">
      <w:pPr>
        <w:autoSpaceDE w:val="0"/>
        <w:autoSpaceDN w:val="0"/>
        <w:adjustRightInd w:val="0"/>
        <w:spacing w:after="0" w:line="240" w:lineRule="auto"/>
        <w:jc w:val="both"/>
        <w:rPr>
          <w:rFonts w:ascii="Arial" w:eastAsia="Times New Roman" w:hAnsi="Arial" w:cs="Arial"/>
          <w:b/>
          <w:bCs/>
          <w:sz w:val="24"/>
          <w:szCs w:val="24"/>
          <w:lang w:eastAsia="es-ES"/>
        </w:rPr>
      </w:pPr>
    </w:p>
    <w:p w14:paraId="044B7943" w14:textId="752C0611" w:rsidR="009F0CDA" w:rsidRPr="009F0CDA" w:rsidRDefault="00F35158" w:rsidP="009F0CDA">
      <w:pPr>
        <w:autoSpaceDE w:val="0"/>
        <w:autoSpaceDN w:val="0"/>
        <w:adjustRightInd w:val="0"/>
        <w:spacing w:after="0"/>
        <w:jc w:val="both"/>
        <w:rPr>
          <w:rFonts w:ascii="Arial" w:hAnsi="Arial" w:cs="Arial"/>
          <w:b/>
          <w:color w:val="000000" w:themeColor="text1"/>
          <w:sz w:val="24"/>
          <w:szCs w:val="24"/>
        </w:rPr>
      </w:pPr>
      <w:r>
        <w:rPr>
          <w:rFonts w:ascii="Arial" w:hAnsi="Arial" w:cs="Arial"/>
          <w:b/>
          <w:color w:val="000000" w:themeColor="text1"/>
          <w:sz w:val="24"/>
          <w:szCs w:val="24"/>
        </w:rPr>
        <w:t>Resultado Número 1</w:t>
      </w:r>
      <w:r w:rsidR="004B2490">
        <w:rPr>
          <w:rFonts w:ascii="Arial" w:hAnsi="Arial" w:cs="Arial"/>
          <w:b/>
          <w:color w:val="000000" w:themeColor="text1"/>
          <w:sz w:val="24"/>
          <w:szCs w:val="24"/>
        </w:rPr>
        <w:t xml:space="preserve"> con O</w:t>
      </w:r>
      <w:r w:rsidR="009F0CDA" w:rsidRPr="009F0CDA">
        <w:rPr>
          <w:rFonts w:ascii="Arial" w:hAnsi="Arial" w:cs="Arial"/>
          <w:b/>
          <w:color w:val="000000" w:themeColor="text1"/>
          <w:sz w:val="24"/>
          <w:szCs w:val="24"/>
        </w:rPr>
        <w:t>bservaciones.</w:t>
      </w:r>
    </w:p>
    <w:p w14:paraId="5E77B403" w14:textId="77777777"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p>
    <w:p w14:paraId="555721FE" w14:textId="77777777" w:rsidR="00785CB1" w:rsidRPr="00785CB1" w:rsidRDefault="00785CB1" w:rsidP="00785CB1">
      <w:pPr>
        <w:spacing w:after="0"/>
        <w:jc w:val="both"/>
        <w:rPr>
          <w:rFonts w:ascii="Arial" w:eastAsia="Times New Roman" w:hAnsi="Arial" w:cs="Arial"/>
          <w:sz w:val="24"/>
          <w:szCs w:val="24"/>
          <w:lang w:eastAsia="es-ES"/>
        </w:rPr>
      </w:pPr>
      <w:r w:rsidRPr="00785CB1">
        <w:rPr>
          <w:rFonts w:ascii="Arial" w:eastAsia="Times New Roman" w:hAnsi="Arial" w:cs="Arial"/>
          <w:sz w:val="24"/>
          <w:szCs w:val="24"/>
          <w:lang w:eastAsia="es-ES"/>
        </w:rPr>
        <w:lastRenderedPageBreak/>
        <w:t>Los Objetivos de Desarrollo Sostenible incluyen, entre otros, el objetivo 5: lograr la igualdad de género y empoderar a todas las mujeres y las niñas, y tiene como meta para el año 2030, eliminar todas las formas de violencia contra todas las mujeres y las niñas en el ámbito público y privado, incluidas la trata y la explotación sexual y otros tipos de explotación</w:t>
      </w:r>
      <w:r w:rsidRPr="00785CB1">
        <w:rPr>
          <w:rFonts w:ascii="Arial" w:eastAsia="Times New Roman" w:hAnsi="Arial" w:cs="Arial"/>
          <w:sz w:val="24"/>
          <w:szCs w:val="24"/>
          <w:vertAlign w:val="superscript"/>
          <w:lang w:eastAsia="es-ES"/>
        </w:rPr>
        <w:footnoteReference w:id="10"/>
      </w:r>
      <w:r w:rsidRPr="00785CB1">
        <w:rPr>
          <w:rFonts w:ascii="Arial" w:eastAsia="Times New Roman" w:hAnsi="Arial" w:cs="Arial"/>
          <w:sz w:val="24"/>
          <w:szCs w:val="24"/>
          <w:lang w:eastAsia="es-ES"/>
        </w:rPr>
        <w:t>.</w:t>
      </w:r>
    </w:p>
    <w:p w14:paraId="0ABFE71E" w14:textId="77777777" w:rsidR="00785CB1" w:rsidRPr="00785CB1" w:rsidRDefault="00785CB1" w:rsidP="00785CB1">
      <w:pPr>
        <w:spacing w:after="0"/>
        <w:jc w:val="both"/>
        <w:rPr>
          <w:rFonts w:ascii="Arial" w:eastAsia="Times New Roman" w:hAnsi="Arial" w:cs="Arial"/>
          <w:sz w:val="24"/>
          <w:szCs w:val="24"/>
          <w:lang w:eastAsia="es-ES"/>
        </w:rPr>
      </w:pPr>
    </w:p>
    <w:p w14:paraId="7F121534" w14:textId="77777777" w:rsidR="00785CB1" w:rsidRPr="00785CB1" w:rsidRDefault="00785CB1" w:rsidP="00785CB1">
      <w:pPr>
        <w:spacing w:after="0"/>
        <w:jc w:val="both"/>
        <w:rPr>
          <w:rFonts w:ascii="Arial" w:eastAsia="Times New Roman" w:hAnsi="Arial" w:cs="Arial"/>
          <w:sz w:val="24"/>
          <w:szCs w:val="24"/>
          <w:lang w:eastAsia="es-ES"/>
        </w:rPr>
      </w:pPr>
      <w:r w:rsidRPr="00785CB1">
        <w:rPr>
          <w:rFonts w:ascii="Arial" w:eastAsia="Times New Roman" w:hAnsi="Arial" w:cs="Arial"/>
          <w:sz w:val="24"/>
          <w:szCs w:val="24"/>
          <w:lang w:eastAsia="es-ES"/>
        </w:rPr>
        <w:t xml:space="preserve">La </w:t>
      </w:r>
      <w:bookmarkStart w:id="14" w:name="_Toc42271167"/>
      <w:r w:rsidRPr="00785CB1">
        <w:rPr>
          <w:rFonts w:ascii="Arial" w:eastAsia="Times New Roman" w:hAnsi="Arial" w:cs="Arial"/>
          <w:sz w:val="24"/>
          <w:szCs w:val="24"/>
          <w:lang w:eastAsia="es-ES"/>
        </w:rPr>
        <w:t>Constitución Política de los Estados Unidos Mexicanos</w:t>
      </w:r>
      <w:bookmarkEnd w:id="14"/>
      <w:r w:rsidRPr="00785CB1">
        <w:rPr>
          <w:rFonts w:ascii="Arial" w:eastAsia="Times New Roman" w:hAnsi="Arial" w:cs="Arial"/>
          <w:sz w:val="24"/>
          <w:szCs w:val="24"/>
          <w:lang w:eastAsia="es-ES"/>
        </w:rPr>
        <w:t xml:space="preserve">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w:t>
      </w:r>
      <w:r w:rsidRPr="00785CB1">
        <w:rPr>
          <w:rFonts w:ascii="Arial" w:eastAsia="Times New Roman" w:hAnsi="Arial" w:cs="Arial"/>
          <w:sz w:val="24"/>
          <w:szCs w:val="24"/>
          <w:lang w:eastAsia="es-ES"/>
        </w:rPr>
        <w:lastRenderedPageBreak/>
        <w:t>violaciones a los derechos humanos, en los términos que establezca la ley</w:t>
      </w:r>
      <w:r w:rsidRPr="00785CB1">
        <w:rPr>
          <w:rFonts w:ascii="Arial" w:eastAsia="Times New Roman" w:hAnsi="Arial" w:cs="Arial"/>
          <w:sz w:val="24"/>
          <w:szCs w:val="24"/>
          <w:vertAlign w:val="superscript"/>
          <w:lang w:eastAsia="es-ES"/>
        </w:rPr>
        <w:footnoteReference w:id="11"/>
      </w:r>
      <w:r w:rsidRPr="00785CB1">
        <w:rPr>
          <w:rFonts w:ascii="Arial" w:eastAsia="Times New Roman" w:hAnsi="Arial" w:cs="Arial"/>
          <w:sz w:val="24"/>
          <w:szCs w:val="24"/>
          <w:lang w:eastAsia="es-ES"/>
        </w:rPr>
        <w:t xml:space="preserve">. </w:t>
      </w:r>
    </w:p>
    <w:p w14:paraId="73C46BA4" w14:textId="77777777" w:rsidR="00785CB1" w:rsidRPr="00785CB1" w:rsidRDefault="00785CB1" w:rsidP="00785CB1">
      <w:pPr>
        <w:spacing w:after="0"/>
        <w:jc w:val="both"/>
        <w:rPr>
          <w:rFonts w:ascii="Arial" w:eastAsia="Times New Roman" w:hAnsi="Arial" w:cs="Arial"/>
          <w:sz w:val="24"/>
          <w:szCs w:val="24"/>
          <w:lang w:eastAsia="es-ES"/>
        </w:rPr>
      </w:pPr>
    </w:p>
    <w:p w14:paraId="519993A4" w14:textId="77777777" w:rsidR="00BB6425" w:rsidRPr="00BB6425" w:rsidRDefault="00BB6425" w:rsidP="00BB6425">
      <w:pPr>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La Alerta de Violencia de Género es el conjunto de acciones gubernamentales de emergencia para enfrentar y erradicar la violencia feminicida en un territorio determinado, ya sea ejercida por individuos o por la propia comunidad. Tiene como objetivo garantizar la seguridad de las mismas, el cese de la violencia en su contra y eliminar las desigualdades producidas por una legislación que agravia sus derechos humanos</w:t>
      </w:r>
      <w:r w:rsidRPr="00BB6425">
        <w:rPr>
          <w:rFonts w:ascii="Arial" w:eastAsia="Times New Roman" w:hAnsi="Arial" w:cs="Arial"/>
          <w:bCs/>
          <w:sz w:val="24"/>
          <w:szCs w:val="24"/>
          <w:vertAlign w:val="superscript"/>
          <w:lang w:eastAsia="es-ES"/>
        </w:rPr>
        <w:footnoteReference w:id="12"/>
      </w:r>
      <w:r w:rsidRPr="00BB6425">
        <w:rPr>
          <w:rFonts w:ascii="Arial" w:eastAsia="Times New Roman" w:hAnsi="Arial" w:cs="Arial"/>
          <w:bCs/>
          <w:sz w:val="24"/>
          <w:szCs w:val="24"/>
          <w:lang w:eastAsia="es-ES"/>
        </w:rPr>
        <w:t>. La Declaratoria de Alerta de Violencia de Género contra las Mujeres, se emitirá cuando:</w:t>
      </w:r>
    </w:p>
    <w:p w14:paraId="0BC1CBBB" w14:textId="77777777" w:rsidR="00BB6425" w:rsidRPr="00BB6425" w:rsidRDefault="00BB6425" w:rsidP="00BB6425">
      <w:pPr>
        <w:spacing w:after="0"/>
        <w:jc w:val="both"/>
        <w:rPr>
          <w:rFonts w:ascii="Arial" w:eastAsia="Times New Roman" w:hAnsi="Arial" w:cs="Arial"/>
          <w:bCs/>
          <w:sz w:val="24"/>
          <w:szCs w:val="24"/>
          <w:lang w:eastAsia="es-ES"/>
        </w:rPr>
      </w:pPr>
    </w:p>
    <w:p w14:paraId="24B16D8C" w14:textId="77777777" w:rsidR="00BB6425" w:rsidRPr="00BB6425" w:rsidRDefault="00BB6425" w:rsidP="00BB6425">
      <w:pPr>
        <w:spacing w:after="0"/>
        <w:ind w:left="426"/>
        <w:jc w:val="both"/>
        <w:rPr>
          <w:rFonts w:ascii="Arial" w:eastAsia="Times New Roman" w:hAnsi="Arial" w:cs="Arial"/>
          <w:bCs/>
          <w:sz w:val="24"/>
          <w:szCs w:val="24"/>
          <w:lang w:eastAsia="es-ES"/>
        </w:rPr>
      </w:pPr>
      <w:r w:rsidRPr="00BB6425">
        <w:rPr>
          <w:rFonts w:ascii="Arial" w:eastAsia="Times New Roman" w:hAnsi="Arial" w:cs="Arial"/>
          <w:b/>
          <w:bCs/>
          <w:sz w:val="24"/>
          <w:szCs w:val="24"/>
          <w:lang w:eastAsia="es-ES"/>
        </w:rPr>
        <w:t>I.</w:t>
      </w:r>
      <w:r w:rsidRPr="00BB6425">
        <w:rPr>
          <w:rFonts w:ascii="Arial" w:eastAsia="Times New Roman" w:hAnsi="Arial" w:cs="Arial"/>
          <w:bCs/>
          <w:sz w:val="24"/>
          <w:szCs w:val="24"/>
          <w:lang w:eastAsia="es-ES"/>
        </w:rPr>
        <w:t xml:space="preserve"> Los delitos del orden común contra la vida, la libertad, la integridad y la seguridad de las mujeres, perturben </w:t>
      </w:r>
      <w:r w:rsidRPr="00BB6425">
        <w:rPr>
          <w:rFonts w:ascii="Arial" w:eastAsia="Times New Roman" w:hAnsi="Arial" w:cs="Arial"/>
          <w:bCs/>
          <w:sz w:val="24"/>
          <w:szCs w:val="24"/>
          <w:lang w:eastAsia="es-ES"/>
        </w:rPr>
        <w:lastRenderedPageBreak/>
        <w:t>la paz social en un territorio determinado y la sociedad así lo reclame;</w:t>
      </w:r>
    </w:p>
    <w:p w14:paraId="45C45892" w14:textId="77777777" w:rsidR="00BB6425" w:rsidRPr="00BB6425" w:rsidRDefault="00BB6425" w:rsidP="00BB6425">
      <w:pPr>
        <w:spacing w:after="0"/>
        <w:ind w:left="426"/>
        <w:jc w:val="both"/>
        <w:rPr>
          <w:rFonts w:ascii="Arial" w:eastAsia="Times New Roman" w:hAnsi="Arial" w:cs="Arial"/>
          <w:bCs/>
          <w:sz w:val="24"/>
          <w:szCs w:val="24"/>
          <w:lang w:eastAsia="es-ES"/>
        </w:rPr>
      </w:pPr>
    </w:p>
    <w:p w14:paraId="1886A22C" w14:textId="77777777" w:rsidR="00BB6425" w:rsidRPr="00BB6425" w:rsidRDefault="00BB6425" w:rsidP="00BB6425">
      <w:pPr>
        <w:spacing w:after="0"/>
        <w:ind w:left="426"/>
        <w:jc w:val="both"/>
        <w:rPr>
          <w:rFonts w:ascii="Arial" w:eastAsia="Times New Roman" w:hAnsi="Arial" w:cs="Arial"/>
          <w:bCs/>
          <w:sz w:val="24"/>
          <w:szCs w:val="24"/>
          <w:lang w:eastAsia="es-ES"/>
        </w:rPr>
      </w:pPr>
      <w:r w:rsidRPr="00BB6425">
        <w:rPr>
          <w:rFonts w:ascii="Arial" w:eastAsia="Times New Roman" w:hAnsi="Arial" w:cs="Arial"/>
          <w:b/>
          <w:bCs/>
          <w:sz w:val="24"/>
          <w:szCs w:val="24"/>
          <w:lang w:eastAsia="es-ES"/>
        </w:rPr>
        <w:t>II.</w:t>
      </w:r>
      <w:r w:rsidRPr="00BB6425">
        <w:rPr>
          <w:rFonts w:ascii="Arial" w:eastAsia="Times New Roman" w:hAnsi="Arial" w:cs="Arial"/>
          <w:bCs/>
          <w:sz w:val="24"/>
          <w:szCs w:val="24"/>
          <w:lang w:eastAsia="es-ES"/>
        </w:rPr>
        <w:t xml:space="preserve"> Exista un agravio comparado que impida el ejercicio pleno de los derechos humanos de las mujeres, y</w:t>
      </w:r>
    </w:p>
    <w:p w14:paraId="00083041" w14:textId="77777777" w:rsidR="00BB6425" w:rsidRPr="00BB6425" w:rsidRDefault="00BB6425" w:rsidP="00BB6425">
      <w:pPr>
        <w:spacing w:after="0"/>
        <w:ind w:left="426"/>
        <w:jc w:val="both"/>
        <w:rPr>
          <w:rFonts w:ascii="Arial" w:eastAsia="Times New Roman" w:hAnsi="Arial" w:cs="Arial"/>
          <w:bCs/>
          <w:sz w:val="24"/>
          <w:szCs w:val="24"/>
          <w:lang w:eastAsia="es-ES"/>
        </w:rPr>
      </w:pPr>
    </w:p>
    <w:p w14:paraId="552FDEEA" w14:textId="77777777" w:rsidR="00BB6425" w:rsidRPr="00BB6425" w:rsidRDefault="00BB6425" w:rsidP="00BB6425">
      <w:pPr>
        <w:spacing w:after="0"/>
        <w:ind w:left="426"/>
        <w:jc w:val="both"/>
        <w:rPr>
          <w:rFonts w:ascii="Arial" w:eastAsia="Times New Roman" w:hAnsi="Arial" w:cs="Arial"/>
          <w:bCs/>
          <w:sz w:val="24"/>
          <w:szCs w:val="24"/>
          <w:lang w:eastAsia="es-ES"/>
        </w:rPr>
      </w:pPr>
      <w:r w:rsidRPr="00BB6425">
        <w:rPr>
          <w:rFonts w:ascii="Arial" w:eastAsia="Times New Roman" w:hAnsi="Arial" w:cs="Arial"/>
          <w:b/>
          <w:bCs/>
          <w:sz w:val="24"/>
          <w:szCs w:val="24"/>
          <w:lang w:eastAsia="es-ES"/>
        </w:rPr>
        <w:t>III.</w:t>
      </w:r>
      <w:r w:rsidRPr="00BB6425">
        <w:rPr>
          <w:rFonts w:ascii="Arial" w:eastAsia="Times New Roman" w:hAnsi="Arial" w:cs="Arial"/>
          <w:bCs/>
          <w:sz w:val="24"/>
          <w:szCs w:val="24"/>
          <w:lang w:eastAsia="es-ES"/>
        </w:rPr>
        <w:t xml:space="preserve"> Los organismos de derechos humanos a nivel nacional o de las entidades federativas, los organismos de la sociedad civil y/o los organismos internacionales, así lo soliciten</w:t>
      </w:r>
      <w:r w:rsidRPr="00BB6425">
        <w:rPr>
          <w:rFonts w:ascii="Arial" w:eastAsia="Times New Roman" w:hAnsi="Arial" w:cs="Arial"/>
          <w:bCs/>
          <w:sz w:val="24"/>
          <w:szCs w:val="24"/>
          <w:vertAlign w:val="superscript"/>
          <w:lang w:eastAsia="es-ES"/>
        </w:rPr>
        <w:footnoteReference w:id="13"/>
      </w:r>
      <w:r w:rsidRPr="00BB6425">
        <w:rPr>
          <w:rFonts w:ascii="Arial" w:eastAsia="Times New Roman" w:hAnsi="Arial" w:cs="Arial"/>
          <w:bCs/>
          <w:sz w:val="24"/>
          <w:szCs w:val="24"/>
          <w:lang w:eastAsia="es-ES"/>
        </w:rPr>
        <w:t>.</w:t>
      </w:r>
    </w:p>
    <w:p w14:paraId="2887A4C8" w14:textId="77777777" w:rsidR="00BB6425" w:rsidRPr="00BB6425" w:rsidRDefault="00BB6425" w:rsidP="00BB6425">
      <w:pPr>
        <w:spacing w:after="0"/>
        <w:ind w:left="708"/>
        <w:jc w:val="both"/>
        <w:rPr>
          <w:rFonts w:ascii="Arial" w:eastAsia="Times New Roman" w:hAnsi="Arial" w:cs="Arial"/>
          <w:bCs/>
          <w:sz w:val="24"/>
          <w:szCs w:val="24"/>
          <w:lang w:eastAsia="es-ES"/>
        </w:rPr>
      </w:pPr>
    </w:p>
    <w:p w14:paraId="76C951BD" w14:textId="77777777" w:rsidR="00BB6425" w:rsidRPr="00BB6425" w:rsidRDefault="00BB6425" w:rsidP="00BB6425">
      <w:pPr>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Tiene como finalidad detener y erradicar la violencia de género contra las mujeres, a través de acciones gubernamentales de emergencia, conducidas por la Secretaría de Gobernación en el ámbito federal y en coordinación con las entidades federativas y los municipios</w:t>
      </w:r>
      <w:r w:rsidRPr="00BB6425">
        <w:rPr>
          <w:rFonts w:ascii="Arial" w:eastAsia="Times New Roman" w:hAnsi="Arial" w:cs="Arial"/>
          <w:bCs/>
          <w:sz w:val="24"/>
          <w:szCs w:val="24"/>
          <w:vertAlign w:val="superscript"/>
          <w:lang w:eastAsia="es-ES"/>
        </w:rPr>
        <w:footnoteReference w:id="14"/>
      </w:r>
      <w:r w:rsidRPr="00BB6425">
        <w:rPr>
          <w:rFonts w:ascii="Arial" w:eastAsia="Times New Roman" w:hAnsi="Arial" w:cs="Arial"/>
          <w:bCs/>
          <w:sz w:val="24"/>
          <w:szCs w:val="24"/>
          <w:lang w:eastAsia="es-ES"/>
        </w:rPr>
        <w:t>.</w:t>
      </w:r>
    </w:p>
    <w:p w14:paraId="2451ABA2" w14:textId="77777777" w:rsidR="00BB6425" w:rsidRPr="00BB6425" w:rsidRDefault="00BB6425" w:rsidP="00BB6425">
      <w:pPr>
        <w:spacing w:after="0"/>
        <w:jc w:val="both"/>
        <w:rPr>
          <w:rFonts w:ascii="Arial" w:eastAsia="Times New Roman" w:hAnsi="Arial" w:cs="Arial"/>
          <w:bCs/>
          <w:sz w:val="24"/>
          <w:szCs w:val="24"/>
          <w:lang w:eastAsia="es-ES"/>
        </w:rPr>
      </w:pPr>
    </w:p>
    <w:p w14:paraId="6C3235F3" w14:textId="77777777" w:rsidR="00BB6425" w:rsidRPr="00BB6425" w:rsidRDefault="00BB6425" w:rsidP="00BB6425">
      <w:pPr>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Por consiguiente, corresponde al Estado de Quintana Roo instrumentar y articular sus políticas públicas en concordancia con la política nacional integral desde la perspectiva de género para prevenir, atender, sancionar y erradicar la violencia contra las mujeres, además de  promover, en coordinación con la Federación, programas y proyectos de atención, educación, capacitación, investigación y cultura de los derechos humanos de las mujeres y de la no violencia, celebrando convenios de cooperación, coordinación y concertación en la materia</w:t>
      </w:r>
      <w:r w:rsidRPr="00BB6425">
        <w:rPr>
          <w:rFonts w:ascii="Arial" w:eastAsia="Times New Roman" w:hAnsi="Arial" w:cs="Arial"/>
          <w:bCs/>
          <w:sz w:val="24"/>
          <w:szCs w:val="24"/>
          <w:vertAlign w:val="superscript"/>
          <w:lang w:eastAsia="es-ES"/>
        </w:rPr>
        <w:footnoteReference w:id="15"/>
      </w:r>
      <w:r w:rsidRPr="00BB6425">
        <w:rPr>
          <w:rFonts w:ascii="Arial" w:eastAsia="Times New Roman" w:hAnsi="Arial" w:cs="Arial"/>
          <w:bCs/>
          <w:sz w:val="24"/>
          <w:szCs w:val="24"/>
          <w:lang w:eastAsia="es-ES"/>
        </w:rPr>
        <w:t>.</w:t>
      </w:r>
    </w:p>
    <w:p w14:paraId="5D4C8BC9" w14:textId="77777777" w:rsidR="00BB6425" w:rsidRPr="00BB6425" w:rsidRDefault="00BB6425" w:rsidP="00BB6425">
      <w:pPr>
        <w:spacing w:after="0"/>
        <w:jc w:val="both"/>
        <w:rPr>
          <w:rFonts w:ascii="Arial" w:eastAsia="Times New Roman" w:hAnsi="Arial" w:cs="Arial"/>
          <w:bCs/>
          <w:sz w:val="24"/>
          <w:szCs w:val="24"/>
          <w:lang w:eastAsia="es-ES"/>
        </w:rPr>
      </w:pPr>
    </w:p>
    <w:p w14:paraId="5C9B760F" w14:textId="77777777" w:rsidR="00BB6425" w:rsidRPr="00BB6425" w:rsidRDefault="00BB6425" w:rsidP="00BB6425">
      <w:pPr>
        <w:spacing w:after="0"/>
        <w:jc w:val="both"/>
        <w:rPr>
          <w:rFonts w:ascii="Arial" w:eastAsia="Calibri" w:hAnsi="Arial" w:cs="Arial"/>
          <w:sz w:val="24"/>
          <w:szCs w:val="24"/>
        </w:rPr>
      </w:pPr>
      <w:r w:rsidRPr="00BB6425">
        <w:rPr>
          <w:rFonts w:ascii="Arial" w:eastAsia="Calibri" w:hAnsi="Arial" w:cs="Arial"/>
          <w:sz w:val="24"/>
          <w:szCs w:val="24"/>
        </w:rPr>
        <w:t>En la celebración de convenios o acuerdos de coordinación, deberán tomarse en consideración los recursos presupuestarios, materiales y humanos, conforme a la normatividad jurídica, administrativa presupuestaria correspondiente.</w:t>
      </w:r>
      <w:r w:rsidRPr="00BB6425">
        <w:rPr>
          <w:rFonts w:ascii="Arial" w:eastAsia="Calibri" w:hAnsi="Arial" w:cs="Arial"/>
          <w:b/>
          <w:bCs/>
          <w:sz w:val="24"/>
          <w:szCs w:val="24"/>
        </w:rPr>
        <w:t xml:space="preserve"> </w:t>
      </w:r>
      <w:r w:rsidRPr="00BB6425">
        <w:rPr>
          <w:rFonts w:ascii="Arial" w:eastAsia="Calibri" w:hAnsi="Arial" w:cs="Arial"/>
          <w:sz w:val="24"/>
          <w:szCs w:val="24"/>
        </w:rPr>
        <w:t xml:space="preserve">Con el fin de promover y procurar la igualdad </w:t>
      </w:r>
      <w:r w:rsidRPr="00BB6425">
        <w:rPr>
          <w:rFonts w:ascii="Arial" w:eastAsia="Calibri" w:hAnsi="Arial" w:cs="Arial"/>
          <w:sz w:val="24"/>
          <w:szCs w:val="24"/>
        </w:rPr>
        <w:lastRenderedPageBreak/>
        <w:t>en la vida civil de mujeres y hombres, será objetivo de la Política Nacional, erradicar las distintas modalidades de violencia de género y la eliminación de los estereotipos que fomentan la discriminación y la violencia contra las mujeres</w:t>
      </w:r>
      <w:r w:rsidRPr="00BB6425">
        <w:rPr>
          <w:rFonts w:ascii="Arial" w:eastAsia="Calibri" w:hAnsi="Arial" w:cs="Arial"/>
          <w:sz w:val="24"/>
          <w:szCs w:val="24"/>
          <w:vertAlign w:val="superscript"/>
        </w:rPr>
        <w:footnoteReference w:id="16"/>
      </w:r>
      <w:r w:rsidRPr="00BB6425">
        <w:rPr>
          <w:rFonts w:ascii="Arial" w:eastAsia="Calibri" w:hAnsi="Arial" w:cs="Arial"/>
          <w:sz w:val="24"/>
          <w:szCs w:val="24"/>
        </w:rPr>
        <w:t>.</w:t>
      </w:r>
    </w:p>
    <w:p w14:paraId="530D07B2" w14:textId="77777777" w:rsidR="00BB6425" w:rsidRPr="00BB6425" w:rsidRDefault="00BB6425" w:rsidP="00BB6425">
      <w:pPr>
        <w:spacing w:after="0"/>
        <w:jc w:val="both"/>
        <w:rPr>
          <w:rFonts w:ascii="Arial" w:eastAsia="Calibri" w:hAnsi="Arial" w:cs="Arial"/>
          <w:sz w:val="24"/>
          <w:szCs w:val="24"/>
        </w:rPr>
      </w:pPr>
    </w:p>
    <w:p w14:paraId="35ED273C" w14:textId="77777777" w:rsidR="00BB6425" w:rsidRPr="00BB6425" w:rsidRDefault="00BB6425" w:rsidP="00BB6425">
      <w:pPr>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La Alerta de Violencia de Género contra las Mujeres tendrá como objetivo fundamental garantizar la seguridad de las mismas, el cese de la violencia en su contra y eliminar las desigualdades que agravian sus derechos humanos, por lo que el Estado, a través del Sistema Estatal, deberá implementar las acciones preventivas, de seguridad y justicia, para enfrentar y abatir la violencia feminicida</w:t>
      </w:r>
      <w:r w:rsidRPr="00BB6425">
        <w:rPr>
          <w:rFonts w:ascii="Arial" w:eastAsia="Times New Roman" w:hAnsi="Arial" w:cs="Arial"/>
          <w:bCs/>
          <w:sz w:val="24"/>
          <w:szCs w:val="24"/>
          <w:vertAlign w:val="superscript"/>
          <w:lang w:eastAsia="es-ES"/>
        </w:rPr>
        <w:footnoteReference w:id="17"/>
      </w:r>
      <w:r w:rsidRPr="00BB6425">
        <w:rPr>
          <w:rFonts w:ascii="Arial" w:eastAsia="Times New Roman" w:hAnsi="Arial" w:cs="Arial"/>
          <w:bCs/>
          <w:sz w:val="24"/>
          <w:szCs w:val="24"/>
          <w:lang w:eastAsia="es-ES"/>
        </w:rPr>
        <w:t>.</w:t>
      </w:r>
    </w:p>
    <w:p w14:paraId="6606EE07" w14:textId="77777777" w:rsidR="00BB6425" w:rsidRPr="00BB6425" w:rsidRDefault="00BB6425" w:rsidP="00BB6425">
      <w:pPr>
        <w:spacing w:after="0"/>
        <w:jc w:val="both"/>
        <w:rPr>
          <w:rFonts w:ascii="Arial" w:eastAsia="Times New Roman" w:hAnsi="Arial" w:cs="Arial"/>
          <w:bCs/>
          <w:sz w:val="24"/>
          <w:szCs w:val="24"/>
          <w:lang w:eastAsia="es-ES"/>
        </w:rPr>
      </w:pPr>
    </w:p>
    <w:p w14:paraId="32E67C74" w14:textId="43CBF474" w:rsidR="00BB6425" w:rsidRDefault="00BB6425" w:rsidP="00BB6425">
      <w:pPr>
        <w:autoSpaceDE w:val="0"/>
        <w:autoSpaceDN w:val="0"/>
        <w:adjustRightInd w:val="0"/>
        <w:spacing w:after="0"/>
        <w:jc w:val="both"/>
        <w:rPr>
          <w:rFonts w:ascii="Arial" w:eastAsia="Calibri" w:hAnsi="Arial" w:cs="Arial"/>
          <w:color w:val="000000"/>
          <w:sz w:val="24"/>
          <w:szCs w:val="24"/>
          <w:lang w:eastAsia="en-US"/>
        </w:rPr>
      </w:pPr>
      <w:r w:rsidRPr="00BB6425">
        <w:rPr>
          <w:rFonts w:ascii="Arial" w:eastAsia="Calibri" w:hAnsi="Arial" w:cs="Arial"/>
          <w:bCs/>
          <w:color w:val="000000"/>
          <w:sz w:val="24"/>
          <w:szCs w:val="24"/>
          <w:lang w:eastAsia="en-US"/>
        </w:rPr>
        <w:lastRenderedPageBreak/>
        <w:t xml:space="preserve">De acuerdo al Modelo de Prevención Quintana Roo, corresponde al Estado de Quintana Roo atender las acciones que mandata el eje </w:t>
      </w:r>
      <w:r w:rsidRPr="00BB6425">
        <w:rPr>
          <w:rFonts w:ascii="Arial" w:eastAsia="Calibri" w:hAnsi="Arial" w:cs="Arial"/>
          <w:color w:val="000000"/>
          <w:sz w:val="24"/>
          <w:szCs w:val="24"/>
          <w:lang w:eastAsia="en-US"/>
        </w:rPr>
        <w:t xml:space="preserve">estratégico 3. </w:t>
      </w:r>
      <w:r w:rsidRPr="00BB6425">
        <w:rPr>
          <w:rFonts w:ascii="Arial" w:eastAsia="Calibri" w:hAnsi="Arial" w:cs="Arial"/>
          <w:i/>
          <w:color w:val="000000"/>
          <w:sz w:val="24"/>
          <w:szCs w:val="24"/>
          <w:lang w:eastAsia="en-US"/>
        </w:rPr>
        <w:t>Protección y fortalecimiento social</w:t>
      </w:r>
      <w:r w:rsidRPr="00BB6425">
        <w:rPr>
          <w:rFonts w:ascii="Arial" w:eastAsia="Calibri" w:hAnsi="Arial" w:cs="Arial"/>
          <w:color w:val="000000"/>
          <w:sz w:val="24"/>
          <w:szCs w:val="24"/>
          <w:lang w:eastAsia="en-US"/>
        </w:rPr>
        <w:t xml:space="preserve">, entre las que se destacan: </w:t>
      </w:r>
    </w:p>
    <w:p w14:paraId="026DED9F" w14:textId="77777777" w:rsidR="00BB6425" w:rsidRPr="00BB6425" w:rsidRDefault="00BB6425" w:rsidP="00BB6425">
      <w:pPr>
        <w:autoSpaceDE w:val="0"/>
        <w:autoSpaceDN w:val="0"/>
        <w:adjustRightInd w:val="0"/>
        <w:spacing w:after="0"/>
        <w:jc w:val="both"/>
        <w:rPr>
          <w:rFonts w:ascii="Arial" w:eastAsia="Calibri" w:hAnsi="Arial" w:cs="Arial"/>
          <w:color w:val="000000"/>
          <w:sz w:val="24"/>
          <w:szCs w:val="24"/>
          <w:lang w:eastAsia="en-US"/>
        </w:rPr>
      </w:pPr>
    </w:p>
    <w:p w14:paraId="4F4135EC" w14:textId="77777777" w:rsidR="00BB6425" w:rsidRPr="00BB6425" w:rsidRDefault="00BB6425" w:rsidP="00E63634">
      <w:pPr>
        <w:numPr>
          <w:ilvl w:val="0"/>
          <w:numId w:val="8"/>
        </w:numPr>
        <w:autoSpaceDE w:val="0"/>
        <w:autoSpaceDN w:val="0"/>
        <w:adjustRightInd w:val="0"/>
        <w:spacing w:after="0"/>
        <w:jc w:val="both"/>
        <w:rPr>
          <w:rFonts w:ascii="Arial" w:eastAsia="Calibri" w:hAnsi="Arial" w:cs="Arial"/>
          <w:color w:val="000000"/>
          <w:sz w:val="24"/>
          <w:szCs w:val="24"/>
          <w:lang w:eastAsia="en-US"/>
        </w:rPr>
      </w:pPr>
      <w:r w:rsidRPr="00BB6425">
        <w:rPr>
          <w:rFonts w:ascii="Arial" w:eastAsia="Calibri" w:hAnsi="Arial" w:cs="Arial"/>
          <w:color w:val="000000"/>
          <w:sz w:val="24"/>
          <w:szCs w:val="24"/>
          <w:lang w:eastAsia="en-US"/>
        </w:rPr>
        <w:t>Dotar a las mujeres con herramientas psicológicas y legales para reducir su vulnerabilidad a la violencia.</w:t>
      </w:r>
    </w:p>
    <w:p w14:paraId="13BE7907" w14:textId="77777777" w:rsidR="00BB6425" w:rsidRPr="00BB6425" w:rsidRDefault="00BB6425" w:rsidP="00E63634">
      <w:pPr>
        <w:autoSpaceDE w:val="0"/>
        <w:autoSpaceDN w:val="0"/>
        <w:adjustRightInd w:val="0"/>
        <w:spacing w:after="0"/>
        <w:ind w:left="720"/>
        <w:jc w:val="both"/>
        <w:rPr>
          <w:rFonts w:ascii="Arial" w:eastAsia="Calibri" w:hAnsi="Arial" w:cs="Arial"/>
          <w:color w:val="000000"/>
          <w:sz w:val="24"/>
          <w:szCs w:val="24"/>
          <w:lang w:eastAsia="en-US"/>
        </w:rPr>
      </w:pPr>
    </w:p>
    <w:p w14:paraId="0D35B04D" w14:textId="77777777" w:rsidR="00BB6425" w:rsidRPr="00BB6425" w:rsidRDefault="00BB6425" w:rsidP="00E63634">
      <w:pPr>
        <w:numPr>
          <w:ilvl w:val="0"/>
          <w:numId w:val="8"/>
        </w:numPr>
        <w:autoSpaceDE w:val="0"/>
        <w:autoSpaceDN w:val="0"/>
        <w:adjustRightInd w:val="0"/>
        <w:spacing w:after="0"/>
        <w:jc w:val="both"/>
        <w:rPr>
          <w:rFonts w:ascii="Arial" w:eastAsia="Calibri" w:hAnsi="Arial" w:cs="Arial"/>
          <w:color w:val="000000"/>
          <w:sz w:val="24"/>
          <w:szCs w:val="24"/>
          <w:lang w:eastAsia="en-US"/>
        </w:rPr>
      </w:pPr>
      <w:r w:rsidRPr="00BB6425">
        <w:rPr>
          <w:rFonts w:ascii="Arial" w:eastAsia="Calibri" w:hAnsi="Arial" w:cs="Arial"/>
          <w:color w:val="000000"/>
          <w:sz w:val="24"/>
          <w:szCs w:val="24"/>
          <w:lang w:eastAsia="en-US"/>
        </w:rPr>
        <w:t>Diseñar y ejecutar políticas para fortalecer la cohesión social y la eficacia colectiva en zonas de alto índice de violencia social y en contra de las mujeres.</w:t>
      </w:r>
    </w:p>
    <w:p w14:paraId="5FB93AA2" w14:textId="77777777" w:rsidR="00BB6425" w:rsidRPr="00BB6425" w:rsidRDefault="00BB6425" w:rsidP="00E63634">
      <w:pPr>
        <w:autoSpaceDE w:val="0"/>
        <w:autoSpaceDN w:val="0"/>
        <w:adjustRightInd w:val="0"/>
        <w:spacing w:after="0"/>
        <w:jc w:val="both"/>
        <w:rPr>
          <w:rFonts w:ascii="Arial" w:eastAsia="Calibri" w:hAnsi="Arial" w:cs="Arial"/>
          <w:color w:val="000000"/>
          <w:sz w:val="24"/>
          <w:szCs w:val="24"/>
          <w:lang w:eastAsia="en-US"/>
        </w:rPr>
      </w:pPr>
    </w:p>
    <w:p w14:paraId="600B4FB0" w14:textId="77777777" w:rsidR="00BB6425" w:rsidRPr="00BB6425" w:rsidRDefault="00BB6425" w:rsidP="00E63634">
      <w:pPr>
        <w:numPr>
          <w:ilvl w:val="0"/>
          <w:numId w:val="8"/>
        </w:numPr>
        <w:autoSpaceDE w:val="0"/>
        <w:autoSpaceDN w:val="0"/>
        <w:adjustRightInd w:val="0"/>
        <w:spacing w:after="0"/>
        <w:jc w:val="both"/>
        <w:rPr>
          <w:rFonts w:ascii="Arial" w:eastAsia="Calibri" w:hAnsi="Arial" w:cs="Arial"/>
          <w:color w:val="000000"/>
          <w:sz w:val="24"/>
          <w:szCs w:val="24"/>
          <w:lang w:eastAsia="en-US"/>
        </w:rPr>
      </w:pPr>
      <w:r w:rsidRPr="00BB6425">
        <w:rPr>
          <w:rFonts w:ascii="Arial" w:eastAsia="Calibri" w:hAnsi="Arial" w:cs="Arial"/>
          <w:color w:val="000000"/>
          <w:sz w:val="24"/>
          <w:szCs w:val="24"/>
          <w:lang w:eastAsia="en-US"/>
        </w:rPr>
        <w:t>Promover la participación ciudadana para gestar comunidades que se relacionen bajo la igualdad de derechos, relaciones de paz y atiendan de manera pacífica sus conflictos</w:t>
      </w:r>
      <w:r w:rsidRPr="00BB6425">
        <w:rPr>
          <w:rFonts w:ascii="Arial" w:eastAsia="Calibri" w:hAnsi="Arial" w:cs="Arial"/>
          <w:color w:val="000000"/>
          <w:sz w:val="24"/>
          <w:szCs w:val="24"/>
          <w:vertAlign w:val="superscript"/>
          <w:lang w:eastAsia="en-US"/>
        </w:rPr>
        <w:footnoteReference w:id="18"/>
      </w:r>
      <w:r w:rsidRPr="00BB6425">
        <w:rPr>
          <w:rFonts w:ascii="Arial" w:eastAsia="Calibri" w:hAnsi="Arial" w:cs="Arial"/>
          <w:color w:val="000000"/>
          <w:sz w:val="24"/>
          <w:szCs w:val="24"/>
          <w:lang w:eastAsia="en-US"/>
        </w:rPr>
        <w:t>.</w:t>
      </w:r>
    </w:p>
    <w:p w14:paraId="2CFCEFED" w14:textId="77777777" w:rsidR="00BB6425" w:rsidRPr="00BB6425" w:rsidRDefault="00BB6425" w:rsidP="00E63634">
      <w:pPr>
        <w:autoSpaceDE w:val="0"/>
        <w:autoSpaceDN w:val="0"/>
        <w:adjustRightInd w:val="0"/>
        <w:spacing w:after="0"/>
        <w:ind w:left="720"/>
        <w:jc w:val="both"/>
        <w:rPr>
          <w:rFonts w:ascii="Arial" w:eastAsia="Calibri" w:hAnsi="Arial" w:cs="Arial"/>
          <w:color w:val="000000"/>
          <w:sz w:val="24"/>
          <w:szCs w:val="24"/>
          <w:lang w:eastAsia="en-US"/>
        </w:rPr>
      </w:pPr>
    </w:p>
    <w:p w14:paraId="7E8D1A88" w14:textId="2D1A5B19" w:rsidR="00BB6425" w:rsidRDefault="00BB6425" w:rsidP="00E63634">
      <w:pPr>
        <w:numPr>
          <w:ilvl w:val="0"/>
          <w:numId w:val="8"/>
        </w:numPr>
        <w:autoSpaceDE w:val="0"/>
        <w:autoSpaceDN w:val="0"/>
        <w:adjustRightInd w:val="0"/>
        <w:spacing w:after="0"/>
        <w:jc w:val="both"/>
        <w:rPr>
          <w:rFonts w:ascii="Arial" w:eastAsia="Calibri" w:hAnsi="Arial" w:cs="Arial"/>
          <w:color w:val="000000"/>
          <w:sz w:val="24"/>
          <w:szCs w:val="24"/>
          <w:lang w:eastAsia="en-US"/>
        </w:rPr>
      </w:pPr>
      <w:r w:rsidRPr="00BB6425">
        <w:rPr>
          <w:rFonts w:ascii="Arial" w:eastAsia="Calibri" w:hAnsi="Arial" w:cs="Arial"/>
          <w:color w:val="000000"/>
          <w:sz w:val="24"/>
          <w:szCs w:val="24"/>
          <w:lang w:eastAsia="en-US"/>
        </w:rPr>
        <w:t>Organizar pláticas, talleres y foros para que mujeres de diversos grupos de edad, adquieran información sobre: recursos legales, como leyes, códigos, protocolos, normas de salud y otros, orientados a reforzar los derechos y la protección de las mujeres, herramientas de prevención, recursos de protección</w:t>
      </w:r>
      <w:r w:rsidRPr="00BB6425">
        <w:rPr>
          <w:rFonts w:ascii="Arial" w:eastAsia="Calibri" w:hAnsi="Arial" w:cs="Arial"/>
          <w:color w:val="000000"/>
          <w:sz w:val="24"/>
          <w:szCs w:val="24"/>
          <w:vertAlign w:val="superscript"/>
          <w:lang w:eastAsia="en-US"/>
        </w:rPr>
        <w:footnoteReference w:id="19"/>
      </w:r>
      <w:r w:rsidRPr="00BB6425">
        <w:rPr>
          <w:rFonts w:ascii="Arial" w:eastAsia="Calibri" w:hAnsi="Arial" w:cs="Arial"/>
          <w:color w:val="000000"/>
          <w:sz w:val="24"/>
          <w:szCs w:val="24"/>
          <w:lang w:eastAsia="en-US"/>
        </w:rPr>
        <w:t>.</w:t>
      </w:r>
    </w:p>
    <w:p w14:paraId="67258D18" w14:textId="0BA1F237" w:rsidR="00EE26A5" w:rsidRPr="00BB6425" w:rsidRDefault="00EE26A5" w:rsidP="00E63634">
      <w:pPr>
        <w:autoSpaceDE w:val="0"/>
        <w:autoSpaceDN w:val="0"/>
        <w:adjustRightInd w:val="0"/>
        <w:spacing w:after="0"/>
        <w:jc w:val="both"/>
        <w:rPr>
          <w:rFonts w:ascii="Arial" w:eastAsia="Calibri" w:hAnsi="Arial" w:cs="Arial"/>
          <w:color w:val="000000"/>
          <w:sz w:val="24"/>
          <w:szCs w:val="24"/>
          <w:lang w:eastAsia="en-US"/>
        </w:rPr>
      </w:pPr>
    </w:p>
    <w:p w14:paraId="56A37C14" w14:textId="12C5BD67" w:rsidR="00BB6425" w:rsidRPr="00BB6425" w:rsidRDefault="00BB6425" w:rsidP="00E63634">
      <w:pPr>
        <w:numPr>
          <w:ilvl w:val="0"/>
          <w:numId w:val="8"/>
        </w:numPr>
        <w:autoSpaceDE w:val="0"/>
        <w:autoSpaceDN w:val="0"/>
        <w:adjustRightInd w:val="0"/>
        <w:spacing w:after="0"/>
        <w:jc w:val="both"/>
        <w:rPr>
          <w:rFonts w:ascii="Arial" w:eastAsia="Calibri" w:hAnsi="Arial" w:cs="Arial"/>
          <w:color w:val="000000"/>
          <w:sz w:val="24"/>
          <w:szCs w:val="24"/>
          <w:lang w:eastAsia="en-US"/>
        </w:rPr>
      </w:pPr>
      <w:r w:rsidRPr="00BB6425">
        <w:rPr>
          <w:rFonts w:ascii="Arial" w:eastAsia="Calibri" w:hAnsi="Arial" w:cs="Arial"/>
          <w:color w:val="000000"/>
          <w:sz w:val="24"/>
          <w:szCs w:val="24"/>
          <w:lang w:eastAsia="en-US"/>
        </w:rPr>
        <w:t>Brindar atención integral a mujeres en situación de violencia, sus hijas e hijos, como son: psicológica, jurídica, médica, trabajo social, alimentación, vestido y otros apoyos centrados en las necesidades particulares de las mujeres</w:t>
      </w:r>
      <w:r w:rsidRPr="00BB6425">
        <w:rPr>
          <w:rFonts w:ascii="Arial" w:eastAsia="Calibri" w:hAnsi="Arial" w:cs="Arial"/>
          <w:color w:val="000000"/>
          <w:sz w:val="24"/>
          <w:szCs w:val="24"/>
          <w:vertAlign w:val="superscript"/>
          <w:lang w:eastAsia="en-US"/>
        </w:rPr>
        <w:footnoteReference w:id="20"/>
      </w:r>
      <w:r w:rsidRPr="00BB6425">
        <w:rPr>
          <w:rFonts w:ascii="Arial" w:eastAsia="Calibri" w:hAnsi="Arial" w:cs="Arial"/>
          <w:color w:val="000000"/>
          <w:sz w:val="24"/>
          <w:szCs w:val="24"/>
          <w:lang w:eastAsia="en-US"/>
        </w:rPr>
        <w:t xml:space="preserve">. </w:t>
      </w:r>
    </w:p>
    <w:p w14:paraId="58DBE388" w14:textId="77777777" w:rsidR="00BB6425" w:rsidRPr="00BB6425" w:rsidRDefault="00BB6425" w:rsidP="00E63634">
      <w:pPr>
        <w:autoSpaceDE w:val="0"/>
        <w:autoSpaceDN w:val="0"/>
        <w:adjustRightInd w:val="0"/>
        <w:spacing w:after="0"/>
        <w:jc w:val="both"/>
        <w:rPr>
          <w:rFonts w:ascii="Arial" w:eastAsia="Calibri" w:hAnsi="Arial" w:cs="Arial"/>
          <w:color w:val="000000"/>
          <w:sz w:val="24"/>
          <w:szCs w:val="24"/>
          <w:lang w:eastAsia="en-US"/>
        </w:rPr>
      </w:pPr>
    </w:p>
    <w:p w14:paraId="06B4B133" w14:textId="77777777" w:rsidR="00BB6425" w:rsidRPr="00BB6425" w:rsidRDefault="00BB6425" w:rsidP="00E63634">
      <w:pPr>
        <w:numPr>
          <w:ilvl w:val="0"/>
          <w:numId w:val="8"/>
        </w:numPr>
        <w:autoSpaceDE w:val="0"/>
        <w:autoSpaceDN w:val="0"/>
        <w:adjustRightInd w:val="0"/>
        <w:spacing w:after="0"/>
        <w:jc w:val="both"/>
        <w:rPr>
          <w:rFonts w:ascii="Arial" w:eastAsia="Calibri" w:hAnsi="Arial" w:cs="Arial"/>
          <w:color w:val="000000"/>
          <w:sz w:val="24"/>
          <w:szCs w:val="24"/>
          <w:lang w:eastAsia="en-US"/>
        </w:rPr>
      </w:pPr>
      <w:r w:rsidRPr="00BB6425">
        <w:rPr>
          <w:rFonts w:ascii="Arial" w:eastAsia="Calibri" w:hAnsi="Arial" w:cs="Arial"/>
          <w:color w:val="000000"/>
          <w:sz w:val="24"/>
          <w:szCs w:val="24"/>
          <w:lang w:eastAsia="en-US"/>
        </w:rPr>
        <w:lastRenderedPageBreak/>
        <w:t>Desarrollar modelos efectivos para reeducar a agresores que hayan ejercido violencia en contra de mujeres, con enfoques diversos como, Perspectiva de Género, Nuevas Masculinidades, Derechos Humanos y Equidad</w:t>
      </w:r>
      <w:r w:rsidRPr="00BB6425">
        <w:rPr>
          <w:rFonts w:ascii="Arial" w:eastAsia="Calibri" w:hAnsi="Arial" w:cs="Arial"/>
          <w:color w:val="000000"/>
          <w:sz w:val="24"/>
          <w:szCs w:val="24"/>
          <w:vertAlign w:val="superscript"/>
          <w:lang w:eastAsia="en-US"/>
        </w:rPr>
        <w:footnoteReference w:id="21"/>
      </w:r>
      <w:r w:rsidRPr="00BB6425">
        <w:rPr>
          <w:rFonts w:ascii="Arial" w:eastAsia="Calibri" w:hAnsi="Arial" w:cs="Arial"/>
          <w:color w:val="000000"/>
          <w:sz w:val="24"/>
          <w:szCs w:val="24"/>
          <w:lang w:eastAsia="en-US"/>
        </w:rPr>
        <w:t>.</w:t>
      </w:r>
    </w:p>
    <w:p w14:paraId="5CFEAE5E" w14:textId="77777777" w:rsidR="00BB6425" w:rsidRPr="00BB6425" w:rsidRDefault="00BB6425" w:rsidP="00BB6425">
      <w:pPr>
        <w:autoSpaceDE w:val="0"/>
        <w:autoSpaceDN w:val="0"/>
        <w:adjustRightInd w:val="0"/>
        <w:spacing w:after="0"/>
        <w:jc w:val="both"/>
        <w:rPr>
          <w:rFonts w:ascii="Arial" w:eastAsia="Calibri" w:hAnsi="Arial" w:cs="Arial"/>
          <w:color w:val="000000"/>
          <w:sz w:val="24"/>
          <w:szCs w:val="24"/>
          <w:lang w:eastAsia="en-US"/>
        </w:rPr>
      </w:pPr>
    </w:p>
    <w:p w14:paraId="317438DF" w14:textId="77777777" w:rsidR="00BB6425" w:rsidRPr="00BB6425" w:rsidRDefault="00BB6425" w:rsidP="00BB6425">
      <w:pPr>
        <w:spacing w:after="0"/>
        <w:jc w:val="both"/>
        <w:rPr>
          <w:rFonts w:ascii="Arial" w:eastAsia="Times New Roman" w:hAnsi="Arial" w:cs="Arial"/>
          <w:sz w:val="24"/>
          <w:szCs w:val="24"/>
          <w:lang w:eastAsia="es-ES"/>
        </w:rPr>
      </w:pPr>
      <w:r w:rsidRPr="00BB6425">
        <w:rPr>
          <w:rFonts w:ascii="Arial" w:eastAsia="Times New Roman" w:hAnsi="Arial" w:cs="Arial"/>
          <w:sz w:val="24"/>
          <w:szCs w:val="24"/>
          <w:lang w:eastAsia="es-ES"/>
        </w:rPr>
        <w:t>Asimismo, los centros de atención públicos o privados, que tengan por objeto la atención de alguna de las modalidades de violencia, orientarán sus servicios al empoderamiento de las mujeres y a la disminución del estado de riesgo en que éstas se encuentren y deberán prever mecanismos que permitan su monitoreo y evaluación</w:t>
      </w:r>
      <w:r w:rsidRPr="00BB6425">
        <w:rPr>
          <w:rFonts w:ascii="Arial" w:eastAsia="Times New Roman" w:hAnsi="Arial" w:cs="Arial"/>
          <w:sz w:val="24"/>
          <w:szCs w:val="24"/>
          <w:vertAlign w:val="superscript"/>
          <w:lang w:eastAsia="es-ES"/>
        </w:rPr>
        <w:footnoteReference w:id="22"/>
      </w:r>
      <w:r w:rsidRPr="00BB6425">
        <w:rPr>
          <w:rFonts w:ascii="Arial" w:eastAsia="Times New Roman" w:hAnsi="Arial" w:cs="Arial"/>
          <w:sz w:val="24"/>
          <w:szCs w:val="24"/>
          <w:lang w:eastAsia="es-ES"/>
        </w:rPr>
        <w:t>.</w:t>
      </w:r>
    </w:p>
    <w:p w14:paraId="52B68BFE" w14:textId="77777777" w:rsidR="00BB6425" w:rsidRPr="00BB6425" w:rsidRDefault="00BB6425" w:rsidP="00BB6425">
      <w:pPr>
        <w:spacing w:after="0"/>
        <w:jc w:val="both"/>
        <w:rPr>
          <w:rFonts w:ascii="Arial" w:eastAsia="Times New Roman" w:hAnsi="Arial" w:cs="Arial"/>
          <w:sz w:val="24"/>
          <w:szCs w:val="24"/>
          <w:lang w:eastAsia="es-ES"/>
        </w:rPr>
      </w:pPr>
    </w:p>
    <w:p w14:paraId="402565F7" w14:textId="77777777" w:rsidR="00BB6425" w:rsidRPr="00BB6425" w:rsidRDefault="00BB6425" w:rsidP="00BB6425">
      <w:pPr>
        <w:spacing w:after="0"/>
        <w:jc w:val="both"/>
        <w:rPr>
          <w:rFonts w:ascii="Arial" w:eastAsia="Times New Roman" w:hAnsi="Arial" w:cs="Arial"/>
          <w:sz w:val="24"/>
          <w:szCs w:val="24"/>
          <w:lang w:eastAsia="es-ES"/>
        </w:rPr>
      </w:pPr>
      <w:r w:rsidRPr="00BB6425">
        <w:rPr>
          <w:rFonts w:ascii="Arial" w:eastAsia="Times New Roman" w:hAnsi="Arial" w:cs="Arial"/>
          <w:sz w:val="24"/>
          <w:szCs w:val="24"/>
          <w:lang w:eastAsia="es-ES"/>
        </w:rPr>
        <w:t xml:space="preserve">La atención que otorguen las instituciones públicas a las víctimas será gratuita, integral y especializada para cada </w:t>
      </w:r>
      <w:r w:rsidRPr="00BB6425">
        <w:rPr>
          <w:rFonts w:ascii="Arial" w:eastAsia="Times New Roman" w:hAnsi="Arial" w:cs="Arial"/>
          <w:sz w:val="24"/>
          <w:szCs w:val="24"/>
          <w:lang w:eastAsia="es-ES"/>
        </w:rPr>
        <w:lastRenderedPageBreak/>
        <w:t>modalidad de violencia. Asimismo, la atención que se dé al agresor, será reeducativa y ausente de cualquier estereotipo, y tendrá como propósito la eliminación de rasgos violentos de los agresores, mediante el otorgamiento de servicios integrales y especializados</w:t>
      </w:r>
      <w:r w:rsidRPr="00BB6425">
        <w:rPr>
          <w:rFonts w:ascii="Arial" w:eastAsia="Times New Roman" w:hAnsi="Arial" w:cs="Arial"/>
          <w:sz w:val="24"/>
          <w:szCs w:val="24"/>
          <w:vertAlign w:val="superscript"/>
          <w:lang w:eastAsia="es-ES"/>
        </w:rPr>
        <w:footnoteReference w:id="23"/>
      </w:r>
      <w:r w:rsidRPr="00BB6425">
        <w:rPr>
          <w:rFonts w:ascii="Arial" w:eastAsia="Times New Roman" w:hAnsi="Arial" w:cs="Arial"/>
          <w:sz w:val="24"/>
          <w:szCs w:val="24"/>
          <w:lang w:eastAsia="es-ES"/>
        </w:rPr>
        <w:t>.</w:t>
      </w:r>
    </w:p>
    <w:p w14:paraId="75C594A3" w14:textId="77777777" w:rsidR="00BB6425" w:rsidRPr="00BB6425" w:rsidRDefault="00BB6425" w:rsidP="00BB6425">
      <w:pPr>
        <w:spacing w:after="0"/>
        <w:jc w:val="both"/>
        <w:rPr>
          <w:rFonts w:ascii="Arial" w:eastAsia="Times New Roman" w:hAnsi="Arial" w:cs="Arial"/>
          <w:bCs/>
          <w:sz w:val="24"/>
          <w:szCs w:val="24"/>
          <w:lang w:eastAsia="es-ES"/>
        </w:rPr>
      </w:pPr>
    </w:p>
    <w:p w14:paraId="37E41E3D" w14:textId="77777777" w:rsidR="00BB6425" w:rsidRPr="00BB6425" w:rsidRDefault="00BB6425" w:rsidP="00BB6425">
      <w:pPr>
        <w:spacing w:after="0"/>
        <w:jc w:val="both"/>
        <w:rPr>
          <w:rFonts w:ascii="Arial" w:eastAsia="Times New Roman" w:hAnsi="Arial" w:cs="Arial"/>
          <w:sz w:val="24"/>
          <w:szCs w:val="24"/>
          <w:lang w:eastAsia="es-ES"/>
        </w:rPr>
      </w:pPr>
      <w:r w:rsidRPr="00BB6425">
        <w:rPr>
          <w:rFonts w:ascii="Arial" w:eastAsia="Times New Roman" w:hAnsi="Arial" w:cs="Arial"/>
          <w:bCs/>
          <w:sz w:val="24"/>
          <w:szCs w:val="24"/>
          <w:lang w:eastAsia="es-ES"/>
        </w:rPr>
        <w:t xml:space="preserve">Por su parte, la Secretaría de Desarrollo Social </w:t>
      </w:r>
      <w:r w:rsidRPr="00BB6425">
        <w:rPr>
          <w:rFonts w:ascii="Arial" w:eastAsia="Times New Roman" w:hAnsi="Arial" w:cs="Arial"/>
          <w:sz w:val="24"/>
          <w:szCs w:val="24"/>
          <w:lang w:eastAsia="es-ES"/>
        </w:rPr>
        <w:t>coordinará la ejecución de convenios en materia de desarrollo social celebrados con la federación, municipios y grupos sociales, así como las obras de desarrollo social que favorezcan a las comunidades del Estado</w:t>
      </w:r>
      <w:r w:rsidRPr="00BB6425">
        <w:rPr>
          <w:rFonts w:ascii="Arial" w:eastAsia="Times New Roman" w:hAnsi="Arial" w:cs="Arial"/>
          <w:sz w:val="24"/>
          <w:szCs w:val="24"/>
          <w:vertAlign w:val="superscript"/>
          <w:lang w:eastAsia="es-ES"/>
        </w:rPr>
        <w:footnoteReference w:id="24"/>
      </w:r>
      <w:r w:rsidRPr="00BB6425">
        <w:rPr>
          <w:rFonts w:ascii="Arial" w:eastAsia="Times New Roman" w:hAnsi="Arial" w:cs="Arial"/>
          <w:sz w:val="24"/>
          <w:szCs w:val="24"/>
          <w:lang w:eastAsia="es-ES"/>
        </w:rPr>
        <w:t>.</w:t>
      </w:r>
    </w:p>
    <w:p w14:paraId="4568C8BA" w14:textId="77777777" w:rsidR="00BB6425" w:rsidRPr="00BB6425" w:rsidRDefault="00BB6425" w:rsidP="00BB6425">
      <w:pPr>
        <w:spacing w:after="0"/>
        <w:jc w:val="both"/>
        <w:rPr>
          <w:rFonts w:ascii="Arial" w:eastAsia="Times New Roman" w:hAnsi="Arial" w:cs="Arial"/>
          <w:sz w:val="24"/>
          <w:szCs w:val="24"/>
          <w:lang w:eastAsia="es-ES"/>
        </w:rPr>
      </w:pPr>
    </w:p>
    <w:p w14:paraId="2B908189" w14:textId="273B8C00" w:rsidR="00BB6425" w:rsidRDefault="00BB6425" w:rsidP="00BB6425">
      <w:pPr>
        <w:spacing w:after="0"/>
        <w:jc w:val="both"/>
        <w:rPr>
          <w:rFonts w:ascii="Arial" w:eastAsia="Times New Roman" w:hAnsi="Arial" w:cs="Arial"/>
          <w:sz w:val="24"/>
          <w:szCs w:val="24"/>
          <w:lang w:eastAsia="es-ES"/>
        </w:rPr>
      </w:pPr>
      <w:r w:rsidRPr="00BB6425">
        <w:rPr>
          <w:rFonts w:ascii="Arial" w:eastAsia="Times New Roman" w:hAnsi="Arial" w:cs="Arial"/>
          <w:sz w:val="24"/>
          <w:szCs w:val="24"/>
          <w:lang w:eastAsia="es-ES"/>
        </w:rPr>
        <w:t>Análogamente, celebrará convenios</w:t>
      </w:r>
      <w:r w:rsidRPr="00BB6425">
        <w:rPr>
          <w:rFonts w:ascii="Arial" w:eastAsia="Times New Roman" w:hAnsi="Arial" w:cs="Arial"/>
          <w:sz w:val="24"/>
          <w:szCs w:val="24"/>
          <w:vertAlign w:val="superscript"/>
          <w:lang w:eastAsia="es-ES"/>
        </w:rPr>
        <w:footnoteReference w:id="25"/>
      </w:r>
      <w:r w:rsidRPr="00BB6425">
        <w:rPr>
          <w:rFonts w:ascii="Arial" w:eastAsia="Times New Roman" w:hAnsi="Arial" w:cs="Arial"/>
          <w:sz w:val="24"/>
          <w:szCs w:val="24"/>
          <w:lang w:eastAsia="es-ES"/>
        </w:rPr>
        <w:t xml:space="preserve"> de cooperación, coordinación y concertación para prevenir y erradicar la </w:t>
      </w:r>
      <w:r w:rsidRPr="00BB6425">
        <w:rPr>
          <w:rFonts w:ascii="Arial" w:eastAsia="Times New Roman" w:hAnsi="Arial" w:cs="Arial"/>
          <w:sz w:val="24"/>
          <w:szCs w:val="24"/>
          <w:lang w:eastAsia="es-ES"/>
        </w:rPr>
        <w:lastRenderedPageBreak/>
        <w:t>violencia contra las mujeres, garantizando su acceso a una vida libre de violencia. En consecuencia, le corresponde:</w:t>
      </w:r>
    </w:p>
    <w:p w14:paraId="3276A3B5" w14:textId="77777777" w:rsidR="00005049" w:rsidRDefault="00005049" w:rsidP="00BB6425">
      <w:pPr>
        <w:spacing w:after="0"/>
        <w:jc w:val="both"/>
        <w:rPr>
          <w:rFonts w:ascii="Arial" w:eastAsia="Times New Roman" w:hAnsi="Arial" w:cs="Arial"/>
          <w:sz w:val="24"/>
          <w:szCs w:val="24"/>
          <w:lang w:eastAsia="es-ES"/>
        </w:rPr>
      </w:pPr>
    </w:p>
    <w:p w14:paraId="5ED7A5CB" w14:textId="7B81546B" w:rsidR="00BB6425" w:rsidRPr="00005049" w:rsidRDefault="00BB6425" w:rsidP="00F03F14">
      <w:pPr>
        <w:pStyle w:val="Prrafodelista"/>
        <w:numPr>
          <w:ilvl w:val="0"/>
          <w:numId w:val="28"/>
        </w:numPr>
        <w:spacing w:after="0"/>
        <w:jc w:val="both"/>
        <w:rPr>
          <w:rFonts w:ascii="Arial" w:eastAsia="Calibri" w:hAnsi="Arial" w:cs="Arial"/>
          <w:color w:val="000000"/>
          <w:sz w:val="24"/>
          <w:szCs w:val="24"/>
        </w:rPr>
      </w:pPr>
      <w:r w:rsidRPr="00005049">
        <w:rPr>
          <w:rFonts w:ascii="Arial" w:eastAsia="Calibri" w:hAnsi="Arial" w:cs="Arial"/>
          <w:color w:val="000000"/>
          <w:sz w:val="24"/>
          <w:szCs w:val="24"/>
        </w:rPr>
        <w:t xml:space="preserve">Fomentar el desarrollo social desde la visión de protección integral de los derechos humanos de las mujeres con perspectiva de género, para garantizarles una vida libre de violencia. </w:t>
      </w:r>
    </w:p>
    <w:p w14:paraId="12003863" w14:textId="77777777" w:rsidR="00BB6425" w:rsidRPr="00BB6425" w:rsidRDefault="00BB6425" w:rsidP="00BB6425">
      <w:pPr>
        <w:autoSpaceDE w:val="0"/>
        <w:autoSpaceDN w:val="0"/>
        <w:adjustRightInd w:val="0"/>
        <w:spacing w:after="0"/>
        <w:ind w:left="720"/>
        <w:jc w:val="both"/>
        <w:rPr>
          <w:rFonts w:ascii="Arial" w:eastAsia="Calibri" w:hAnsi="Arial" w:cs="Arial"/>
          <w:color w:val="000000"/>
          <w:sz w:val="24"/>
          <w:szCs w:val="24"/>
          <w:lang w:eastAsia="en-US"/>
        </w:rPr>
      </w:pPr>
    </w:p>
    <w:p w14:paraId="2D7FE710" w14:textId="77777777" w:rsidR="00BB6425" w:rsidRPr="00BB6425" w:rsidRDefault="00BB6425" w:rsidP="00F03F14">
      <w:pPr>
        <w:numPr>
          <w:ilvl w:val="0"/>
          <w:numId w:val="8"/>
        </w:numPr>
        <w:autoSpaceDE w:val="0"/>
        <w:autoSpaceDN w:val="0"/>
        <w:adjustRightInd w:val="0"/>
        <w:spacing w:after="0" w:line="240" w:lineRule="auto"/>
        <w:jc w:val="both"/>
        <w:rPr>
          <w:rFonts w:ascii="Arial" w:eastAsia="Calibri" w:hAnsi="Arial" w:cs="Arial"/>
          <w:color w:val="000000"/>
          <w:sz w:val="24"/>
          <w:szCs w:val="24"/>
          <w:lang w:eastAsia="en-US"/>
        </w:rPr>
      </w:pPr>
      <w:r w:rsidRPr="00BB6425">
        <w:rPr>
          <w:rFonts w:ascii="Arial" w:eastAsia="Calibri" w:hAnsi="Arial" w:cs="Arial"/>
          <w:color w:val="000000"/>
          <w:sz w:val="24"/>
          <w:szCs w:val="24"/>
          <w:lang w:eastAsia="en-US"/>
        </w:rPr>
        <w:t>Coadyuvar en la promoción de los Derechos Humanos de las Mujeres.</w:t>
      </w:r>
    </w:p>
    <w:p w14:paraId="1ED01407" w14:textId="77777777" w:rsidR="00BB6425" w:rsidRPr="00BB6425" w:rsidRDefault="00BB6425" w:rsidP="00BB6425">
      <w:pPr>
        <w:autoSpaceDE w:val="0"/>
        <w:autoSpaceDN w:val="0"/>
        <w:adjustRightInd w:val="0"/>
        <w:spacing w:after="0"/>
        <w:jc w:val="both"/>
        <w:rPr>
          <w:rFonts w:ascii="Arial" w:eastAsia="Calibri" w:hAnsi="Arial" w:cs="Arial"/>
          <w:color w:val="000000"/>
          <w:sz w:val="24"/>
          <w:szCs w:val="24"/>
          <w:lang w:eastAsia="en-US"/>
        </w:rPr>
      </w:pPr>
    </w:p>
    <w:p w14:paraId="2F9D0166" w14:textId="77777777" w:rsidR="00BB6425" w:rsidRPr="00BB6425" w:rsidRDefault="00BB6425" w:rsidP="00F03F14">
      <w:pPr>
        <w:numPr>
          <w:ilvl w:val="0"/>
          <w:numId w:val="8"/>
        </w:numPr>
        <w:autoSpaceDE w:val="0"/>
        <w:autoSpaceDN w:val="0"/>
        <w:adjustRightInd w:val="0"/>
        <w:spacing w:after="0" w:line="240" w:lineRule="auto"/>
        <w:jc w:val="both"/>
        <w:rPr>
          <w:rFonts w:ascii="Arial" w:eastAsia="Calibri" w:hAnsi="Arial" w:cs="Arial"/>
          <w:color w:val="000000"/>
          <w:sz w:val="24"/>
          <w:szCs w:val="24"/>
          <w:lang w:eastAsia="en-US"/>
        </w:rPr>
      </w:pPr>
      <w:r w:rsidRPr="00BB6425">
        <w:rPr>
          <w:rFonts w:ascii="Arial" w:eastAsia="Calibri" w:hAnsi="Arial" w:cs="Arial"/>
          <w:color w:val="000000"/>
          <w:sz w:val="24"/>
          <w:szCs w:val="24"/>
          <w:lang w:eastAsia="en-US"/>
        </w:rPr>
        <w:t xml:space="preserve">Promover políticas de igualdad de condiciones y oportunidades entre mujeres y hombres, para lograr el adelanto de las mujeres para su empoderamiento y la eliminación de las brechas y desventajas de género. </w:t>
      </w:r>
    </w:p>
    <w:p w14:paraId="354B6A04" w14:textId="77777777" w:rsidR="00BB6425" w:rsidRPr="00BB6425" w:rsidRDefault="00BB6425" w:rsidP="00BB6425">
      <w:pPr>
        <w:autoSpaceDE w:val="0"/>
        <w:autoSpaceDN w:val="0"/>
        <w:adjustRightInd w:val="0"/>
        <w:spacing w:after="0"/>
        <w:jc w:val="both"/>
        <w:rPr>
          <w:rFonts w:ascii="Arial" w:eastAsia="Calibri" w:hAnsi="Arial" w:cs="Arial"/>
          <w:color w:val="000000"/>
          <w:sz w:val="24"/>
          <w:szCs w:val="24"/>
          <w:lang w:eastAsia="en-US"/>
        </w:rPr>
      </w:pPr>
    </w:p>
    <w:p w14:paraId="292EEBA1" w14:textId="77777777" w:rsidR="00BB6425" w:rsidRPr="00BB6425" w:rsidRDefault="00BB6425" w:rsidP="00F03F14">
      <w:pPr>
        <w:numPr>
          <w:ilvl w:val="0"/>
          <w:numId w:val="8"/>
        </w:numPr>
        <w:autoSpaceDE w:val="0"/>
        <w:autoSpaceDN w:val="0"/>
        <w:adjustRightInd w:val="0"/>
        <w:spacing w:after="0" w:line="240" w:lineRule="auto"/>
        <w:jc w:val="both"/>
        <w:rPr>
          <w:rFonts w:ascii="Arial" w:eastAsia="Calibri" w:hAnsi="Arial" w:cs="Arial"/>
          <w:color w:val="000000"/>
          <w:sz w:val="24"/>
          <w:szCs w:val="24"/>
          <w:lang w:eastAsia="en-US"/>
        </w:rPr>
      </w:pPr>
      <w:r w:rsidRPr="00BB6425">
        <w:rPr>
          <w:rFonts w:ascii="Arial" w:eastAsia="Calibri" w:hAnsi="Arial" w:cs="Arial"/>
          <w:color w:val="000000"/>
          <w:sz w:val="24"/>
          <w:szCs w:val="24"/>
          <w:lang w:eastAsia="en-US"/>
        </w:rPr>
        <w:lastRenderedPageBreak/>
        <w:t>Promover políticas de prevención y atención de la violencia contra las mujeres</w:t>
      </w:r>
      <w:r w:rsidRPr="00BB6425">
        <w:rPr>
          <w:rFonts w:ascii="Arial" w:eastAsia="Calibri" w:hAnsi="Arial" w:cs="Arial"/>
          <w:color w:val="000000"/>
          <w:sz w:val="24"/>
          <w:szCs w:val="24"/>
          <w:vertAlign w:val="superscript"/>
          <w:lang w:eastAsia="en-US"/>
        </w:rPr>
        <w:footnoteReference w:id="26"/>
      </w:r>
      <w:r w:rsidRPr="00BB6425">
        <w:rPr>
          <w:rFonts w:ascii="Arial" w:eastAsia="Calibri" w:hAnsi="Arial" w:cs="Arial"/>
          <w:color w:val="000000"/>
          <w:sz w:val="24"/>
          <w:szCs w:val="24"/>
          <w:lang w:eastAsia="en-US"/>
        </w:rPr>
        <w:t xml:space="preserve">. </w:t>
      </w:r>
    </w:p>
    <w:p w14:paraId="0812409B" w14:textId="77777777" w:rsidR="00BB6425" w:rsidRPr="00BB6425" w:rsidRDefault="00BB6425" w:rsidP="00BB6425">
      <w:pPr>
        <w:spacing w:after="0"/>
        <w:jc w:val="both"/>
        <w:rPr>
          <w:rFonts w:ascii="Arial" w:eastAsia="Times New Roman" w:hAnsi="Arial" w:cs="Arial"/>
          <w:sz w:val="24"/>
          <w:szCs w:val="24"/>
          <w:lang w:eastAsia="es-ES"/>
        </w:rPr>
      </w:pPr>
    </w:p>
    <w:p w14:paraId="3F4527DE" w14:textId="361DB4AD" w:rsidR="00BB6425" w:rsidRPr="00BB6425" w:rsidRDefault="00BB6425" w:rsidP="00BB6425">
      <w:pPr>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Con la finalidad de contribuir al cumplimiento del Resolutivo Segundo</w:t>
      </w:r>
      <w:r w:rsidR="00F742D1">
        <w:rPr>
          <w:rFonts w:ascii="Arial" w:eastAsia="Times New Roman" w:hAnsi="Arial" w:cs="Arial"/>
          <w:bCs/>
          <w:sz w:val="24"/>
          <w:szCs w:val="24"/>
          <w:lang w:eastAsia="es-ES"/>
        </w:rPr>
        <w:t xml:space="preserve"> </w:t>
      </w:r>
      <w:r w:rsidR="00F742D1" w:rsidRPr="00BB6425">
        <w:rPr>
          <w:rFonts w:ascii="Arial" w:eastAsia="Times New Roman" w:hAnsi="Arial" w:cs="Arial"/>
          <w:bCs/>
          <w:sz w:val="24"/>
          <w:szCs w:val="24"/>
          <w:lang w:eastAsia="es-ES"/>
        </w:rPr>
        <w:t>la Declaratoria de Alerta de Violencia de Género contra las Mujeres para el Estado de Quintana Roo</w:t>
      </w:r>
      <w:r w:rsidRPr="00BB6425">
        <w:rPr>
          <w:rFonts w:ascii="Arial" w:eastAsia="Times New Roman" w:hAnsi="Arial" w:cs="Arial"/>
          <w:bCs/>
          <w:sz w:val="24"/>
          <w:szCs w:val="24"/>
          <w:lang w:eastAsia="es-ES"/>
        </w:rPr>
        <w:t>, en específico la Medida de Seguridad 2:</w:t>
      </w:r>
      <w:r w:rsidRPr="00BB6425">
        <w:rPr>
          <w:rFonts w:ascii="Times New Roman" w:eastAsia="Times New Roman" w:hAnsi="Times New Roman" w:cs="Times New Roman"/>
          <w:sz w:val="24"/>
          <w:szCs w:val="24"/>
          <w:lang w:eastAsia="es-ES"/>
        </w:rPr>
        <w:t xml:space="preserve"> </w:t>
      </w:r>
      <w:r w:rsidRPr="00BB6425">
        <w:rPr>
          <w:rFonts w:ascii="Arial" w:eastAsia="Times New Roman" w:hAnsi="Arial" w:cs="Arial"/>
          <w:bCs/>
          <w:sz w:val="24"/>
          <w:szCs w:val="24"/>
          <w:lang w:eastAsia="es-ES"/>
        </w:rPr>
        <w:t xml:space="preserve">Diseñar y ejecutar inmediatamente una estrategia para la recuperación de espacios públicos y la prevención de la violencia, mediante la implementación de programas de apoyo a las mujeres en zonas de alto riesgo; </w:t>
      </w:r>
      <w:r w:rsidRPr="00BB6425">
        <w:rPr>
          <w:rFonts w:ascii="Arial" w:eastAsia="Times New Roman" w:hAnsi="Arial" w:cs="Arial"/>
          <w:color w:val="000000"/>
          <w:sz w:val="24"/>
          <w:szCs w:val="24"/>
        </w:rPr>
        <w:t xml:space="preserve">y la </w:t>
      </w:r>
      <w:r w:rsidRPr="00BB6425">
        <w:rPr>
          <w:rFonts w:ascii="Arial" w:eastAsia="Times New Roman" w:hAnsi="Arial" w:cs="Arial"/>
          <w:bCs/>
          <w:sz w:val="24"/>
          <w:szCs w:val="24"/>
          <w:lang w:eastAsia="es-ES"/>
        </w:rPr>
        <w:t xml:space="preserve">Medida de Prevención 5: Generar campañas permanentes, disuasivas, reeducativas, expansivas e integrales, encaminadas a la prevención de la violencia de género a nivel estatal, municipal y comunitario, con el fin de dar a conocer a la sociedad en general los derechos de las niñas y mujeres, primordialmente el derecho a una vida libre de violencia, </w:t>
      </w:r>
      <w:r w:rsidRPr="00BB6425">
        <w:rPr>
          <w:rFonts w:ascii="Arial" w:eastAsia="Times New Roman" w:hAnsi="Arial" w:cs="Arial"/>
          <w:bCs/>
          <w:sz w:val="24"/>
          <w:szCs w:val="24"/>
          <w:lang w:eastAsia="es-ES"/>
        </w:rPr>
        <w:lastRenderedPageBreak/>
        <w:t>así como los servicios institucionales</w:t>
      </w:r>
      <w:r w:rsidR="00F742D1">
        <w:rPr>
          <w:rStyle w:val="Refdenotaalpie"/>
          <w:rFonts w:ascii="Arial" w:eastAsia="Times New Roman" w:hAnsi="Arial" w:cs="Arial"/>
          <w:bCs/>
          <w:sz w:val="24"/>
          <w:szCs w:val="24"/>
          <w:lang w:eastAsia="es-ES"/>
        </w:rPr>
        <w:footnoteReference w:id="27"/>
      </w:r>
      <w:r w:rsidRPr="00BB6425">
        <w:rPr>
          <w:rFonts w:ascii="Arial" w:eastAsia="Times New Roman" w:hAnsi="Arial" w:cs="Arial"/>
          <w:bCs/>
          <w:sz w:val="24"/>
          <w:szCs w:val="24"/>
          <w:lang w:eastAsia="es-ES"/>
        </w:rPr>
        <w:t>, y el requerimiento de atención especial para generar proyectos que implementen las medidas de seguridad establecidas en dicha declaratoria</w:t>
      </w:r>
      <w:r w:rsidRPr="00BB6425">
        <w:rPr>
          <w:rFonts w:ascii="Arial" w:eastAsia="Times New Roman" w:hAnsi="Arial" w:cs="Arial"/>
          <w:bCs/>
          <w:sz w:val="24"/>
          <w:szCs w:val="24"/>
          <w:vertAlign w:val="superscript"/>
          <w:lang w:eastAsia="es-ES"/>
        </w:rPr>
        <w:footnoteReference w:id="28"/>
      </w:r>
      <w:r w:rsidRPr="00BB6425">
        <w:rPr>
          <w:rFonts w:ascii="Arial" w:eastAsia="Times New Roman" w:hAnsi="Arial" w:cs="Arial"/>
          <w:bCs/>
          <w:sz w:val="24"/>
          <w:szCs w:val="24"/>
          <w:lang w:eastAsia="es-ES"/>
        </w:rPr>
        <w:t>, se celebró el Convenio de Coordinación entre la Secretaría de Gobernación y el Estado de Quintana Roo, con el objeto de otorgar subsidios para el proyecto denominado Programa de Prevención de Violencia contra Mujeres en ESPACIOS (Programa ESPACIOS), de la cual, la Secretaría de Desarrollo Social es la instancia estatal responsable y receptora.</w:t>
      </w:r>
    </w:p>
    <w:p w14:paraId="5B1733E8" w14:textId="77777777" w:rsidR="00BB6425" w:rsidRPr="00BB6425" w:rsidRDefault="00BB6425" w:rsidP="00BB6425">
      <w:pPr>
        <w:spacing w:after="0"/>
        <w:jc w:val="both"/>
        <w:rPr>
          <w:rFonts w:ascii="Arial" w:eastAsia="Times New Roman" w:hAnsi="Arial" w:cs="Arial"/>
          <w:bCs/>
          <w:sz w:val="24"/>
          <w:szCs w:val="24"/>
          <w:lang w:eastAsia="es-ES"/>
        </w:rPr>
      </w:pPr>
    </w:p>
    <w:p w14:paraId="242F3754" w14:textId="09AD9744" w:rsidR="00BB6425" w:rsidRPr="00BB6425" w:rsidRDefault="00BB6425" w:rsidP="00BB6425">
      <w:pPr>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 xml:space="preserve">Por consiguiente, concierne al Secretario(a) de Desarrollo Social, ejecutar y dar seguimiento a los convenios en materia de desarrollo social celebrados con la federación, </w:t>
      </w:r>
      <w:r w:rsidRPr="00BB6425">
        <w:rPr>
          <w:rFonts w:ascii="Arial" w:eastAsia="Times New Roman" w:hAnsi="Arial" w:cs="Arial"/>
          <w:bCs/>
          <w:sz w:val="24"/>
          <w:szCs w:val="24"/>
          <w:lang w:eastAsia="es-ES"/>
        </w:rPr>
        <w:lastRenderedPageBreak/>
        <w:t>municipios y grupos sociales, así como las obras de desarrollo social que favorezcan a las comunidades del Estado; garantizando que los recursos públicos destinados a los programas sociales se apliquen prioritariamente a los municipios con mayor índice de vulnerabilidad</w:t>
      </w:r>
      <w:r w:rsidRPr="00BB6425">
        <w:rPr>
          <w:rFonts w:ascii="Arial" w:eastAsia="Calibri" w:hAnsi="Arial" w:cs="Arial"/>
          <w:sz w:val="24"/>
          <w:szCs w:val="24"/>
          <w:vertAlign w:val="superscript"/>
          <w:lang w:eastAsia="en-US"/>
        </w:rPr>
        <w:footnoteReference w:id="29"/>
      </w:r>
      <w:r w:rsidRPr="00BB6425">
        <w:rPr>
          <w:rFonts w:ascii="Arial" w:eastAsia="Times New Roman" w:hAnsi="Arial" w:cs="Arial"/>
          <w:bCs/>
          <w:sz w:val="24"/>
          <w:szCs w:val="24"/>
          <w:lang w:eastAsia="es-ES"/>
        </w:rPr>
        <w:t>.</w:t>
      </w:r>
    </w:p>
    <w:p w14:paraId="426A6882" w14:textId="77777777" w:rsidR="00BB6425" w:rsidRPr="00BB6425" w:rsidRDefault="00BB6425" w:rsidP="00BB6425">
      <w:pPr>
        <w:spacing w:after="0"/>
        <w:jc w:val="both"/>
        <w:rPr>
          <w:rFonts w:ascii="Arial" w:eastAsia="Times New Roman" w:hAnsi="Arial" w:cs="Arial"/>
          <w:sz w:val="24"/>
          <w:szCs w:val="24"/>
          <w:lang w:eastAsia="es-ES"/>
        </w:rPr>
      </w:pPr>
    </w:p>
    <w:p w14:paraId="073818A6" w14:textId="77777777" w:rsidR="00BB6425" w:rsidRPr="00BB6425" w:rsidRDefault="00BB6425" w:rsidP="00BB6425">
      <w:pPr>
        <w:spacing w:after="0"/>
        <w:jc w:val="both"/>
        <w:rPr>
          <w:rFonts w:ascii="Arial" w:eastAsia="Times New Roman" w:hAnsi="Arial" w:cs="Arial"/>
          <w:sz w:val="20"/>
          <w:szCs w:val="20"/>
          <w:lang w:eastAsia="es-ES"/>
        </w:rPr>
      </w:pPr>
      <w:r w:rsidRPr="00BB6425">
        <w:rPr>
          <w:rFonts w:ascii="Arial" w:eastAsia="Times New Roman" w:hAnsi="Arial" w:cs="Arial"/>
          <w:sz w:val="24"/>
          <w:szCs w:val="24"/>
          <w:lang w:eastAsia="es-ES"/>
        </w:rPr>
        <w:t>De modo que, la Dirección de Planeación y Políticas Sociales, registrará y dará seguimiento a los programas sociales que se instrumenten en el Estado por parte de la federación</w:t>
      </w:r>
      <w:r w:rsidRPr="00BB6425">
        <w:rPr>
          <w:rFonts w:ascii="Arial" w:eastAsia="Times New Roman" w:hAnsi="Arial" w:cs="Arial"/>
          <w:sz w:val="24"/>
          <w:szCs w:val="24"/>
          <w:vertAlign w:val="superscript"/>
          <w:lang w:eastAsia="es-ES"/>
        </w:rPr>
        <w:footnoteReference w:id="30"/>
      </w:r>
      <w:r w:rsidRPr="00BB6425">
        <w:rPr>
          <w:rFonts w:ascii="Arial" w:eastAsia="Times New Roman" w:hAnsi="Arial" w:cs="Arial"/>
          <w:sz w:val="24"/>
          <w:szCs w:val="24"/>
          <w:lang w:eastAsia="es-ES"/>
        </w:rPr>
        <w:t>.</w:t>
      </w:r>
    </w:p>
    <w:p w14:paraId="0E164E7B" w14:textId="77777777" w:rsidR="00BB6425" w:rsidRPr="00BB6425" w:rsidRDefault="00BB6425" w:rsidP="00BB6425">
      <w:pPr>
        <w:spacing w:after="0"/>
        <w:jc w:val="both"/>
        <w:rPr>
          <w:rFonts w:ascii="Arial" w:eastAsia="Times New Roman" w:hAnsi="Arial" w:cs="Arial"/>
          <w:sz w:val="20"/>
          <w:szCs w:val="20"/>
          <w:lang w:eastAsia="es-ES"/>
        </w:rPr>
      </w:pPr>
    </w:p>
    <w:p w14:paraId="08CD84AD" w14:textId="38257292" w:rsidR="00BB6425" w:rsidRPr="00BB6425" w:rsidRDefault="006C0A99" w:rsidP="00BB6425">
      <w:pPr>
        <w:spacing w:after="0"/>
        <w:jc w:val="both"/>
        <w:rPr>
          <w:rFonts w:ascii="Arial" w:eastAsia="Times New Roman" w:hAnsi="Arial" w:cs="Arial"/>
          <w:sz w:val="20"/>
          <w:szCs w:val="24"/>
          <w:lang w:eastAsia="es-ES"/>
        </w:rPr>
      </w:pPr>
      <w:r>
        <w:rPr>
          <w:rFonts w:ascii="Arial" w:eastAsia="Times New Roman" w:hAnsi="Arial" w:cs="Arial"/>
          <w:sz w:val="24"/>
          <w:szCs w:val="24"/>
          <w:lang w:eastAsia="es-ES"/>
        </w:rPr>
        <w:t>Por su parte, l</w:t>
      </w:r>
      <w:r w:rsidR="00BB6425" w:rsidRPr="00BB6425">
        <w:rPr>
          <w:rFonts w:ascii="Arial" w:eastAsia="Times New Roman" w:hAnsi="Arial" w:cs="Arial"/>
          <w:sz w:val="24"/>
          <w:szCs w:val="24"/>
          <w:lang w:eastAsia="es-ES"/>
        </w:rPr>
        <w:t xml:space="preserve">a Dirección de Participación Social, tiene la facultad de inducir y promover la participación social, especialmente de los grupos étnicos, mujeres, trabajadores </w:t>
      </w:r>
      <w:r w:rsidR="00BB6425" w:rsidRPr="00BB6425">
        <w:rPr>
          <w:rFonts w:ascii="Arial" w:eastAsia="Times New Roman" w:hAnsi="Arial" w:cs="Arial"/>
          <w:sz w:val="24"/>
          <w:szCs w:val="24"/>
          <w:lang w:eastAsia="es-ES"/>
        </w:rPr>
        <w:lastRenderedPageBreak/>
        <w:t>marginados urbanos y rurales, en los programas de desarrollo social</w:t>
      </w:r>
      <w:r w:rsidR="00BB6425" w:rsidRPr="00BB6425">
        <w:rPr>
          <w:rFonts w:ascii="Arial" w:eastAsia="Times New Roman" w:hAnsi="Arial" w:cs="Arial"/>
          <w:sz w:val="24"/>
          <w:szCs w:val="24"/>
          <w:vertAlign w:val="superscript"/>
          <w:lang w:eastAsia="es-ES"/>
        </w:rPr>
        <w:footnoteReference w:id="31"/>
      </w:r>
      <w:r w:rsidR="00BB6425" w:rsidRPr="00BB6425">
        <w:rPr>
          <w:rFonts w:ascii="Arial" w:eastAsia="Times New Roman" w:hAnsi="Arial" w:cs="Arial"/>
          <w:sz w:val="24"/>
          <w:szCs w:val="24"/>
          <w:lang w:eastAsia="es-ES"/>
        </w:rPr>
        <w:t>.</w:t>
      </w:r>
      <w:r w:rsidR="00BB6425" w:rsidRPr="00BB6425">
        <w:rPr>
          <w:rFonts w:ascii="Arial" w:eastAsia="Times New Roman" w:hAnsi="Arial" w:cs="Arial"/>
          <w:sz w:val="20"/>
          <w:szCs w:val="24"/>
          <w:lang w:eastAsia="es-ES"/>
        </w:rPr>
        <w:t xml:space="preserve"> </w:t>
      </w:r>
    </w:p>
    <w:p w14:paraId="4F6798F8" w14:textId="77777777" w:rsidR="00BB6425" w:rsidRPr="00BB6425" w:rsidRDefault="00BB6425" w:rsidP="00BB6425">
      <w:pPr>
        <w:spacing w:after="0"/>
        <w:jc w:val="both"/>
        <w:rPr>
          <w:rFonts w:ascii="Arial" w:eastAsia="Calibri" w:hAnsi="Arial" w:cs="Arial"/>
          <w:color w:val="FF0000"/>
          <w:sz w:val="24"/>
          <w:szCs w:val="24"/>
          <w:lang w:eastAsia="en-US"/>
        </w:rPr>
      </w:pPr>
    </w:p>
    <w:p w14:paraId="54643DCE" w14:textId="77777777" w:rsidR="00BB6425" w:rsidRPr="00BB6425" w:rsidRDefault="00BB6425" w:rsidP="00BB6425">
      <w:pPr>
        <w:spacing w:after="0"/>
        <w:jc w:val="both"/>
        <w:rPr>
          <w:rFonts w:ascii="Calibri" w:eastAsia="Calibri" w:hAnsi="Calibri" w:cs="Times New Roman"/>
          <w:lang w:eastAsia="en-US"/>
        </w:rPr>
      </w:pPr>
      <w:r w:rsidRPr="00BB6425">
        <w:rPr>
          <w:rFonts w:ascii="Arial" w:eastAsia="Times New Roman" w:hAnsi="Arial" w:cs="Arial"/>
          <w:sz w:val="24"/>
          <w:szCs w:val="24"/>
          <w:lang w:eastAsia="es-ES"/>
        </w:rPr>
        <w:t>Conjuntamente, la Subsecretaría de Coordinación de Programas Sociales Zona Norte, colaborará con las dependencias y entidades de la Administración Pública Federal en la formulación, instrumentación, control, seguimiento, evaluación y actualización de los programas de desarrollo social que se ejecuten en la zona norte del Estado y establecerá coordinación permanente con las organizaciones sociales, para apoyar los programas de desarrollo social</w:t>
      </w:r>
      <w:r w:rsidRPr="00BB6425">
        <w:rPr>
          <w:rFonts w:ascii="Arial" w:eastAsia="Calibri" w:hAnsi="Arial" w:cs="Arial"/>
          <w:sz w:val="24"/>
          <w:szCs w:val="24"/>
          <w:vertAlign w:val="superscript"/>
          <w:lang w:eastAsia="en-US"/>
        </w:rPr>
        <w:footnoteReference w:id="32"/>
      </w:r>
      <w:r w:rsidRPr="00BB6425">
        <w:rPr>
          <w:rFonts w:ascii="Arial" w:eastAsia="Calibri" w:hAnsi="Arial" w:cs="Arial"/>
          <w:sz w:val="20"/>
          <w:szCs w:val="20"/>
          <w:lang w:eastAsia="en-US"/>
        </w:rPr>
        <w:t>.</w:t>
      </w:r>
    </w:p>
    <w:p w14:paraId="24A3EE44" w14:textId="77777777" w:rsidR="00BB6425" w:rsidRPr="00BB6425" w:rsidRDefault="00BB6425" w:rsidP="00BB6425">
      <w:pPr>
        <w:spacing w:after="0"/>
        <w:jc w:val="both"/>
        <w:rPr>
          <w:rFonts w:ascii="Arial" w:eastAsia="Times New Roman" w:hAnsi="Arial" w:cs="Arial"/>
          <w:sz w:val="24"/>
          <w:szCs w:val="24"/>
          <w:lang w:eastAsia="es-ES"/>
        </w:rPr>
      </w:pPr>
    </w:p>
    <w:p w14:paraId="7592C42B" w14:textId="30F7BCAB" w:rsidR="00BB6425" w:rsidRDefault="00BB6425" w:rsidP="00BB6425">
      <w:pPr>
        <w:spacing w:after="0"/>
        <w:jc w:val="both"/>
        <w:rPr>
          <w:rFonts w:ascii="Arial" w:eastAsia="Times New Roman" w:hAnsi="Arial" w:cs="Arial"/>
          <w:sz w:val="20"/>
          <w:szCs w:val="20"/>
          <w:lang w:eastAsia="es-ES"/>
        </w:rPr>
      </w:pPr>
      <w:r w:rsidRPr="00BB6425">
        <w:rPr>
          <w:rFonts w:ascii="Arial" w:eastAsia="Times New Roman" w:hAnsi="Arial" w:cs="Arial"/>
          <w:sz w:val="24"/>
          <w:szCs w:val="24"/>
          <w:lang w:eastAsia="es-ES"/>
        </w:rPr>
        <w:t xml:space="preserve">En relación, la Dirección de Seguimiento de Programas Sociales, deberá establecer </w:t>
      </w:r>
      <w:r w:rsidR="006C0A99">
        <w:rPr>
          <w:rFonts w:ascii="Arial" w:eastAsia="Times New Roman" w:hAnsi="Arial" w:cs="Arial"/>
          <w:sz w:val="24"/>
          <w:szCs w:val="24"/>
          <w:lang w:eastAsia="es-ES"/>
        </w:rPr>
        <w:t xml:space="preserve">una </w:t>
      </w:r>
      <w:r w:rsidRPr="00BB6425">
        <w:rPr>
          <w:rFonts w:ascii="Arial" w:eastAsia="Times New Roman" w:hAnsi="Arial" w:cs="Arial"/>
          <w:sz w:val="24"/>
          <w:szCs w:val="24"/>
          <w:lang w:eastAsia="es-ES"/>
        </w:rPr>
        <w:t xml:space="preserve">coordinación interna </w:t>
      </w:r>
      <w:r w:rsidRPr="00BB6425">
        <w:rPr>
          <w:rFonts w:ascii="Arial" w:eastAsia="Times New Roman" w:hAnsi="Arial" w:cs="Arial"/>
          <w:sz w:val="24"/>
          <w:szCs w:val="24"/>
          <w:lang w:eastAsia="es-ES"/>
        </w:rPr>
        <w:lastRenderedPageBreak/>
        <w:t>para la evaluación y cumplimiento de los programas y proyectos asignados en materia de Desarrollo Social y evaluar las políticas de igualdad, de equidad de género y de asistencia social que se apliquen en el Estado por parte de la Secretaría y de otras dependencias del gobierno estatal, y sugerir, en su caso, modificaciones y revisiones a las mismas.</w:t>
      </w:r>
      <w:r w:rsidRPr="00BB6425">
        <w:rPr>
          <w:rFonts w:ascii="Arial" w:eastAsia="Times New Roman" w:hAnsi="Arial" w:cs="Arial"/>
          <w:sz w:val="20"/>
          <w:szCs w:val="20"/>
          <w:lang w:eastAsia="es-ES"/>
        </w:rPr>
        <w:t xml:space="preserve"> </w:t>
      </w:r>
      <w:r w:rsidRPr="00BB6425">
        <w:rPr>
          <w:rFonts w:ascii="Arial" w:eastAsia="Times New Roman" w:hAnsi="Arial" w:cs="Arial"/>
          <w:sz w:val="24"/>
          <w:szCs w:val="24"/>
          <w:lang w:eastAsia="es-ES"/>
        </w:rPr>
        <w:t>Asimismo, la Dirección de Evaluación e Indicadores, tiene la facultad de evaluar el impacto de los Programas de Desarrollo Social a efecto de medir el avance en el mejoramiento de las condiciones sociales de vida de la población vulnerable</w:t>
      </w:r>
      <w:r w:rsidRPr="00BB6425">
        <w:rPr>
          <w:rFonts w:ascii="Arial" w:eastAsia="Times New Roman" w:hAnsi="Arial" w:cs="Arial"/>
          <w:sz w:val="24"/>
          <w:szCs w:val="24"/>
          <w:vertAlign w:val="superscript"/>
          <w:lang w:eastAsia="es-ES"/>
        </w:rPr>
        <w:footnoteReference w:id="33"/>
      </w:r>
      <w:r w:rsidRPr="00BB6425">
        <w:rPr>
          <w:rFonts w:ascii="Arial" w:eastAsia="Times New Roman" w:hAnsi="Arial" w:cs="Arial"/>
          <w:sz w:val="20"/>
          <w:szCs w:val="20"/>
          <w:lang w:eastAsia="es-ES"/>
        </w:rPr>
        <w:t>.</w:t>
      </w:r>
    </w:p>
    <w:p w14:paraId="2B0DC54A" w14:textId="77777777" w:rsidR="006C0A99" w:rsidRDefault="006C0A99" w:rsidP="00BB6425">
      <w:pPr>
        <w:spacing w:after="0"/>
        <w:jc w:val="both"/>
        <w:rPr>
          <w:rFonts w:ascii="Arial" w:eastAsia="Times New Roman" w:hAnsi="Arial" w:cs="Arial"/>
          <w:sz w:val="20"/>
          <w:szCs w:val="20"/>
          <w:lang w:eastAsia="es-ES"/>
        </w:rPr>
      </w:pPr>
    </w:p>
    <w:p w14:paraId="5D5B6E0B" w14:textId="30339372" w:rsidR="00BB6425" w:rsidRPr="00BB6425" w:rsidRDefault="00BB6425" w:rsidP="00BB6425">
      <w:pPr>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 xml:space="preserve">En este marco, la Secretaría de Desarrollo Social proporcionó información referente al cumplimiento del objeto del Convenio de Coordinación del Programa </w:t>
      </w:r>
      <w:r w:rsidR="006C0A99">
        <w:rPr>
          <w:rFonts w:ascii="Arial" w:eastAsia="Times New Roman" w:hAnsi="Arial" w:cs="Arial"/>
          <w:bCs/>
          <w:sz w:val="24"/>
          <w:szCs w:val="24"/>
          <w:lang w:eastAsia="es-ES"/>
        </w:rPr>
        <w:t xml:space="preserve">ESPACIOS antes mencionado, con </w:t>
      </w:r>
      <w:r w:rsidRPr="00BB6425">
        <w:rPr>
          <w:rFonts w:ascii="Arial" w:eastAsia="Times New Roman" w:hAnsi="Arial" w:cs="Arial"/>
          <w:bCs/>
          <w:sz w:val="24"/>
          <w:szCs w:val="24"/>
          <w:lang w:eastAsia="es-ES"/>
        </w:rPr>
        <w:t>l</w:t>
      </w:r>
      <w:r w:rsidR="006C0A99">
        <w:rPr>
          <w:rFonts w:ascii="Arial" w:eastAsia="Times New Roman" w:hAnsi="Arial" w:cs="Arial"/>
          <w:bCs/>
          <w:sz w:val="24"/>
          <w:szCs w:val="24"/>
          <w:lang w:eastAsia="es-ES"/>
        </w:rPr>
        <w:t>a</w:t>
      </w:r>
      <w:r w:rsidRPr="00BB6425">
        <w:rPr>
          <w:rFonts w:ascii="Arial" w:eastAsia="Times New Roman" w:hAnsi="Arial" w:cs="Arial"/>
          <w:bCs/>
          <w:sz w:val="24"/>
          <w:szCs w:val="24"/>
          <w:lang w:eastAsia="es-ES"/>
        </w:rPr>
        <w:t xml:space="preserve"> cual se realizó el siguiente análisis: </w:t>
      </w:r>
    </w:p>
    <w:p w14:paraId="17997DEE" w14:textId="77777777" w:rsidR="00BB6425" w:rsidRPr="00BB6425" w:rsidRDefault="00BB6425" w:rsidP="00BB6425">
      <w:pPr>
        <w:spacing w:after="0"/>
        <w:jc w:val="both"/>
        <w:rPr>
          <w:rFonts w:ascii="Arial" w:eastAsia="Times New Roman" w:hAnsi="Arial" w:cs="Arial"/>
          <w:bCs/>
          <w:sz w:val="24"/>
          <w:szCs w:val="24"/>
          <w:lang w:eastAsia="es-ES"/>
        </w:rPr>
      </w:pPr>
    </w:p>
    <w:p w14:paraId="4AA0A7AB" w14:textId="7B684A10" w:rsidR="0075422E" w:rsidRPr="005B0FBB" w:rsidRDefault="00BB6425" w:rsidP="005B0FBB">
      <w:pPr>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El Programa de Prevención de Violencia contra Mujeres en ESPACIOS (Programa ESPACIOS), está orientado a contribuir al cumplimiento de la Declaratoria de Alerta de Violencia de Género contra las Mujeres (DAVGM) para el Estado de Quintana Roo emitida por la Secretaría de Gobernación</w:t>
      </w:r>
      <w:r w:rsidRPr="00BB6425">
        <w:rPr>
          <w:rFonts w:ascii="Arial" w:eastAsia="Times New Roman" w:hAnsi="Arial" w:cs="Arial"/>
          <w:bCs/>
          <w:sz w:val="24"/>
          <w:szCs w:val="24"/>
          <w:vertAlign w:val="superscript"/>
          <w:lang w:eastAsia="es-ES"/>
        </w:rPr>
        <w:footnoteReference w:id="34"/>
      </w:r>
      <w:r w:rsidRPr="00BB6425">
        <w:rPr>
          <w:rFonts w:ascii="Arial" w:eastAsia="Times New Roman" w:hAnsi="Arial" w:cs="Arial"/>
          <w:bCs/>
          <w:sz w:val="24"/>
          <w:szCs w:val="24"/>
          <w:lang w:eastAsia="es-ES"/>
        </w:rPr>
        <w:t>; por consiguiente, se procedió al análisis de la alineación de los objetivos específicos del Programa ESPACIOS con los Resolutivos de la Declaratoria, constatándose lo siguiente:</w:t>
      </w:r>
    </w:p>
    <w:p w14:paraId="4F000B13" w14:textId="2E3DB638" w:rsidR="003C3107" w:rsidRDefault="003C3107">
      <w:pPr>
        <w:rPr>
          <w:rFonts w:ascii="Arial" w:eastAsia="Times New Roman" w:hAnsi="Arial" w:cs="Arial"/>
          <w:b/>
          <w:bCs/>
          <w:color w:val="833C0B"/>
          <w:sz w:val="24"/>
          <w:szCs w:val="24"/>
          <w:lang w:eastAsia="es-ES"/>
        </w:rPr>
      </w:pPr>
      <w:r>
        <w:rPr>
          <w:rFonts w:ascii="Arial" w:eastAsia="Times New Roman" w:hAnsi="Arial" w:cs="Arial"/>
          <w:b/>
          <w:bCs/>
          <w:color w:val="833C0B"/>
          <w:sz w:val="24"/>
          <w:szCs w:val="24"/>
          <w:lang w:eastAsia="es-ES"/>
        </w:rPr>
        <w:br w:type="page"/>
      </w:r>
    </w:p>
    <w:p w14:paraId="0F68DFBC" w14:textId="716ED2BD" w:rsidR="003C3107" w:rsidRPr="00103CD6" w:rsidRDefault="00785CB1" w:rsidP="00F26CB7">
      <w:pPr>
        <w:spacing w:after="0"/>
        <w:jc w:val="center"/>
        <w:rPr>
          <w:rFonts w:ascii="Arial" w:eastAsia="Times New Roman" w:hAnsi="Arial" w:cs="Arial"/>
          <w:b/>
          <w:color w:val="833C0B"/>
          <w:sz w:val="24"/>
          <w:szCs w:val="24"/>
        </w:rPr>
      </w:pPr>
      <w:r w:rsidRPr="00103CD6">
        <w:rPr>
          <w:rFonts w:ascii="Arial" w:eastAsia="Times New Roman" w:hAnsi="Arial" w:cs="Arial"/>
          <w:b/>
          <w:bCs/>
          <w:color w:val="833C0B"/>
          <w:sz w:val="24"/>
          <w:szCs w:val="24"/>
          <w:lang w:eastAsia="es-ES"/>
        </w:rPr>
        <w:lastRenderedPageBreak/>
        <w:t xml:space="preserve">FIGURA 1. </w:t>
      </w:r>
      <w:r w:rsidRPr="00103CD6">
        <w:rPr>
          <w:rFonts w:ascii="Arial" w:eastAsia="Times New Roman" w:hAnsi="Arial" w:cs="Arial"/>
          <w:b/>
          <w:color w:val="833C0B"/>
          <w:sz w:val="24"/>
          <w:szCs w:val="24"/>
        </w:rPr>
        <w:t>ALINEACIÓN DEL PROGRAMA ESPACIOS CON LA DAVGM</w:t>
      </w:r>
      <w:r w:rsidR="00267C91" w:rsidRPr="00103CD6">
        <w:rPr>
          <w:rFonts w:ascii="Arial" w:eastAsia="Times New Roman" w:hAnsi="Arial" w:cs="Arial"/>
          <w:b/>
          <w:noProof/>
          <w:color w:val="833C0B"/>
          <w:sz w:val="24"/>
          <w:szCs w:val="24"/>
        </w:rPr>
        <mc:AlternateContent>
          <mc:Choice Requires="wps">
            <w:drawing>
              <wp:anchor distT="0" distB="0" distL="114300" distR="114300" simplePos="0" relativeHeight="251741184" behindDoc="0" locked="0" layoutInCell="1" allowOverlap="1" wp14:anchorId="2E84A6A7" wp14:editId="5F8A0143">
                <wp:simplePos x="0" y="0"/>
                <wp:positionH relativeFrom="column">
                  <wp:posOffset>-51435</wp:posOffset>
                </wp:positionH>
                <wp:positionV relativeFrom="paragraph">
                  <wp:posOffset>220345</wp:posOffset>
                </wp:positionV>
                <wp:extent cx="2609850" cy="548640"/>
                <wp:effectExtent l="0" t="0" r="0" b="0"/>
                <wp:wrapNone/>
                <wp:docPr id="12" name="Rectángulo 3"/>
                <wp:cNvGraphicFramePr/>
                <a:graphic xmlns:a="http://schemas.openxmlformats.org/drawingml/2006/main">
                  <a:graphicData uri="http://schemas.microsoft.com/office/word/2010/wordprocessingShape">
                    <wps:wsp>
                      <wps:cNvSpPr/>
                      <wps:spPr>
                        <a:xfrm>
                          <a:off x="0" y="0"/>
                          <a:ext cx="260985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3E50F" w14:textId="77777777" w:rsidR="004B5901" w:rsidRPr="00267C91" w:rsidRDefault="004B5901" w:rsidP="00267C91">
                            <w:pPr>
                              <w:pStyle w:val="NormalWeb"/>
                              <w:spacing w:before="0" w:beforeAutospacing="0" w:after="0" w:afterAutospacing="0"/>
                              <w:jc w:val="center"/>
                              <w:rPr>
                                <w:rFonts w:ascii="Arial" w:hAnsi="Arial" w:cs="Arial"/>
                              </w:rPr>
                            </w:pPr>
                            <w:r w:rsidRPr="00267C91">
                              <w:rPr>
                                <w:rFonts w:ascii="Arial" w:hAnsi="Arial" w:cs="Arial"/>
                                <w:b/>
                                <w:bCs/>
                                <w:color w:val="000000" w:themeColor="text1"/>
                                <w:kern w:val="24"/>
                                <w:sz w:val="20"/>
                                <w:szCs w:val="20"/>
                              </w:rPr>
                              <w:t>Declaratoria de la Alerta de Violencia de Género contra las Mujeres para el Estado de Quintana Roo</w:t>
                            </w:r>
                          </w:p>
                        </w:txbxContent>
                      </wps:txbx>
                      <wps:bodyPr wrap="square" rtlCol="0" anchor="ctr"/>
                    </wps:wsp>
                  </a:graphicData>
                </a:graphic>
                <wp14:sizeRelH relativeFrom="margin">
                  <wp14:pctWidth>0</wp14:pctWidth>
                </wp14:sizeRelH>
              </wp:anchor>
            </w:drawing>
          </mc:Choice>
          <mc:Fallback>
            <w:pict>
              <v:rect w14:anchorId="2E84A6A7" id="Rectángulo 3" o:spid="_x0000_s1026" style="position:absolute;left:0;text-align:left;margin-left:-4.05pt;margin-top:17.35pt;width:205.5pt;height:43.2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" filled="f" stroked="f" strokeweight="2pt">
                <v:textbox>
                  <w:txbxContent>
                    <w:p w14:paraId="7DF3E50F" w14:textId="77777777" w:rsidR="004B5901" w:rsidRPr="00267C91" w:rsidRDefault="004B5901" w:rsidP="00267C91">
                      <w:pPr>
                        <w:pStyle w:val="NormalWeb"/>
                        <w:spacing w:before="0" w:beforeAutospacing="0" w:after="0" w:afterAutospacing="0"/>
                        <w:jc w:val="center"/>
                        <w:rPr>
                          <w:rFonts w:ascii="Arial" w:hAnsi="Arial" w:cs="Arial"/>
                        </w:rPr>
                      </w:pPr>
                      <w:r w:rsidRPr="00267C91">
                        <w:rPr>
                          <w:rFonts w:ascii="Arial" w:hAnsi="Arial" w:cs="Arial"/>
                          <w:b/>
                          <w:bCs/>
                          <w:color w:val="000000" w:themeColor="text1"/>
                          <w:kern w:val="24"/>
                          <w:sz w:val="20"/>
                          <w:szCs w:val="20"/>
                        </w:rPr>
                        <w:t>Declaratoria de la Alerta de Violencia de Género contra las Mujeres para el Estado de Quintana Roo</w:t>
                      </w:r>
                    </w:p>
                  </w:txbxContent>
                </v:textbox>
              </v:rect>
            </w:pict>
          </mc:Fallback>
        </mc:AlternateContent>
      </w:r>
    </w:p>
    <w:p w14:paraId="2F064A92" w14:textId="27355CA1" w:rsidR="00267C91" w:rsidRDefault="00267C91" w:rsidP="005B0FBB">
      <w:pPr>
        <w:spacing w:after="0"/>
        <w:jc w:val="center"/>
        <w:rPr>
          <w:rFonts w:ascii="Arial" w:eastAsia="Times New Roman" w:hAnsi="Arial" w:cs="Arial"/>
          <w:b/>
          <w:color w:val="833C0B"/>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42208" behindDoc="0" locked="0" layoutInCell="1" allowOverlap="1" wp14:anchorId="6497F140" wp14:editId="5787F7D1">
                <wp:simplePos x="0" y="0"/>
                <wp:positionH relativeFrom="column">
                  <wp:posOffset>3139440</wp:posOffset>
                </wp:positionH>
                <wp:positionV relativeFrom="paragraph">
                  <wp:posOffset>37465</wp:posOffset>
                </wp:positionV>
                <wp:extent cx="2640965" cy="548640"/>
                <wp:effectExtent l="0" t="0" r="0" b="0"/>
                <wp:wrapNone/>
                <wp:docPr id="16" name="Rectángulo 4"/>
                <wp:cNvGraphicFramePr/>
                <a:graphic xmlns:a="http://schemas.openxmlformats.org/drawingml/2006/main">
                  <a:graphicData uri="http://schemas.microsoft.com/office/word/2010/wordprocessingShape">
                    <wps:wsp>
                      <wps:cNvSpPr/>
                      <wps:spPr>
                        <a:xfrm>
                          <a:off x="0" y="0"/>
                          <a:ext cx="2640965"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CA45A" w14:textId="77777777" w:rsidR="004B5901" w:rsidRPr="00267C91" w:rsidRDefault="004B5901" w:rsidP="00267C91">
                            <w:pPr>
                              <w:pStyle w:val="NormalWeb"/>
                              <w:spacing w:before="0" w:beforeAutospacing="0" w:after="0" w:afterAutospacing="0"/>
                              <w:jc w:val="center"/>
                              <w:rPr>
                                <w:rFonts w:ascii="Arial" w:hAnsi="Arial" w:cs="Arial"/>
                              </w:rPr>
                            </w:pPr>
                            <w:r w:rsidRPr="00267C91">
                              <w:rPr>
                                <w:rFonts w:ascii="Arial" w:hAnsi="Arial" w:cs="Arial"/>
                                <w:b/>
                                <w:bCs/>
                                <w:color w:val="000000" w:themeColor="text1"/>
                                <w:kern w:val="24"/>
                                <w:sz w:val="20"/>
                                <w:szCs w:val="20"/>
                              </w:rPr>
                              <w:t>Convenio de Coordinación para el Proyecto “Programa de prevención de Violencia contra las Mujeres en ESPACIOS”</w:t>
                            </w:r>
                          </w:p>
                        </w:txbxContent>
                      </wps:txbx>
                      <wps:bodyPr wrap="square" rtlCol="0" anchor="ctr"/>
                    </wps:wsp>
                  </a:graphicData>
                </a:graphic>
                <wp14:sizeRelH relativeFrom="margin">
                  <wp14:pctWidth>0</wp14:pctWidth>
                </wp14:sizeRelH>
              </wp:anchor>
            </w:drawing>
          </mc:Choice>
          <mc:Fallback>
            <w:pict>
              <v:rect w14:anchorId="6497F140" id="Rectángulo 4" o:spid="_x0000_s1027" style="position:absolute;left:0;text-align:left;margin-left:247.2pt;margin-top:2.95pt;width:207.95pt;height:43.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" filled="f" stroked="f" strokeweight="2pt">
                <v:textbox>
                  <w:txbxContent>
                    <w:p w14:paraId="002CA45A" w14:textId="77777777" w:rsidR="004B5901" w:rsidRPr="00267C91" w:rsidRDefault="004B5901" w:rsidP="00267C91">
                      <w:pPr>
                        <w:pStyle w:val="NormalWeb"/>
                        <w:spacing w:before="0" w:beforeAutospacing="0" w:after="0" w:afterAutospacing="0"/>
                        <w:jc w:val="center"/>
                        <w:rPr>
                          <w:rFonts w:ascii="Arial" w:hAnsi="Arial" w:cs="Arial"/>
                        </w:rPr>
                      </w:pPr>
                      <w:r w:rsidRPr="00267C91">
                        <w:rPr>
                          <w:rFonts w:ascii="Arial" w:hAnsi="Arial" w:cs="Arial"/>
                          <w:b/>
                          <w:bCs/>
                          <w:color w:val="000000" w:themeColor="text1"/>
                          <w:kern w:val="24"/>
                          <w:sz w:val="20"/>
                          <w:szCs w:val="20"/>
                        </w:rPr>
                        <w:t>Convenio de Coordinación para el Proyecto “Programa de prevención de Violencia contra las Mujeres en ESPACIOS”</w:t>
                      </w:r>
                    </w:p>
                  </w:txbxContent>
                </v:textbox>
              </v:rect>
            </w:pict>
          </mc:Fallback>
        </mc:AlternateContent>
      </w:r>
    </w:p>
    <w:p w14:paraId="659A1338" w14:textId="226A6F0C" w:rsidR="00267C91" w:rsidRDefault="00267C91" w:rsidP="005B0FBB">
      <w:pPr>
        <w:spacing w:after="0"/>
        <w:jc w:val="center"/>
        <w:rPr>
          <w:rFonts w:ascii="Arial" w:eastAsia="Times New Roman" w:hAnsi="Arial" w:cs="Arial"/>
          <w:b/>
          <w:color w:val="833C0B"/>
          <w:sz w:val="24"/>
          <w:szCs w:val="24"/>
        </w:rPr>
      </w:pPr>
    </w:p>
    <w:p w14:paraId="579A5A8C" w14:textId="302834B1" w:rsidR="00267C91" w:rsidRDefault="00F26CB7" w:rsidP="005B0FBB">
      <w:pPr>
        <w:spacing w:after="0"/>
        <w:jc w:val="center"/>
        <w:rPr>
          <w:rFonts w:ascii="Arial" w:eastAsia="Times New Roman" w:hAnsi="Arial" w:cs="Arial"/>
          <w:b/>
          <w:color w:val="833C0B"/>
          <w:sz w:val="24"/>
          <w:szCs w:val="24"/>
        </w:rPr>
      </w:pPr>
      <w:r w:rsidRPr="00F26CB7">
        <w:rPr>
          <w:rFonts w:ascii="Arial" w:eastAsia="Times New Roman" w:hAnsi="Arial" w:cs="Arial"/>
          <w:b/>
          <w:noProof/>
          <w:color w:val="833C0B"/>
          <w:sz w:val="24"/>
          <w:szCs w:val="24"/>
        </w:rPr>
        <mc:AlternateContent>
          <mc:Choice Requires="wps">
            <w:drawing>
              <wp:anchor distT="0" distB="0" distL="114300" distR="114300" simplePos="0" relativeHeight="251755520" behindDoc="0" locked="0" layoutInCell="1" allowOverlap="1" wp14:anchorId="33B43838" wp14:editId="741ADF38">
                <wp:simplePos x="0" y="0"/>
                <wp:positionH relativeFrom="column">
                  <wp:posOffset>3139440</wp:posOffset>
                </wp:positionH>
                <wp:positionV relativeFrom="paragraph">
                  <wp:posOffset>158750</wp:posOffset>
                </wp:positionV>
                <wp:extent cx="2609850" cy="3810"/>
                <wp:effectExtent l="19050" t="19050" r="19050" b="34290"/>
                <wp:wrapNone/>
                <wp:docPr id="34" name="Conector recto 22"/>
                <wp:cNvGraphicFramePr/>
                <a:graphic xmlns:a="http://schemas.openxmlformats.org/drawingml/2006/main">
                  <a:graphicData uri="http://schemas.microsoft.com/office/word/2010/wordprocessingShape">
                    <wps:wsp>
                      <wps:cNvCnPr/>
                      <wps:spPr>
                        <a:xfrm flipV="1">
                          <a:off x="0" y="0"/>
                          <a:ext cx="2609850" cy="381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7F140D" id="Conector recto 22" o:spid="_x0000_s1026" style="position:absolute;flip:y;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2pt,12.5pt" to="452.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" strokecolor="#5a5a5a [2109]" strokeweight="2.25pt"/>
            </w:pict>
          </mc:Fallback>
        </mc:AlternateContent>
      </w:r>
      <w:r w:rsidRPr="00F26CB7">
        <w:rPr>
          <w:rFonts w:ascii="Arial" w:eastAsia="Times New Roman" w:hAnsi="Arial" w:cs="Arial"/>
          <w:b/>
          <w:noProof/>
          <w:color w:val="833C0B"/>
          <w:sz w:val="24"/>
          <w:szCs w:val="24"/>
        </w:rPr>
        <mc:AlternateContent>
          <mc:Choice Requires="wps">
            <w:drawing>
              <wp:anchor distT="0" distB="0" distL="114300" distR="114300" simplePos="0" relativeHeight="251753472" behindDoc="0" locked="0" layoutInCell="1" allowOverlap="1" wp14:anchorId="61F26319" wp14:editId="45F26958">
                <wp:simplePos x="0" y="0"/>
                <wp:positionH relativeFrom="column">
                  <wp:posOffset>-51435</wp:posOffset>
                </wp:positionH>
                <wp:positionV relativeFrom="paragraph">
                  <wp:posOffset>164465</wp:posOffset>
                </wp:positionV>
                <wp:extent cx="2609850" cy="3810"/>
                <wp:effectExtent l="19050" t="19050" r="19050" b="34290"/>
                <wp:wrapNone/>
                <wp:docPr id="27" name="Conector recto 22"/>
                <wp:cNvGraphicFramePr/>
                <a:graphic xmlns:a="http://schemas.openxmlformats.org/drawingml/2006/main">
                  <a:graphicData uri="http://schemas.microsoft.com/office/word/2010/wordprocessingShape">
                    <wps:wsp>
                      <wps:cNvCnPr/>
                      <wps:spPr>
                        <a:xfrm flipV="1">
                          <a:off x="0" y="0"/>
                          <a:ext cx="2609850" cy="381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655ABC" id="Conector recto 22" o:spid="_x0000_s1026" style="position:absolute;flip:y;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2.95pt" to="201.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" strokecolor="#5a5a5a [2109]" strokeweight="2.25pt"/>
            </w:pict>
          </mc:Fallback>
        </mc:AlternateContent>
      </w:r>
    </w:p>
    <w:p w14:paraId="2F137311" w14:textId="41271500" w:rsidR="00267C91" w:rsidRDefault="00267C91" w:rsidP="005B0FBB">
      <w:pPr>
        <w:spacing w:after="0"/>
        <w:jc w:val="center"/>
        <w:rPr>
          <w:rFonts w:ascii="Arial" w:eastAsia="Times New Roman" w:hAnsi="Arial" w:cs="Arial"/>
          <w:b/>
          <w:color w:val="833C0B"/>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43232" behindDoc="0" locked="0" layoutInCell="1" allowOverlap="1" wp14:anchorId="4374EDA2" wp14:editId="5C41B3A0">
                <wp:simplePos x="0" y="0"/>
                <wp:positionH relativeFrom="column">
                  <wp:posOffset>-32385</wp:posOffset>
                </wp:positionH>
                <wp:positionV relativeFrom="paragraph">
                  <wp:posOffset>106045</wp:posOffset>
                </wp:positionV>
                <wp:extent cx="2325188" cy="338554"/>
                <wp:effectExtent l="0" t="0" r="0" b="0"/>
                <wp:wrapNone/>
                <wp:docPr id="8" name="Rectángulo 7"/>
                <wp:cNvGraphicFramePr/>
                <a:graphic xmlns:a="http://schemas.openxmlformats.org/drawingml/2006/main">
                  <a:graphicData uri="http://schemas.microsoft.com/office/word/2010/wordprocessingShape">
                    <wps:wsp>
                      <wps:cNvSpPr/>
                      <wps:spPr>
                        <a:xfrm>
                          <a:off x="0" y="0"/>
                          <a:ext cx="2325188" cy="338554"/>
                        </a:xfrm>
                        <a:prstGeom prst="rect">
                          <a:avLst/>
                        </a:prstGeom>
                      </wps:spPr>
                      <wps:txbx>
                        <w:txbxContent>
                          <w:p w14:paraId="4CFCA4F5" w14:textId="77777777" w:rsidR="004B5901" w:rsidRPr="00267C91" w:rsidRDefault="004B5901" w:rsidP="00267C91">
                            <w:pPr>
                              <w:pStyle w:val="NormalWeb"/>
                              <w:spacing w:before="0" w:beforeAutospacing="0" w:after="0" w:afterAutospacing="0"/>
                              <w:jc w:val="both"/>
                              <w:rPr>
                                <w:sz w:val="20"/>
                                <w:szCs w:val="20"/>
                              </w:rPr>
                            </w:pPr>
                            <w:r w:rsidRPr="00267C91">
                              <w:rPr>
                                <w:rFonts w:ascii="Arial" w:eastAsia="Calibri" w:hAnsi="Arial" w:cstheme="minorBidi"/>
                                <w:b/>
                                <w:bCs/>
                                <w:color w:val="000000" w:themeColor="text1"/>
                                <w:kern w:val="24"/>
                                <w:sz w:val="20"/>
                                <w:szCs w:val="20"/>
                              </w:rPr>
                              <w:t>Resolutivo Segundo:</w:t>
                            </w:r>
                          </w:p>
                        </w:txbxContent>
                      </wps:txbx>
                      <wps:bodyPr wrap="square">
                        <a:spAutoFit/>
                      </wps:bodyPr>
                    </wps:wsp>
                  </a:graphicData>
                </a:graphic>
              </wp:anchor>
            </w:drawing>
          </mc:Choice>
          <mc:Fallback>
            <w:pict>
              <v:rect w14:anchorId="4374EDA2" id="Rectángulo 7" o:spid="_x0000_s1028" style="position:absolute;left:0;text-align:left;margin-left:-2.55pt;margin-top:8.35pt;width:183.1pt;height:26.6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" filled="f" stroked="f">
                <v:textbox style="mso-fit-shape-to-text:t">
                  <w:txbxContent>
                    <w:p w14:paraId="4CFCA4F5" w14:textId="77777777" w:rsidR="004B5901" w:rsidRPr="00267C91" w:rsidRDefault="004B5901" w:rsidP="00267C91">
                      <w:pPr>
                        <w:pStyle w:val="NormalWeb"/>
                        <w:spacing w:before="0" w:beforeAutospacing="0" w:after="0" w:afterAutospacing="0"/>
                        <w:jc w:val="both"/>
                        <w:rPr>
                          <w:sz w:val="20"/>
                          <w:szCs w:val="20"/>
                        </w:rPr>
                      </w:pPr>
                      <w:r w:rsidRPr="00267C91">
                        <w:rPr>
                          <w:rFonts w:ascii="Arial" w:eastAsia="Calibri" w:hAnsi="Arial" w:cstheme="minorBidi"/>
                          <w:b/>
                          <w:bCs/>
                          <w:color w:val="000000" w:themeColor="text1"/>
                          <w:kern w:val="24"/>
                          <w:sz w:val="20"/>
                          <w:szCs w:val="20"/>
                        </w:rPr>
                        <w:t>Resolutivo Segundo:</w:t>
                      </w:r>
                    </w:p>
                  </w:txbxContent>
                </v:textbox>
              </v:rect>
            </w:pict>
          </mc:Fallback>
        </mc:AlternateContent>
      </w:r>
    </w:p>
    <w:p w14:paraId="29F9BA74" w14:textId="369F96F4" w:rsidR="00267C91" w:rsidRDefault="00267C91" w:rsidP="005B0FBB">
      <w:pPr>
        <w:spacing w:after="0"/>
        <w:jc w:val="center"/>
        <w:rPr>
          <w:rFonts w:ascii="Arial" w:eastAsia="Times New Roman" w:hAnsi="Arial" w:cs="Arial"/>
          <w:b/>
          <w:color w:val="833C0B"/>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44256" behindDoc="0" locked="0" layoutInCell="1" allowOverlap="1" wp14:anchorId="162578BF" wp14:editId="7541C657">
                <wp:simplePos x="0" y="0"/>
                <wp:positionH relativeFrom="column">
                  <wp:posOffset>-51434</wp:posOffset>
                </wp:positionH>
                <wp:positionV relativeFrom="paragraph">
                  <wp:posOffset>222250</wp:posOffset>
                </wp:positionV>
                <wp:extent cx="2609850" cy="1076960"/>
                <wp:effectExtent l="19050" t="19050" r="19050" b="13970"/>
                <wp:wrapNone/>
                <wp:docPr id="17" name="Rectángulo 8"/>
                <wp:cNvGraphicFramePr/>
                <a:graphic xmlns:a="http://schemas.openxmlformats.org/drawingml/2006/main">
                  <a:graphicData uri="http://schemas.microsoft.com/office/word/2010/wordprocessingShape">
                    <wps:wsp>
                      <wps:cNvSpPr/>
                      <wps:spPr>
                        <a:xfrm>
                          <a:off x="0" y="0"/>
                          <a:ext cx="2609850" cy="1076960"/>
                        </a:xfrm>
                        <a:prstGeom prst="rect">
                          <a:avLst/>
                        </a:prstGeom>
                        <a:ln w="28575">
                          <a:solidFill>
                            <a:schemeClr val="accent1">
                              <a:lumMod val="75000"/>
                            </a:schemeClr>
                          </a:solidFill>
                        </a:ln>
                      </wps:spPr>
                      <wps:txbx>
                        <w:txbxContent>
                          <w:p w14:paraId="2A1C2E5C" w14:textId="77777777"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b/>
                                <w:bCs/>
                                <w:color w:val="000000" w:themeColor="text1"/>
                                <w:kern w:val="24"/>
                                <w:sz w:val="20"/>
                                <w:szCs w:val="20"/>
                              </w:rPr>
                              <w:t>I. Medida de Seguridad:</w:t>
                            </w:r>
                          </w:p>
                          <w:p w14:paraId="4FEA4647" w14:textId="77777777" w:rsidR="004B5901" w:rsidRDefault="004B5901" w:rsidP="00267C91">
                            <w:pPr>
                              <w:pStyle w:val="NormalWeb"/>
                              <w:spacing w:before="0" w:beforeAutospacing="0" w:after="0" w:afterAutospacing="0"/>
                              <w:jc w:val="both"/>
                              <w:rPr>
                                <w:rFonts w:ascii="Arial" w:hAnsi="Arial" w:cs="Arial"/>
                                <w:color w:val="000000" w:themeColor="text1"/>
                                <w:kern w:val="24"/>
                                <w:sz w:val="20"/>
                                <w:szCs w:val="20"/>
                              </w:rPr>
                            </w:pPr>
                          </w:p>
                          <w:p w14:paraId="162B451C" w14:textId="7EC46882"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b/>
                                <w:color w:val="000000" w:themeColor="text1"/>
                                <w:kern w:val="24"/>
                                <w:sz w:val="20"/>
                                <w:szCs w:val="20"/>
                              </w:rPr>
                              <w:t>2.</w:t>
                            </w:r>
                            <w:r w:rsidRPr="00267C91">
                              <w:rPr>
                                <w:rFonts w:ascii="Arial" w:hAnsi="Arial" w:cs="Arial"/>
                                <w:color w:val="000000" w:themeColor="text1"/>
                                <w:kern w:val="24"/>
                                <w:sz w:val="20"/>
                                <w:szCs w:val="20"/>
                              </w:rPr>
                              <w:t xml:space="preserve"> Diseñar y ejecutar inmediatamente una estrategia para la recuperación de espacios públicos y la prevención de la violencia mediante la implementación de medidas de seguridad específicas en zonas de riesgo o de alto índice de violencia contra las mujeres. </w:t>
                            </w:r>
                          </w:p>
                        </w:txbxContent>
                      </wps:txbx>
                      <wps:bodyPr wrap="square">
                        <a:spAutoFit/>
                      </wps:bodyPr>
                    </wps:wsp>
                  </a:graphicData>
                </a:graphic>
                <wp14:sizeRelH relativeFrom="margin">
                  <wp14:pctWidth>0</wp14:pctWidth>
                </wp14:sizeRelH>
              </wp:anchor>
            </w:drawing>
          </mc:Choice>
          <mc:Fallback>
            <w:pict>
              <v:rect w14:anchorId="162578BF" id="Rectángulo 8" o:spid="_x0000_s1029" style="position:absolute;left:0;text-align:left;margin-left:-4.05pt;margin-top:17.5pt;width:205.5pt;height:84.8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" filled="f" strokecolor="#365f91 [2404]" strokeweight="2.25pt">
                <v:textbox style="mso-fit-shape-to-text:t">
                  <w:txbxContent>
                    <w:p w14:paraId="2A1C2E5C" w14:textId="77777777"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b/>
                          <w:bCs/>
                          <w:color w:val="000000" w:themeColor="text1"/>
                          <w:kern w:val="24"/>
                          <w:sz w:val="20"/>
                          <w:szCs w:val="20"/>
                        </w:rPr>
                        <w:t>I. Medida de Seguridad:</w:t>
                      </w:r>
                    </w:p>
                    <w:p w14:paraId="4FEA4647" w14:textId="77777777" w:rsidR="004B5901" w:rsidRDefault="004B5901" w:rsidP="00267C91">
                      <w:pPr>
                        <w:pStyle w:val="NormalWeb"/>
                        <w:spacing w:before="0" w:beforeAutospacing="0" w:after="0" w:afterAutospacing="0"/>
                        <w:jc w:val="both"/>
                        <w:rPr>
                          <w:rFonts w:ascii="Arial" w:hAnsi="Arial" w:cs="Arial"/>
                          <w:color w:val="000000" w:themeColor="text1"/>
                          <w:kern w:val="24"/>
                          <w:sz w:val="20"/>
                          <w:szCs w:val="20"/>
                        </w:rPr>
                      </w:pPr>
                    </w:p>
                    <w:p w14:paraId="162B451C" w14:textId="7EC46882"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b/>
                          <w:color w:val="000000" w:themeColor="text1"/>
                          <w:kern w:val="24"/>
                          <w:sz w:val="20"/>
                          <w:szCs w:val="20"/>
                        </w:rPr>
                        <w:t>2.</w:t>
                      </w:r>
                      <w:r w:rsidRPr="00267C91">
                        <w:rPr>
                          <w:rFonts w:ascii="Arial" w:hAnsi="Arial" w:cs="Arial"/>
                          <w:color w:val="000000" w:themeColor="text1"/>
                          <w:kern w:val="24"/>
                          <w:sz w:val="20"/>
                          <w:szCs w:val="20"/>
                        </w:rPr>
                        <w:t xml:space="preserve"> Diseñar y ejecutar inmediatamente una estrategia para la recuperación de espacios públicos y la prevención de la violencia mediante la implementación de medidas de seguridad específicas en zonas de riesgo o de alto índice de violencia contra las mujeres. </w:t>
                      </w:r>
                    </w:p>
                  </w:txbxContent>
                </v:textbox>
              </v:rect>
            </w:pict>
          </mc:Fallback>
        </mc:AlternateContent>
      </w:r>
    </w:p>
    <w:p w14:paraId="0A3FF042" w14:textId="439FE275" w:rsidR="00267C91" w:rsidRDefault="00267C91" w:rsidP="005B0FBB">
      <w:pPr>
        <w:spacing w:after="0"/>
        <w:jc w:val="center"/>
        <w:rPr>
          <w:rFonts w:ascii="Arial" w:eastAsia="Times New Roman" w:hAnsi="Arial" w:cs="Arial"/>
          <w:b/>
          <w:color w:val="833C0B"/>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45280" behindDoc="0" locked="0" layoutInCell="1" allowOverlap="1" wp14:anchorId="2F07017A" wp14:editId="3A56B384">
                <wp:simplePos x="0" y="0"/>
                <wp:positionH relativeFrom="column">
                  <wp:posOffset>3139440</wp:posOffset>
                </wp:positionH>
                <wp:positionV relativeFrom="paragraph">
                  <wp:posOffset>20955</wp:posOffset>
                </wp:positionV>
                <wp:extent cx="2640965" cy="707886"/>
                <wp:effectExtent l="19050" t="19050" r="26035" b="13970"/>
                <wp:wrapNone/>
                <wp:docPr id="18" name="Rectángulo 13"/>
                <wp:cNvGraphicFramePr/>
                <a:graphic xmlns:a="http://schemas.openxmlformats.org/drawingml/2006/main">
                  <a:graphicData uri="http://schemas.microsoft.com/office/word/2010/wordprocessingShape">
                    <wps:wsp>
                      <wps:cNvSpPr/>
                      <wps:spPr>
                        <a:xfrm>
                          <a:off x="0" y="0"/>
                          <a:ext cx="2640965" cy="707886"/>
                        </a:xfrm>
                        <a:prstGeom prst="rect">
                          <a:avLst/>
                        </a:prstGeom>
                        <a:ln w="28575">
                          <a:solidFill>
                            <a:schemeClr val="accent1">
                              <a:lumMod val="75000"/>
                            </a:schemeClr>
                          </a:solidFill>
                        </a:ln>
                      </wps:spPr>
                      <wps:txbx>
                        <w:txbxContent>
                          <w:p w14:paraId="46C3D4E4" w14:textId="22D6EE04" w:rsidR="004B5901" w:rsidRPr="00267C91" w:rsidRDefault="004B5901" w:rsidP="00267C91">
                            <w:pPr>
                              <w:pStyle w:val="NormalWeb"/>
                              <w:spacing w:before="0" w:beforeAutospacing="0" w:after="0" w:afterAutospacing="0"/>
                              <w:jc w:val="both"/>
                              <w:rPr>
                                <w:rFonts w:ascii="Arial" w:hAnsi="Arial" w:cs="Arial"/>
                                <w:sz w:val="20"/>
                                <w:szCs w:val="20"/>
                              </w:rPr>
                            </w:pPr>
                            <w:r>
                              <w:rPr>
                                <w:rFonts w:ascii="Arial" w:hAnsi="Arial" w:cs="Arial"/>
                                <w:b/>
                                <w:bCs/>
                                <w:color w:val="000000" w:themeColor="text1"/>
                                <w:kern w:val="24"/>
                                <w:sz w:val="20"/>
                                <w:szCs w:val="20"/>
                              </w:rPr>
                              <w:t>Objetivo Específico</w:t>
                            </w:r>
                            <w:r w:rsidRPr="00267C91">
                              <w:rPr>
                                <w:rFonts w:ascii="Arial" w:hAnsi="Arial" w:cs="Arial"/>
                                <w:b/>
                                <w:bCs/>
                                <w:color w:val="000000" w:themeColor="text1"/>
                                <w:kern w:val="24"/>
                                <w:sz w:val="20"/>
                                <w:szCs w:val="20"/>
                              </w:rPr>
                              <w:t>:</w:t>
                            </w:r>
                          </w:p>
                          <w:p w14:paraId="325DA92D" w14:textId="77777777" w:rsidR="004B5901" w:rsidRDefault="004B5901" w:rsidP="00267C91">
                            <w:pPr>
                              <w:pStyle w:val="NormalWeb"/>
                              <w:spacing w:before="0" w:beforeAutospacing="0" w:after="0" w:afterAutospacing="0"/>
                              <w:jc w:val="both"/>
                              <w:rPr>
                                <w:rFonts w:ascii="Arial" w:hAnsi="Arial" w:cs="Arial"/>
                                <w:bCs/>
                                <w:color w:val="000000" w:themeColor="text1"/>
                                <w:kern w:val="24"/>
                                <w:sz w:val="20"/>
                                <w:szCs w:val="20"/>
                              </w:rPr>
                            </w:pPr>
                          </w:p>
                          <w:p w14:paraId="61CB0B5D" w14:textId="383A5F10"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bCs/>
                                <w:color w:val="000000" w:themeColor="text1"/>
                                <w:kern w:val="24"/>
                                <w:sz w:val="20"/>
                                <w:szCs w:val="20"/>
                              </w:rPr>
                              <w:t>Establecer programas en 10 espacios públicos en las localidades donde existen altos índices de violencia de género contra las mujeres.</w:t>
                            </w:r>
                          </w:p>
                        </w:txbxContent>
                      </wps:txbx>
                      <wps:bodyPr wrap="square">
                        <a:spAutoFit/>
                      </wps:bodyPr>
                    </wps:wsp>
                  </a:graphicData>
                </a:graphic>
                <wp14:sizeRelH relativeFrom="margin">
                  <wp14:pctWidth>0</wp14:pctWidth>
                </wp14:sizeRelH>
              </wp:anchor>
            </w:drawing>
          </mc:Choice>
          <mc:Fallback>
            <w:pict>
              <v:rect w14:anchorId="2F07017A" id="Rectángulo 13" o:spid="_x0000_s1030" style="position:absolute;left:0;text-align:left;margin-left:247.2pt;margin-top:1.65pt;width:207.95pt;height:55.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" filled="f" strokecolor="#365f91 [2404]" strokeweight="2.25pt">
                <v:textbox style="mso-fit-shape-to-text:t">
                  <w:txbxContent>
                    <w:p w14:paraId="46C3D4E4" w14:textId="22D6EE04" w:rsidR="004B5901" w:rsidRPr="00267C91" w:rsidRDefault="004B5901" w:rsidP="00267C91">
                      <w:pPr>
                        <w:pStyle w:val="NormalWeb"/>
                        <w:spacing w:before="0" w:beforeAutospacing="0" w:after="0" w:afterAutospacing="0"/>
                        <w:jc w:val="both"/>
                        <w:rPr>
                          <w:rFonts w:ascii="Arial" w:hAnsi="Arial" w:cs="Arial"/>
                          <w:sz w:val="20"/>
                          <w:szCs w:val="20"/>
                        </w:rPr>
                      </w:pPr>
                      <w:r>
                        <w:rPr>
                          <w:rFonts w:ascii="Arial" w:hAnsi="Arial" w:cs="Arial"/>
                          <w:b/>
                          <w:bCs/>
                          <w:color w:val="000000" w:themeColor="text1"/>
                          <w:kern w:val="24"/>
                          <w:sz w:val="20"/>
                          <w:szCs w:val="20"/>
                        </w:rPr>
                        <w:t>Objetivo Específico</w:t>
                      </w:r>
                      <w:r w:rsidRPr="00267C91">
                        <w:rPr>
                          <w:rFonts w:ascii="Arial" w:hAnsi="Arial" w:cs="Arial"/>
                          <w:b/>
                          <w:bCs/>
                          <w:color w:val="000000" w:themeColor="text1"/>
                          <w:kern w:val="24"/>
                          <w:sz w:val="20"/>
                          <w:szCs w:val="20"/>
                        </w:rPr>
                        <w:t>:</w:t>
                      </w:r>
                    </w:p>
                    <w:p w14:paraId="325DA92D" w14:textId="77777777" w:rsidR="004B5901" w:rsidRDefault="004B5901" w:rsidP="00267C91">
                      <w:pPr>
                        <w:pStyle w:val="NormalWeb"/>
                        <w:spacing w:before="0" w:beforeAutospacing="0" w:after="0" w:afterAutospacing="0"/>
                        <w:jc w:val="both"/>
                        <w:rPr>
                          <w:rFonts w:ascii="Arial" w:hAnsi="Arial" w:cs="Arial"/>
                          <w:bCs/>
                          <w:color w:val="000000" w:themeColor="text1"/>
                          <w:kern w:val="24"/>
                          <w:sz w:val="20"/>
                          <w:szCs w:val="20"/>
                        </w:rPr>
                      </w:pPr>
                    </w:p>
                    <w:p w14:paraId="61CB0B5D" w14:textId="383A5F10"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bCs/>
                          <w:color w:val="000000" w:themeColor="text1"/>
                          <w:kern w:val="24"/>
                          <w:sz w:val="20"/>
                          <w:szCs w:val="20"/>
                        </w:rPr>
                        <w:t>Establecer programas en 10 espacios públicos en las localidades donde existen altos índices de violencia de género contra las mujeres.</w:t>
                      </w:r>
                    </w:p>
                  </w:txbxContent>
                </v:textbox>
              </v:rect>
            </w:pict>
          </mc:Fallback>
        </mc:AlternateContent>
      </w:r>
    </w:p>
    <w:p w14:paraId="2C4E8FC7" w14:textId="773D0E50" w:rsidR="00267C91" w:rsidRDefault="00267C91" w:rsidP="005B0FBB">
      <w:pPr>
        <w:spacing w:after="0"/>
        <w:jc w:val="center"/>
        <w:rPr>
          <w:rFonts w:ascii="Arial" w:eastAsia="Times New Roman" w:hAnsi="Arial" w:cs="Arial"/>
          <w:b/>
          <w:color w:val="833C0B"/>
          <w:sz w:val="24"/>
          <w:szCs w:val="24"/>
        </w:rPr>
      </w:pPr>
    </w:p>
    <w:p w14:paraId="16A178A1" w14:textId="0443D19C" w:rsidR="00267C91" w:rsidRDefault="00267C91" w:rsidP="005B0FBB">
      <w:pPr>
        <w:spacing w:after="0"/>
        <w:jc w:val="center"/>
        <w:rPr>
          <w:rFonts w:ascii="Arial" w:eastAsia="Times New Roman" w:hAnsi="Arial" w:cs="Arial"/>
          <w:b/>
          <w:color w:val="833C0B"/>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50400" behindDoc="0" locked="0" layoutInCell="1" allowOverlap="1" wp14:anchorId="73C8FE60" wp14:editId="569182AD">
                <wp:simplePos x="0" y="0"/>
                <wp:positionH relativeFrom="column">
                  <wp:posOffset>2558415</wp:posOffset>
                </wp:positionH>
                <wp:positionV relativeFrom="paragraph">
                  <wp:posOffset>142875</wp:posOffset>
                </wp:positionV>
                <wp:extent cx="526326" cy="0"/>
                <wp:effectExtent l="0" t="114300" r="0" b="133350"/>
                <wp:wrapNone/>
                <wp:docPr id="23" name="Conector recto de flecha 11"/>
                <wp:cNvGraphicFramePr/>
                <a:graphic xmlns:a="http://schemas.openxmlformats.org/drawingml/2006/main">
                  <a:graphicData uri="http://schemas.microsoft.com/office/word/2010/wordprocessingShape">
                    <wps:wsp>
                      <wps:cNvCnPr/>
                      <wps:spPr>
                        <a:xfrm>
                          <a:off x="0" y="0"/>
                          <a:ext cx="526326" cy="0"/>
                        </a:xfrm>
                        <a:prstGeom prst="straightConnector1">
                          <a:avLst/>
                        </a:prstGeom>
                        <a:ln w="571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158378" id="_x0000_t32" coordsize="21600,21600" o:spt="32" o:oned="t" path="m,l21600,21600e" filled="f">
                <v:path arrowok="t" fillok="f" o:connecttype="none"/>
                <o:lock v:ext="edit" shapetype="t"/>
              </v:shapetype>
              <v:shape id="Conector recto de flecha 11" o:spid="_x0000_s1026" type="#_x0000_t32" style="position:absolute;margin-left:201.45pt;margin-top:11.25pt;width:41.4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" strokecolor="#365f91 [2404]" strokeweight="4.5pt">
                <v:stroke endarrow="block"/>
              </v:shape>
            </w:pict>
          </mc:Fallback>
        </mc:AlternateContent>
      </w:r>
    </w:p>
    <w:p w14:paraId="2D01DDDA" w14:textId="0C2A01C0" w:rsidR="00267C91" w:rsidRDefault="00267C91" w:rsidP="005B0FBB">
      <w:pPr>
        <w:spacing w:after="0"/>
        <w:jc w:val="center"/>
        <w:rPr>
          <w:rFonts w:ascii="Arial" w:eastAsia="Times New Roman" w:hAnsi="Arial" w:cs="Arial"/>
          <w:b/>
          <w:color w:val="833C0B"/>
          <w:sz w:val="24"/>
          <w:szCs w:val="24"/>
        </w:rPr>
      </w:pPr>
    </w:p>
    <w:p w14:paraId="4DED463C" w14:textId="0400BCDC" w:rsidR="00267C91" w:rsidRDefault="00267C91" w:rsidP="005B0FBB">
      <w:pPr>
        <w:spacing w:after="0"/>
        <w:jc w:val="center"/>
        <w:rPr>
          <w:rFonts w:ascii="Arial" w:eastAsia="Times New Roman" w:hAnsi="Arial" w:cs="Arial"/>
          <w:b/>
          <w:color w:val="833C0B"/>
          <w:sz w:val="24"/>
          <w:szCs w:val="24"/>
        </w:rPr>
      </w:pPr>
    </w:p>
    <w:p w14:paraId="49F8EC4F" w14:textId="0DD6ED25" w:rsidR="00267C91" w:rsidRDefault="00267C91" w:rsidP="005B0FBB">
      <w:pPr>
        <w:spacing w:after="0"/>
        <w:jc w:val="center"/>
        <w:rPr>
          <w:rFonts w:ascii="Arial" w:eastAsia="Times New Roman" w:hAnsi="Arial" w:cs="Arial"/>
          <w:b/>
          <w:color w:val="833C0B"/>
          <w:sz w:val="24"/>
          <w:szCs w:val="24"/>
        </w:rPr>
      </w:pPr>
    </w:p>
    <w:p w14:paraId="07A5E466" w14:textId="337966C6" w:rsidR="00267C91" w:rsidRDefault="00267C91" w:rsidP="005B0FBB">
      <w:pPr>
        <w:spacing w:after="0"/>
        <w:jc w:val="center"/>
        <w:rPr>
          <w:rFonts w:ascii="Arial" w:eastAsia="Times New Roman" w:hAnsi="Arial" w:cs="Arial"/>
          <w:b/>
          <w:color w:val="833C0B"/>
          <w:sz w:val="24"/>
          <w:szCs w:val="24"/>
        </w:rPr>
      </w:pPr>
    </w:p>
    <w:p w14:paraId="425B7088" w14:textId="109ACC05" w:rsidR="00267C91" w:rsidRDefault="00F26CB7" w:rsidP="005B0FBB">
      <w:pPr>
        <w:spacing w:after="0"/>
        <w:jc w:val="center"/>
        <w:rPr>
          <w:rFonts w:ascii="Arial" w:eastAsia="Times New Roman" w:hAnsi="Arial" w:cs="Arial"/>
          <w:b/>
          <w:color w:val="833C0B"/>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46304" behindDoc="0" locked="0" layoutInCell="1" allowOverlap="1" wp14:anchorId="6AF8E195" wp14:editId="771B806B">
                <wp:simplePos x="0" y="0"/>
                <wp:positionH relativeFrom="column">
                  <wp:posOffset>-51435</wp:posOffset>
                </wp:positionH>
                <wp:positionV relativeFrom="paragraph">
                  <wp:posOffset>229235</wp:posOffset>
                </wp:positionV>
                <wp:extent cx="2609850" cy="1323340"/>
                <wp:effectExtent l="19050" t="19050" r="19050" b="26670"/>
                <wp:wrapNone/>
                <wp:docPr id="19" name="Rectángulo 16"/>
                <wp:cNvGraphicFramePr/>
                <a:graphic xmlns:a="http://schemas.openxmlformats.org/drawingml/2006/main">
                  <a:graphicData uri="http://schemas.microsoft.com/office/word/2010/wordprocessingShape">
                    <wps:wsp>
                      <wps:cNvSpPr/>
                      <wps:spPr>
                        <a:xfrm>
                          <a:off x="0" y="0"/>
                          <a:ext cx="2609850" cy="1323340"/>
                        </a:xfrm>
                        <a:prstGeom prst="rect">
                          <a:avLst/>
                        </a:prstGeom>
                        <a:ln w="28575">
                          <a:solidFill>
                            <a:schemeClr val="accent6">
                              <a:lumMod val="75000"/>
                            </a:schemeClr>
                          </a:solidFill>
                        </a:ln>
                      </wps:spPr>
                      <wps:txbx>
                        <w:txbxContent>
                          <w:p w14:paraId="54207E33" w14:textId="3582EA29" w:rsidR="004B5901" w:rsidRDefault="004B5901" w:rsidP="00267C91">
                            <w:pPr>
                              <w:pStyle w:val="NormalWeb"/>
                              <w:spacing w:before="0" w:beforeAutospacing="0" w:after="0" w:afterAutospacing="0"/>
                              <w:jc w:val="both"/>
                              <w:rPr>
                                <w:rFonts w:ascii="Arial" w:eastAsia="Calibri" w:hAnsi="Arial" w:cs="Arial"/>
                                <w:b/>
                                <w:bCs/>
                                <w:color w:val="000000" w:themeColor="text1"/>
                                <w:kern w:val="24"/>
                                <w:sz w:val="20"/>
                                <w:szCs w:val="20"/>
                              </w:rPr>
                            </w:pPr>
                            <w:r w:rsidRPr="00267C91">
                              <w:rPr>
                                <w:rFonts w:ascii="Arial" w:eastAsia="Calibri" w:hAnsi="Arial" w:cs="Arial"/>
                                <w:b/>
                                <w:bCs/>
                                <w:color w:val="000000" w:themeColor="text1"/>
                                <w:kern w:val="24"/>
                                <w:sz w:val="20"/>
                                <w:szCs w:val="20"/>
                              </w:rPr>
                              <w:t>II. Medida de Prevención:</w:t>
                            </w:r>
                          </w:p>
                          <w:p w14:paraId="7A5DE827" w14:textId="77777777" w:rsidR="004B5901" w:rsidRPr="00267C91" w:rsidRDefault="004B5901" w:rsidP="00267C91">
                            <w:pPr>
                              <w:pStyle w:val="NormalWeb"/>
                              <w:spacing w:before="0" w:beforeAutospacing="0" w:after="0" w:afterAutospacing="0"/>
                              <w:jc w:val="both"/>
                              <w:rPr>
                                <w:rFonts w:ascii="Arial" w:hAnsi="Arial" w:cs="Arial"/>
                                <w:sz w:val="20"/>
                                <w:szCs w:val="20"/>
                              </w:rPr>
                            </w:pPr>
                          </w:p>
                          <w:p w14:paraId="7D96463C" w14:textId="77777777"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color w:val="000000" w:themeColor="text1"/>
                                <w:kern w:val="24"/>
                                <w:sz w:val="20"/>
                                <w:szCs w:val="20"/>
                              </w:rPr>
                              <w:t>5. Generar campañas permanentes, disuasivas, reeducativas, expansivas e integrales, encaminadas a la prevención de la violencia de género a nivel estatal, municipal y comunitario, con el fin de dar a conocer a la sociedad en general los derechos de las niñas y mujeres, primordialmente el derecho a una vida libre de violencia, así como los servicios institucionales.</w:t>
                            </w:r>
                          </w:p>
                        </w:txbxContent>
                      </wps:txbx>
                      <wps:bodyPr wrap="square">
                        <a:spAutoFit/>
                      </wps:bodyPr>
                    </wps:wsp>
                  </a:graphicData>
                </a:graphic>
                <wp14:sizeRelH relativeFrom="margin">
                  <wp14:pctWidth>0</wp14:pctWidth>
                </wp14:sizeRelH>
              </wp:anchor>
            </w:drawing>
          </mc:Choice>
          <mc:Fallback>
            <w:pict>
              <v:rect w14:anchorId="6AF8E195" id="Rectángulo 16" o:spid="_x0000_s1031" style="position:absolute;left:0;text-align:left;margin-left:-4.05pt;margin-top:18.05pt;width:205.5pt;height:104.2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" filled="f" strokecolor="#e36c0a [2409]" strokeweight="2.25pt">
                <v:textbox style="mso-fit-shape-to-text:t">
                  <w:txbxContent>
                    <w:p w14:paraId="54207E33" w14:textId="3582EA29" w:rsidR="004B5901" w:rsidRDefault="004B5901" w:rsidP="00267C91">
                      <w:pPr>
                        <w:pStyle w:val="NormalWeb"/>
                        <w:spacing w:before="0" w:beforeAutospacing="0" w:after="0" w:afterAutospacing="0"/>
                        <w:jc w:val="both"/>
                        <w:rPr>
                          <w:rFonts w:ascii="Arial" w:eastAsia="Calibri" w:hAnsi="Arial" w:cs="Arial"/>
                          <w:b/>
                          <w:bCs/>
                          <w:color w:val="000000" w:themeColor="text1"/>
                          <w:kern w:val="24"/>
                          <w:sz w:val="20"/>
                          <w:szCs w:val="20"/>
                        </w:rPr>
                      </w:pPr>
                      <w:r w:rsidRPr="00267C91">
                        <w:rPr>
                          <w:rFonts w:ascii="Arial" w:eastAsia="Calibri" w:hAnsi="Arial" w:cs="Arial"/>
                          <w:b/>
                          <w:bCs/>
                          <w:color w:val="000000" w:themeColor="text1"/>
                          <w:kern w:val="24"/>
                          <w:sz w:val="20"/>
                          <w:szCs w:val="20"/>
                        </w:rPr>
                        <w:t>II. Medida de Prevención:</w:t>
                      </w:r>
                    </w:p>
                    <w:p w14:paraId="7A5DE827" w14:textId="77777777" w:rsidR="004B5901" w:rsidRPr="00267C91" w:rsidRDefault="004B5901" w:rsidP="00267C91">
                      <w:pPr>
                        <w:pStyle w:val="NormalWeb"/>
                        <w:spacing w:before="0" w:beforeAutospacing="0" w:after="0" w:afterAutospacing="0"/>
                        <w:jc w:val="both"/>
                        <w:rPr>
                          <w:rFonts w:ascii="Arial" w:hAnsi="Arial" w:cs="Arial"/>
                          <w:sz w:val="20"/>
                          <w:szCs w:val="20"/>
                        </w:rPr>
                      </w:pPr>
                    </w:p>
                    <w:p w14:paraId="7D96463C" w14:textId="77777777"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color w:val="000000" w:themeColor="text1"/>
                          <w:kern w:val="24"/>
                          <w:sz w:val="20"/>
                          <w:szCs w:val="20"/>
                        </w:rPr>
                        <w:t>5. Generar campañas permanentes, disuasivas, reeducativas, expansivas e integrales, encaminadas a la prevención de la violencia de género a nivel estatal, municipal y comunitario, con el fin de dar a conocer a la sociedad en general los derechos de las niñas y mujeres, primordialmente el derecho a una vida libre de violencia, así como los servicios institucionales.</w:t>
                      </w:r>
                    </w:p>
                  </w:txbxContent>
                </v:textbox>
              </v:rect>
            </w:pict>
          </mc:Fallback>
        </mc:AlternateContent>
      </w:r>
    </w:p>
    <w:p w14:paraId="772B1DBB" w14:textId="0B7D3ED9" w:rsidR="00267C91" w:rsidRDefault="00267C91" w:rsidP="005B0FBB">
      <w:pPr>
        <w:spacing w:after="0"/>
        <w:jc w:val="center"/>
        <w:rPr>
          <w:rFonts w:ascii="Arial" w:eastAsia="Times New Roman" w:hAnsi="Arial" w:cs="Arial"/>
          <w:b/>
          <w:color w:val="833C0B"/>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49376" behindDoc="0" locked="0" layoutInCell="1" allowOverlap="1" wp14:anchorId="029D38E9" wp14:editId="47C07261">
                <wp:simplePos x="0" y="0"/>
                <wp:positionH relativeFrom="column">
                  <wp:posOffset>3139440</wp:posOffset>
                </wp:positionH>
                <wp:positionV relativeFrom="paragraph">
                  <wp:posOffset>27940</wp:posOffset>
                </wp:positionV>
                <wp:extent cx="2640965" cy="707390"/>
                <wp:effectExtent l="19050" t="19050" r="26035" b="13970"/>
                <wp:wrapNone/>
                <wp:docPr id="22" name="Rectángulo 19"/>
                <wp:cNvGraphicFramePr/>
                <a:graphic xmlns:a="http://schemas.openxmlformats.org/drawingml/2006/main">
                  <a:graphicData uri="http://schemas.microsoft.com/office/word/2010/wordprocessingShape">
                    <wps:wsp>
                      <wps:cNvSpPr/>
                      <wps:spPr>
                        <a:xfrm>
                          <a:off x="0" y="0"/>
                          <a:ext cx="2640965" cy="707390"/>
                        </a:xfrm>
                        <a:prstGeom prst="rect">
                          <a:avLst/>
                        </a:prstGeom>
                        <a:ln w="28575">
                          <a:solidFill>
                            <a:schemeClr val="accent6">
                              <a:lumMod val="75000"/>
                            </a:schemeClr>
                          </a:solidFill>
                        </a:ln>
                      </wps:spPr>
                      <wps:txbx>
                        <w:txbxContent>
                          <w:p w14:paraId="5C168470" w14:textId="52DEE3E0" w:rsidR="004B5901" w:rsidRDefault="004B5901" w:rsidP="00267C91">
                            <w:pPr>
                              <w:pStyle w:val="NormalWeb"/>
                              <w:spacing w:before="0" w:beforeAutospacing="0" w:after="0" w:afterAutospacing="0"/>
                              <w:jc w:val="both"/>
                              <w:rPr>
                                <w:rFonts w:ascii="Arial" w:hAnsi="Arial" w:cs="Arial"/>
                                <w:b/>
                                <w:bCs/>
                                <w:color w:val="000000" w:themeColor="text1"/>
                                <w:kern w:val="24"/>
                                <w:sz w:val="20"/>
                                <w:szCs w:val="20"/>
                              </w:rPr>
                            </w:pPr>
                            <w:r>
                              <w:rPr>
                                <w:rFonts w:ascii="Arial" w:hAnsi="Arial" w:cs="Arial"/>
                                <w:b/>
                                <w:bCs/>
                                <w:color w:val="000000" w:themeColor="text1"/>
                                <w:kern w:val="24"/>
                                <w:sz w:val="20"/>
                                <w:szCs w:val="20"/>
                              </w:rPr>
                              <w:t>Objetivo Específico</w:t>
                            </w:r>
                            <w:r w:rsidRPr="00267C91">
                              <w:rPr>
                                <w:rFonts w:ascii="Arial" w:hAnsi="Arial" w:cs="Arial"/>
                                <w:b/>
                                <w:bCs/>
                                <w:color w:val="000000" w:themeColor="text1"/>
                                <w:kern w:val="24"/>
                                <w:sz w:val="20"/>
                                <w:szCs w:val="20"/>
                              </w:rPr>
                              <w:t>:</w:t>
                            </w:r>
                          </w:p>
                          <w:p w14:paraId="5B2B0729" w14:textId="77777777" w:rsidR="004B5901" w:rsidRPr="00267C91" w:rsidRDefault="004B5901" w:rsidP="00267C91">
                            <w:pPr>
                              <w:pStyle w:val="NormalWeb"/>
                              <w:spacing w:before="0" w:beforeAutospacing="0" w:after="0" w:afterAutospacing="0"/>
                              <w:jc w:val="both"/>
                              <w:rPr>
                                <w:rFonts w:ascii="Arial" w:hAnsi="Arial" w:cs="Arial"/>
                                <w:sz w:val="20"/>
                                <w:szCs w:val="20"/>
                              </w:rPr>
                            </w:pPr>
                          </w:p>
                          <w:p w14:paraId="66E39181" w14:textId="77777777"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bCs/>
                                <w:color w:val="000000" w:themeColor="text1"/>
                                <w:kern w:val="24"/>
                                <w:sz w:val="20"/>
                                <w:szCs w:val="20"/>
                              </w:rPr>
                              <w:t>Atender al 100 % de las mujeres que soliciten algún tipo de servicios en los ESPACIOS, de la oferta dirigida para atender la violencia de género.</w:t>
                            </w:r>
                          </w:p>
                        </w:txbxContent>
                      </wps:txbx>
                      <wps:bodyPr wrap="square">
                        <a:spAutoFit/>
                      </wps:bodyPr>
                    </wps:wsp>
                  </a:graphicData>
                </a:graphic>
                <wp14:sizeRelH relativeFrom="margin">
                  <wp14:pctWidth>0</wp14:pctWidth>
                </wp14:sizeRelH>
              </wp:anchor>
            </w:drawing>
          </mc:Choice>
          <mc:Fallback>
            <w:pict>
              <v:rect w14:anchorId="029D38E9" id="Rectángulo 19" o:spid="_x0000_s1032" style="position:absolute;left:0;text-align:left;margin-left:247.2pt;margin-top:2.2pt;width:207.95pt;height:55.7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" filled="f" strokecolor="#e36c0a [2409]" strokeweight="2.25pt">
                <v:textbox style="mso-fit-shape-to-text:t">
                  <w:txbxContent>
                    <w:p w14:paraId="5C168470" w14:textId="52DEE3E0" w:rsidR="004B5901" w:rsidRDefault="004B5901" w:rsidP="00267C91">
                      <w:pPr>
                        <w:pStyle w:val="NormalWeb"/>
                        <w:spacing w:before="0" w:beforeAutospacing="0" w:after="0" w:afterAutospacing="0"/>
                        <w:jc w:val="both"/>
                        <w:rPr>
                          <w:rFonts w:ascii="Arial" w:hAnsi="Arial" w:cs="Arial"/>
                          <w:b/>
                          <w:bCs/>
                          <w:color w:val="000000" w:themeColor="text1"/>
                          <w:kern w:val="24"/>
                          <w:sz w:val="20"/>
                          <w:szCs w:val="20"/>
                        </w:rPr>
                      </w:pPr>
                      <w:r>
                        <w:rPr>
                          <w:rFonts w:ascii="Arial" w:hAnsi="Arial" w:cs="Arial"/>
                          <w:b/>
                          <w:bCs/>
                          <w:color w:val="000000" w:themeColor="text1"/>
                          <w:kern w:val="24"/>
                          <w:sz w:val="20"/>
                          <w:szCs w:val="20"/>
                        </w:rPr>
                        <w:t>Objetivo Específico</w:t>
                      </w:r>
                      <w:r w:rsidRPr="00267C91">
                        <w:rPr>
                          <w:rFonts w:ascii="Arial" w:hAnsi="Arial" w:cs="Arial"/>
                          <w:b/>
                          <w:bCs/>
                          <w:color w:val="000000" w:themeColor="text1"/>
                          <w:kern w:val="24"/>
                          <w:sz w:val="20"/>
                          <w:szCs w:val="20"/>
                        </w:rPr>
                        <w:t>:</w:t>
                      </w:r>
                    </w:p>
                    <w:p w14:paraId="5B2B0729" w14:textId="77777777" w:rsidR="004B5901" w:rsidRPr="00267C91" w:rsidRDefault="004B5901" w:rsidP="00267C91">
                      <w:pPr>
                        <w:pStyle w:val="NormalWeb"/>
                        <w:spacing w:before="0" w:beforeAutospacing="0" w:after="0" w:afterAutospacing="0"/>
                        <w:jc w:val="both"/>
                        <w:rPr>
                          <w:rFonts w:ascii="Arial" w:hAnsi="Arial" w:cs="Arial"/>
                          <w:sz w:val="20"/>
                          <w:szCs w:val="20"/>
                        </w:rPr>
                      </w:pPr>
                    </w:p>
                    <w:p w14:paraId="66E39181" w14:textId="77777777" w:rsidR="004B5901" w:rsidRPr="00267C91" w:rsidRDefault="004B5901" w:rsidP="00267C91">
                      <w:pPr>
                        <w:pStyle w:val="NormalWeb"/>
                        <w:spacing w:before="0" w:beforeAutospacing="0" w:after="0" w:afterAutospacing="0"/>
                        <w:jc w:val="both"/>
                        <w:rPr>
                          <w:rFonts w:ascii="Arial" w:hAnsi="Arial" w:cs="Arial"/>
                          <w:sz w:val="20"/>
                          <w:szCs w:val="20"/>
                        </w:rPr>
                      </w:pPr>
                      <w:r w:rsidRPr="00267C91">
                        <w:rPr>
                          <w:rFonts w:ascii="Arial" w:hAnsi="Arial" w:cs="Arial"/>
                          <w:bCs/>
                          <w:color w:val="000000" w:themeColor="text1"/>
                          <w:kern w:val="24"/>
                          <w:sz w:val="20"/>
                          <w:szCs w:val="20"/>
                        </w:rPr>
                        <w:t>Atender al 100 % de las mujeres que soliciten algún tipo de servicios en los ESPACIOS, de la oferta dirigida para atender la violencia de género.</w:t>
                      </w:r>
                    </w:p>
                  </w:txbxContent>
                </v:textbox>
              </v:rect>
            </w:pict>
          </mc:Fallback>
        </mc:AlternateContent>
      </w:r>
    </w:p>
    <w:p w14:paraId="35E7C051" w14:textId="7405E92F" w:rsidR="00267C91" w:rsidRDefault="00267C91" w:rsidP="005B0FBB">
      <w:pPr>
        <w:spacing w:after="0"/>
        <w:jc w:val="center"/>
        <w:rPr>
          <w:rFonts w:ascii="Arial" w:eastAsia="Times New Roman" w:hAnsi="Arial" w:cs="Arial"/>
          <w:b/>
          <w:color w:val="833C0B"/>
          <w:sz w:val="24"/>
          <w:szCs w:val="24"/>
        </w:rPr>
      </w:pPr>
    </w:p>
    <w:p w14:paraId="16E3AB15" w14:textId="39382CBB" w:rsidR="00267C91" w:rsidRDefault="00F26CB7" w:rsidP="005B0FBB">
      <w:pPr>
        <w:spacing w:after="0"/>
        <w:jc w:val="center"/>
        <w:rPr>
          <w:rFonts w:ascii="Arial" w:eastAsia="Times New Roman" w:hAnsi="Arial" w:cs="Arial"/>
          <w:b/>
          <w:color w:val="833C0B"/>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51424" behindDoc="0" locked="0" layoutInCell="1" allowOverlap="1" wp14:anchorId="4FC2DBC6" wp14:editId="0666AF97">
                <wp:simplePos x="0" y="0"/>
                <wp:positionH relativeFrom="column">
                  <wp:posOffset>2558415</wp:posOffset>
                </wp:positionH>
                <wp:positionV relativeFrom="paragraph">
                  <wp:posOffset>108585</wp:posOffset>
                </wp:positionV>
                <wp:extent cx="526326" cy="0"/>
                <wp:effectExtent l="0" t="114300" r="0" b="133350"/>
                <wp:wrapNone/>
                <wp:docPr id="24" name="Conector recto de flecha 20"/>
                <wp:cNvGraphicFramePr/>
                <a:graphic xmlns:a="http://schemas.openxmlformats.org/drawingml/2006/main">
                  <a:graphicData uri="http://schemas.microsoft.com/office/word/2010/wordprocessingShape">
                    <wps:wsp>
                      <wps:cNvCnPr/>
                      <wps:spPr>
                        <a:xfrm>
                          <a:off x="0" y="0"/>
                          <a:ext cx="526326" cy="0"/>
                        </a:xfrm>
                        <a:prstGeom prst="straightConnector1">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E95A3" id="Conector recto de flecha 20" o:spid="_x0000_s1026" type="#_x0000_t32" style="position:absolute;margin-left:201.45pt;margin-top:8.55pt;width:41.4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" strokecolor="#e36c0a [2409]" strokeweight="4.5pt">
                <v:stroke endarrow="block"/>
              </v:shape>
            </w:pict>
          </mc:Fallback>
        </mc:AlternateContent>
      </w:r>
    </w:p>
    <w:p w14:paraId="52AD841C" w14:textId="567D330F" w:rsidR="00267C91" w:rsidRDefault="00267C91" w:rsidP="005B0FBB">
      <w:pPr>
        <w:spacing w:after="0"/>
        <w:jc w:val="center"/>
        <w:rPr>
          <w:rFonts w:ascii="Arial" w:eastAsia="Times New Roman" w:hAnsi="Arial" w:cs="Arial"/>
          <w:b/>
          <w:color w:val="833C0B"/>
          <w:sz w:val="24"/>
          <w:szCs w:val="24"/>
        </w:rPr>
      </w:pPr>
    </w:p>
    <w:p w14:paraId="2FA7958A" w14:textId="189F978B" w:rsidR="00267C91" w:rsidRDefault="00267C91" w:rsidP="005B0FBB">
      <w:pPr>
        <w:spacing w:after="0"/>
        <w:jc w:val="center"/>
        <w:rPr>
          <w:rFonts w:ascii="Arial" w:eastAsia="Times New Roman" w:hAnsi="Arial" w:cs="Arial"/>
          <w:b/>
          <w:color w:val="833C0B"/>
          <w:sz w:val="24"/>
          <w:szCs w:val="24"/>
        </w:rPr>
      </w:pPr>
    </w:p>
    <w:p w14:paraId="63F20542" w14:textId="3208DB2A" w:rsidR="00267C91" w:rsidRDefault="00267C91" w:rsidP="005B0FBB">
      <w:pPr>
        <w:spacing w:after="0"/>
        <w:jc w:val="center"/>
        <w:rPr>
          <w:rFonts w:ascii="Arial" w:eastAsia="Times New Roman" w:hAnsi="Arial" w:cs="Arial"/>
          <w:b/>
          <w:color w:val="833C0B"/>
          <w:sz w:val="24"/>
          <w:szCs w:val="24"/>
        </w:rPr>
      </w:pPr>
    </w:p>
    <w:p w14:paraId="78E09B1D" w14:textId="7E203DD8" w:rsidR="00267C91" w:rsidRDefault="00267C91" w:rsidP="005B0FBB">
      <w:pPr>
        <w:spacing w:after="0"/>
        <w:jc w:val="center"/>
        <w:rPr>
          <w:rFonts w:ascii="Arial" w:eastAsia="Times New Roman" w:hAnsi="Arial" w:cs="Arial"/>
          <w:b/>
          <w:color w:val="833C0B"/>
          <w:sz w:val="24"/>
          <w:szCs w:val="24"/>
        </w:rPr>
      </w:pPr>
    </w:p>
    <w:p w14:paraId="204F9EBF" w14:textId="42674B3F" w:rsidR="00267C91" w:rsidRDefault="00267C91" w:rsidP="005B0FBB">
      <w:pPr>
        <w:spacing w:after="0"/>
        <w:jc w:val="center"/>
        <w:rPr>
          <w:rFonts w:ascii="Arial" w:eastAsia="Times New Roman" w:hAnsi="Arial" w:cs="Arial"/>
          <w:b/>
          <w:color w:val="833C0B"/>
          <w:sz w:val="24"/>
          <w:szCs w:val="24"/>
        </w:rPr>
      </w:pPr>
    </w:p>
    <w:p w14:paraId="06EFA833" w14:textId="23B9485C" w:rsidR="00267C91" w:rsidRDefault="00267C91" w:rsidP="005B0FBB">
      <w:pPr>
        <w:spacing w:after="0"/>
        <w:jc w:val="center"/>
        <w:rPr>
          <w:rFonts w:ascii="Arial" w:eastAsia="Times New Roman" w:hAnsi="Arial" w:cs="Arial"/>
          <w:b/>
          <w:color w:val="833C0B"/>
          <w:sz w:val="24"/>
          <w:szCs w:val="24"/>
        </w:rPr>
      </w:pPr>
    </w:p>
    <w:p w14:paraId="21D8C07C" w14:textId="700BEF25" w:rsidR="00267C91" w:rsidRPr="005B0FBB" w:rsidRDefault="00F26CB7" w:rsidP="005B0FBB">
      <w:pPr>
        <w:spacing w:after="0"/>
        <w:jc w:val="center"/>
        <w:rPr>
          <w:rFonts w:ascii="Arial" w:eastAsia="Times New Roman" w:hAnsi="Arial" w:cs="Arial"/>
          <w:b/>
          <w:color w:val="833C0B"/>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47328" behindDoc="0" locked="0" layoutInCell="1" allowOverlap="1" wp14:anchorId="4DE752E7" wp14:editId="16062794">
                <wp:simplePos x="0" y="0"/>
                <wp:positionH relativeFrom="column">
                  <wp:posOffset>-35560</wp:posOffset>
                </wp:positionH>
                <wp:positionV relativeFrom="paragraph">
                  <wp:posOffset>205105</wp:posOffset>
                </wp:positionV>
                <wp:extent cx="2324735" cy="215265"/>
                <wp:effectExtent l="0" t="0" r="0" b="0"/>
                <wp:wrapNone/>
                <wp:docPr id="20" name="Rectángulo 17"/>
                <wp:cNvGraphicFramePr/>
                <a:graphic xmlns:a="http://schemas.openxmlformats.org/drawingml/2006/main">
                  <a:graphicData uri="http://schemas.microsoft.com/office/word/2010/wordprocessingShape">
                    <wps:wsp>
                      <wps:cNvSpPr/>
                      <wps:spPr>
                        <a:xfrm>
                          <a:off x="0" y="0"/>
                          <a:ext cx="2324735" cy="215265"/>
                        </a:xfrm>
                        <a:prstGeom prst="rect">
                          <a:avLst/>
                        </a:prstGeom>
                      </wps:spPr>
                      <wps:txbx>
                        <w:txbxContent>
                          <w:p w14:paraId="7E4BF804" w14:textId="5D615E06" w:rsidR="004B5901" w:rsidRPr="00267C91" w:rsidRDefault="004B5901" w:rsidP="00267C91">
                            <w:pPr>
                              <w:pStyle w:val="NormalWeb"/>
                              <w:spacing w:before="0" w:beforeAutospacing="0" w:after="0" w:afterAutospacing="0"/>
                              <w:jc w:val="both"/>
                              <w:rPr>
                                <w:sz w:val="20"/>
                                <w:szCs w:val="20"/>
                              </w:rPr>
                            </w:pPr>
                            <w:r w:rsidRPr="00267C91">
                              <w:rPr>
                                <w:rFonts w:ascii="Arial" w:eastAsia="Calibri" w:hAnsi="Arial" w:cstheme="minorBidi"/>
                                <w:b/>
                                <w:bCs/>
                                <w:color w:val="000000" w:themeColor="text1"/>
                                <w:kern w:val="24"/>
                                <w:sz w:val="20"/>
                                <w:szCs w:val="20"/>
                              </w:rPr>
                              <w:t>III. Medida de Justicia y Reparación.</w:t>
                            </w:r>
                          </w:p>
                        </w:txbxContent>
                      </wps:txbx>
                      <wps:bodyPr wrap="square">
                        <a:spAutoFit/>
                      </wps:bodyPr>
                    </wps:wsp>
                  </a:graphicData>
                </a:graphic>
              </wp:anchor>
            </w:drawing>
          </mc:Choice>
          <mc:Fallback>
            <w:pict>
              <v:rect w14:anchorId="4DE752E7" id="Rectángulo 17" o:spid="_x0000_s1033" style="position:absolute;left:0;text-align:left;margin-left:-2.8pt;margin-top:16.15pt;width:183.05pt;height:16.9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" filled="f" stroked="f">
                <v:textbox style="mso-fit-shape-to-text:t">
                  <w:txbxContent>
                    <w:p w14:paraId="7E4BF804" w14:textId="5D615E06" w:rsidR="004B5901" w:rsidRPr="00267C91" w:rsidRDefault="004B5901" w:rsidP="00267C91">
                      <w:pPr>
                        <w:pStyle w:val="NormalWeb"/>
                        <w:spacing w:before="0" w:beforeAutospacing="0" w:after="0" w:afterAutospacing="0"/>
                        <w:jc w:val="both"/>
                        <w:rPr>
                          <w:sz w:val="20"/>
                          <w:szCs w:val="20"/>
                        </w:rPr>
                      </w:pPr>
                      <w:r w:rsidRPr="00267C91">
                        <w:rPr>
                          <w:rFonts w:ascii="Arial" w:eastAsia="Calibri" w:hAnsi="Arial" w:cstheme="minorBidi"/>
                          <w:b/>
                          <w:bCs/>
                          <w:color w:val="000000" w:themeColor="text1"/>
                          <w:kern w:val="24"/>
                          <w:sz w:val="20"/>
                          <w:szCs w:val="20"/>
                        </w:rPr>
                        <w:t>III. Medida de Justicia y Reparación.</w:t>
                      </w:r>
                    </w:p>
                  </w:txbxContent>
                </v:textbox>
              </v:rect>
            </w:pict>
          </mc:Fallback>
        </mc:AlternateContent>
      </w:r>
      <w:r>
        <w:rPr>
          <w:rFonts w:ascii="Arial" w:eastAsia="Times New Roman" w:hAnsi="Arial" w:cs="Arial"/>
          <w:b/>
          <w:color w:val="833C0B"/>
          <w:sz w:val="24"/>
          <w:szCs w:val="24"/>
        </w:rPr>
        <w:t xml:space="preserve"> </w:t>
      </w:r>
    </w:p>
    <w:p w14:paraId="213F8CEF" w14:textId="07DE4D7B" w:rsidR="00785CB1" w:rsidRDefault="00785CB1" w:rsidP="00785CB1">
      <w:pPr>
        <w:spacing w:after="0"/>
        <w:jc w:val="both"/>
        <w:rPr>
          <w:rFonts w:ascii="Times New Roman" w:eastAsia="Times New Roman" w:hAnsi="Times New Roman" w:cs="Times New Roman"/>
          <w:noProof/>
          <w:sz w:val="24"/>
          <w:szCs w:val="24"/>
        </w:rPr>
      </w:pPr>
    </w:p>
    <w:p w14:paraId="236C2E22" w14:textId="247FEA46" w:rsidR="00F26CB7" w:rsidRDefault="00F26CB7" w:rsidP="00785CB1">
      <w:pPr>
        <w:spacing w:after="0"/>
        <w:jc w:val="both"/>
        <w:rPr>
          <w:rFonts w:ascii="Times New Roman" w:eastAsia="Times New Roman" w:hAnsi="Times New Roman" w:cs="Times New Roman"/>
          <w:noProof/>
          <w:sz w:val="24"/>
          <w:szCs w:val="24"/>
        </w:rPr>
      </w:pPr>
      <w:r w:rsidRPr="00267C91">
        <w:rPr>
          <w:rFonts w:ascii="Arial" w:eastAsia="Times New Roman" w:hAnsi="Arial" w:cs="Arial"/>
          <w:b/>
          <w:noProof/>
          <w:color w:val="833C0B"/>
          <w:sz w:val="24"/>
          <w:szCs w:val="24"/>
        </w:rPr>
        <mc:AlternateContent>
          <mc:Choice Requires="wps">
            <w:drawing>
              <wp:anchor distT="0" distB="0" distL="114300" distR="114300" simplePos="0" relativeHeight="251748352" behindDoc="0" locked="0" layoutInCell="1" allowOverlap="1" wp14:anchorId="2A23FFA8" wp14:editId="70135ED8">
                <wp:simplePos x="0" y="0"/>
                <wp:positionH relativeFrom="column">
                  <wp:posOffset>-32385</wp:posOffset>
                </wp:positionH>
                <wp:positionV relativeFrom="paragraph">
                  <wp:posOffset>165735</wp:posOffset>
                </wp:positionV>
                <wp:extent cx="2590800" cy="338554"/>
                <wp:effectExtent l="0" t="0" r="0" b="0"/>
                <wp:wrapNone/>
                <wp:docPr id="21" name="Rectángulo 18"/>
                <wp:cNvGraphicFramePr/>
                <a:graphic xmlns:a="http://schemas.openxmlformats.org/drawingml/2006/main">
                  <a:graphicData uri="http://schemas.microsoft.com/office/word/2010/wordprocessingShape">
                    <wps:wsp>
                      <wps:cNvSpPr/>
                      <wps:spPr>
                        <a:xfrm>
                          <a:off x="0" y="0"/>
                          <a:ext cx="2590800" cy="338554"/>
                        </a:xfrm>
                        <a:prstGeom prst="rect">
                          <a:avLst/>
                        </a:prstGeom>
                      </wps:spPr>
                      <wps:txbx>
                        <w:txbxContent>
                          <w:p w14:paraId="3C3F63B5" w14:textId="77777777" w:rsidR="004B5901" w:rsidRPr="00267C91" w:rsidRDefault="004B5901" w:rsidP="00267C91">
                            <w:pPr>
                              <w:pStyle w:val="NormalWeb"/>
                              <w:spacing w:before="0" w:beforeAutospacing="0" w:after="0" w:afterAutospacing="0"/>
                              <w:jc w:val="both"/>
                              <w:rPr>
                                <w:sz w:val="20"/>
                                <w:szCs w:val="20"/>
                              </w:rPr>
                            </w:pPr>
                            <w:r w:rsidRPr="00267C91">
                              <w:rPr>
                                <w:rFonts w:ascii="Arial" w:eastAsia="Calibri" w:hAnsi="Arial" w:cstheme="minorBidi"/>
                                <w:b/>
                                <w:bCs/>
                                <w:color w:val="000000" w:themeColor="text1"/>
                                <w:kern w:val="24"/>
                                <w:sz w:val="20"/>
                                <w:szCs w:val="20"/>
                              </w:rPr>
                              <w:t>IV. Visibilizar la violencia de género y mensaje de cero tolerancia</w:t>
                            </w:r>
                          </w:p>
                        </w:txbxContent>
                      </wps:txbx>
                      <wps:bodyPr wrap="square">
                        <a:spAutoFit/>
                      </wps:bodyPr>
                    </wps:wsp>
                  </a:graphicData>
                </a:graphic>
                <wp14:sizeRelH relativeFrom="margin">
                  <wp14:pctWidth>0</wp14:pctWidth>
                </wp14:sizeRelH>
              </wp:anchor>
            </w:drawing>
          </mc:Choice>
          <mc:Fallback>
            <w:pict>
              <v:rect w14:anchorId="2A23FFA8" id="Rectángulo 18" o:spid="_x0000_s1034" style="position:absolute;left:0;text-align:left;margin-left:-2.55pt;margin-top:13.05pt;width:204pt;height:26.6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" filled="f" stroked="f">
                <v:textbox style="mso-fit-shape-to-text:t">
                  <w:txbxContent>
                    <w:p w14:paraId="3C3F63B5" w14:textId="77777777" w:rsidR="004B5901" w:rsidRPr="00267C91" w:rsidRDefault="004B5901" w:rsidP="00267C91">
                      <w:pPr>
                        <w:pStyle w:val="NormalWeb"/>
                        <w:spacing w:before="0" w:beforeAutospacing="0" w:after="0" w:afterAutospacing="0"/>
                        <w:jc w:val="both"/>
                        <w:rPr>
                          <w:sz w:val="20"/>
                          <w:szCs w:val="20"/>
                        </w:rPr>
                      </w:pPr>
                      <w:r w:rsidRPr="00267C91">
                        <w:rPr>
                          <w:rFonts w:ascii="Arial" w:eastAsia="Calibri" w:hAnsi="Arial" w:cstheme="minorBidi"/>
                          <w:b/>
                          <w:bCs/>
                          <w:color w:val="000000" w:themeColor="text1"/>
                          <w:kern w:val="24"/>
                          <w:sz w:val="20"/>
                          <w:szCs w:val="20"/>
                        </w:rPr>
                        <w:t>IV. Visibilizar la violencia de género y mensaje de cero tolerancia</w:t>
                      </w:r>
                    </w:p>
                  </w:txbxContent>
                </v:textbox>
              </v:rect>
            </w:pict>
          </mc:Fallback>
        </mc:AlternateContent>
      </w:r>
    </w:p>
    <w:p w14:paraId="36E5D40F" w14:textId="37495D69" w:rsidR="00F26CB7" w:rsidRDefault="00F26CB7" w:rsidP="00785CB1">
      <w:pPr>
        <w:spacing w:after="0"/>
        <w:jc w:val="both"/>
        <w:rPr>
          <w:rFonts w:ascii="Times New Roman" w:eastAsia="Times New Roman" w:hAnsi="Times New Roman" w:cs="Times New Roman"/>
          <w:noProof/>
          <w:sz w:val="24"/>
          <w:szCs w:val="24"/>
        </w:rPr>
      </w:pPr>
    </w:p>
    <w:p w14:paraId="6BB9F09A" w14:textId="06DE2514" w:rsidR="00F26CB7" w:rsidRPr="00785CB1" w:rsidRDefault="00F26CB7" w:rsidP="00785CB1">
      <w:pPr>
        <w:spacing w:after="0"/>
        <w:jc w:val="both"/>
        <w:rPr>
          <w:rFonts w:ascii="Arial" w:eastAsia="Times New Roman" w:hAnsi="Arial" w:cs="Arial"/>
          <w:bCs/>
          <w:sz w:val="24"/>
          <w:szCs w:val="24"/>
          <w:lang w:eastAsia="es-ES"/>
        </w:rPr>
      </w:pPr>
    </w:p>
    <w:p w14:paraId="74969A76" w14:textId="1341295D" w:rsidR="00F26CB7" w:rsidRDefault="00F26CB7" w:rsidP="004660B7">
      <w:pPr>
        <w:spacing w:after="0"/>
        <w:jc w:val="both"/>
        <w:rPr>
          <w:rFonts w:ascii="Arial" w:eastAsia="Times New Roman" w:hAnsi="Arial" w:cs="Arial"/>
          <w:b/>
          <w:color w:val="000000"/>
          <w:sz w:val="14"/>
          <w:szCs w:val="16"/>
        </w:rPr>
      </w:pPr>
      <w:r w:rsidRPr="00F26CB7">
        <w:rPr>
          <w:rFonts w:ascii="Arial" w:eastAsia="Times New Roman" w:hAnsi="Arial" w:cs="Arial"/>
          <w:b/>
          <w:noProof/>
          <w:color w:val="833C0B"/>
          <w:sz w:val="24"/>
          <w:szCs w:val="24"/>
        </w:rPr>
        <mc:AlternateContent>
          <mc:Choice Requires="wps">
            <w:drawing>
              <wp:anchor distT="0" distB="0" distL="114300" distR="114300" simplePos="0" relativeHeight="251757568" behindDoc="0" locked="0" layoutInCell="1" allowOverlap="1" wp14:anchorId="11E25552" wp14:editId="36B1EFF7">
                <wp:simplePos x="0" y="0"/>
                <wp:positionH relativeFrom="column">
                  <wp:posOffset>-32385</wp:posOffset>
                </wp:positionH>
                <wp:positionV relativeFrom="paragraph">
                  <wp:posOffset>48260</wp:posOffset>
                </wp:positionV>
                <wp:extent cx="5628005" cy="0"/>
                <wp:effectExtent l="0" t="0" r="29845" b="19050"/>
                <wp:wrapNone/>
                <wp:docPr id="35" name="Conector recto 22"/>
                <wp:cNvGraphicFramePr/>
                <a:graphic xmlns:a="http://schemas.openxmlformats.org/drawingml/2006/main">
                  <a:graphicData uri="http://schemas.microsoft.com/office/word/2010/wordprocessingShape">
                    <wps:wsp>
                      <wps:cNvCnPr/>
                      <wps:spPr>
                        <a:xfrm flipV="1">
                          <a:off x="0" y="0"/>
                          <a:ext cx="5628005"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6A6DD" id="Conector recto 22"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8pt" to="44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" strokecolor="#5a5a5a [2109]" strokeweight="1.5pt"/>
            </w:pict>
          </mc:Fallback>
        </mc:AlternateContent>
      </w:r>
    </w:p>
    <w:p w14:paraId="2868FD75" w14:textId="67D86B3B" w:rsidR="00785CB1" w:rsidRPr="00E63634" w:rsidRDefault="00785CB1" w:rsidP="004660B7">
      <w:pPr>
        <w:spacing w:after="0"/>
        <w:jc w:val="both"/>
        <w:rPr>
          <w:rFonts w:ascii="Arial" w:eastAsia="Times New Roman" w:hAnsi="Arial" w:cs="Arial"/>
          <w:color w:val="000000"/>
          <w:sz w:val="14"/>
          <w:szCs w:val="16"/>
        </w:rPr>
      </w:pPr>
      <w:r w:rsidRPr="00E63634">
        <w:rPr>
          <w:rFonts w:ascii="Arial" w:eastAsia="Times New Roman" w:hAnsi="Arial" w:cs="Arial"/>
          <w:b/>
          <w:color w:val="000000"/>
          <w:sz w:val="14"/>
          <w:szCs w:val="16"/>
        </w:rPr>
        <w:t>Fuente:</w:t>
      </w:r>
      <w:r w:rsidRPr="00E63634">
        <w:rPr>
          <w:rFonts w:ascii="Arial" w:eastAsia="Times New Roman" w:hAnsi="Arial" w:cs="Arial"/>
          <w:color w:val="000000"/>
          <w:sz w:val="14"/>
          <w:szCs w:val="16"/>
        </w:rPr>
        <w:t xml:space="preserve"> Elaborado por la ASEQROO, con base en el Anexo Técnico del Convenio y de la Declaratoria de Alerta de Violencia de Género contra las Mujeres para el Estado de Quintana Roo.</w:t>
      </w:r>
    </w:p>
    <w:p w14:paraId="742412EA" w14:textId="77777777" w:rsidR="005B0FBB" w:rsidRDefault="005B0FBB" w:rsidP="004660B7">
      <w:pPr>
        <w:spacing w:after="0"/>
        <w:jc w:val="both"/>
        <w:rPr>
          <w:rFonts w:ascii="Arial" w:eastAsia="Times New Roman" w:hAnsi="Arial" w:cs="Arial"/>
          <w:color w:val="000000"/>
          <w:sz w:val="24"/>
          <w:szCs w:val="24"/>
        </w:rPr>
      </w:pPr>
    </w:p>
    <w:p w14:paraId="74FBE243" w14:textId="651F738D" w:rsidR="00785CB1" w:rsidRDefault="00785CB1" w:rsidP="004660B7">
      <w:pPr>
        <w:spacing w:after="0"/>
        <w:jc w:val="both"/>
        <w:rPr>
          <w:rFonts w:ascii="Arial" w:eastAsia="Times New Roman" w:hAnsi="Arial" w:cs="Arial"/>
          <w:color w:val="000000"/>
          <w:sz w:val="24"/>
          <w:szCs w:val="24"/>
        </w:rPr>
      </w:pPr>
      <w:r w:rsidRPr="00785CB1">
        <w:rPr>
          <w:rFonts w:ascii="Arial" w:eastAsia="Times New Roman" w:hAnsi="Arial" w:cs="Arial"/>
          <w:color w:val="000000"/>
          <w:sz w:val="24"/>
          <w:szCs w:val="24"/>
        </w:rPr>
        <w:t xml:space="preserve">De lo anterior, se constató que los objetivos específicos del Programa ESPACIOS se encuentran debidamente alineados y contribuyen a </w:t>
      </w:r>
      <w:r w:rsidR="003C3107">
        <w:rPr>
          <w:rFonts w:ascii="Arial" w:eastAsia="Times New Roman" w:hAnsi="Arial" w:cs="Arial"/>
          <w:color w:val="000000"/>
          <w:sz w:val="24"/>
          <w:szCs w:val="24"/>
        </w:rPr>
        <w:t>la Medida de Seguridad 2 y Medida de Prevención 5</w:t>
      </w:r>
      <w:r w:rsidRPr="00785CB1">
        <w:rPr>
          <w:rFonts w:ascii="Arial" w:eastAsia="Times New Roman" w:hAnsi="Arial" w:cs="Arial"/>
          <w:color w:val="000000"/>
          <w:sz w:val="24"/>
          <w:szCs w:val="24"/>
        </w:rPr>
        <w:t xml:space="preserve"> de la D</w:t>
      </w:r>
      <w:r w:rsidR="003C3107">
        <w:rPr>
          <w:rFonts w:ascii="Arial" w:eastAsia="Times New Roman" w:hAnsi="Arial" w:cs="Arial"/>
          <w:color w:val="000000"/>
          <w:sz w:val="24"/>
          <w:szCs w:val="24"/>
        </w:rPr>
        <w:t xml:space="preserve">eclaratoria de </w:t>
      </w:r>
      <w:r w:rsidRPr="00785CB1">
        <w:rPr>
          <w:rFonts w:ascii="Arial" w:eastAsia="Times New Roman" w:hAnsi="Arial" w:cs="Arial"/>
          <w:color w:val="000000"/>
          <w:sz w:val="24"/>
          <w:szCs w:val="24"/>
        </w:rPr>
        <w:t>A</w:t>
      </w:r>
      <w:r w:rsidR="003C3107">
        <w:rPr>
          <w:rFonts w:ascii="Arial" w:eastAsia="Times New Roman" w:hAnsi="Arial" w:cs="Arial"/>
          <w:color w:val="000000"/>
          <w:sz w:val="24"/>
          <w:szCs w:val="24"/>
        </w:rPr>
        <w:t xml:space="preserve">lerta de </w:t>
      </w:r>
      <w:r w:rsidRPr="00785CB1">
        <w:rPr>
          <w:rFonts w:ascii="Arial" w:eastAsia="Times New Roman" w:hAnsi="Arial" w:cs="Arial"/>
          <w:color w:val="000000"/>
          <w:sz w:val="24"/>
          <w:szCs w:val="24"/>
        </w:rPr>
        <w:t>V</w:t>
      </w:r>
      <w:r w:rsidR="003C3107">
        <w:rPr>
          <w:rFonts w:ascii="Arial" w:eastAsia="Times New Roman" w:hAnsi="Arial" w:cs="Arial"/>
          <w:color w:val="000000"/>
          <w:sz w:val="24"/>
          <w:szCs w:val="24"/>
        </w:rPr>
        <w:t xml:space="preserve">iolencia de </w:t>
      </w:r>
      <w:r w:rsidRPr="00785CB1">
        <w:rPr>
          <w:rFonts w:ascii="Arial" w:eastAsia="Times New Roman" w:hAnsi="Arial" w:cs="Arial"/>
          <w:color w:val="000000"/>
          <w:sz w:val="24"/>
          <w:szCs w:val="24"/>
        </w:rPr>
        <w:t>G</w:t>
      </w:r>
      <w:r w:rsidR="003C3107">
        <w:rPr>
          <w:rFonts w:ascii="Arial" w:eastAsia="Times New Roman" w:hAnsi="Arial" w:cs="Arial"/>
          <w:color w:val="000000"/>
          <w:sz w:val="24"/>
          <w:szCs w:val="24"/>
        </w:rPr>
        <w:t xml:space="preserve">enero contra las </w:t>
      </w:r>
      <w:r w:rsidRPr="00785CB1">
        <w:rPr>
          <w:rFonts w:ascii="Arial" w:eastAsia="Times New Roman" w:hAnsi="Arial" w:cs="Arial"/>
          <w:color w:val="000000"/>
          <w:sz w:val="24"/>
          <w:szCs w:val="24"/>
        </w:rPr>
        <w:t>M</w:t>
      </w:r>
      <w:r w:rsidR="003C3107">
        <w:rPr>
          <w:rFonts w:ascii="Arial" w:eastAsia="Times New Roman" w:hAnsi="Arial" w:cs="Arial"/>
          <w:color w:val="000000"/>
          <w:sz w:val="24"/>
          <w:szCs w:val="24"/>
        </w:rPr>
        <w:t>ujeres del Estado de Quintana Roo</w:t>
      </w:r>
      <w:r w:rsidRPr="00785CB1">
        <w:rPr>
          <w:rFonts w:ascii="Arial" w:eastAsia="Times New Roman" w:hAnsi="Arial" w:cs="Arial"/>
          <w:color w:val="000000"/>
          <w:sz w:val="24"/>
          <w:szCs w:val="24"/>
        </w:rPr>
        <w:t>.</w:t>
      </w:r>
    </w:p>
    <w:p w14:paraId="2136916F" w14:textId="77777777" w:rsidR="004660B7" w:rsidRPr="00785CB1" w:rsidRDefault="004660B7" w:rsidP="004660B7">
      <w:pPr>
        <w:spacing w:after="0"/>
        <w:rPr>
          <w:rFonts w:ascii="Arial" w:eastAsia="Times New Roman" w:hAnsi="Arial" w:cs="Arial"/>
          <w:color w:val="000000"/>
          <w:sz w:val="24"/>
          <w:szCs w:val="24"/>
        </w:rPr>
      </w:pPr>
    </w:p>
    <w:p w14:paraId="23BE9390" w14:textId="494D8622" w:rsidR="003C3107" w:rsidRDefault="00785CB1" w:rsidP="00F26CB7">
      <w:pPr>
        <w:spacing w:after="0"/>
        <w:jc w:val="both"/>
        <w:rPr>
          <w:rFonts w:ascii="Arial" w:eastAsia="Times New Roman" w:hAnsi="Arial" w:cs="Arial"/>
          <w:bCs/>
          <w:sz w:val="24"/>
          <w:szCs w:val="24"/>
          <w:lang w:eastAsia="es-ES"/>
        </w:rPr>
      </w:pPr>
      <w:r w:rsidRPr="00785CB1">
        <w:rPr>
          <w:rFonts w:ascii="Arial" w:eastAsia="Times New Roman" w:hAnsi="Arial" w:cs="Arial"/>
          <w:bCs/>
          <w:sz w:val="24"/>
          <w:szCs w:val="24"/>
          <w:lang w:eastAsia="es-ES"/>
        </w:rPr>
        <w:t>Con el fin de dar cumplimiento al Programa, la Secretaria de Desarrollo Social (SEDESO) implementó las siguientes actividades:</w:t>
      </w:r>
    </w:p>
    <w:p w14:paraId="3E1F97A6" w14:textId="77777777" w:rsidR="00F26CB7" w:rsidRPr="00F26CB7" w:rsidRDefault="00F26CB7" w:rsidP="00F26CB7">
      <w:pPr>
        <w:spacing w:after="0"/>
        <w:jc w:val="both"/>
        <w:rPr>
          <w:rFonts w:ascii="Arial" w:eastAsia="Times New Roman" w:hAnsi="Arial" w:cs="Arial"/>
          <w:bCs/>
          <w:sz w:val="24"/>
          <w:szCs w:val="24"/>
          <w:lang w:eastAsia="es-ES"/>
        </w:rPr>
      </w:pPr>
    </w:p>
    <w:p w14:paraId="725A5D8C" w14:textId="2CFA91F8" w:rsidR="00785CB1" w:rsidRPr="00103CD6" w:rsidRDefault="00785CB1" w:rsidP="00785CB1">
      <w:pPr>
        <w:spacing w:after="0"/>
        <w:jc w:val="center"/>
        <w:rPr>
          <w:rFonts w:ascii="Arial" w:eastAsia="Times New Roman" w:hAnsi="Arial" w:cs="Arial"/>
          <w:b/>
          <w:noProof/>
          <w:color w:val="833C0B"/>
          <w:sz w:val="24"/>
          <w:szCs w:val="24"/>
        </w:rPr>
      </w:pPr>
      <w:r w:rsidRPr="00103CD6">
        <w:rPr>
          <w:rFonts w:ascii="Arial" w:eastAsia="Times New Roman" w:hAnsi="Arial" w:cs="Arial"/>
          <w:b/>
          <w:noProof/>
          <w:color w:val="833C0B"/>
          <w:sz w:val="24"/>
          <w:szCs w:val="24"/>
        </w:rPr>
        <w:t>GRÁFICA 1. ACTIVIDADES IMPLEMENTADAS EN EL PROGRAMA ESPACIOS</w:t>
      </w:r>
    </w:p>
    <w:p w14:paraId="0FC3AB90" w14:textId="77777777" w:rsidR="00785CB1" w:rsidRPr="00785CB1" w:rsidRDefault="00785CB1" w:rsidP="00785CB1">
      <w:pPr>
        <w:spacing w:after="0"/>
        <w:jc w:val="center"/>
        <w:rPr>
          <w:rFonts w:ascii="Arial" w:eastAsia="Times New Roman" w:hAnsi="Arial" w:cs="Arial"/>
          <w:b/>
          <w:noProof/>
          <w:color w:val="7F7F7F"/>
          <w:sz w:val="20"/>
          <w:szCs w:val="20"/>
        </w:rPr>
      </w:pPr>
      <w:r w:rsidRPr="00785CB1">
        <w:rPr>
          <w:rFonts w:ascii="Arial" w:eastAsia="Times New Roman" w:hAnsi="Arial" w:cs="Arial"/>
          <w:b/>
          <w:noProof/>
          <w:color w:val="7F7F7F"/>
          <w:sz w:val="20"/>
          <w:szCs w:val="20"/>
        </w:rPr>
        <w:lastRenderedPageBreak/>
        <w:drawing>
          <wp:inline distT="0" distB="0" distL="0" distR="0" wp14:anchorId="5A8FB2B8" wp14:editId="6A807598">
            <wp:extent cx="5749290" cy="4276725"/>
            <wp:effectExtent l="0" t="0" r="3810"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1842" cy="4278623"/>
                    </a:xfrm>
                    <a:prstGeom prst="rect">
                      <a:avLst/>
                    </a:prstGeom>
                    <a:noFill/>
                  </pic:spPr>
                </pic:pic>
              </a:graphicData>
            </a:graphic>
          </wp:inline>
        </w:drawing>
      </w:r>
    </w:p>
    <w:p w14:paraId="609975C6" w14:textId="77777777" w:rsidR="00785CB1" w:rsidRPr="00E63634" w:rsidRDefault="00785CB1" w:rsidP="00785CB1">
      <w:pPr>
        <w:spacing w:after="0"/>
        <w:jc w:val="both"/>
        <w:rPr>
          <w:rFonts w:ascii="Arial" w:eastAsia="Times New Roman" w:hAnsi="Arial" w:cs="Arial"/>
          <w:sz w:val="14"/>
          <w:szCs w:val="16"/>
        </w:rPr>
      </w:pPr>
      <w:r w:rsidRPr="00E63634">
        <w:rPr>
          <w:rFonts w:ascii="Arial" w:eastAsia="Times New Roman" w:hAnsi="Arial" w:cs="Arial"/>
          <w:b/>
          <w:sz w:val="14"/>
          <w:szCs w:val="16"/>
        </w:rPr>
        <w:t>Fuente:</w:t>
      </w:r>
      <w:r w:rsidRPr="00E63634">
        <w:rPr>
          <w:rFonts w:ascii="Arial" w:eastAsia="Times New Roman" w:hAnsi="Arial" w:cs="Arial"/>
          <w:sz w:val="14"/>
          <w:szCs w:val="16"/>
        </w:rPr>
        <w:t xml:space="preserve"> Elaborado por la ASEQROO con base en los Informes Finales correspondiente a las partidas 1, 2 y 3, proporcionado por la SEDESO.</w:t>
      </w:r>
    </w:p>
    <w:p w14:paraId="7A480B30" w14:textId="77777777" w:rsidR="00785CB1" w:rsidRPr="00785CB1" w:rsidRDefault="00785CB1" w:rsidP="00785CB1">
      <w:pPr>
        <w:spacing w:after="0"/>
        <w:jc w:val="both"/>
        <w:rPr>
          <w:rFonts w:ascii="Arial" w:eastAsia="Times New Roman" w:hAnsi="Arial" w:cs="Arial"/>
          <w:color w:val="000000"/>
          <w:sz w:val="24"/>
          <w:szCs w:val="24"/>
        </w:rPr>
      </w:pPr>
    </w:p>
    <w:p w14:paraId="38E21D9C" w14:textId="77777777" w:rsidR="00785CB1" w:rsidRPr="00785CB1" w:rsidRDefault="00785CB1" w:rsidP="00785CB1">
      <w:pPr>
        <w:spacing w:after="0"/>
        <w:jc w:val="both"/>
        <w:rPr>
          <w:rFonts w:ascii="Arial" w:eastAsia="Times New Roman" w:hAnsi="Arial" w:cs="Arial"/>
          <w:bCs/>
          <w:sz w:val="24"/>
          <w:szCs w:val="24"/>
          <w:lang w:eastAsia="es-ES"/>
        </w:rPr>
      </w:pPr>
      <w:r w:rsidRPr="00785CB1">
        <w:rPr>
          <w:rFonts w:ascii="Arial" w:eastAsia="Times New Roman" w:hAnsi="Arial" w:cs="Arial"/>
          <w:bCs/>
          <w:sz w:val="24"/>
          <w:szCs w:val="24"/>
          <w:lang w:eastAsia="es-ES"/>
        </w:rPr>
        <w:t xml:space="preserve">El Programa ESPACIOS tiene como objeto implementar e impartir talleres dirigidos a mujeres que se encuentran expuestas a factores de riesgos sociales, situacionales o </w:t>
      </w:r>
      <w:r w:rsidRPr="00785CB1">
        <w:rPr>
          <w:rFonts w:ascii="Arial" w:eastAsia="Times New Roman" w:hAnsi="Arial" w:cs="Arial"/>
          <w:bCs/>
          <w:sz w:val="24"/>
          <w:szCs w:val="24"/>
          <w:lang w:eastAsia="es-ES"/>
        </w:rPr>
        <w:lastRenderedPageBreak/>
        <w:t>económicos, en espacios o zonas de alto riesgo para ellas</w:t>
      </w:r>
      <w:r w:rsidRPr="00785CB1">
        <w:rPr>
          <w:rFonts w:ascii="Arial" w:eastAsia="Times New Roman" w:hAnsi="Arial" w:cs="Arial"/>
          <w:bCs/>
          <w:sz w:val="24"/>
          <w:szCs w:val="24"/>
          <w:vertAlign w:val="superscript"/>
          <w:lang w:eastAsia="es-ES"/>
        </w:rPr>
        <w:footnoteReference w:id="35"/>
      </w:r>
      <w:r w:rsidRPr="00785CB1">
        <w:rPr>
          <w:rFonts w:ascii="Arial" w:eastAsia="Times New Roman" w:hAnsi="Arial" w:cs="Arial"/>
          <w:bCs/>
          <w:sz w:val="24"/>
          <w:szCs w:val="24"/>
          <w:lang w:eastAsia="es-ES"/>
        </w:rPr>
        <w:t>. De acuerdo con el Anexo Técnico del Proyecto, dichas actividades fueron dirigidas a ese sector.</w:t>
      </w:r>
    </w:p>
    <w:p w14:paraId="5596B62C" w14:textId="77777777" w:rsidR="00785CB1" w:rsidRPr="00785CB1" w:rsidRDefault="00785CB1" w:rsidP="00785CB1">
      <w:pPr>
        <w:spacing w:after="0"/>
        <w:jc w:val="both"/>
        <w:rPr>
          <w:rFonts w:ascii="Arial" w:eastAsia="Times New Roman" w:hAnsi="Arial" w:cs="Arial"/>
          <w:color w:val="000000"/>
          <w:sz w:val="24"/>
          <w:szCs w:val="24"/>
        </w:rPr>
      </w:pPr>
    </w:p>
    <w:p w14:paraId="211281CA" w14:textId="77777777" w:rsidR="00F26CB7" w:rsidRDefault="00785CB1" w:rsidP="00F26CB7">
      <w:pPr>
        <w:spacing w:after="0"/>
        <w:jc w:val="both"/>
        <w:rPr>
          <w:rFonts w:ascii="Arial" w:eastAsia="Times New Roman" w:hAnsi="Arial" w:cs="Arial"/>
          <w:color w:val="000000"/>
          <w:sz w:val="24"/>
          <w:szCs w:val="24"/>
        </w:rPr>
      </w:pPr>
      <w:r w:rsidRPr="00785CB1">
        <w:rPr>
          <w:rFonts w:ascii="Arial" w:eastAsia="Times New Roman" w:hAnsi="Arial" w:cs="Arial"/>
          <w:color w:val="000000"/>
          <w:sz w:val="24"/>
          <w:szCs w:val="24"/>
        </w:rPr>
        <w:t>Con base en los informes</w:t>
      </w:r>
      <w:r w:rsidRPr="00785CB1">
        <w:rPr>
          <w:rFonts w:ascii="Arial" w:eastAsia="Times New Roman" w:hAnsi="Arial" w:cs="Arial"/>
          <w:sz w:val="24"/>
          <w:szCs w:val="24"/>
        </w:rPr>
        <w:t xml:space="preserve"> </w:t>
      </w:r>
      <w:r w:rsidRPr="00785CB1">
        <w:rPr>
          <w:rFonts w:ascii="Arial" w:eastAsia="Times New Roman" w:hAnsi="Arial" w:cs="Arial"/>
          <w:color w:val="000000"/>
          <w:sz w:val="24"/>
          <w:szCs w:val="24"/>
        </w:rPr>
        <w:t>entregados por la SEDESO,</w:t>
      </w:r>
      <w:r w:rsidRPr="00785CB1">
        <w:rPr>
          <w:rFonts w:ascii="Arial" w:eastAsia="Times New Roman" w:hAnsi="Arial" w:cs="Arial"/>
          <w:sz w:val="24"/>
          <w:szCs w:val="24"/>
        </w:rPr>
        <w:t xml:space="preserve"> y de acuerdo con las actividades implementadas en cada partida</w:t>
      </w:r>
      <w:r w:rsidRPr="00785CB1">
        <w:rPr>
          <w:rFonts w:ascii="Arial" w:eastAsia="Times New Roman" w:hAnsi="Arial" w:cs="Arial"/>
          <w:color w:val="000000"/>
          <w:sz w:val="24"/>
          <w:szCs w:val="24"/>
        </w:rPr>
        <w:t>, se clasif</w:t>
      </w:r>
      <w:r w:rsidR="00882ECF">
        <w:rPr>
          <w:rFonts w:ascii="Arial" w:eastAsia="Times New Roman" w:hAnsi="Arial" w:cs="Arial"/>
          <w:color w:val="000000"/>
          <w:sz w:val="24"/>
          <w:szCs w:val="24"/>
        </w:rPr>
        <w:t>icó a la población beneficiada:</w:t>
      </w:r>
    </w:p>
    <w:p w14:paraId="6999EFBF" w14:textId="77777777" w:rsidR="00F26CB7" w:rsidRDefault="00F26CB7" w:rsidP="00F26CB7">
      <w:pPr>
        <w:spacing w:after="0"/>
        <w:jc w:val="both"/>
        <w:rPr>
          <w:rFonts w:ascii="Arial" w:eastAsia="Times New Roman" w:hAnsi="Arial" w:cs="Arial"/>
          <w:color w:val="000000"/>
          <w:sz w:val="24"/>
          <w:szCs w:val="24"/>
        </w:rPr>
      </w:pPr>
    </w:p>
    <w:p w14:paraId="6907F48B" w14:textId="228F2C0F" w:rsidR="00785CB1" w:rsidRPr="00103CD6" w:rsidRDefault="00785CB1" w:rsidP="00F26CB7">
      <w:pPr>
        <w:spacing w:after="0"/>
        <w:jc w:val="center"/>
        <w:rPr>
          <w:rFonts w:ascii="Arial" w:eastAsia="Times New Roman" w:hAnsi="Arial" w:cs="Arial"/>
          <w:color w:val="000000"/>
          <w:sz w:val="24"/>
          <w:szCs w:val="24"/>
        </w:rPr>
      </w:pPr>
      <w:r w:rsidRPr="00103CD6">
        <w:rPr>
          <w:rFonts w:ascii="Arial" w:eastAsia="Times New Roman" w:hAnsi="Arial" w:cs="Arial"/>
          <w:b/>
          <w:bCs/>
          <w:color w:val="833C0B"/>
          <w:sz w:val="24"/>
          <w:szCs w:val="24"/>
        </w:rPr>
        <w:t>GR</w:t>
      </w:r>
      <w:r w:rsidR="00C43B40" w:rsidRPr="00103CD6">
        <w:rPr>
          <w:rFonts w:ascii="Arial" w:eastAsia="Times New Roman" w:hAnsi="Arial" w:cs="Arial"/>
          <w:b/>
          <w:bCs/>
          <w:color w:val="833C0B"/>
          <w:sz w:val="24"/>
          <w:szCs w:val="24"/>
        </w:rPr>
        <w:t>ÁFICA 2. POBLACIÓN BENEFICIARIA</w:t>
      </w:r>
    </w:p>
    <w:p w14:paraId="70CA3DD2" w14:textId="1A283EA5" w:rsidR="00C43B40" w:rsidRDefault="00C43B40" w:rsidP="00C43B40">
      <w:pPr>
        <w:spacing w:after="0"/>
        <w:jc w:val="center"/>
        <w:rPr>
          <w:rFonts w:ascii="Arial" w:eastAsia="Times New Roman" w:hAnsi="Arial" w:cs="Arial"/>
          <w:b/>
          <w:bCs/>
          <w:color w:val="833C0B"/>
          <w:sz w:val="24"/>
          <w:szCs w:val="24"/>
        </w:rPr>
      </w:pPr>
      <w:r w:rsidRPr="00785CB1">
        <w:rPr>
          <w:rFonts w:ascii="Arial" w:eastAsia="Times New Roman" w:hAnsi="Arial" w:cs="Arial"/>
          <w:b/>
          <w:noProof/>
          <w:sz w:val="16"/>
          <w:szCs w:val="15"/>
        </w:rPr>
        <w:drawing>
          <wp:anchor distT="0" distB="0" distL="114300" distR="114300" simplePos="0" relativeHeight="251661312" behindDoc="0" locked="0" layoutInCell="1" allowOverlap="1" wp14:anchorId="7C0EDBB8" wp14:editId="7415DD11">
            <wp:simplePos x="0" y="0"/>
            <wp:positionH relativeFrom="column">
              <wp:posOffset>-94615</wp:posOffset>
            </wp:positionH>
            <wp:positionV relativeFrom="paragraph">
              <wp:posOffset>142240</wp:posOffset>
            </wp:positionV>
            <wp:extent cx="5755640" cy="1325245"/>
            <wp:effectExtent l="0" t="0" r="0" b="8255"/>
            <wp:wrapNone/>
            <wp:docPr id="5"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9"/>
                    <a:stretch>
                      <a:fillRect/>
                    </a:stretch>
                  </pic:blipFill>
                  <pic:spPr>
                    <a:xfrm>
                      <a:off x="0" y="0"/>
                      <a:ext cx="5755640" cy="1325245"/>
                    </a:xfrm>
                    <a:prstGeom prst="rect">
                      <a:avLst/>
                    </a:prstGeom>
                  </pic:spPr>
                </pic:pic>
              </a:graphicData>
            </a:graphic>
          </wp:anchor>
        </w:drawing>
      </w:r>
    </w:p>
    <w:p w14:paraId="007F4617" w14:textId="77777777" w:rsidR="00C43B40" w:rsidRPr="00C43B40" w:rsidRDefault="00C43B40" w:rsidP="00C43B40">
      <w:pPr>
        <w:spacing w:after="0"/>
        <w:jc w:val="center"/>
        <w:rPr>
          <w:rFonts w:ascii="Arial" w:eastAsia="Times New Roman" w:hAnsi="Arial" w:cs="Arial"/>
          <w:b/>
          <w:bCs/>
          <w:color w:val="833C0B"/>
          <w:sz w:val="24"/>
          <w:szCs w:val="24"/>
        </w:rPr>
      </w:pPr>
    </w:p>
    <w:p w14:paraId="713D67D6" w14:textId="77777777" w:rsidR="00785CB1" w:rsidRPr="00785CB1" w:rsidRDefault="00785CB1" w:rsidP="00785CB1">
      <w:pPr>
        <w:spacing w:after="0"/>
        <w:jc w:val="center"/>
        <w:rPr>
          <w:rFonts w:ascii="Arial" w:eastAsia="Times New Roman" w:hAnsi="Arial" w:cs="Arial"/>
          <w:color w:val="7F7F7F"/>
          <w:sz w:val="20"/>
          <w:szCs w:val="20"/>
        </w:rPr>
      </w:pPr>
    </w:p>
    <w:p w14:paraId="5BC579CC" w14:textId="77777777" w:rsidR="00785CB1" w:rsidRPr="00785CB1" w:rsidRDefault="00785CB1" w:rsidP="00785CB1">
      <w:pPr>
        <w:spacing w:after="0"/>
        <w:jc w:val="center"/>
        <w:rPr>
          <w:rFonts w:ascii="Arial" w:eastAsia="Times New Roman" w:hAnsi="Arial" w:cs="Arial"/>
          <w:color w:val="7F7F7F"/>
          <w:sz w:val="20"/>
          <w:szCs w:val="20"/>
        </w:rPr>
      </w:pPr>
    </w:p>
    <w:p w14:paraId="41DE6718" w14:textId="77777777" w:rsidR="00785CB1" w:rsidRPr="00785CB1" w:rsidRDefault="00785CB1" w:rsidP="00785CB1">
      <w:pPr>
        <w:spacing w:after="0"/>
        <w:jc w:val="center"/>
        <w:rPr>
          <w:rFonts w:ascii="Arial" w:eastAsia="Times New Roman" w:hAnsi="Arial" w:cs="Arial"/>
          <w:color w:val="7F7F7F"/>
          <w:sz w:val="20"/>
          <w:szCs w:val="20"/>
        </w:rPr>
      </w:pPr>
    </w:p>
    <w:p w14:paraId="0C25D159" w14:textId="77777777" w:rsidR="00785CB1" w:rsidRPr="00785CB1" w:rsidRDefault="00785CB1" w:rsidP="00785CB1">
      <w:pPr>
        <w:spacing w:after="0"/>
        <w:jc w:val="center"/>
        <w:rPr>
          <w:rFonts w:ascii="Arial" w:eastAsia="Times New Roman" w:hAnsi="Arial" w:cs="Arial"/>
          <w:color w:val="7F7F7F"/>
          <w:sz w:val="20"/>
          <w:szCs w:val="20"/>
        </w:rPr>
      </w:pPr>
    </w:p>
    <w:p w14:paraId="21DCFDB4" w14:textId="77777777" w:rsidR="00785CB1" w:rsidRPr="00785CB1" w:rsidRDefault="00785CB1" w:rsidP="00785CB1">
      <w:pPr>
        <w:spacing w:after="0"/>
        <w:jc w:val="center"/>
        <w:rPr>
          <w:rFonts w:ascii="Arial" w:eastAsia="Times New Roman" w:hAnsi="Arial" w:cs="Arial"/>
          <w:color w:val="7F7F7F"/>
          <w:sz w:val="20"/>
          <w:szCs w:val="20"/>
        </w:rPr>
      </w:pPr>
    </w:p>
    <w:p w14:paraId="35FDA8F9" w14:textId="77777777" w:rsidR="00785CB1" w:rsidRPr="00785CB1" w:rsidRDefault="00785CB1" w:rsidP="00785CB1">
      <w:pPr>
        <w:spacing w:after="0"/>
        <w:jc w:val="center"/>
        <w:rPr>
          <w:rFonts w:ascii="Arial" w:eastAsia="Times New Roman" w:hAnsi="Arial" w:cs="Arial"/>
          <w:color w:val="7F7F7F"/>
          <w:sz w:val="20"/>
          <w:szCs w:val="20"/>
        </w:rPr>
      </w:pPr>
    </w:p>
    <w:p w14:paraId="5F483657" w14:textId="77777777" w:rsidR="00785CB1" w:rsidRPr="00785CB1" w:rsidRDefault="00785CB1" w:rsidP="00785CB1">
      <w:pPr>
        <w:spacing w:after="0"/>
        <w:jc w:val="both"/>
        <w:rPr>
          <w:rFonts w:ascii="Arial" w:eastAsia="Times New Roman" w:hAnsi="Arial" w:cs="Arial"/>
          <w:b/>
          <w:sz w:val="16"/>
          <w:szCs w:val="15"/>
        </w:rPr>
      </w:pPr>
      <w:r w:rsidRPr="00785CB1">
        <w:rPr>
          <w:rFonts w:ascii="Arial" w:eastAsia="Times New Roman" w:hAnsi="Arial" w:cs="Arial"/>
          <w:noProof/>
          <w:color w:val="000000"/>
          <w:sz w:val="24"/>
          <w:szCs w:val="24"/>
        </w:rPr>
        <w:lastRenderedPageBreak/>
        <mc:AlternateContent>
          <mc:Choice Requires="wps">
            <w:drawing>
              <wp:anchor distT="0" distB="0" distL="114300" distR="114300" simplePos="0" relativeHeight="251662336" behindDoc="0" locked="0" layoutInCell="1" allowOverlap="1" wp14:anchorId="43F9AC78" wp14:editId="5C5A3E53">
                <wp:simplePos x="0" y="0"/>
                <wp:positionH relativeFrom="column">
                  <wp:posOffset>4637509</wp:posOffset>
                </wp:positionH>
                <wp:positionV relativeFrom="paragraph">
                  <wp:posOffset>124105</wp:posOffset>
                </wp:positionV>
                <wp:extent cx="836021" cy="338554"/>
                <wp:effectExtent l="0" t="0" r="0" b="0"/>
                <wp:wrapNone/>
                <wp:docPr id="9" name="CuadroTexto 6"/>
                <wp:cNvGraphicFramePr/>
                <a:graphic xmlns:a="http://schemas.openxmlformats.org/drawingml/2006/main">
                  <a:graphicData uri="http://schemas.microsoft.com/office/word/2010/wordprocessingShape">
                    <wps:wsp>
                      <wps:cNvSpPr txBox="1"/>
                      <wps:spPr>
                        <a:xfrm>
                          <a:off x="0" y="0"/>
                          <a:ext cx="836021" cy="338554"/>
                        </a:xfrm>
                        <a:prstGeom prst="rect">
                          <a:avLst/>
                        </a:prstGeom>
                        <a:noFill/>
                      </wps:spPr>
                      <wps:txbx>
                        <w:txbxContent>
                          <w:p w14:paraId="67E669B3" w14:textId="77777777" w:rsidR="004B5901" w:rsidRDefault="004B5901" w:rsidP="00785CB1">
                            <w:pPr>
                              <w:pStyle w:val="NormalWeb"/>
                              <w:spacing w:before="0" w:beforeAutospacing="0" w:after="0" w:afterAutospacing="0"/>
                            </w:pPr>
                            <w:r w:rsidRPr="00785CB1">
                              <w:rPr>
                                <w:rFonts w:ascii="Arial" w:hAnsi="Arial" w:cs="Arial"/>
                                <w:b/>
                                <w:bCs/>
                                <w:color w:val="C45911"/>
                                <w:kern w:val="24"/>
                                <w:sz w:val="32"/>
                                <w:szCs w:val="32"/>
                              </w:rPr>
                              <w:t>100 %</w:t>
                            </w:r>
                          </w:p>
                        </w:txbxContent>
                      </wps:txbx>
                      <wps:bodyPr wrap="square" rtlCol="0">
                        <a:spAutoFit/>
                      </wps:bodyPr>
                    </wps:wsp>
                  </a:graphicData>
                </a:graphic>
              </wp:anchor>
            </w:drawing>
          </mc:Choice>
          <mc:Fallback>
            <w:pict>
              <v:shapetype w14:anchorId="43F9AC78" id="_x0000_t202" coordsize="21600,21600" o:spt="202" path="m,l,21600r21600,l21600,xe">
                <v:stroke joinstyle="miter"/>
                <v:path gradientshapeok="t" o:connecttype="rect"/>
              </v:shapetype>
              <v:shape id="CuadroTexto 6" o:spid="_x0000_s1035" type="#_x0000_t202" style="position:absolute;left:0;text-align:left;margin-left:365.15pt;margin-top:9.75pt;width:65.85pt;height:26.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" filled="f" stroked="f">
                <v:textbox style="mso-fit-shape-to-text:t">
                  <w:txbxContent>
                    <w:p w14:paraId="67E669B3" w14:textId="77777777" w:rsidR="004B5901" w:rsidRDefault="004B5901" w:rsidP="00785CB1">
                      <w:pPr>
                        <w:pStyle w:val="NormalWeb"/>
                        <w:spacing w:before="0" w:beforeAutospacing="0" w:after="0" w:afterAutospacing="0"/>
                      </w:pPr>
                      <w:r w:rsidRPr="00785CB1">
                        <w:rPr>
                          <w:rFonts w:ascii="Arial" w:hAnsi="Arial" w:cs="Arial"/>
                          <w:b/>
                          <w:bCs/>
                          <w:color w:val="C45911"/>
                          <w:kern w:val="24"/>
                          <w:sz w:val="32"/>
                          <w:szCs w:val="32"/>
                        </w:rPr>
                        <w:t>100 %</w:t>
                      </w:r>
                    </w:p>
                  </w:txbxContent>
                </v:textbox>
              </v:shape>
            </w:pict>
          </mc:Fallback>
        </mc:AlternateContent>
      </w:r>
      <w:r w:rsidRPr="00785CB1">
        <w:rPr>
          <w:rFonts w:ascii="Arial" w:eastAsia="Times New Roman" w:hAnsi="Arial" w:cs="Arial"/>
          <w:b/>
          <w:noProof/>
          <w:sz w:val="16"/>
          <w:szCs w:val="15"/>
        </w:rPr>
        <mc:AlternateContent>
          <mc:Choice Requires="wps">
            <w:drawing>
              <wp:anchor distT="0" distB="0" distL="114300" distR="114300" simplePos="0" relativeHeight="251660288" behindDoc="0" locked="0" layoutInCell="1" allowOverlap="1" wp14:anchorId="0D15E1FA" wp14:editId="1B8AF5E9">
                <wp:simplePos x="0" y="0"/>
                <wp:positionH relativeFrom="column">
                  <wp:posOffset>2458012</wp:posOffset>
                </wp:positionH>
                <wp:positionV relativeFrom="paragraph">
                  <wp:posOffset>122318</wp:posOffset>
                </wp:positionV>
                <wp:extent cx="836021" cy="338554"/>
                <wp:effectExtent l="0" t="0" r="0" b="0"/>
                <wp:wrapNone/>
                <wp:docPr id="7" name="CuadroTexto 5"/>
                <wp:cNvGraphicFramePr/>
                <a:graphic xmlns:a="http://schemas.openxmlformats.org/drawingml/2006/main">
                  <a:graphicData uri="http://schemas.microsoft.com/office/word/2010/wordprocessingShape">
                    <wps:wsp>
                      <wps:cNvSpPr txBox="1"/>
                      <wps:spPr>
                        <a:xfrm>
                          <a:off x="0" y="0"/>
                          <a:ext cx="836021" cy="338554"/>
                        </a:xfrm>
                        <a:prstGeom prst="rect">
                          <a:avLst/>
                        </a:prstGeom>
                        <a:noFill/>
                      </wps:spPr>
                      <wps:txbx>
                        <w:txbxContent>
                          <w:p w14:paraId="64AF2ABF" w14:textId="77777777" w:rsidR="004B5901" w:rsidRDefault="004B5901" w:rsidP="00785CB1">
                            <w:pPr>
                              <w:pStyle w:val="NormalWeb"/>
                              <w:spacing w:before="0" w:beforeAutospacing="0" w:after="0" w:afterAutospacing="0"/>
                            </w:pPr>
                            <w:r w:rsidRPr="00785CB1">
                              <w:rPr>
                                <w:rFonts w:ascii="Arial" w:hAnsi="Arial" w:cs="Arial"/>
                                <w:b/>
                                <w:bCs/>
                                <w:color w:val="C45911"/>
                                <w:kern w:val="24"/>
                                <w:sz w:val="32"/>
                                <w:szCs w:val="32"/>
                              </w:rPr>
                              <w:t>23.5 %</w:t>
                            </w:r>
                          </w:p>
                        </w:txbxContent>
                      </wps:txbx>
                      <wps:bodyPr wrap="square" rtlCol="0">
                        <a:spAutoFit/>
                      </wps:bodyPr>
                    </wps:wsp>
                  </a:graphicData>
                </a:graphic>
              </wp:anchor>
            </w:drawing>
          </mc:Choice>
          <mc:Fallback>
            <w:pict>
              <v:shape w14:anchorId="0D15E1FA" id="CuadroTexto 5" o:spid="_x0000_s1036" type="#_x0000_t202" style="position:absolute;left:0;text-align:left;margin-left:193.55pt;margin-top:9.65pt;width:65.85pt;height:2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" filled="f" stroked="f">
                <v:textbox style="mso-fit-shape-to-text:t">
                  <w:txbxContent>
                    <w:p w14:paraId="64AF2ABF" w14:textId="77777777" w:rsidR="004B5901" w:rsidRDefault="004B5901" w:rsidP="00785CB1">
                      <w:pPr>
                        <w:pStyle w:val="NormalWeb"/>
                        <w:spacing w:before="0" w:beforeAutospacing="0" w:after="0" w:afterAutospacing="0"/>
                      </w:pPr>
                      <w:r w:rsidRPr="00785CB1">
                        <w:rPr>
                          <w:rFonts w:ascii="Arial" w:hAnsi="Arial" w:cs="Arial"/>
                          <w:b/>
                          <w:bCs/>
                          <w:color w:val="C45911"/>
                          <w:kern w:val="24"/>
                          <w:sz w:val="32"/>
                          <w:szCs w:val="32"/>
                        </w:rPr>
                        <w:t>23.5 %</w:t>
                      </w:r>
                    </w:p>
                  </w:txbxContent>
                </v:textbox>
              </v:shape>
            </w:pict>
          </mc:Fallback>
        </mc:AlternateContent>
      </w:r>
      <w:r w:rsidRPr="00785CB1">
        <w:rPr>
          <w:rFonts w:ascii="Arial" w:eastAsia="Times New Roman" w:hAnsi="Arial" w:cs="Arial"/>
          <w:b/>
          <w:noProof/>
          <w:sz w:val="16"/>
          <w:szCs w:val="15"/>
        </w:rPr>
        <mc:AlternateContent>
          <mc:Choice Requires="wps">
            <w:drawing>
              <wp:anchor distT="0" distB="0" distL="114300" distR="114300" simplePos="0" relativeHeight="251659264" behindDoc="0" locked="0" layoutInCell="1" allowOverlap="1" wp14:anchorId="3D08A710" wp14:editId="0FFDEC3A">
                <wp:simplePos x="0" y="0"/>
                <wp:positionH relativeFrom="column">
                  <wp:posOffset>241418</wp:posOffset>
                </wp:positionH>
                <wp:positionV relativeFrom="paragraph">
                  <wp:posOffset>115629</wp:posOffset>
                </wp:positionV>
                <wp:extent cx="836021" cy="338554"/>
                <wp:effectExtent l="0" t="0" r="0" b="0"/>
                <wp:wrapNone/>
                <wp:docPr id="6" name="CuadroTexto 4"/>
                <wp:cNvGraphicFramePr/>
                <a:graphic xmlns:a="http://schemas.openxmlformats.org/drawingml/2006/main">
                  <a:graphicData uri="http://schemas.microsoft.com/office/word/2010/wordprocessingShape">
                    <wps:wsp>
                      <wps:cNvSpPr txBox="1"/>
                      <wps:spPr>
                        <a:xfrm>
                          <a:off x="0" y="0"/>
                          <a:ext cx="836021" cy="338554"/>
                        </a:xfrm>
                        <a:prstGeom prst="rect">
                          <a:avLst/>
                        </a:prstGeom>
                        <a:noFill/>
                      </wps:spPr>
                      <wps:txbx>
                        <w:txbxContent>
                          <w:p w14:paraId="59F94B76" w14:textId="77777777" w:rsidR="004B5901" w:rsidRDefault="004B5901" w:rsidP="00785CB1">
                            <w:pPr>
                              <w:pStyle w:val="NormalWeb"/>
                              <w:spacing w:before="0" w:beforeAutospacing="0" w:after="0" w:afterAutospacing="0"/>
                            </w:pPr>
                            <w:r w:rsidRPr="00785CB1">
                              <w:rPr>
                                <w:rFonts w:ascii="Arial" w:hAnsi="Arial" w:cs="Arial"/>
                                <w:b/>
                                <w:bCs/>
                                <w:color w:val="C45911"/>
                                <w:kern w:val="24"/>
                                <w:sz w:val="32"/>
                                <w:szCs w:val="32"/>
                              </w:rPr>
                              <w:t>76.5 %</w:t>
                            </w:r>
                          </w:p>
                        </w:txbxContent>
                      </wps:txbx>
                      <wps:bodyPr wrap="square" rtlCol="0">
                        <a:spAutoFit/>
                      </wps:bodyPr>
                    </wps:wsp>
                  </a:graphicData>
                </a:graphic>
              </wp:anchor>
            </w:drawing>
          </mc:Choice>
          <mc:Fallback>
            <w:pict>
              <v:shape w14:anchorId="3D08A710" id="CuadroTexto 4" o:spid="_x0000_s1037" type="#_x0000_t202" style="position:absolute;left:0;text-align:left;margin-left:19pt;margin-top:9.1pt;width:65.85pt;height:26.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" filled="f" stroked="f">
                <v:textbox style="mso-fit-shape-to-text:t">
                  <w:txbxContent>
                    <w:p w14:paraId="59F94B76" w14:textId="77777777" w:rsidR="004B5901" w:rsidRDefault="004B5901" w:rsidP="00785CB1">
                      <w:pPr>
                        <w:pStyle w:val="NormalWeb"/>
                        <w:spacing w:before="0" w:beforeAutospacing="0" w:after="0" w:afterAutospacing="0"/>
                      </w:pPr>
                      <w:r w:rsidRPr="00785CB1">
                        <w:rPr>
                          <w:rFonts w:ascii="Arial" w:hAnsi="Arial" w:cs="Arial"/>
                          <w:b/>
                          <w:bCs/>
                          <w:color w:val="C45911"/>
                          <w:kern w:val="24"/>
                          <w:sz w:val="32"/>
                          <w:szCs w:val="32"/>
                        </w:rPr>
                        <w:t>76.5 %</w:t>
                      </w:r>
                    </w:p>
                  </w:txbxContent>
                </v:textbox>
              </v:shape>
            </w:pict>
          </mc:Fallback>
        </mc:AlternateContent>
      </w:r>
      <w:r w:rsidRPr="00785CB1">
        <w:rPr>
          <w:rFonts w:ascii="Arial" w:eastAsia="Times New Roman" w:hAnsi="Arial" w:cs="Arial"/>
          <w:color w:val="FF0000"/>
          <w:sz w:val="20"/>
          <w:szCs w:val="20"/>
        </w:rPr>
        <w:br/>
      </w:r>
    </w:p>
    <w:p w14:paraId="7059984C" w14:textId="77777777" w:rsidR="00785CB1" w:rsidRPr="00785CB1" w:rsidRDefault="00785CB1" w:rsidP="00785CB1">
      <w:pPr>
        <w:spacing w:after="0"/>
        <w:jc w:val="both"/>
        <w:rPr>
          <w:rFonts w:ascii="Arial" w:eastAsia="Times New Roman" w:hAnsi="Arial" w:cs="Arial"/>
          <w:b/>
          <w:sz w:val="16"/>
          <w:szCs w:val="15"/>
        </w:rPr>
      </w:pPr>
    </w:p>
    <w:p w14:paraId="38347CA4" w14:textId="77777777" w:rsidR="00785CB1" w:rsidRPr="00785CB1" w:rsidRDefault="00785CB1" w:rsidP="00785CB1">
      <w:pPr>
        <w:spacing w:after="0"/>
        <w:jc w:val="both"/>
        <w:rPr>
          <w:rFonts w:ascii="Arial" w:eastAsia="Times New Roman" w:hAnsi="Arial" w:cs="Arial"/>
          <w:b/>
          <w:sz w:val="16"/>
          <w:szCs w:val="15"/>
        </w:rPr>
      </w:pPr>
    </w:p>
    <w:p w14:paraId="509E821C" w14:textId="17F82DA9" w:rsidR="00785CB1" w:rsidRPr="00E63634" w:rsidRDefault="00785CB1" w:rsidP="00785CB1">
      <w:pPr>
        <w:spacing w:after="0"/>
        <w:jc w:val="both"/>
        <w:rPr>
          <w:rFonts w:ascii="Arial" w:eastAsia="Times New Roman" w:hAnsi="Arial" w:cs="Arial"/>
          <w:sz w:val="14"/>
          <w:szCs w:val="15"/>
        </w:rPr>
      </w:pPr>
      <w:r w:rsidRPr="00E63634">
        <w:rPr>
          <w:rFonts w:ascii="Arial" w:eastAsia="Times New Roman" w:hAnsi="Arial" w:cs="Arial"/>
          <w:b/>
          <w:sz w:val="14"/>
          <w:szCs w:val="15"/>
        </w:rPr>
        <w:t>Fuente:</w:t>
      </w:r>
      <w:r w:rsidRPr="00E63634">
        <w:rPr>
          <w:rFonts w:ascii="Arial" w:eastAsia="Times New Roman" w:hAnsi="Arial" w:cs="Arial"/>
          <w:sz w:val="14"/>
          <w:szCs w:val="15"/>
        </w:rPr>
        <w:t xml:space="preserve"> Elaborado por la ASEQROO con base en los Informes Finales correspondiente a las partidas 1, 2 y 3, proporcionado por la SEDESO.</w:t>
      </w:r>
    </w:p>
    <w:p w14:paraId="205DBFA5" w14:textId="4596C89A" w:rsidR="00C43B40" w:rsidRDefault="00C43B40" w:rsidP="00785CB1">
      <w:pPr>
        <w:spacing w:after="0"/>
        <w:jc w:val="both"/>
        <w:rPr>
          <w:rFonts w:ascii="Arial" w:eastAsia="Times New Roman" w:hAnsi="Arial" w:cs="Arial"/>
          <w:sz w:val="24"/>
          <w:szCs w:val="24"/>
        </w:rPr>
      </w:pPr>
    </w:p>
    <w:p w14:paraId="449A8E97" w14:textId="77777777" w:rsidR="005B0FBB" w:rsidRPr="00882ECF" w:rsidRDefault="005B0FBB" w:rsidP="00785CB1">
      <w:pPr>
        <w:spacing w:after="0"/>
        <w:jc w:val="both"/>
        <w:rPr>
          <w:rFonts w:ascii="Arial" w:eastAsia="Times New Roman" w:hAnsi="Arial" w:cs="Arial"/>
          <w:sz w:val="24"/>
          <w:szCs w:val="24"/>
        </w:rPr>
      </w:pPr>
    </w:p>
    <w:p w14:paraId="6BF2408A" w14:textId="428BCAF9" w:rsidR="00785CB1" w:rsidRPr="00E63634" w:rsidRDefault="00103CD6" w:rsidP="00674C92">
      <w:pPr>
        <w:spacing w:after="0"/>
        <w:jc w:val="both"/>
        <w:rPr>
          <w:rFonts w:ascii="Arial" w:eastAsia="Times New Roman" w:hAnsi="Arial" w:cs="Arial"/>
          <w:sz w:val="14"/>
          <w:szCs w:val="16"/>
        </w:rPr>
      </w:pPr>
      <w:r w:rsidRPr="00785CB1">
        <w:rPr>
          <w:rFonts w:ascii="Arial" w:eastAsia="Times New Roman" w:hAnsi="Arial" w:cs="Arial"/>
          <w:noProof/>
          <w:color w:val="000000"/>
          <w:sz w:val="24"/>
          <w:szCs w:val="24"/>
        </w:rPr>
        <mc:AlternateContent>
          <mc:Choice Requires="wps">
            <w:drawing>
              <wp:anchor distT="0" distB="0" distL="114300" distR="114300" simplePos="0" relativeHeight="251663360" behindDoc="0" locked="0" layoutInCell="1" allowOverlap="1" wp14:anchorId="3FF725A4" wp14:editId="195396A6">
                <wp:simplePos x="0" y="0"/>
                <wp:positionH relativeFrom="column">
                  <wp:posOffset>993140</wp:posOffset>
                </wp:positionH>
                <wp:positionV relativeFrom="paragraph">
                  <wp:posOffset>2576195</wp:posOffset>
                </wp:positionV>
                <wp:extent cx="836021" cy="338554"/>
                <wp:effectExtent l="0" t="0" r="0" b="0"/>
                <wp:wrapNone/>
                <wp:docPr id="1" name="CuadroTexto 4"/>
                <wp:cNvGraphicFramePr/>
                <a:graphic xmlns:a="http://schemas.openxmlformats.org/drawingml/2006/main">
                  <a:graphicData uri="http://schemas.microsoft.com/office/word/2010/wordprocessingShape">
                    <wps:wsp>
                      <wps:cNvSpPr txBox="1"/>
                      <wps:spPr>
                        <a:xfrm>
                          <a:off x="0" y="0"/>
                          <a:ext cx="836021" cy="338554"/>
                        </a:xfrm>
                        <a:prstGeom prst="rect">
                          <a:avLst/>
                        </a:prstGeom>
                        <a:noFill/>
                      </wps:spPr>
                      <wps:txbx>
                        <w:txbxContent>
                          <w:p w14:paraId="13319CB8" w14:textId="77777777" w:rsidR="004B5901" w:rsidRPr="00924556" w:rsidRDefault="004B5901" w:rsidP="00785CB1">
                            <w:pPr>
                              <w:pStyle w:val="NormalWeb"/>
                              <w:spacing w:before="0" w:beforeAutospacing="0" w:after="0" w:afterAutospacing="0"/>
                              <w:rPr>
                                <w:color w:val="808080" w:themeColor="background1" w:themeShade="80"/>
                              </w:rPr>
                            </w:pPr>
                            <w:r w:rsidRPr="00924556">
                              <w:rPr>
                                <w:rFonts w:ascii="Arial" w:hAnsi="Arial" w:cs="Arial"/>
                                <w:b/>
                                <w:bCs/>
                                <w:color w:val="808080" w:themeColor="background1" w:themeShade="80"/>
                                <w:kern w:val="24"/>
                                <w:sz w:val="32"/>
                                <w:szCs w:val="32"/>
                              </w:rPr>
                              <w:t>46 %</w:t>
                            </w:r>
                          </w:p>
                        </w:txbxContent>
                      </wps:txbx>
                      <wps:bodyPr wrap="square" rtlCol="0">
                        <a:spAutoFit/>
                      </wps:bodyPr>
                    </wps:wsp>
                  </a:graphicData>
                </a:graphic>
              </wp:anchor>
            </w:drawing>
          </mc:Choice>
          <mc:Fallback>
            <w:pict>
              <v:shape w14:anchorId="3FF725A4" id="_x0000_s1038" type="#_x0000_t202" style="position:absolute;left:0;text-align:left;margin-left:78.2pt;margin-top:202.85pt;width:65.85pt;height: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" filled="f" stroked="f">
                <v:textbox style="mso-fit-shape-to-text:t">
                  <w:txbxContent>
                    <w:p w14:paraId="13319CB8" w14:textId="77777777" w:rsidR="004B5901" w:rsidRPr="00924556" w:rsidRDefault="004B5901" w:rsidP="00785CB1">
                      <w:pPr>
                        <w:pStyle w:val="NormalWeb"/>
                        <w:spacing w:before="0" w:beforeAutospacing="0" w:after="0" w:afterAutospacing="0"/>
                        <w:rPr>
                          <w:color w:val="808080" w:themeColor="background1" w:themeShade="80"/>
                        </w:rPr>
                      </w:pPr>
                      <w:r w:rsidRPr="00924556">
                        <w:rPr>
                          <w:rFonts w:ascii="Arial" w:hAnsi="Arial" w:cs="Arial"/>
                          <w:b/>
                          <w:bCs/>
                          <w:color w:val="808080" w:themeColor="background1" w:themeShade="80"/>
                          <w:kern w:val="24"/>
                          <w:sz w:val="32"/>
                          <w:szCs w:val="32"/>
                        </w:rPr>
                        <w:t>46 %</w:t>
                      </w:r>
                    </w:p>
                  </w:txbxContent>
                </v:textbox>
              </v:shape>
            </w:pict>
          </mc:Fallback>
        </mc:AlternateContent>
      </w:r>
      <w:r w:rsidRPr="00785CB1">
        <w:rPr>
          <w:rFonts w:ascii="Arial" w:eastAsia="Times New Roman" w:hAnsi="Arial" w:cs="Arial"/>
          <w:noProof/>
          <w:color w:val="000000"/>
          <w:sz w:val="24"/>
          <w:szCs w:val="24"/>
        </w:rPr>
        <mc:AlternateContent>
          <mc:Choice Requires="wps">
            <w:drawing>
              <wp:anchor distT="0" distB="0" distL="114300" distR="114300" simplePos="0" relativeHeight="251664384" behindDoc="0" locked="0" layoutInCell="1" allowOverlap="1" wp14:anchorId="78A652A4" wp14:editId="29DCF73C">
                <wp:simplePos x="0" y="0"/>
                <wp:positionH relativeFrom="column">
                  <wp:posOffset>2208530</wp:posOffset>
                </wp:positionH>
                <wp:positionV relativeFrom="paragraph">
                  <wp:posOffset>2570480</wp:posOffset>
                </wp:positionV>
                <wp:extent cx="835660" cy="338455"/>
                <wp:effectExtent l="0" t="0" r="0" b="0"/>
                <wp:wrapNone/>
                <wp:docPr id="13" name="CuadroTexto 4"/>
                <wp:cNvGraphicFramePr/>
                <a:graphic xmlns:a="http://schemas.openxmlformats.org/drawingml/2006/main">
                  <a:graphicData uri="http://schemas.microsoft.com/office/word/2010/wordprocessingShape">
                    <wps:wsp>
                      <wps:cNvSpPr txBox="1"/>
                      <wps:spPr>
                        <a:xfrm>
                          <a:off x="0" y="0"/>
                          <a:ext cx="835660" cy="338455"/>
                        </a:xfrm>
                        <a:prstGeom prst="rect">
                          <a:avLst/>
                        </a:prstGeom>
                        <a:noFill/>
                      </wps:spPr>
                      <wps:txbx>
                        <w:txbxContent>
                          <w:p w14:paraId="49796067" w14:textId="77777777" w:rsidR="004B5901" w:rsidRPr="00785CB1" w:rsidRDefault="004B5901" w:rsidP="00785CB1">
                            <w:pPr>
                              <w:pStyle w:val="NormalWeb"/>
                              <w:spacing w:before="0" w:beforeAutospacing="0" w:after="0" w:afterAutospacing="0"/>
                              <w:rPr>
                                <w:color w:val="7F7F7F"/>
                              </w:rPr>
                            </w:pPr>
                            <w:r w:rsidRPr="00785CB1">
                              <w:rPr>
                                <w:rFonts w:ascii="Arial" w:hAnsi="Arial" w:cs="Arial"/>
                                <w:b/>
                                <w:bCs/>
                                <w:color w:val="7F7F7F"/>
                                <w:kern w:val="24"/>
                                <w:sz w:val="32"/>
                                <w:szCs w:val="32"/>
                              </w:rPr>
                              <w:t>27 %</w:t>
                            </w:r>
                          </w:p>
                        </w:txbxContent>
                      </wps:txbx>
                      <wps:bodyPr wrap="square" rtlCol="0">
                        <a:spAutoFit/>
                      </wps:bodyPr>
                    </wps:wsp>
                  </a:graphicData>
                </a:graphic>
              </wp:anchor>
            </w:drawing>
          </mc:Choice>
          <mc:Fallback>
            <w:pict>
              <v:shape w14:anchorId="78A652A4" id="_x0000_s1039" type="#_x0000_t202" style="position:absolute;left:0;text-align:left;margin-left:173.9pt;margin-top:202.4pt;width:65.8pt;height:26.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" filled="f" stroked="f">
                <v:textbox style="mso-fit-shape-to-text:t">
                  <w:txbxContent>
                    <w:p w14:paraId="49796067" w14:textId="77777777" w:rsidR="004B5901" w:rsidRPr="00785CB1" w:rsidRDefault="004B5901" w:rsidP="00785CB1">
                      <w:pPr>
                        <w:pStyle w:val="NormalWeb"/>
                        <w:spacing w:before="0" w:beforeAutospacing="0" w:after="0" w:afterAutospacing="0"/>
                        <w:rPr>
                          <w:color w:val="7F7F7F"/>
                        </w:rPr>
                      </w:pPr>
                      <w:r w:rsidRPr="00785CB1">
                        <w:rPr>
                          <w:rFonts w:ascii="Arial" w:hAnsi="Arial" w:cs="Arial"/>
                          <w:b/>
                          <w:bCs/>
                          <w:color w:val="7F7F7F"/>
                          <w:kern w:val="24"/>
                          <w:sz w:val="32"/>
                          <w:szCs w:val="32"/>
                        </w:rPr>
                        <w:t>27 %</w:t>
                      </w:r>
                    </w:p>
                  </w:txbxContent>
                </v:textbox>
              </v:shape>
            </w:pict>
          </mc:Fallback>
        </mc:AlternateContent>
      </w:r>
      <w:r w:rsidRPr="00785CB1">
        <w:rPr>
          <w:rFonts w:ascii="Arial" w:eastAsia="Times New Roman" w:hAnsi="Arial" w:cs="Arial"/>
          <w:noProof/>
          <w:color w:val="000000"/>
          <w:sz w:val="24"/>
          <w:szCs w:val="24"/>
        </w:rPr>
        <mc:AlternateContent>
          <mc:Choice Requires="wps">
            <w:drawing>
              <wp:anchor distT="0" distB="0" distL="114300" distR="114300" simplePos="0" relativeHeight="251665408" behindDoc="0" locked="0" layoutInCell="1" allowOverlap="1" wp14:anchorId="065CDD20" wp14:editId="2111C393">
                <wp:simplePos x="0" y="0"/>
                <wp:positionH relativeFrom="column">
                  <wp:posOffset>3314700</wp:posOffset>
                </wp:positionH>
                <wp:positionV relativeFrom="paragraph">
                  <wp:posOffset>2567305</wp:posOffset>
                </wp:positionV>
                <wp:extent cx="836021" cy="338554"/>
                <wp:effectExtent l="0" t="0" r="0" b="0"/>
                <wp:wrapNone/>
                <wp:docPr id="14" name="CuadroTexto 4"/>
                <wp:cNvGraphicFramePr/>
                <a:graphic xmlns:a="http://schemas.openxmlformats.org/drawingml/2006/main">
                  <a:graphicData uri="http://schemas.microsoft.com/office/word/2010/wordprocessingShape">
                    <wps:wsp>
                      <wps:cNvSpPr txBox="1"/>
                      <wps:spPr>
                        <a:xfrm>
                          <a:off x="0" y="0"/>
                          <a:ext cx="836021" cy="338554"/>
                        </a:xfrm>
                        <a:prstGeom prst="rect">
                          <a:avLst/>
                        </a:prstGeom>
                        <a:noFill/>
                      </wps:spPr>
                      <wps:txbx>
                        <w:txbxContent>
                          <w:p w14:paraId="46AC3E02" w14:textId="77777777" w:rsidR="004B5901" w:rsidRPr="00785CB1" w:rsidRDefault="004B5901" w:rsidP="00785CB1">
                            <w:pPr>
                              <w:pStyle w:val="NormalWeb"/>
                              <w:spacing w:before="0" w:beforeAutospacing="0" w:after="0" w:afterAutospacing="0"/>
                              <w:rPr>
                                <w:color w:val="7F7F7F"/>
                              </w:rPr>
                            </w:pPr>
                            <w:r w:rsidRPr="00785CB1">
                              <w:rPr>
                                <w:rFonts w:ascii="Arial" w:hAnsi="Arial" w:cs="Arial"/>
                                <w:b/>
                                <w:bCs/>
                                <w:color w:val="7F7F7F"/>
                                <w:kern w:val="24"/>
                                <w:sz w:val="32"/>
                                <w:szCs w:val="32"/>
                              </w:rPr>
                              <w:t>19 %</w:t>
                            </w:r>
                          </w:p>
                        </w:txbxContent>
                      </wps:txbx>
                      <wps:bodyPr wrap="square" rtlCol="0">
                        <a:spAutoFit/>
                      </wps:bodyPr>
                    </wps:wsp>
                  </a:graphicData>
                </a:graphic>
              </wp:anchor>
            </w:drawing>
          </mc:Choice>
          <mc:Fallback>
            <w:pict>
              <v:shape w14:anchorId="065CDD20" id="_x0000_s1040" type="#_x0000_t202" style="position:absolute;left:0;text-align:left;margin-left:261pt;margin-top:202.15pt;width:65.85pt;height:26.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" filled="f" stroked="f">
                <v:textbox style="mso-fit-shape-to-text:t">
                  <w:txbxContent>
                    <w:p w14:paraId="46AC3E02" w14:textId="77777777" w:rsidR="004B5901" w:rsidRPr="00785CB1" w:rsidRDefault="004B5901" w:rsidP="00785CB1">
                      <w:pPr>
                        <w:pStyle w:val="NormalWeb"/>
                        <w:spacing w:before="0" w:beforeAutospacing="0" w:after="0" w:afterAutospacing="0"/>
                        <w:rPr>
                          <w:color w:val="7F7F7F"/>
                        </w:rPr>
                      </w:pPr>
                      <w:r w:rsidRPr="00785CB1">
                        <w:rPr>
                          <w:rFonts w:ascii="Arial" w:hAnsi="Arial" w:cs="Arial"/>
                          <w:b/>
                          <w:bCs/>
                          <w:color w:val="7F7F7F"/>
                          <w:kern w:val="24"/>
                          <w:sz w:val="32"/>
                          <w:szCs w:val="32"/>
                        </w:rPr>
                        <w:t>19 %</w:t>
                      </w:r>
                    </w:p>
                  </w:txbxContent>
                </v:textbox>
              </v:shape>
            </w:pict>
          </mc:Fallback>
        </mc:AlternateContent>
      </w:r>
      <w:r w:rsidRPr="00785CB1">
        <w:rPr>
          <w:rFonts w:ascii="Arial" w:eastAsia="Times New Roman" w:hAnsi="Arial" w:cs="Arial"/>
          <w:noProof/>
          <w:color w:val="000000"/>
          <w:sz w:val="24"/>
          <w:szCs w:val="24"/>
        </w:rPr>
        <mc:AlternateContent>
          <mc:Choice Requires="wps">
            <w:drawing>
              <wp:anchor distT="0" distB="0" distL="114300" distR="114300" simplePos="0" relativeHeight="251666432" behindDoc="0" locked="0" layoutInCell="1" allowOverlap="1" wp14:anchorId="1B5C37A0" wp14:editId="36388617">
                <wp:simplePos x="0" y="0"/>
                <wp:positionH relativeFrom="column">
                  <wp:posOffset>4478655</wp:posOffset>
                </wp:positionH>
                <wp:positionV relativeFrom="paragraph">
                  <wp:posOffset>2578100</wp:posOffset>
                </wp:positionV>
                <wp:extent cx="836021" cy="338554"/>
                <wp:effectExtent l="0" t="0" r="0" b="0"/>
                <wp:wrapNone/>
                <wp:docPr id="15" name="CuadroTexto 4"/>
                <wp:cNvGraphicFramePr/>
                <a:graphic xmlns:a="http://schemas.openxmlformats.org/drawingml/2006/main">
                  <a:graphicData uri="http://schemas.microsoft.com/office/word/2010/wordprocessingShape">
                    <wps:wsp>
                      <wps:cNvSpPr txBox="1"/>
                      <wps:spPr>
                        <a:xfrm>
                          <a:off x="0" y="0"/>
                          <a:ext cx="836021" cy="338554"/>
                        </a:xfrm>
                        <a:prstGeom prst="rect">
                          <a:avLst/>
                        </a:prstGeom>
                        <a:noFill/>
                      </wps:spPr>
                      <wps:txbx>
                        <w:txbxContent>
                          <w:p w14:paraId="24A3EFC1" w14:textId="77777777" w:rsidR="004B5901" w:rsidRPr="00785CB1" w:rsidRDefault="004B5901" w:rsidP="00785CB1">
                            <w:pPr>
                              <w:pStyle w:val="NormalWeb"/>
                              <w:spacing w:before="0" w:beforeAutospacing="0" w:after="0" w:afterAutospacing="0"/>
                              <w:rPr>
                                <w:color w:val="7F7F7F"/>
                              </w:rPr>
                            </w:pPr>
                            <w:r w:rsidRPr="00785CB1">
                              <w:rPr>
                                <w:rFonts w:ascii="Arial" w:hAnsi="Arial" w:cs="Arial"/>
                                <w:b/>
                                <w:bCs/>
                                <w:color w:val="7F7F7F"/>
                                <w:kern w:val="24"/>
                                <w:sz w:val="32"/>
                                <w:szCs w:val="32"/>
                              </w:rPr>
                              <w:t>8 %</w:t>
                            </w:r>
                          </w:p>
                        </w:txbxContent>
                      </wps:txbx>
                      <wps:bodyPr wrap="square" rtlCol="0">
                        <a:spAutoFit/>
                      </wps:bodyPr>
                    </wps:wsp>
                  </a:graphicData>
                </a:graphic>
              </wp:anchor>
            </w:drawing>
          </mc:Choice>
          <mc:Fallback>
            <w:pict>
              <v:shape w14:anchorId="1B5C37A0" id="_x0000_s1041" type="#_x0000_t202" style="position:absolute;left:0;text-align:left;margin-left:352.65pt;margin-top:203pt;width:65.85pt;height:2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" filled="f" stroked="f">
                <v:textbox style="mso-fit-shape-to-text:t">
                  <w:txbxContent>
                    <w:p w14:paraId="24A3EFC1" w14:textId="77777777" w:rsidR="004B5901" w:rsidRPr="00785CB1" w:rsidRDefault="004B5901" w:rsidP="00785CB1">
                      <w:pPr>
                        <w:pStyle w:val="NormalWeb"/>
                        <w:spacing w:before="0" w:beforeAutospacing="0" w:after="0" w:afterAutospacing="0"/>
                        <w:rPr>
                          <w:color w:val="7F7F7F"/>
                        </w:rPr>
                      </w:pPr>
                      <w:r w:rsidRPr="00785CB1">
                        <w:rPr>
                          <w:rFonts w:ascii="Arial" w:hAnsi="Arial" w:cs="Arial"/>
                          <w:b/>
                          <w:bCs/>
                          <w:color w:val="7F7F7F"/>
                          <w:kern w:val="24"/>
                          <w:sz w:val="32"/>
                          <w:szCs w:val="32"/>
                        </w:rPr>
                        <w:t>8 %</w:t>
                      </w:r>
                    </w:p>
                  </w:txbxContent>
                </v:textbox>
              </v:shape>
            </w:pict>
          </mc:Fallback>
        </mc:AlternateContent>
      </w:r>
      <w:r w:rsidR="00785CB1" w:rsidRPr="00785CB1">
        <w:rPr>
          <w:rFonts w:ascii="Times New Roman" w:eastAsia="Times New Roman" w:hAnsi="Times New Roman" w:cs="Times New Roman"/>
          <w:noProof/>
          <w:sz w:val="24"/>
          <w:szCs w:val="24"/>
        </w:rPr>
        <w:drawing>
          <wp:inline distT="0" distB="0" distL="0" distR="0" wp14:anchorId="4F6EA9FC" wp14:editId="35D5E8E4">
            <wp:extent cx="5805170" cy="3463925"/>
            <wp:effectExtent l="0" t="0" r="5080" b="31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85CB1" w:rsidRPr="00E63634">
        <w:rPr>
          <w:rFonts w:ascii="Arial" w:eastAsia="Times New Roman" w:hAnsi="Arial" w:cs="Arial"/>
          <w:b/>
          <w:sz w:val="14"/>
          <w:szCs w:val="16"/>
        </w:rPr>
        <w:t>Fuente:</w:t>
      </w:r>
      <w:r w:rsidR="00785CB1" w:rsidRPr="00E63634">
        <w:rPr>
          <w:rFonts w:ascii="Arial" w:eastAsia="Times New Roman" w:hAnsi="Arial" w:cs="Arial"/>
          <w:sz w:val="14"/>
          <w:szCs w:val="16"/>
        </w:rPr>
        <w:t xml:space="preserve"> Elaborado por la ASEQROO con base en los Informes Finales correspondiente a las partidas 1, 2 y 3, proporcionado por la SEDESO.</w:t>
      </w:r>
    </w:p>
    <w:p w14:paraId="47A2DC34" w14:textId="77777777" w:rsidR="00785CB1" w:rsidRPr="00785CB1" w:rsidRDefault="00785CB1" w:rsidP="00785CB1">
      <w:pPr>
        <w:spacing w:after="0"/>
        <w:jc w:val="both"/>
        <w:rPr>
          <w:rFonts w:ascii="Arial" w:eastAsia="Times New Roman" w:hAnsi="Arial" w:cs="Arial"/>
          <w:sz w:val="24"/>
          <w:szCs w:val="24"/>
        </w:rPr>
      </w:pPr>
    </w:p>
    <w:p w14:paraId="4DE68A49" w14:textId="5BF5C13D" w:rsidR="00785CB1" w:rsidRDefault="00785CB1" w:rsidP="00785CB1">
      <w:pPr>
        <w:spacing w:after="0"/>
        <w:jc w:val="both"/>
        <w:rPr>
          <w:rFonts w:ascii="Arial" w:eastAsia="Times New Roman" w:hAnsi="Arial" w:cs="Arial"/>
          <w:sz w:val="24"/>
          <w:szCs w:val="24"/>
        </w:rPr>
      </w:pPr>
      <w:r w:rsidRPr="00785CB1">
        <w:rPr>
          <w:rFonts w:ascii="Arial" w:eastAsia="Times New Roman" w:hAnsi="Arial" w:cs="Arial"/>
          <w:sz w:val="24"/>
          <w:szCs w:val="24"/>
        </w:rPr>
        <w:t>La Población Beneficiaria fue de 3,962 personas, de las cuales el 76.5% son mujeres y 23.5% hombres, en su mayoría dentro del rango de 15 a 29 años (1,838 personas).</w:t>
      </w:r>
    </w:p>
    <w:p w14:paraId="7E033346" w14:textId="77777777" w:rsidR="00924556" w:rsidRPr="00785CB1" w:rsidRDefault="00924556" w:rsidP="00785CB1">
      <w:pPr>
        <w:spacing w:after="0"/>
        <w:jc w:val="both"/>
        <w:rPr>
          <w:rFonts w:ascii="Arial" w:eastAsia="Times New Roman" w:hAnsi="Arial" w:cs="Arial"/>
          <w:sz w:val="24"/>
          <w:szCs w:val="24"/>
        </w:rPr>
      </w:pPr>
    </w:p>
    <w:p w14:paraId="2053F2BB" w14:textId="77777777" w:rsidR="00785CB1" w:rsidRPr="00785CB1" w:rsidRDefault="00785CB1" w:rsidP="00785CB1">
      <w:pPr>
        <w:spacing w:after="0"/>
        <w:jc w:val="both"/>
        <w:rPr>
          <w:rFonts w:ascii="Arial" w:eastAsia="Times New Roman" w:hAnsi="Arial" w:cs="Arial"/>
          <w:color w:val="000000"/>
          <w:sz w:val="24"/>
          <w:szCs w:val="24"/>
        </w:rPr>
      </w:pPr>
      <w:r w:rsidRPr="00785CB1">
        <w:rPr>
          <w:rFonts w:ascii="Arial" w:eastAsia="Times New Roman" w:hAnsi="Arial" w:cs="Arial"/>
          <w:sz w:val="24"/>
          <w:szCs w:val="24"/>
        </w:rPr>
        <w:t>La cobertura geográfica del Programa ESPACIOS se definió en zonas con un alto índice de violencia contra mujeres, con base en los datos registrados en el Banco Estatal de Datos e Información de Violencia Contra las Mujeres (BAESVIM</w:t>
      </w:r>
      <w:r w:rsidRPr="00785CB1">
        <w:rPr>
          <w:rFonts w:ascii="Arial" w:eastAsia="Times New Roman" w:hAnsi="Arial" w:cs="Arial"/>
          <w:color w:val="000000"/>
          <w:sz w:val="24"/>
          <w:szCs w:val="24"/>
        </w:rPr>
        <w:t>)</w:t>
      </w:r>
      <w:r w:rsidRPr="00785CB1">
        <w:rPr>
          <w:rFonts w:ascii="Arial" w:eastAsia="Times New Roman" w:hAnsi="Arial" w:cs="Arial"/>
          <w:color w:val="000000"/>
          <w:sz w:val="24"/>
          <w:szCs w:val="24"/>
          <w:vertAlign w:val="superscript"/>
        </w:rPr>
        <w:footnoteReference w:id="36"/>
      </w:r>
      <w:r w:rsidRPr="00785CB1">
        <w:rPr>
          <w:rFonts w:ascii="Arial" w:eastAsia="Times New Roman" w:hAnsi="Arial" w:cs="Arial"/>
          <w:color w:val="000000"/>
          <w:sz w:val="24"/>
          <w:szCs w:val="24"/>
        </w:rPr>
        <w:t>:</w:t>
      </w:r>
    </w:p>
    <w:p w14:paraId="4F93AC1A" w14:textId="77777777" w:rsidR="00785CB1" w:rsidRPr="00785CB1" w:rsidRDefault="00785CB1" w:rsidP="00785CB1">
      <w:pPr>
        <w:spacing w:after="0"/>
        <w:jc w:val="both"/>
        <w:rPr>
          <w:rFonts w:ascii="Arial" w:eastAsia="Times New Roman" w:hAnsi="Arial" w:cs="Arial"/>
          <w:color w:val="000000"/>
          <w:sz w:val="24"/>
          <w:szCs w:val="24"/>
        </w:rPr>
      </w:pPr>
    </w:p>
    <w:p w14:paraId="6F3E35D0" w14:textId="77777777" w:rsidR="00785CB1" w:rsidRPr="00785CB1" w:rsidRDefault="00785CB1" w:rsidP="00785CB1">
      <w:pPr>
        <w:spacing w:after="0"/>
        <w:jc w:val="both"/>
        <w:rPr>
          <w:rFonts w:ascii="Arial" w:eastAsia="Times New Roman" w:hAnsi="Arial" w:cs="Arial"/>
          <w:sz w:val="24"/>
          <w:szCs w:val="24"/>
        </w:rPr>
      </w:pPr>
      <w:r w:rsidRPr="00785CB1">
        <w:rPr>
          <w:rFonts w:ascii="Arial" w:eastAsia="Times New Roman" w:hAnsi="Arial" w:cs="Arial"/>
          <w:color w:val="000000"/>
          <w:sz w:val="24"/>
          <w:szCs w:val="24"/>
        </w:rPr>
        <w:t>De acuerdo con la SEDESO, se habilitaron 10 espacios públicos en zonas con alto índice de violencia, con la finalidad de atender a mujeres que soliciten algún tipo de ser</w:t>
      </w:r>
      <w:r w:rsidRPr="00785CB1">
        <w:rPr>
          <w:rFonts w:ascii="Arial" w:eastAsia="Times New Roman" w:hAnsi="Arial" w:cs="Arial"/>
          <w:color w:val="000000"/>
          <w:sz w:val="24"/>
          <w:szCs w:val="24"/>
        </w:rPr>
        <w:lastRenderedPageBreak/>
        <w:t>vicios de la oferta dirigida para atender la violencia de género (talleres, foros y asesorías), siendo estos los objetivos específicos del Programa ESPACIOS:</w:t>
      </w:r>
    </w:p>
    <w:p w14:paraId="55D8CC3F" w14:textId="77777777" w:rsidR="00785CB1" w:rsidRPr="00785CB1" w:rsidRDefault="00785CB1" w:rsidP="00785CB1">
      <w:pPr>
        <w:spacing w:after="0"/>
        <w:jc w:val="both"/>
        <w:rPr>
          <w:rFonts w:ascii="Arial" w:eastAsia="Times New Roman" w:hAnsi="Arial" w:cs="Arial"/>
          <w:color w:val="000000"/>
          <w:sz w:val="24"/>
          <w:szCs w:val="24"/>
        </w:rPr>
      </w:pPr>
    </w:p>
    <w:p w14:paraId="79206D17" w14:textId="77777777" w:rsidR="00785CB1" w:rsidRPr="00103CD6" w:rsidRDefault="00785CB1" w:rsidP="00785CB1">
      <w:pPr>
        <w:spacing w:after="0"/>
        <w:ind w:firstLine="70"/>
        <w:jc w:val="center"/>
        <w:rPr>
          <w:rFonts w:ascii="Arial" w:eastAsia="Times New Roman" w:hAnsi="Arial" w:cs="Arial"/>
          <w:b/>
          <w:color w:val="833C0B"/>
          <w:sz w:val="24"/>
          <w:szCs w:val="24"/>
        </w:rPr>
      </w:pPr>
      <w:r w:rsidRPr="00103CD6">
        <w:rPr>
          <w:rFonts w:ascii="Arial" w:eastAsia="Times New Roman" w:hAnsi="Arial" w:cs="Arial"/>
          <w:b/>
          <w:color w:val="833C0B"/>
          <w:sz w:val="24"/>
          <w:szCs w:val="24"/>
        </w:rPr>
        <w:t>TABLA 1. COBERTURA GEOGRÁFICA Y NIVEL DEL BAESVIM</w:t>
      </w:r>
    </w:p>
    <w:tbl>
      <w:tblPr>
        <w:tblStyle w:val="Tablaconcuadrcula9"/>
        <w:tblW w:w="505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1413"/>
        <w:gridCol w:w="5813"/>
      </w:tblGrid>
      <w:tr w:rsidR="00785CB1" w:rsidRPr="005B13FE" w14:paraId="51ECE4DA" w14:textId="77777777" w:rsidTr="00924556">
        <w:trPr>
          <w:trHeight w:val="428"/>
          <w:jc w:val="center"/>
        </w:trPr>
        <w:tc>
          <w:tcPr>
            <w:tcW w:w="955" w:type="pct"/>
            <w:tcBorders>
              <w:top w:val="single" w:sz="4" w:space="0" w:color="auto"/>
              <w:bottom w:val="single" w:sz="4" w:space="0" w:color="auto"/>
            </w:tcBorders>
            <w:shd w:val="clear" w:color="auto" w:fill="FBE4D5"/>
          </w:tcPr>
          <w:p w14:paraId="6C06143F"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Municipio</w:t>
            </w:r>
          </w:p>
        </w:tc>
        <w:tc>
          <w:tcPr>
            <w:tcW w:w="791" w:type="pct"/>
            <w:tcBorders>
              <w:top w:val="single" w:sz="4" w:space="0" w:color="auto"/>
              <w:bottom w:val="single" w:sz="4" w:space="0" w:color="auto"/>
            </w:tcBorders>
            <w:shd w:val="clear" w:color="auto" w:fill="FBE4D5"/>
            <w:vAlign w:val="center"/>
          </w:tcPr>
          <w:p w14:paraId="4043AFB2"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Súper Manzanas/</w:t>
            </w:r>
          </w:p>
          <w:p w14:paraId="7FB80E69"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Regiones</w:t>
            </w:r>
          </w:p>
        </w:tc>
        <w:tc>
          <w:tcPr>
            <w:tcW w:w="3254" w:type="pct"/>
            <w:tcBorders>
              <w:top w:val="single" w:sz="4" w:space="0" w:color="auto"/>
              <w:bottom w:val="single" w:sz="4" w:space="0" w:color="auto"/>
            </w:tcBorders>
            <w:shd w:val="clear" w:color="auto" w:fill="FBE4D5"/>
          </w:tcPr>
          <w:p w14:paraId="530DCEAD"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 xml:space="preserve">Espacio Públicos del </w:t>
            </w:r>
          </w:p>
          <w:p w14:paraId="53BE987D"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Programa ESPACIOS</w:t>
            </w:r>
          </w:p>
        </w:tc>
      </w:tr>
      <w:tr w:rsidR="00785CB1" w:rsidRPr="005B13FE" w14:paraId="3925A12F" w14:textId="77777777" w:rsidTr="00924556">
        <w:trPr>
          <w:trHeight w:val="254"/>
          <w:jc w:val="center"/>
        </w:trPr>
        <w:tc>
          <w:tcPr>
            <w:tcW w:w="955" w:type="pct"/>
            <w:vMerge w:val="restart"/>
            <w:tcBorders>
              <w:top w:val="single" w:sz="4" w:space="0" w:color="auto"/>
            </w:tcBorders>
            <w:shd w:val="clear" w:color="auto" w:fill="auto"/>
            <w:vAlign w:val="center"/>
          </w:tcPr>
          <w:p w14:paraId="08145930" w14:textId="77777777" w:rsidR="00785CB1" w:rsidRPr="005B13FE" w:rsidRDefault="00785CB1" w:rsidP="00785CB1">
            <w:pPr>
              <w:ind w:left="-242"/>
              <w:jc w:val="center"/>
              <w:rPr>
                <w:rFonts w:ascii="Arial" w:hAnsi="Arial" w:cs="Arial"/>
                <w:color w:val="000000"/>
                <w:szCs w:val="24"/>
              </w:rPr>
            </w:pPr>
            <w:r w:rsidRPr="005B13FE">
              <w:rPr>
                <w:rFonts w:ascii="Arial" w:hAnsi="Arial" w:cs="Arial"/>
                <w:color w:val="000000"/>
                <w:szCs w:val="24"/>
              </w:rPr>
              <w:t xml:space="preserve"> Benito Juárez</w:t>
            </w:r>
          </w:p>
        </w:tc>
        <w:tc>
          <w:tcPr>
            <w:tcW w:w="791" w:type="pct"/>
            <w:tcBorders>
              <w:top w:val="single" w:sz="4" w:space="0" w:color="auto"/>
            </w:tcBorders>
            <w:shd w:val="clear" w:color="auto" w:fill="auto"/>
          </w:tcPr>
          <w:p w14:paraId="0FAE3FB0"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24</w:t>
            </w:r>
          </w:p>
        </w:tc>
        <w:tc>
          <w:tcPr>
            <w:tcW w:w="3254" w:type="pct"/>
            <w:tcBorders>
              <w:top w:val="single" w:sz="4" w:space="0" w:color="auto"/>
            </w:tcBorders>
            <w:shd w:val="clear" w:color="auto" w:fill="auto"/>
          </w:tcPr>
          <w:p w14:paraId="2ACDEDB9"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Instituto Obrero de Capacitación CTM</w:t>
            </w:r>
          </w:p>
        </w:tc>
      </w:tr>
      <w:tr w:rsidR="00785CB1" w:rsidRPr="005B13FE" w14:paraId="56B49BFD" w14:textId="77777777" w:rsidTr="00924556">
        <w:trPr>
          <w:trHeight w:val="254"/>
          <w:jc w:val="center"/>
        </w:trPr>
        <w:tc>
          <w:tcPr>
            <w:tcW w:w="955" w:type="pct"/>
            <w:vMerge/>
            <w:shd w:val="clear" w:color="auto" w:fill="auto"/>
          </w:tcPr>
          <w:p w14:paraId="73A54CC8" w14:textId="77777777" w:rsidR="00785CB1" w:rsidRPr="005B13FE" w:rsidRDefault="00785CB1" w:rsidP="00785CB1">
            <w:pPr>
              <w:jc w:val="center"/>
              <w:rPr>
                <w:rFonts w:ascii="Arial" w:hAnsi="Arial" w:cs="Arial"/>
                <w:color w:val="000000"/>
                <w:szCs w:val="24"/>
              </w:rPr>
            </w:pPr>
          </w:p>
        </w:tc>
        <w:tc>
          <w:tcPr>
            <w:tcW w:w="791" w:type="pct"/>
            <w:shd w:val="clear" w:color="auto" w:fill="auto"/>
          </w:tcPr>
          <w:p w14:paraId="277F8427"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32</w:t>
            </w:r>
          </w:p>
        </w:tc>
        <w:tc>
          <w:tcPr>
            <w:tcW w:w="3254" w:type="pct"/>
            <w:shd w:val="clear" w:color="auto" w:fill="auto"/>
          </w:tcPr>
          <w:p w14:paraId="61FD8A6E"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Colegio Kukulcán</w:t>
            </w:r>
          </w:p>
        </w:tc>
      </w:tr>
      <w:tr w:rsidR="00785CB1" w:rsidRPr="005B13FE" w14:paraId="1F73EF4A" w14:textId="77777777" w:rsidTr="00924556">
        <w:trPr>
          <w:trHeight w:val="254"/>
          <w:jc w:val="center"/>
        </w:trPr>
        <w:tc>
          <w:tcPr>
            <w:tcW w:w="955" w:type="pct"/>
            <w:vMerge/>
            <w:shd w:val="clear" w:color="auto" w:fill="auto"/>
          </w:tcPr>
          <w:p w14:paraId="69D126AE" w14:textId="77777777" w:rsidR="00785CB1" w:rsidRPr="005B13FE" w:rsidRDefault="00785CB1" w:rsidP="00785CB1">
            <w:pPr>
              <w:jc w:val="center"/>
              <w:rPr>
                <w:rFonts w:ascii="Arial" w:hAnsi="Arial" w:cs="Arial"/>
                <w:color w:val="000000"/>
                <w:szCs w:val="24"/>
              </w:rPr>
            </w:pPr>
          </w:p>
        </w:tc>
        <w:tc>
          <w:tcPr>
            <w:tcW w:w="791" w:type="pct"/>
            <w:shd w:val="clear" w:color="auto" w:fill="auto"/>
          </w:tcPr>
          <w:p w14:paraId="17C5BF06"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63</w:t>
            </w:r>
          </w:p>
        </w:tc>
        <w:tc>
          <w:tcPr>
            <w:tcW w:w="3254" w:type="pct"/>
            <w:shd w:val="clear" w:color="auto" w:fill="auto"/>
          </w:tcPr>
          <w:p w14:paraId="183E0C8B"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Centro de Desarrollo Comunitario</w:t>
            </w:r>
          </w:p>
        </w:tc>
      </w:tr>
      <w:tr w:rsidR="00785CB1" w:rsidRPr="005B13FE" w14:paraId="2B29A4B4" w14:textId="77777777" w:rsidTr="00924556">
        <w:trPr>
          <w:trHeight w:val="238"/>
          <w:jc w:val="center"/>
        </w:trPr>
        <w:tc>
          <w:tcPr>
            <w:tcW w:w="955" w:type="pct"/>
            <w:vMerge/>
            <w:shd w:val="clear" w:color="auto" w:fill="auto"/>
          </w:tcPr>
          <w:p w14:paraId="3DAFA59A" w14:textId="77777777" w:rsidR="00785CB1" w:rsidRPr="005B13FE" w:rsidRDefault="00785CB1" w:rsidP="00785CB1">
            <w:pPr>
              <w:jc w:val="center"/>
              <w:rPr>
                <w:rFonts w:ascii="Arial" w:hAnsi="Arial" w:cs="Arial"/>
                <w:color w:val="000000"/>
                <w:szCs w:val="24"/>
              </w:rPr>
            </w:pPr>
          </w:p>
        </w:tc>
        <w:tc>
          <w:tcPr>
            <w:tcW w:w="791" w:type="pct"/>
            <w:shd w:val="clear" w:color="auto" w:fill="auto"/>
          </w:tcPr>
          <w:p w14:paraId="1670D5DF"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77</w:t>
            </w:r>
          </w:p>
        </w:tc>
        <w:tc>
          <w:tcPr>
            <w:tcW w:w="3254" w:type="pct"/>
            <w:shd w:val="clear" w:color="auto" w:fill="auto"/>
          </w:tcPr>
          <w:p w14:paraId="01C98616"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Centro de Desarrollo Comunitario</w:t>
            </w:r>
          </w:p>
        </w:tc>
      </w:tr>
      <w:tr w:rsidR="00785CB1" w:rsidRPr="005B13FE" w14:paraId="0417A3CD" w14:textId="77777777" w:rsidTr="00924556">
        <w:trPr>
          <w:trHeight w:val="254"/>
          <w:jc w:val="center"/>
        </w:trPr>
        <w:tc>
          <w:tcPr>
            <w:tcW w:w="955" w:type="pct"/>
            <w:vMerge/>
            <w:shd w:val="clear" w:color="auto" w:fill="auto"/>
          </w:tcPr>
          <w:p w14:paraId="77A05565" w14:textId="77777777" w:rsidR="00785CB1" w:rsidRPr="005B13FE" w:rsidRDefault="00785CB1" w:rsidP="00785CB1">
            <w:pPr>
              <w:jc w:val="center"/>
              <w:rPr>
                <w:rFonts w:ascii="Arial" w:hAnsi="Arial" w:cs="Arial"/>
                <w:color w:val="000000"/>
                <w:szCs w:val="24"/>
              </w:rPr>
            </w:pPr>
          </w:p>
        </w:tc>
        <w:tc>
          <w:tcPr>
            <w:tcW w:w="791" w:type="pct"/>
            <w:shd w:val="clear" w:color="auto" w:fill="auto"/>
          </w:tcPr>
          <w:p w14:paraId="5CF909E3"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103</w:t>
            </w:r>
          </w:p>
        </w:tc>
        <w:tc>
          <w:tcPr>
            <w:tcW w:w="3254" w:type="pct"/>
            <w:shd w:val="clear" w:color="auto" w:fill="auto"/>
          </w:tcPr>
          <w:p w14:paraId="58FD2F97"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Centro de Desarrollo Comunitario</w:t>
            </w:r>
          </w:p>
        </w:tc>
      </w:tr>
      <w:tr w:rsidR="00785CB1" w:rsidRPr="005B13FE" w14:paraId="5429C8DF" w14:textId="77777777" w:rsidTr="00924556">
        <w:trPr>
          <w:trHeight w:val="254"/>
          <w:jc w:val="center"/>
        </w:trPr>
        <w:tc>
          <w:tcPr>
            <w:tcW w:w="955" w:type="pct"/>
            <w:vMerge/>
            <w:shd w:val="clear" w:color="auto" w:fill="auto"/>
          </w:tcPr>
          <w:p w14:paraId="19F3B130" w14:textId="77777777" w:rsidR="00785CB1" w:rsidRPr="005B13FE" w:rsidRDefault="00785CB1" w:rsidP="00785CB1">
            <w:pPr>
              <w:jc w:val="center"/>
              <w:rPr>
                <w:rFonts w:ascii="Arial" w:hAnsi="Arial" w:cs="Arial"/>
                <w:color w:val="000000"/>
                <w:szCs w:val="24"/>
              </w:rPr>
            </w:pPr>
          </w:p>
        </w:tc>
        <w:tc>
          <w:tcPr>
            <w:tcW w:w="791" w:type="pct"/>
            <w:shd w:val="clear" w:color="auto" w:fill="auto"/>
          </w:tcPr>
          <w:p w14:paraId="34E13D61"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220</w:t>
            </w:r>
          </w:p>
        </w:tc>
        <w:tc>
          <w:tcPr>
            <w:tcW w:w="3254" w:type="pct"/>
            <w:shd w:val="clear" w:color="auto" w:fill="auto"/>
          </w:tcPr>
          <w:p w14:paraId="3FFC7BE5"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Centro de Desarrollo Comunitario</w:t>
            </w:r>
          </w:p>
        </w:tc>
      </w:tr>
      <w:tr w:rsidR="00785CB1" w:rsidRPr="005B13FE" w14:paraId="4457DFCE" w14:textId="77777777" w:rsidTr="00924556">
        <w:trPr>
          <w:trHeight w:val="254"/>
          <w:jc w:val="center"/>
        </w:trPr>
        <w:tc>
          <w:tcPr>
            <w:tcW w:w="955" w:type="pct"/>
            <w:vMerge/>
            <w:shd w:val="clear" w:color="auto" w:fill="auto"/>
          </w:tcPr>
          <w:p w14:paraId="620BF431" w14:textId="77777777" w:rsidR="00785CB1" w:rsidRPr="005B13FE" w:rsidRDefault="00785CB1" w:rsidP="00785CB1">
            <w:pPr>
              <w:jc w:val="center"/>
              <w:rPr>
                <w:rFonts w:ascii="Arial" w:hAnsi="Arial" w:cs="Arial"/>
                <w:color w:val="000000"/>
                <w:szCs w:val="24"/>
              </w:rPr>
            </w:pPr>
          </w:p>
        </w:tc>
        <w:tc>
          <w:tcPr>
            <w:tcW w:w="791" w:type="pct"/>
            <w:shd w:val="clear" w:color="auto" w:fill="auto"/>
          </w:tcPr>
          <w:p w14:paraId="7FA3EC31"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228</w:t>
            </w:r>
          </w:p>
        </w:tc>
        <w:tc>
          <w:tcPr>
            <w:tcW w:w="3254" w:type="pct"/>
            <w:shd w:val="clear" w:color="auto" w:fill="auto"/>
          </w:tcPr>
          <w:p w14:paraId="4EA8FF53"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Centro de Desarrollo Comunitario</w:t>
            </w:r>
          </w:p>
        </w:tc>
      </w:tr>
      <w:tr w:rsidR="00785CB1" w:rsidRPr="005B13FE" w14:paraId="2CA5CAFE" w14:textId="77777777" w:rsidTr="00924556">
        <w:trPr>
          <w:trHeight w:val="254"/>
          <w:jc w:val="center"/>
        </w:trPr>
        <w:tc>
          <w:tcPr>
            <w:tcW w:w="955" w:type="pct"/>
            <w:vMerge/>
            <w:shd w:val="clear" w:color="auto" w:fill="auto"/>
          </w:tcPr>
          <w:p w14:paraId="7A31B4B4" w14:textId="77777777" w:rsidR="00785CB1" w:rsidRPr="005B13FE" w:rsidRDefault="00785CB1" w:rsidP="00785CB1">
            <w:pPr>
              <w:jc w:val="center"/>
              <w:rPr>
                <w:rFonts w:ascii="Arial" w:hAnsi="Arial" w:cs="Arial"/>
                <w:color w:val="000000"/>
                <w:szCs w:val="24"/>
              </w:rPr>
            </w:pPr>
          </w:p>
        </w:tc>
        <w:tc>
          <w:tcPr>
            <w:tcW w:w="791" w:type="pct"/>
            <w:shd w:val="clear" w:color="auto" w:fill="auto"/>
          </w:tcPr>
          <w:p w14:paraId="5FEE598C"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235</w:t>
            </w:r>
          </w:p>
        </w:tc>
        <w:tc>
          <w:tcPr>
            <w:tcW w:w="3254" w:type="pct"/>
            <w:shd w:val="clear" w:color="auto" w:fill="auto"/>
          </w:tcPr>
          <w:p w14:paraId="55EE28F3"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Centro de Desarrollo Comunitario</w:t>
            </w:r>
          </w:p>
        </w:tc>
      </w:tr>
      <w:tr w:rsidR="00785CB1" w:rsidRPr="005B13FE" w14:paraId="48292665" w14:textId="77777777" w:rsidTr="00924556">
        <w:trPr>
          <w:trHeight w:val="254"/>
          <w:jc w:val="center"/>
        </w:trPr>
        <w:tc>
          <w:tcPr>
            <w:tcW w:w="955" w:type="pct"/>
            <w:vMerge/>
            <w:shd w:val="clear" w:color="auto" w:fill="auto"/>
          </w:tcPr>
          <w:p w14:paraId="6F694E82" w14:textId="77777777" w:rsidR="00785CB1" w:rsidRPr="005B13FE" w:rsidRDefault="00785CB1" w:rsidP="00785CB1">
            <w:pPr>
              <w:jc w:val="center"/>
              <w:rPr>
                <w:rFonts w:ascii="Arial" w:hAnsi="Arial" w:cs="Arial"/>
                <w:color w:val="000000"/>
                <w:szCs w:val="24"/>
              </w:rPr>
            </w:pPr>
          </w:p>
        </w:tc>
        <w:tc>
          <w:tcPr>
            <w:tcW w:w="791" w:type="pct"/>
            <w:shd w:val="clear" w:color="auto" w:fill="auto"/>
          </w:tcPr>
          <w:p w14:paraId="35F5C212"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236</w:t>
            </w:r>
          </w:p>
        </w:tc>
        <w:tc>
          <w:tcPr>
            <w:tcW w:w="3254" w:type="pct"/>
            <w:shd w:val="clear" w:color="auto" w:fill="auto"/>
          </w:tcPr>
          <w:p w14:paraId="3022F54C"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Centro de Desarrollo Comunitario</w:t>
            </w:r>
          </w:p>
        </w:tc>
      </w:tr>
      <w:tr w:rsidR="00785CB1" w:rsidRPr="005B13FE" w14:paraId="22528224" w14:textId="77777777" w:rsidTr="00924556">
        <w:trPr>
          <w:trHeight w:val="238"/>
          <w:jc w:val="center"/>
        </w:trPr>
        <w:tc>
          <w:tcPr>
            <w:tcW w:w="955" w:type="pct"/>
            <w:vMerge/>
            <w:tcBorders>
              <w:bottom w:val="single" w:sz="4" w:space="0" w:color="auto"/>
            </w:tcBorders>
            <w:shd w:val="clear" w:color="auto" w:fill="auto"/>
          </w:tcPr>
          <w:p w14:paraId="6DB2DCF6" w14:textId="77777777" w:rsidR="00785CB1" w:rsidRPr="005B13FE" w:rsidRDefault="00785CB1" w:rsidP="00785CB1">
            <w:pPr>
              <w:jc w:val="center"/>
              <w:rPr>
                <w:rFonts w:ascii="Arial" w:hAnsi="Arial" w:cs="Arial"/>
                <w:color w:val="000000"/>
                <w:szCs w:val="24"/>
              </w:rPr>
            </w:pPr>
          </w:p>
        </w:tc>
        <w:tc>
          <w:tcPr>
            <w:tcW w:w="791" w:type="pct"/>
            <w:tcBorders>
              <w:bottom w:val="single" w:sz="4" w:space="0" w:color="auto"/>
            </w:tcBorders>
            <w:shd w:val="clear" w:color="auto" w:fill="auto"/>
          </w:tcPr>
          <w:p w14:paraId="01D3B545"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308</w:t>
            </w:r>
          </w:p>
        </w:tc>
        <w:tc>
          <w:tcPr>
            <w:tcW w:w="3254" w:type="pct"/>
            <w:tcBorders>
              <w:bottom w:val="single" w:sz="4" w:space="0" w:color="auto"/>
            </w:tcBorders>
            <w:shd w:val="clear" w:color="auto" w:fill="auto"/>
          </w:tcPr>
          <w:p w14:paraId="31DDBAC2" w14:textId="77777777" w:rsidR="00785CB1" w:rsidRPr="005B13FE" w:rsidRDefault="00785CB1" w:rsidP="00785CB1">
            <w:pPr>
              <w:jc w:val="center"/>
              <w:rPr>
                <w:rFonts w:ascii="Arial" w:hAnsi="Arial" w:cs="Arial"/>
                <w:color w:val="000000"/>
                <w:szCs w:val="24"/>
              </w:rPr>
            </w:pPr>
            <w:r w:rsidRPr="005B13FE">
              <w:rPr>
                <w:rFonts w:ascii="Arial" w:hAnsi="Arial" w:cs="Arial"/>
                <w:color w:val="000000"/>
                <w:szCs w:val="24"/>
              </w:rPr>
              <w:t>Centro de Desarrollo Comunitario Delegación Bonfil</w:t>
            </w:r>
          </w:p>
        </w:tc>
      </w:tr>
    </w:tbl>
    <w:p w14:paraId="52576B81" w14:textId="77777777" w:rsidR="00785CB1" w:rsidRPr="00785CB1" w:rsidRDefault="00785CB1" w:rsidP="00785CB1">
      <w:pPr>
        <w:spacing w:after="0"/>
        <w:jc w:val="both"/>
        <w:rPr>
          <w:rFonts w:ascii="Arial" w:eastAsia="Times New Roman" w:hAnsi="Arial" w:cs="Arial"/>
          <w:sz w:val="16"/>
          <w:szCs w:val="16"/>
        </w:rPr>
      </w:pPr>
      <w:r w:rsidRPr="00785CB1">
        <w:rPr>
          <w:rFonts w:ascii="Arial" w:eastAsia="Times New Roman" w:hAnsi="Arial" w:cs="Arial"/>
          <w:b/>
          <w:color w:val="000000"/>
          <w:sz w:val="16"/>
          <w:szCs w:val="20"/>
        </w:rPr>
        <w:t>Fuente:</w:t>
      </w:r>
      <w:r w:rsidRPr="00785CB1">
        <w:rPr>
          <w:rFonts w:ascii="Arial" w:eastAsia="Times New Roman" w:hAnsi="Arial" w:cs="Arial"/>
          <w:color w:val="000000"/>
          <w:sz w:val="16"/>
          <w:szCs w:val="20"/>
        </w:rPr>
        <w:t xml:space="preserve"> Elaborado por la ASEQROO con base en la información proporcionada por la SEDESO, el </w:t>
      </w:r>
      <w:r w:rsidRPr="00785CB1">
        <w:rPr>
          <w:rFonts w:ascii="Arial" w:eastAsia="Times New Roman" w:hAnsi="Arial" w:cs="Arial"/>
          <w:sz w:val="16"/>
          <w:szCs w:val="16"/>
          <w:lang w:eastAsia="es-ES"/>
        </w:rPr>
        <w:t xml:space="preserve">Comportamiento de los casos reportados la Fiscalía General del Estado, enero 2017 – junio 2019 y </w:t>
      </w:r>
      <w:r w:rsidRPr="00785CB1">
        <w:rPr>
          <w:rFonts w:ascii="Arial" w:eastAsia="Times New Roman" w:hAnsi="Arial" w:cs="Arial"/>
          <w:sz w:val="16"/>
          <w:szCs w:val="16"/>
        </w:rPr>
        <w:t>los Informes Finales correspondiente a las partidas 1, 2 y 3, proporcionado por la SEDESO.</w:t>
      </w:r>
    </w:p>
    <w:p w14:paraId="7EC41830" w14:textId="2DC95734" w:rsidR="00785CB1" w:rsidRDefault="00785CB1" w:rsidP="00785CB1">
      <w:pPr>
        <w:spacing w:after="0"/>
        <w:jc w:val="both"/>
        <w:rPr>
          <w:rFonts w:ascii="Arial" w:eastAsia="Times New Roman" w:hAnsi="Arial" w:cs="Arial"/>
          <w:color w:val="000000"/>
          <w:sz w:val="24"/>
          <w:szCs w:val="24"/>
        </w:rPr>
      </w:pPr>
    </w:p>
    <w:p w14:paraId="20233CCF" w14:textId="77777777" w:rsidR="00924556" w:rsidRPr="00785CB1" w:rsidRDefault="00924556" w:rsidP="00785CB1">
      <w:pPr>
        <w:spacing w:after="0"/>
        <w:jc w:val="both"/>
        <w:rPr>
          <w:rFonts w:ascii="Arial" w:eastAsia="Times New Roman" w:hAnsi="Arial" w:cs="Arial"/>
          <w:color w:val="000000"/>
          <w:sz w:val="24"/>
          <w:szCs w:val="24"/>
        </w:rPr>
      </w:pPr>
    </w:p>
    <w:p w14:paraId="43E0F1F5" w14:textId="77777777" w:rsidR="00785CB1" w:rsidRPr="00785CB1" w:rsidRDefault="00785CB1" w:rsidP="00785CB1">
      <w:pPr>
        <w:spacing w:after="0"/>
        <w:jc w:val="both"/>
        <w:rPr>
          <w:rFonts w:ascii="Arial" w:eastAsia="Times New Roman" w:hAnsi="Arial" w:cs="Arial"/>
          <w:color w:val="000000"/>
          <w:sz w:val="24"/>
          <w:szCs w:val="24"/>
        </w:rPr>
      </w:pPr>
      <w:r w:rsidRPr="00785CB1">
        <w:rPr>
          <w:rFonts w:ascii="Arial" w:eastAsia="Times New Roman" w:hAnsi="Arial" w:cs="Arial"/>
          <w:color w:val="000000"/>
          <w:sz w:val="24"/>
          <w:szCs w:val="24"/>
        </w:rPr>
        <w:t>A continuación, se presenta una síntesis de las actividades implementadas por Partidas de acuerdo a la metodología descrita en el Programa ESPACIOS:</w:t>
      </w:r>
    </w:p>
    <w:p w14:paraId="5B4314CE" w14:textId="7E857379" w:rsidR="005B0FBB" w:rsidRDefault="005B0FBB">
      <w:pPr>
        <w:rPr>
          <w:rFonts w:ascii="Arial" w:eastAsia="Times New Roman" w:hAnsi="Arial" w:cs="Arial"/>
          <w:b/>
          <w:color w:val="000000"/>
          <w:sz w:val="24"/>
          <w:szCs w:val="24"/>
        </w:rPr>
      </w:pPr>
      <w:r>
        <w:rPr>
          <w:rFonts w:ascii="Arial" w:eastAsia="Times New Roman" w:hAnsi="Arial" w:cs="Arial"/>
          <w:b/>
          <w:color w:val="000000"/>
          <w:sz w:val="24"/>
          <w:szCs w:val="24"/>
        </w:rPr>
        <w:br w:type="page"/>
      </w:r>
    </w:p>
    <w:p w14:paraId="6CE98617" w14:textId="0ABEC609" w:rsidR="00785CB1" w:rsidRPr="005B0FBB" w:rsidRDefault="005B0FBB" w:rsidP="005B0FBB">
      <w:pPr>
        <w:rPr>
          <w:rFonts w:ascii="Arial" w:eastAsia="Times New Roman" w:hAnsi="Arial" w:cs="Arial"/>
          <w:b/>
          <w:color w:val="000000"/>
          <w:sz w:val="24"/>
          <w:szCs w:val="24"/>
        </w:rPr>
      </w:pPr>
      <w:r>
        <w:rPr>
          <w:rFonts w:ascii="Arial" w:eastAsia="Times New Roman" w:hAnsi="Arial" w:cs="Arial"/>
          <w:b/>
          <w:color w:val="000000"/>
          <w:sz w:val="24"/>
          <w:szCs w:val="24"/>
        </w:rPr>
        <w:lastRenderedPageBreak/>
        <w:t>Partida 1. Educación:</w:t>
      </w:r>
    </w:p>
    <w:p w14:paraId="55CA0BF4" w14:textId="05EFCAC8" w:rsidR="00785CB1" w:rsidRPr="00785CB1" w:rsidRDefault="00785CB1" w:rsidP="00785CB1">
      <w:pPr>
        <w:spacing w:after="0"/>
        <w:jc w:val="both"/>
        <w:rPr>
          <w:rFonts w:ascii="Arial" w:eastAsia="Times New Roman" w:hAnsi="Arial" w:cs="Arial"/>
          <w:color w:val="000000"/>
          <w:sz w:val="24"/>
          <w:szCs w:val="24"/>
        </w:rPr>
      </w:pPr>
      <w:r w:rsidRPr="00785CB1">
        <w:rPr>
          <w:rFonts w:ascii="Arial" w:eastAsia="Times New Roman" w:hAnsi="Arial" w:cs="Arial"/>
          <w:color w:val="000000"/>
          <w:sz w:val="24"/>
          <w:szCs w:val="24"/>
        </w:rPr>
        <w:t>Mediante licitación pública, se adjudicó el contrato</w:t>
      </w:r>
      <w:r w:rsidR="00F26CB7">
        <w:rPr>
          <w:rFonts w:ascii="Arial" w:eastAsia="Times New Roman" w:hAnsi="Arial" w:cs="Arial"/>
          <w:color w:val="000000"/>
          <w:sz w:val="24"/>
          <w:szCs w:val="24"/>
        </w:rPr>
        <w:t xml:space="preserve"> </w:t>
      </w:r>
      <w:r w:rsidR="00103CD6">
        <w:rPr>
          <w:rFonts w:ascii="Arial" w:eastAsia="Times New Roman" w:hAnsi="Arial" w:cs="Arial"/>
          <w:color w:val="000000"/>
          <w:sz w:val="24"/>
          <w:szCs w:val="24"/>
        </w:rPr>
        <w:t>CO.MO.LA-923060970-E1-2019-01</w:t>
      </w:r>
      <w:r w:rsidR="00F26CB7">
        <w:rPr>
          <w:rFonts w:ascii="Arial" w:eastAsia="Times New Roman" w:hAnsi="Arial" w:cs="Arial"/>
          <w:color w:val="000000"/>
          <w:sz w:val="24"/>
          <w:szCs w:val="24"/>
        </w:rPr>
        <w:t>. D</w:t>
      </w:r>
      <w:r w:rsidRPr="00785CB1">
        <w:rPr>
          <w:rFonts w:ascii="Arial" w:eastAsia="Times New Roman" w:hAnsi="Arial" w:cs="Arial"/>
          <w:color w:val="000000"/>
          <w:sz w:val="24"/>
          <w:szCs w:val="24"/>
        </w:rPr>
        <w:t>e acuerdo con el diseño de la Metodología del Anexo Técnico del Programa ESPACIOS, se planearon las siguientes actividades:</w:t>
      </w:r>
    </w:p>
    <w:p w14:paraId="43396330" w14:textId="77777777" w:rsidR="00785CB1" w:rsidRPr="00785CB1" w:rsidRDefault="00785CB1" w:rsidP="00785CB1">
      <w:pPr>
        <w:spacing w:after="0"/>
        <w:jc w:val="both"/>
        <w:rPr>
          <w:rFonts w:ascii="Arial" w:eastAsia="Times New Roman" w:hAnsi="Arial" w:cs="Arial"/>
          <w:color w:val="000000"/>
          <w:sz w:val="24"/>
          <w:szCs w:val="24"/>
        </w:rPr>
      </w:pPr>
    </w:p>
    <w:p w14:paraId="0B9EF039" w14:textId="77777777" w:rsidR="00785CB1" w:rsidRPr="00785CB1" w:rsidRDefault="00785CB1" w:rsidP="00F03F14">
      <w:pPr>
        <w:numPr>
          <w:ilvl w:val="0"/>
          <w:numId w:val="10"/>
        </w:numPr>
        <w:spacing w:after="0" w:line="240" w:lineRule="auto"/>
        <w:contextualSpacing/>
        <w:jc w:val="both"/>
        <w:rPr>
          <w:rFonts w:ascii="Arial" w:eastAsia="Times New Roman" w:hAnsi="Arial" w:cs="Arial"/>
          <w:color w:val="000000"/>
          <w:sz w:val="24"/>
          <w:szCs w:val="24"/>
        </w:rPr>
      </w:pPr>
      <w:r w:rsidRPr="00785CB1">
        <w:rPr>
          <w:rFonts w:ascii="Arial" w:eastAsia="Times New Roman" w:hAnsi="Arial" w:cs="Arial"/>
          <w:color w:val="000000"/>
          <w:sz w:val="24"/>
          <w:szCs w:val="24"/>
        </w:rPr>
        <w:t xml:space="preserve">Organizar pláticas, talleres y foros para que mujeres de diversos grupos de edad, adquieran información sobre: </w:t>
      </w:r>
    </w:p>
    <w:p w14:paraId="6B726EA1" w14:textId="77777777" w:rsidR="00785CB1" w:rsidRPr="00785CB1" w:rsidRDefault="00785CB1" w:rsidP="00785CB1">
      <w:pPr>
        <w:spacing w:after="0"/>
        <w:jc w:val="both"/>
        <w:rPr>
          <w:rFonts w:ascii="Arial" w:eastAsia="Times New Roman" w:hAnsi="Arial" w:cs="Arial"/>
          <w:color w:val="000000"/>
          <w:sz w:val="24"/>
          <w:szCs w:val="24"/>
        </w:rPr>
      </w:pPr>
    </w:p>
    <w:p w14:paraId="200B11F9" w14:textId="7F6B8B90" w:rsidR="00785CB1" w:rsidRDefault="00785CB1" w:rsidP="00F03F14">
      <w:pPr>
        <w:numPr>
          <w:ilvl w:val="0"/>
          <w:numId w:val="11"/>
        </w:numPr>
        <w:spacing w:after="0" w:line="240" w:lineRule="auto"/>
        <w:ind w:left="1134"/>
        <w:contextualSpacing/>
        <w:jc w:val="both"/>
        <w:rPr>
          <w:rFonts w:ascii="Arial" w:eastAsia="Times New Roman" w:hAnsi="Arial" w:cs="Arial"/>
          <w:color w:val="000000"/>
          <w:sz w:val="24"/>
          <w:szCs w:val="24"/>
        </w:rPr>
      </w:pPr>
      <w:r w:rsidRPr="00785CB1">
        <w:rPr>
          <w:rFonts w:ascii="Arial" w:eastAsia="Times New Roman" w:hAnsi="Arial" w:cs="Arial"/>
          <w:color w:val="000000"/>
          <w:sz w:val="24"/>
          <w:szCs w:val="24"/>
        </w:rPr>
        <w:t>Recursos legales, como leyes, códigos, protocolos, normas de salud y otros, orientados a reforzar los derechos y la protección de las mujeres.</w:t>
      </w:r>
    </w:p>
    <w:p w14:paraId="5BD6001B" w14:textId="77777777" w:rsidR="004103E6" w:rsidRPr="00785CB1" w:rsidRDefault="004103E6" w:rsidP="004103E6">
      <w:pPr>
        <w:spacing w:after="0" w:line="240" w:lineRule="auto"/>
        <w:ind w:left="1134"/>
        <w:contextualSpacing/>
        <w:jc w:val="both"/>
        <w:rPr>
          <w:rFonts w:ascii="Arial" w:eastAsia="Times New Roman" w:hAnsi="Arial" w:cs="Arial"/>
          <w:color w:val="000000"/>
          <w:sz w:val="24"/>
          <w:szCs w:val="24"/>
        </w:rPr>
      </w:pPr>
    </w:p>
    <w:p w14:paraId="63BD3E1E" w14:textId="3C67E1E3" w:rsidR="00785CB1" w:rsidRDefault="004103E6" w:rsidP="00F03F14">
      <w:pPr>
        <w:numPr>
          <w:ilvl w:val="0"/>
          <w:numId w:val="11"/>
        </w:numPr>
        <w:spacing w:after="0" w:line="240" w:lineRule="auto"/>
        <w:ind w:left="1134"/>
        <w:contextualSpacing/>
        <w:jc w:val="both"/>
        <w:rPr>
          <w:rFonts w:ascii="Arial" w:eastAsia="Times New Roman" w:hAnsi="Arial" w:cs="Arial"/>
          <w:color w:val="000000"/>
          <w:sz w:val="24"/>
          <w:szCs w:val="24"/>
        </w:rPr>
      </w:pPr>
      <w:r>
        <w:rPr>
          <w:rFonts w:ascii="Arial" w:eastAsia="Times New Roman" w:hAnsi="Arial" w:cs="Arial"/>
          <w:color w:val="000000"/>
          <w:sz w:val="24"/>
          <w:szCs w:val="24"/>
        </w:rPr>
        <w:t>Herramientas de prevención.</w:t>
      </w:r>
    </w:p>
    <w:p w14:paraId="78518A71" w14:textId="26DF1C61" w:rsidR="004103E6" w:rsidRPr="00785CB1" w:rsidRDefault="004103E6" w:rsidP="004103E6">
      <w:pPr>
        <w:spacing w:after="0" w:line="240" w:lineRule="auto"/>
        <w:ind w:left="1134"/>
        <w:contextualSpacing/>
        <w:jc w:val="both"/>
        <w:rPr>
          <w:rFonts w:ascii="Arial" w:eastAsia="Times New Roman" w:hAnsi="Arial" w:cs="Arial"/>
          <w:color w:val="000000"/>
          <w:sz w:val="24"/>
          <w:szCs w:val="24"/>
        </w:rPr>
      </w:pPr>
    </w:p>
    <w:p w14:paraId="6E04FBBB" w14:textId="77777777" w:rsidR="00785CB1" w:rsidRPr="00785CB1" w:rsidRDefault="00785CB1" w:rsidP="00F03F14">
      <w:pPr>
        <w:numPr>
          <w:ilvl w:val="0"/>
          <w:numId w:val="11"/>
        </w:numPr>
        <w:spacing w:after="0" w:line="240" w:lineRule="auto"/>
        <w:ind w:left="1134"/>
        <w:contextualSpacing/>
        <w:jc w:val="both"/>
        <w:rPr>
          <w:rFonts w:ascii="Arial" w:eastAsia="Times New Roman" w:hAnsi="Arial" w:cs="Arial"/>
          <w:color w:val="000000"/>
          <w:sz w:val="24"/>
          <w:szCs w:val="24"/>
        </w:rPr>
      </w:pPr>
      <w:r w:rsidRPr="00785CB1">
        <w:rPr>
          <w:rFonts w:ascii="Arial" w:eastAsia="Times New Roman" w:hAnsi="Arial" w:cs="Arial"/>
          <w:color w:val="000000"/>
          <w:sz w:val="24"/>
          <w:szCs w:val="24"/>
        </w:rPr>
        <w:t>Recursos de protección.</w:t>
      </w:r>
    </w:p>
    <w:p w14:paraId="503A3848" w14:textId="77777777" w:rsidR="00785CB1" w:rsidRPr="00785CB1" w:rsidRDefault="00785CB1" w:rsidP="00785CB1">
      <w:pPr>
        <w:spacing w:after="0"/>
        <w:jc w:val="both"/>
        <w:rPr>
          <w:rFonts w:ascii="Arial" w:eastAsia="Times New Roman" w:hAnsi="Arial" w:cs="Arial"/>
          <w:b/>
          <w:color w:val="7F7F7F"/>
          <w:sz w:val="24"/>
          <w:szCs w:val="24"/>
        </w:rPr>
      </w:pPr>
    </w:p>
    <w:p w14:paraId="064BFA66" w14:textId="77777777" w:rsidR="004103E6" w:rsidRDefault="004103E6" w:rsidP="00785CB1">
      <w:pPr>
        <w:spacing w:after="0"/>
        <w:jc w:val="both"/>
        <w:rPr>
          <w:rFonts w:ascii="Arial" w:eastAsia="Times New Roman" w:hAnsi="Arial" w:cs="Arial"/>
          <w:color w:val="000000"/>
          <w:sz w:val="24"/>
          <w:szCs w:val="24"/>
        </w:rPr>
      </w:pPr>
    </w:p>
    <w:p w14:paraId="648E0C07" w14:textId="51A371A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color w:val="000000"/>
          <w:sz w:val="24"/>
          <w:szCs w:val="24"/>
        </w:rPr>
        <w:lastRenderedPageBreak/>
        <w:t xml:space="preserve">La </w:t>
      </w:r>
      <w:r w:rsidRPr="00785CB1">
        <w:rPr>
          <w:rFonts w:ascii="Arial" w:eastAsia="Times New Roman" w:hAnsi="Arial" w:cs="Arial"/>
          <w:b/>
          <w:color w:val="000000"/>
          <w:sz w:val="24"/>
          <w:szCs w:val="24"/>
        </w:rPr>
        <w:t>SEDESO</w:t>
      </w:r>
      <w:r w:rsidRPr="00785CB1">
        <w:rPr>
          <w:rFonts w:ascii="Arial" w:eastAsia="Times New Roman" w:hAnsi="Arial" w:cs="Arial"/>
          <w:color w:val="000000"/>
          <w:sz w:val="24"/>
          <w:szCs w:val="24"/>
        </w:rPr>
        <w:t xml:space="preserve"> indicó que se implementaron las siguientes actividades:</w:t>
      </w:r>
      <w:r w:rsidRPr="00785CB1">
        <w:rPr>
          <w:rFonts w:ascii="Arial" w:eastAsia="Times New Roman" w:hAnsi="Arial" w:cs="Arial"/>
          <w:b/>
          <w:color w:val="7F7F7F"/>
          <w:sz w:val="24"/>
          <w:szCs w:val="24"/>
        </w:rPr>
        <w:t xml:space="preserve"> </w:t>
      </w:r>
    </w:p>
    <w:p w14:paraId="49782FB1" w14:textId="77777777" w:rsidR="00785CB1" w:rsidRPr="00785CB1" w:rsidRDefault="00785CB1" w:rsidP="00924556">
      <w:pPr>
        <w:spacing w:after="0"/>
        <w:jc w:val="center"/>
        <w:rPr>
          <w:rFonts w:ascii="Arial" w:eastAsia="Times New Roman" w:hAnsi="Arial" w:cs="Arial"/>
          <w:b/>
          <w:color w:val="7F7F7F"/>
          <w:sz w:val="24"/>
          <w:szCs w:val="24"/>
        </w:rPr>
      </w:pPr>
    </w:p>
    <w:p w14:paraId="44579950" w14:textId="3760A4C4" w:rsidR="00924556" w:rsidRPr="00103CD6" w:rsidRDefault="00785CB1" w:rsidP="00924556">
      <w:pPr>
        <w:spacing w:after="0"/>
        <w:jc w:val="center"/>
        <w:rPr>
          <w:rFonts w:ascii="Arial" w:eastAsia="Times New Roman" w:hAnsi="Arial" w:cs="Arial"/>
          <w:b/>
          <w:color w:val="833C0B"/>
          <w:sz w:val="24"/>
          <w:szCs w:val="24"/>
        </w:rPr>
      </w:pPr>
      <w:r w:rsidRPr="00103CD6">
        <w:rPr>
          <w:rFonts w:ascii="Arial" w:eastAsia="Times New Roman" w:hAnsi="Arial" w:cs="Arial"/>
          <w:b/>
          <w:color w:val="833C0B"/>
          <w:sz w:val="24"/>
          <w:szCs w:val="24"/>
        </w:rPr>
        <w:t>GRÁFICA 4. ACTIVIDADES DE LA PARTIDA 1. EDUCACIÓN</w:t>
      </w:r>
    </w:p>
    <w:p w14:paraId="4A76ABD9" w14:textId="77777777" w:rsidR="00785CB1" w:rsidRPr="00785CB1" w:rsidRDefault="00785CB1" w:rsidP="00785CB1">
      <w:pPr>
        <w:spacing w:after="160" w:line="259" w:lineRule="auto"/>
        <w:rPr>
          <w:rFonts w:ascii="Arial" w:eastAsia="Times New Roman" w:hAnsi="Arial" w:cs="Arial"/>
          <w:b/>
          <w:color w:val="7F7F7F"/>
          <w:sz w:val="6"/>
          <w:szCs w:val="6"/>
        </w:rPr>
      </w:pPr>
      <w:r w:rsidRPr="00785CB1">
        <w:rPr>
          <w:rFonts w:ascii="Arial" w:eastAsia="Times New Roman" w:hAnsi="Arial" w:cs="Arial"/>
          <w:noProof/>
          <w:color w:val="000000"/>
          <w:sz w:val="24"/>
          <w:szCs w:val="24"/>
        </w:rPr>
        <mc:AlternateContent>
          <mc:Choice Requires="wps">
            <w:drawing>
              <wp:anchor distT="0" distB="0" distL="114300" distR="114300" simplePos="0" relativeHeight="251684864" behindDoc="0" locked="0" layoutInCell="1" allowOverlap="1" wp14:anchorId="52052837" wp14:editId="2AE4B45A">
                <wp:simplePos x="0" y="0"/>
                <wp:positionH relativeFrom="column">
                  <wp:posOffset>297815</wp:posOffset>
                </wp:positionH>
                <wp:positionV relativeFrom="paragraph">
                  <wp:posOffset>13335</wp:posOffset>
                </wp:positionV>
                <wp:extent cx="1286510" cy="1126490"/>
                <wp:effectExtent l="0" t="0" r="0" b="0"/>
                <wp:wrapNone/>
                <wp:docPr id="30" name="CuadroTexto 29"/>
                <wp:cNvGraphicFramePr/>
                <a:graphic xmlns:a="http://schemas.openxmlformats.org/drawingml/2006/main">
                  <a:graphicData uri="http://schemas.microsoft.com/office/word/2010/wordprocessingShape">
                    <wps:wsp>
                      <wps:cNvSpPr txBox="1"/>
                      <wps:spPr>
                        <a:xfrm>
                          <a:off x="0" y="0"/>
                          <a:ext cx="1286510" cy="1126490"/>
                        </a:xfrm>
                        <a:prstGeom prst="rect">
                          <a:avLst/>
                        </a:prstGeom>
                        <a:noFill/>
                      </wps:spPr>
                      <wps:txbx>
                        <w:txbxContent>
                          <w:p w14:paraId="3EAEAD38"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48"/>
                                <w:szCs w:val="48"/>
                              </w:rPr>
                              <w:t>150</w:t>
                            </w:r>
                            <w:r w:rsidRPr="00785CB1">
                              <w:rPr>
                                <w:rFonts w:ascii="Arial" w:hAnsi="Arial" w:cs="Arial"/>
                                <w:b/>
                                <w:bCs/>
                                <w:color w:val="833C0B"/>
                                <w:kern w:val="24"/>
                                <w:sz w:val="36"/>
                                <w:szCs w:val="36"/>
                              </w:rPr>
                              <w:t xml:space="preserve"> </w:t>
                            </w:r>
                          </w:p>
                          <w:p w14:paraId="4E381F20"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Talleres de </w:t>
                            </w:r>
                          </w:p>
                          <w:p w14:paraId="5A0EEA09"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Educación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052837" id="CuadroTexto 29" o:spid="_x0000_s1042" type="#_x0000_t202" style="position:absolute;margin-left:23.45pt;margin-top:1.05pt;width:101.3pt;height:8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" filled="f" stroked="f">
                <v:textbox>
                  <w:txbxContent>
                    <w:p w14:paraId="3EAEAD38"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48"/>
                          <w:szCs w:val="48"/>
                        </w:rPr>
                        <w:t>150</w:t>
                      </w:r>
                      <w:r w:rsidRPr="00785CB1">
                        <w:rPr>
                          <w:rFonts w:ascii="Arial" w:hAnsi="Arial" w:cs="Arial"/>
                          <w:b/>
                          <w:bCs/>
                          <w:color w:val="833C0B"/>
                          <w:kern w:val="24"/>
                          <w:sz w:val="36"/>
                          <w:szCs w:val="36"/>
                        </w:rPr>
                        <w:t xml:space="preserve"> </w:t>
                      </w:r>
                    </w:p>
                    <w:p w14:paraId="4E381F20"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Talleres de </w:t>
                      </w:r>
                    </w:p>
                    <w:p w14:paraId="5A0EEA09"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Educación </w:t>
                      </w:r>
                    </w:p>
                  </w:txbxContent>
                </v:textbox>
              </v:shape>
            </w:pict>
          </mc:Fallback>
        </mc:AlternateContent>
      </w:r>
    </w:p>
    <w:p w14:paraId="45AB720F" w14:textId="77777777" w:rsidR="00785CB1" w:rsidRPr="00785CB1" w:rsidRDefault="00785CB1" w:rsidP="00785CB1">
      <w:pPr>
        <w:spacing w:after="0"/>
        <w:jc w:val="center"/>
        <w:rPr>
          <w:rFonts w:ascii="Arial" w:eastAsia="Times New Roman" w:hAnsi="Arial" w:cs="Arial"/>
          <w:b/>
          <w:color w:val="7F7F7F"/>
          <w:sz w:val="24"/>
          <w:szCs w:val="24"/>
        </w:rPr>
      </w:pPr>
    </w:p>
    <w:p w14:paraId="5D437533"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670528" behindDoc="0" locked="0" layoutInCell="1" allowOverlap="1" wp14:anchorId="22E7A987" wp14:editId="2C5F68CD">
                <wp:simplePos x="0" y="0"/>
                <wp:positionH relativeFrom="column">
                  <wp:posOffset>1575332</wp:posOffset>
                </wp:positionH>
                <wp:positionV relativeFrom="paragraph">
                  <wp:posOffset>176057</wp:posOffset>
                </wp:positionV>
                <wp:extent cx="3763925" cy="728980"/>
                <wp:effectExtent l="19050" t="19050" r="27305" b="12700"/>
                <wp:wrapNone/>
                <wp:docPr id="33" name="Rectángulo 16"/>
                <wp:cNvGraphicFramePr/>
                <a:graphic xmlns:a="http://schemas.openxmlformats.org/drawingml/2006/main">
                  <a:graphicData uri="http://schemas.microsoft.com/office/word/2010/wordprocessingShape">
                    <wps:wsp>
                      <wps:cNvSpPr/>
                      <wps:spPr>
                        <a:xfrm>
                          <a:off x="0" y="0"/>
                          <a:ext cx="3763925" cy="728980"/>
                        </a:xfrm>
                        <a:prstGeom prst="rect">
                          <a:avLst/>
                        </a:prstGeom>
                        <a:ln w="28575">
                          <a:solidFill>
                            <a:srgbClr val="ED7D31">
                              <a:lumMod val="60000"/>
                              <a:lumOff val="40000"/>
                            </a:srgbClr>
                          </a:solidFill>
                        </a:ln>
                      </wps:spPr>
                      <wps:txbx>
                        <w:txbxContent>
                          <w:p w14:paraId="5CB89D03"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Nuevas Masculinidades y Micro Machismos</w:t>
                            </w:r>
                          </w:p>
                          <w:p w14:paraId="316C522F" w14:textId="77777777" w:rsidR="004B5901" w:rsidRPr="008F4847" w:rsidRDefault="004B5901" w:rsidP="00785CB1">
                            <w:pPr>
                              <w:pStyle w:val="NormalWeb"/>
                              <w:spacing w:before="0" w:beforeAutospacing="0" w:after="0" w:afterAutospacing="0" w:line="276" w:lineRule="auto"/>
                              <w:ind w:left="187"/>
                              <w:rPr>
                                <w:rFonts w:ascii="Arial" w:hAnsi="Arial" w:cs="Arial"/>
                                <w:b/>
                                <w:sz w:val="8"/>
                                <w:szCs w:val="8"/>
                              </w:rPr>
                            </w:pPr>
                          </w:p>
                          <w:p w14:paraId="2399A39A" w14:textId="77777777" w:rsidR="004B5901" w:rsidRPr="008F4847" w:rsidRDefault="004B5901" w:rsidP="00F03F14">
                            <w:pPr>
                              <w:pStyle w:val="NormalWeb"/>
                              <w:numPr>
                                <w:ilvl w:val="0"/>
                                <w:numId w:val="12"/>
                              </w:numPr>
                              <w:spacing w:before="0" w:beforeAutospacing="0" w:after="0" w:afterAutospacing="0" w:line="276" w:lineRule="auto"/>
                              <w:rPr>
                                <w:b/>
                                <w:sz w:val="20"/>
                                <w:szCs w:val="20"/>
                              </w:rPr>
                            </w:pPr>
                            <w:r w:rsidRPr="00785CB1">
                              <w:rPr>
                                <w:rFonts w:ascii="Arial" w:eastAsia="Calibri" w:hAnsi="Arial" w:cs="Arial"/>
                                <w:b/>
                                <w:color w:val="7F7F7F"/>
                                <w:kern w:val="24"/>
                                <w:sz w:val="20"/>
                                <w:szCs w:val="20"/>
                              </w:rPr>
                              <w:t>Herramienta de Prevención de la Violencia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2E7A987" id="_x0000_s1043" style="position:absolute;left:0;text-align:left;margin-left:124.05pt;margin-top:13.85pt;width:296.35pt;height:5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" filled="f" strokecolor="#f4b183" strokeweight="2.25pt">
                <v:textbox style="mso-fit-shape-to-text:t">
                  <w:txbxContent>
                    <w:p w14:paraId="5CB89D03"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Nuevas Masculinidades y Micro Machismos</w:t>
                      </w:r>
                    </w:p>
                    <w:p w14:paraId="316C522F" w14:textId="77777777" w:rsidR="004B5901" w:rsidRPr="008F4847" w:rsidRDefault="004B5901" w:rsidP="00785CB1">
                      <w:pPr>
                        <w:pStyle w:val="NormalWeb"/>
                        <w:spacing w:before="0" w:beforeAutospacing="0" w:after="0" w:afterAutospacing="0" w:line="276" w:lineRule="auto"/>
                        <w:ind w:left="187"/>
                        <w:rPr>
                          <w:rFonts w:ascii="Arial" w:hAnsi="Arial" w:cs="Arial"/>
                          <w:b/>
                          <w:sz w:val="8"/>
                          <w:szCs w:val="8"/>
                        </w:rPr>
                      </w:pPr>
                    </w:p>
                    <w:p w14:paraId="2399A39A" w14:textId="77777777" w:rsidR="004B5901" w:rsidRPr="008F4847" w:rsidRDefault="004B5901" w:rsidP="00F03F14">
                      <w:pPr>
                        <w:pStyle w:val="NormalWeb"/>
                        <w:numPr>
                          <w:ilvl w:val="0"/>
                          <w:numId w:val="12"/>
                        </w:numPr>
                        <w:spacing w:before="0" w:beforeAutospacing="0" w:after="0" w:afterAutospacing="0" w:line="276" w:lineRule="auto"/>
                        <w:rPr>
                          <w:b/>
                          <w:sz w:val="20"/>
                          <w:szCs w:val="20"/>
                        </w:rPr>
                      </w:pPr>
                      <w:r w:rsidRPr="00785CB1">
                        <w:rPr>
                          <w:rFonts w:ascii="Arial" w:eastAsia="Calibri" w:hAnsi="Arial" w:cs="Arial"/>
                          <w:b/>
                          <w:color w:val="7F7F7F"/>
                          <w:kern w:val="24"/>
                          <w:sz w:val="20"/>
                          <w:szCs w:val="20"/>
                        </w:rPr>
                        <w:t>Herramienta de Prevención de la Violencia</w:t>
                      </w:r>
                    </w:p>
                  </w:txbxContent>
                </v:textbox>
              </v:rect>
            </w:pict>
          </mc:Fallback>
        </mc:AlternateContent>
      </w:r>
    </w:p>
    <w:p w14:paraId="7FF417DD" w14:textId="77777777" w:rsidR="00785CB1" w:rsidRPr="00785CB1" w:rsidRDefault="00785CB1" w:rsidP="00785CB1">
      <w:pPr>
        <w:spacing w:after="0"/>
        <w:jc w:val="center"/>
        <w:rPr>
          <w:rFonts w:ascii="Arial" w:eastAsia="Times New Roman" w:hAnsi="Arial" w:cs="Arial"/>
          <w:b/>
          <w:color w:val="7F7F7F"/>
          <w:sz w:val="24"/>
          <w:szCs w:val="24"/>
        </w:rPr>
      </w:pPr>
    </w:p>
    <w:p w14:paraId="52448088"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noProof/>
          <w:color w:val="000000"/>
          <w:sz w:val="24"/>
          <w:szCs w:val="24"/>
        </w:rPr>
        <w:drawing>
          <wp:anchor distT="0" distB="0" distL="114300" distR="114300" simplePos="0" relativeHeight="251683840" behindDoc="0" locked="0" layoutInCell="1" allowOverlap="1" wp14:anchorId="63444242" wp14:editId="4CAECA3F">
            <wp:simplePos x="0" y="0"/>
            <wp:positionH relativeFrom="column">
              <wp:posOffset>591820</wp:posOffset>
            </wp:positionH>
            <wp:positionV relativeFrom="paragraph">
              <wp:posOffset>76200</wp:posOffset>
            </wp:positionV>
            <wp:extent cx="733425" cy="620521"/>
            <wp:effectExtent l="0" t="0" r="0" b="8255"/>
            <wp:wrapNone/>
            <wp:docPr id="2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a:blip r:embed="rId11">
                      <a:biLevel thresh="25000"/>
                      <a:extLst>
                        <a:ext uri="{BEBA8EAE-BF5A-486C-A8C5-ECC9F3942E4B}">
                          <a14:imgProps xmlns:a14="http://schemas.microsoft.com/office/drawing/2010/main">
                            <a14:imgLayer r:embed="rId12">
                              <a14:imgEffect>
                                <a14:backgroundRemoval t="0" b="99507" l="0" r="100000">
                                  <a14:foregroundMark x1="9639" y1="19212" x2="14056" y2="28571"/>
                                  <a14:foregroundMark x1="51406" y1="25123" x2="51406" y2="22660"/>
                                  <a14:foregroundMark x1="73092" y1="95074" x2="83936" y2="95074"/>
                                  <a14:backgroundMark x1="44177" y1="35961" x2="36948" y2="26601"/>
                                  <a14:backgroundMark x1="69076" y1="23153" x2="69076" y2="23153"/>
                                  <a14:backgroundMark x1="89558" y1="20197" x2="89558" y2="20197"/>
                                  <a14:backgroundMark x1="89960" y1="42365" x2="92771" y2="16749"/>
                                  <a14:backgroundMark x1="17269" y1="69951" x2="17269" y2="84236"/>
                                </a14:backgroundRemoval>
                              </a14:imgEffect>
                            </a14:imgLayer>
                          </a14:imgProps>
                        </a:ext>
                      </a:extLst>
                    </a:blip>
                    <a:stretch>
                      <a:fillRect/>
                    </a:stretch>
                  </pic:blipFill>
                  <pic:spPr>
                    <a:xfrm flipH="1">
                      <a:off x="0" y="0"/>
                      <a:ext cx="738503" cy="624817"/>
                    </a:xfrm>
                    <a:prstGeom prst="rect">
                      <a:avLst/>
                    </a:prstGeom>
                  </pic:spPr>
                </pic:pic>
              </a:graphicData>
            </a:graphic>
            <wp14:sizeRelH relativeFrom="margin">
              <wp14:pctWidth>0</wp14:pctWidth>
            </wp14:sizeRelH>
            <wp14:sizeRelV relativeFrom="margin">
              <wp14:pctHeight>0</wp14:pctHeight>
            </wp14:sizeRelV>
          </wp:anchor>
        </w:drawing>
      </w:r>
    </w:p>
    <w:p w14:paraId="2903B601"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685888" behindDoc="0" locked="0" layoutInCell="1" allowOverlap="1" wp14:anchorId="6891BEC8" wp14:editId="3A50EE13">
                <wp:simplePos x="0" y="0"/>
                <wp:positionH relativeFrom="column">
                  <wp:posOffset>3849370</wp:posOffset>
                </wp:positionH>
                <wp:positionV relativeFrom="paragraph">
                  <wp:posOffset>188595</wp:posOffset>
                </wp:positionV>
                <wp:extent cx="1821956" cy="781050"/>
                <wp:effectExtent l="0" t="0" r="0" b="0"/>
                <wp:wrapNone/>
                <wp:docPr id="31" name="CuadroTexto 30"/>
                <wp:cNvGraphicFramePr/>
                <a:graphic xmlns:a="http://schemas.openxmlformats.org/drawingml/2006/main">
                  <a:graphicData uri="http://schemas.microsoft.com/office/word/2010/wordprocessingShape">
                    <wps:wsp>
                      <wps:cNvSpPr txBox="1"/>
                      <wps:spPr>
                        <a:xfrm>
                          <a:off x="0" y="0"/>
                          <a:ext cx="1821956" cy="781050"/>
                        </a:xfrm>
                        <a:prstGeom prst="rect">
                          <a:avLst/>
                        </a:prstGeom>
                        <a:noFill/>
                      </wps:spPr>
                      <wps:txbx>
                        <w:txbxContent>
                          <w:p w14:paraId="46AF2F1C"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48"/>
                                <w:szCs w:val="48"/>
                              </w:rPr>
                              <w:t>434</w:t>
                            </w:r>
                            <w:r w:rsidRPr="00785CB1">
                              <w:rPr>
                                <w:rFonts w:ascii="Arial" w:hAnsi="Arial" w:cs="Arial"/>
                                <w:b/>
                                <w:bCs/>
                                <w:color w:val="C45911"/>
                                <w:kern w:val="24"/>
                                <w:sz w:val="70"/>
                                <w:szCs w:val="70"/>
                              </w:rPr>
                              <w:t xml:space="preserve"> </w:t>
                            </w:r>
                          </w:p>
                          <w:p w14:paraId="49AF278D"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Horas </w:t>
                            </w:r>
                          </w:p>
                          <w:p w14:paraId="5F8D3904"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Atención Jurídica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91BEC8" id="CuadroTexto 30" o:spid="_x0000_s1044" type="#_x0000_t202" style="position:absolute;left:0;text-align:left;margin-left:303.1pt;margin-top:14.85pt;width:143.45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" filled="f" stroked="f">
                <v:textbox>
                  <w:txbxContent>
                    <w:p w14:paraId="46AF2F1C"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48"/>
                          <w:szCs w:val="48"/>
                        </w:rPr>
                        <w:t>434</w:t>
                      </w:r>
                      <w:r w:rsidRPr="00785CB1">
                        <w:rPr>
                          <w:rFonts w:ascii="Arial" w:hAnsi="Arial" w:cs="Arial"/>
                          <w:b/>
                          <w:bCs/>
                          <w:color w:val="C45911"/>
                          <w:kern w:val="24"/>
                          <w:sz w:val="70"/>
                          <w:szCs w:val="70"/>
                        </w:rPr>
                        <w:t xml:space="preserve"> </w:t>
                      </w:r>
                    </w:p>
                    <w:p w14:paraId="49AF278D"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Horas </w:t>
                      </w:r>
                    </w:p>
                    <w:p w14:paraId="5F8D3904"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Atención Jurídica</w:t>
                      </w:r>
                    </w:p>
                  </w:txbxContent>
                </v:textbox>
              </v:shape>
            </w:pict>
          </mc:Fallback>
        </mc:AlternateContent>
      </w:r>
    </w:p>
    <w:p w14:paraId="0E69FA9D" w14:textId="77777777" w:rsidR="00785CB1" w:rsidRPr="00785CB1" w:rsidRDefault="00785CB1" w:rsidP="00785CB1">
      <w:pPr>
        <w:spacing w:after="0"/>
        <w:jc w:val="center"/>
        <w:rPr>
          <w:rFonts w:ascii="Arial" w:eastAsia="Times New Roman" w:hAnsi="Arial" w:cs="Arial"/>
          <w:b/>
          <w:color w:val="7F7F7F"/>
          <w:sz w:val="24"/>
          <w:szCs w:val="24"/>
        </w:rPr>
      </w:pPr>
    </w:p>
    <w:p w14:paraId="12C01FFF" w14:textId="77777777" w:rsidR="00785CB1" w:rsidRPr="00785CB1" w:rsidRDefault="00785CB1" w:rsidP="00785CB1">
      <w:pPr>
        <w:spacing w:after="0"/>
        <w:jc w:val="center"/>
        <w:rPr>
          <w:rFonts w:ascii="Arial" w:eastAsia="Times New Roman" w:hAnsi="Arial" w:cs="Arial"/>
          <w:b/>
          <w:color w:val="7F7F7F"/>
          <w:sz w:val="24"/>
          <w:szCs w:val="24"/>
        </w:rPr>
      </w:pPr>
    </w:p>
    <w:p w14:paraId="6F982DA2" w14:textId="77777777" w:rsidR="00785CB1" w:rsidRPr="00785CB1" w:rsidRDefault="00785CB1" w:rsidP="00785CB1">
      <w:pPr>
        <w:spacing w:after="0"/>
        <w:jc w:val="center"/>
        <w:rPr>
          <w:rFonts w:ascii="Arial" w:eastAsia="Times New Roman" w:hAnsi="Arial" w:cs="Arial"/>
          <w:b/>
          <w:color w:val="7F7F7F"/>
          <w:sz w:val="24"/>
          <w:szCs w:val="24"/>
        </w:rPr>
      </w:pPr>
    </w:p>
    <w:p w14:paraId="3C1BA24D"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w:drawing>
          <wp:anchor distT="0" distB="0" distL="114300" distR="114300" simplePos="0" relativeHeight="251686912" behindDoc="0" locked="0" layoutInCell="1" allowOverlap="1" wp14:anchorId="4DCA2C90" wp14:editId="601C6C19">
            <wp:simplePos x="0" y="0"/>
            <wp:positionH relativeFrom="column">
              <wp:posOffset>4449445</wp:posOffset>
            </wp:positionH>
            <wp:positionV relativeFrom="paragraph">
              <wp:posOffset>162559</wp:posOffset>
            </wp:positionV>
            <wp:extent cx="825404" cy="657225"/>
            <wp:effectExtent l="0" t="0" r="0" b="0"/>
            <wp:wrapNone/>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pic:cNvPicPr>
                  </pic:nvPicPr>
                  <pic:blipFill rotWithShape="1">
                    <a:blip r:embed="rId13">
                      <a:extLst>
                        <a:ext uri="{BEBA8EAE-BF5A-486C-A8C5-ECC9F3942E4B}">
                          <a14:imgProps xmlns:a14="http://schemas.microsoft.com/office/drawing/2010/main">
                            <a14:imgLayer r:embed="rId14">
                              <a14:imgEffect>
                                <a14:backgroundRemoval t="2969" b="95156" l="2222" r="91667">
                                  <a14:foregroundMark x1="51000" y1="19219" x2="55667" y2="20313"/>
                                  <a14:foregroundMark x1="55556" y1="34219" x2="56556" y2="36250"/>
                                  <a14:foregroundMark x1="51556" y1="35469" x2="49111" y2="36406"/>
                                </a14:backgroundRemoval>
                              </a14:imgEffect>
                            </a14:imgLayer>
                          </a14:imgProps>
                        </a:ext>
                      </a:extLst>
                    </a:blip>
                    <a:srcRect l="19879" t="10465" r="17340" b="10465"/>
                    <a:stretch/>
                  </pic:blipFill>
                  <pic:spPr>
                    <a:xfrm>
                      <a:off x="0" y="0"/>
                      <a:ext cx="830227" cy="661065"/>
                    </a:xfrm>
                    <a:prstGeom prst="rect">
                      <a:avLst/>
                    </a:prstGeom>
                  </pic:spPr>
                </pic:pic>
              </a:graphicData>
            </a:graphic>
            <wp14:sizeRelH relativeFrom="margin">
              <wp14:pctWidth>0</wp14:pctWidth>
            </wp14:sizeRelH>
            <wp14:sizeRelV relativeFrom="margin">
              <wp14:pctHeight>0</wp14:pctHeight>
            </wp14:sizeRelV>
          </wp:anchor>
        </w:drawing>
      </w:r>
      <w:r w:rsidRPr="00785CB1">
        <w:rPr>
          <w:rFonts w:ascii="Arial" w:eastAsia="Times New Roman" w:hAnsi="Arial" w:cs="Arial"/>
          <w:b/>
          <w:noProof/>
          <w:sz w:val="16"/>
          <w:szCs w:val="16"/>
        </w:rPr>
        <mc:AlternateContent>
          <mc:Choice Requires="wps">
            <w:drawing>
              <wp:anchor distT="0" distB="0" distL="114300" distR="114300" simplePos="0" relativeHeight="251688960" behindDoc="0" locked="0" layoutInCell="1" allowOverlap="1" wp14:anchorId="3D6BE87A" wp14:editId="6FC271A6">
                <wp:simplePos x="0" y="0"/>
                <wp:positionH relativeFrom="column">
                  <wp:posOffset>2085694</wp:posOffset>
                </wp:positionH>
                <wp:positionV relativeFrom="paragraph">
                  <wp:posOffset>83524</wp:posOffset>
                </wp:positionV>
                <wp:extent cx="1765935" cy="513759"/>
                <wp:effectExtent l="19050" t="19050" r="24765" b="19685"/>
                <wp:wrapNone/>
                <wp:docPr id="37" name="Rectángulo 17"/>
                <wp:cNvGraphicFramePr/>
                <a:graphic xmlns:a="http://schemas.openxmlformats.org/drawingml/2006/main">
                  <a:graphicData uri="http://schemas.microsoft.com/office/word/2010/wordprocessingShape">
                    <wps:wsp>
                      <wps:cNvSpPr/>
                      <wps:spPr>
                        <a:xfrm>
                          <a:off x="0" y="0"/>
                          <a:ext cx="1765935" cy="513759"/>
                        </a:xfrm>
                        <a:prstGeom prst="rect">
                          <a:avLst/>
                        </a:prstGeom>
                        <a:ln w="28575">
                          <a:solidFill>
                            <a:srgbClr val="ED7D31">
                              <a:lumMod val="60000"/>
                              <a:lumOff val="40000"/>
                            </a:srgbClr>
                          </a:solidFill>
                        </a:ln>
                      </wps:spPr>
                      <wps:txbx>
                        <w:txbxContent>
                          <w:p w14:paraId="4247E5C6" w14:textId="77777777" w:rsidR="004B5901" w:rsidRPr="00785CB1" w:rsidRDefault="004B5901" w:rsidP="00F03F14">
                            <w:pPr>
                              <w:pStyle w:val="NormalWeb"/>
                              <w:numPr>
                                <w:ilvl w:val="0"/>
                                <w:numId w:val="13"/>
                              </w:numPr>
                              <w:spacing w:before="0" w:beforeAutospacing="0" w:after="0" w:afterAutospacing="0"/>
                              <w:jc w:val="both"/>
                              <w:rPr>
                                <w:b/>
                                <w:color w:val="7F7F7F"/>
                                <w:sz w:val="20"/>
                                <w:szCs w:val="20"/>
                              </w:rPr>
                            </w:pPr>
                            <w:r w:rsidRPr="00785CB1">
                              <w:rPr>
                                <w:rFonts w:ascii="Arial" w:eastAsia="Calibri" w:hAnsi="Arial" w:cs="Arial"/>
                                <w:b/>
                                <w:color w:val="7F7F7F"/>
                                <w:kern w:val="24"/>
                                <w:sz w:val="20"/>
                                <w:szCs w:val="20"/>
                              </w:rPr>
                              <w:t>76 Orientaciones</w:t>
                            </w:r>
                          </w:p>
                          <w:p w14:paraId="5B46BD36" w14:textId="77777777" w:rsidR="004B5901" w:rsidRPr="00785CB1" w:rsidRDefault="004B5901" w:rsidP="00F03F14">
                            <w:pPr>
                              <w:pStyle w:val="NormalWeb"/>
                              <w:numPr>
                                <w:ilvl w:val="0"/>
                                <w:numId w:val="13"/>
                              </w:numPr>
                              <w:spacing w:before="0" w:beforeAutospacing="0" w:after="0" w:afterAutospacing="0"/>
                              <w:jc w:val="both"/>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82 referencias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D6BE87A" id="_x0000_s1045" style="position:absolute;left:0;text-align:left;margin-left:164.25pt;margin-top:6.6pt;width:139.05pt;height:4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" filled="f" strokecolor="#f4b183" strokeweight="2.25pt">
                <v:textbox>
                  <w:txbxContent>
                    <w:p w14:paraId="4247E5C6" w14:textId="77777777" w:rsidR="004B5901" w:rsidRPr="00785CB1" w:rsidRDefault="004B5901" w:rsidP="00F03F14">
                      <w:pPr>
                        <w:pStyle w:val="NormalWeb"/>
                        <w:numPr>
                          <w:ilvl w:val="0"/>
                          <w:numId w:val="13"/>
                        </w:numPr>
                        <w:spacing w:before="0" w:beforeAutospacing="0" w:after="0" w:afterAutospacing="0"/>
                        <w:jc w:val="both"/>
                        <w:rPr>
                          <w:b/>
                          <w:color w:val="7F7F7F"/>
                          <w:sz w:val="20"/>
                          <w:szCs w:val="20"/>
                        </w:rPr>
                      </w:pPr>
                      <w:r w:rsidRPr="00785CB1">
                        <w:rPr>
                          <w:rFonts w:ascii="Arial" w:eastAsia="Calibri" w:hAnsi="Arial" w:cs="Arial"/>
                          <w:b/>
                          <w:color w:val="7F7F7F"/>
                          <w:kern w:val="24"/>
                          <w:sz w:val="20"/>
                          <w:szCs w:val="20"/>
                        </w:rPr>
                        <w:t>76 Orientaciones</w:t>
                      </w:r>
                    </w:p>
                    <w:p w14:paraId="5B46BD36" w14:textId="77777777" w:rsidR="004B5901" w:rsidRPr="00785CB1" w:rsidRDefault="004B5901" w:rsidP="00F03F14">
                      <w:pPr>
                        <w:pStyle w:val="NormalWeb"/>
                        <w:numPr>
                          <w:ilvl w:val="0"/>
                          <w:numId w:val="13"/>
                        </w:numPr>
                        <w:spacing w:before="0" w:beforeAutospacing="0" w:after="0" w:afterAutospacing="0"/>
                        <w:jc w:val="both"/>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82 referencias</w:t>
                      </w:r>
                    </w:p>
                  </w:txbxContent>
                </v:textbox>
              </v:rect>
            </w:pict>
          </mc:Fallback>
        </mc:AlternateContent>
      </w:r>
    </w:p>
    <w:p w14:paraId="0B2E46F5" w14:textId="77777777" w:rsidR="00785CB1" w:rsidRPr="00785CB1" w:rsidRDefault="00785CB1" w:rsidP="00785CB1">
      <w:pPr>
        <w:spacing w:after="0"/>
        <w:ind w:left="709"/>
        <w:rPr>
          <w:rFonts w:ascii="Arial" w:eastAsia="Times New Roman" w:hAnsi="Arial" w:cs="Arial"/>
          <w:b/>
          <w:sz w:val="16"/>
          <w:szCs w:val="16"/>
        </w:rPr>
      </w:pPr>
    </w:p>
    <w:p w14:paraId="0964D676" w14:textId="77777777" w:rsidR="00785CB1" w:rsidRPr="00785CB1" w:rsidRDefault="00785CB1" w:rsidP="00785CB1">
      <w:pPr>
        <w:spacing w:after="0"/>
        <w:ind w:left="709"/>
        <w:rPr>
          <w:rFonts w:ascii="Arial" w:eastAsia="Times New Roman" w:hAnsi="Arial" w:cs="Arial"/>
          <w:b/>
          <w:sz w:val="16"/>
          <w:szCs w:val="16"/>
        </w:rPr>
      </w:pPr>
      <w:r w:rsidRPr="00785CB1">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14:anchorId="118EEBA3" wp14:editId="32F28948">
            <wp:simplePos x="0" y="0"/>
            <wp:positionH relativeFrom="column">
              <wp:posOffset>4949175</wp:posOffset>
            </wp:positionH>
            <wp:positionV relativeFrom="paragraph">
              <wp:posOffset>75595</wp:posOffset>
            </wp:positionV>
            <wp:extent cx="212652" cy="184299"/>
            <wp:effectExtent l="0" t="0" r="0" b="6350"/>
            <wp:wrapNone/>
            <wp:docPr id="32" name="Picture 4" descr="La Ley, Iconos De Equipo, Abogado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La Ley, Iconos De Equipo, Abogado imagen png - imagen transparente descarga  gratuita"/>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154" b="90000" l="7889" r="90000"/>
                              </a14:imgEffect>
                            </a14:imgLayer>
                          </a14:imgProps>
                        </a:ext>
                        <a:ext uri="{28A0092B-C50C-407E-A947-70E740481C1C}">
                          <a14:useLocalDpi xmlns:a14="http://schemas.microsoft.com/office/drawing/2010/main" val="0"/>
                        </a:ext>
                      </a:extLst>
                    </a:blip>
                    <a:srcRect/>
                    <a:stretch>
                      <a:fillRect/>
                    </a:stretch>
                  </pic:blipFill>
                  <pic:spPr bwMode="auto">
                    <a:xfrm>
                      <a:off x="0" y="0"/>
                      <a:ext cx="212652" cy="184299"/>
                    </a:xfrm>
                    <a:prstGeom prst="rect">
                      <a:avLst/>
                    </a:prstGeom>
                    <a:noFill/>
                  </pic:spPr>
                </pic:pic>
              </a:graphicData>
            </a:graphic>
            <wp14:sizeRelH relativeFrom="margin">
              <wp14:pctWidth>0</wp14:pctWidth>
            </wp14:sizeRelH>
            <wp14:sizeRelV relativeFrom="margin">
              <wp14:pctHeight>0</wp14:pctHeight>
            </wp14:sizeRelV>
          </wp:anchor>
        </w:drawing>
      </w:r>
    </w:p>
    <w:p w14:paraId="7C841BD8" w14:textId="77777777" w:rsidR="00785CB1" w:rsidRPr="00785CB1" w:rsidRDefault="00785CB1" w:rsidP="00785CB1">
      <w:pPr>
        <w:spacing w:after="0"/>
        <w:rPr>
          <w:rFonts w:ascii="Arial" w:eastAsia="Times New Roman" w:hAnsi="Arial" w:cs="Arial"/>
          <w:b/>
          <w:sz w:val="16"/>
          <w:szCs w:val="16"/>
        </w:rPr>
      </w:pPr>
    </w:p>
    <w:p w14:paraId="732D2966" w14:textId="77777777" w:rsidR="00785CB1" w:rsidRPr="00785CB1" w:rsidRDefault="00785CB1" w:rsidP="00785CB1">
      <w:pPr>
        <w:spacing w:after="0"/>
        <w:ind w:left="709"/>
        <w:rPr>
          <w:rFonts w:ascii="Arial" w:eastAsia="Times New Roman" w:hAnsi="Arial" w:cs="Arial"/>
          <w:b/>
          <w:sz w:val="16"/>
          <w:szCs w:val="16"/>
        </w:rPr>
      </w:pPr>
    </w:p>
    <w:p w14:paraId="269A18AE" w14:textId="77777777" w:rsidR="00785CB1" w:rsidRPr="00785CB1" w:rsidRDefault="00785CB1" w:rsidP="00785CB1">
      <w:pPr>
        <w:spacing w:after="0"/>
        <w:jc w:val="both"/>
        <w:rPr>
          <w:rFonts w:ascii="Arial" w:eastAsia="Times New Roman" w:hAnsi="Arial" w:cs="Arial"/>
          <w:b/>
          <w:sz w:val="16"/>
          <w:szCs w:val="16"/>
        </w:rPr>
      </w:pPr>
    </w:p>
    <w:p w14:paraId="512B2204" w14:textId="77777777" w:rsidR="00EB4CC2" w:rsidRDefault="00EB4CC2" w:rsidP="00785CB1">
      <w:pPr>
        <w:spacing w:after="0"/>
        <w:jc w:val="both"/>
        <w:rPr>
          <w:rFonts w:ascii="Arial" w:eastAsia="Times New Roman" w:hAnsi="Arial" w:cs="Arial"/>
          <w:b/>
          <w:sz w:val="16"/>
          <w:szCs w:val="16"/>
        </w:rPr>
      </w:pPr>
    </w:p>
    <w:p w14:paraId="00B190F9" w14:textId="1FECCB01" w:rsidR="00785CB1" w:rsidRPr="00E63634" w:rsidRDefault="00785CB1" w:rsidP="00785CB1">
      <w:pPr>
        <w:spacing w:after="0"/>
        <w:jc w:val="both"/>
        <w:rPr>
          <w:rFonts w:ascii="Arial" w:eastAsia="Times New Roman" w:hAnsi="Arial" w:cs="Arial"/>
          <w:sz w:val="14"/>
          <w:szCs w:val="16"/>
        </w:rPr>
      </w:pPr>
      <w:r w:rsidRPr="00E63634">
        <w:rPr>
          <w:rFonts w:ascii="Arial" w:eastAsia="Times New Roman" w:hAnsi="Arial" w:cs="Arial"/>
          <w:b/>
          <w:sz w:val="14"/>
          <w:szCs w:val="16"/>
        </w:rPr>
        <w:lastRenderedPageBreak/>
        <w:t>Fuente:</w:t>
      </w:r>
      <w:r w:rsidRPr="00E63634">
        <w:rPr>
          <w:rFonts w:ascii="Arial" w:eastAsia="Times New Roman" w:hAnsi="Arial" w:cs="Arial"/>
          <w:sz w:val="14"/>
          <w:szCs w:val="16"/>
        </w:rPr>
        <w:t xml:space="preserve"> Elaborado por la ASE</w:t>
      </w:r>
      <w:r w:rsidR="00EA63C8" w:rsidRPr="00E63634">
        <w:rPr>
          <w:rFonts w:ascii="Arial" w:eastAsia="Times New Roman" w:hAnsi="Arial" w:cs="Arial"/>
          <w:sz w:val="14"/>
          <w:szCs w:val="16"/>
        </w:rPr>
        <w:t>QROO de acuerdo con e</w:t>
      </w:r>
      <w:r w:rsidRPr="00E63634">
        <w:rPr>
          <w:rFonts w:ascii="Arial" w:eastAsia="Times New Roman" w:hAnsi="Arial" w:cs="Arial"/>
          <w:sz w:val="14"/>
          <w:szCs w:val="16"/>
        </w:rPr>
        <w:t>l documento “Reporte de los Talleres Ofrecidos por el Proveedor”, proporcionado por la SEDESO.</w:t>
      </w:r>
    </w:p>
    <w:p w14:paraId="3713580E" w14:textId="2DD079F5" w:rsidR="00785CB1" w:rsidRDefault="00785CB1" w:rsidP="00785CB1">
      <w:pPr>
        <w:spacing w:after="0"/>
        <w:jc w:val="center"/>
        <w:rPr>
          <w:rFonts w:ascii="Arial" w:eastAsia="Times New Roman" w:hAnsi="Arial" w:cs="Arial"/>
          <w:b/>
          <w:color w:val="833C0B"/>
          <w:sz w:val="24"/>
          <w:szCs w:val="24"/>
        </w:rPr>
      </w:pPr>
    </w:p>
    <w:p w14:paraId="31E38518" w14:textId="11AE7560" w:rsidR="00CA20C6" w:rsidRDefault="00CA20C6" w:rsidP="00785CB1">
      <w:pPr>
        <w:spacing w:after="0"/>
        <w:jc w:val="center"/>
        <w:rPr>
          <w:rFonts w:ascii="Arial" w:eastAsia="Times New Roman" w:hAnsi="Arial" w:cs="Arial"/>
          <w:b/>
          <w:color w:val="833C0B"/>
          <w:sz w:val="24"/>
          <w:szCs w:val="24"/>
        </w:rPr>
      </w:pPr>
    </w:p>
    <w:p w14:paraId="4285285B" w14:textId="2FFF8E17" w:rsidR="00A36ACA" w:rsidRPr="00785CB1" w:rsidRDefault="00A36ACA" w:rsidP="00924556">
      <w:pPr>
        <w:spacing w:after="0"/>
        <w:rPr>
          <w:rFonts w:ascii="Arial" w:eastAsia="Times New Roman" w:hAnsi="Arial" w:cs="Arial"/>
          <w:b/>
          <w:color w:val="833C0B"/>
          <w:sz w:val="24"/>
          <w:szCs w:val="24"/>
        </w:rPr>
      </w:pPr>
    </w:p>
    <w:p w14:paraId="7C25E262" w14:textId="77777777" w:rsidR="00785CB1" w:rsidRPr="00103CD6" w:rsidRDefault="00785CB1" w:rsidP="00785CB1">
      <w:pPr>
        <w:spacing w:after="0"/>
        <w:jc w:val="center"/>
        <w:rPr>
          <w:rFonts w:ascii="Arial" w:eastAsia="Times New Roman" w:hAnsi="Arial" w:cs="Arial"/>
          <w:b/>
          <w:color w:val="833C0B"/>
          <w:sz w:val="24"/>
          <w:szCs w:val="24"/>
        </w:rPr>
      </w:pPr>
      <w:r w:rsidRPr="00103CD6">
        <w:rPr>
          <w:rFonts w:ascii="Arial" w:eastAsia="Times New Roman" w:hAnsi="Arial" w:cs="Arial"/>
          <w:b/>
          <w:color w:val="833C0B"/>
          <w:sz w:val="24"/>
          <w:szCs w:val="24"/>
        </w:rPr>
        <w:t>GRÁFICA 5. POBLACIÓN BENEFICIADA CON LOS TALLERES</w:t>
      </w:r>
    </w:p>
    <w:p w14:paraId="546AB1FA" w14:textId="77777777" w:rsidR="00785CB1" w:rsidRPr="00785CB1" w:rsidRDefault="00785CB1" w:rsidP="00785CB1">
      <w:pPr>
        <w:spacing w:after="0"/>
        <w:jc w:val="center"/>
        <w:rPr>
          <w:rFonts w:ascii="Arial" w:eastAsia="Times New Roman" w:hAnsi="Arial" w:cs="Arial"/>
          <w:b/>
          <w:color w:val="7F7F7F"/>
          <w:sz w:val="24"/>
          <w:szCs w:val="24"/>
        </w:rPr>
      </w:pPr>
    </w:p>
    <w:p w14:paraId="1C3A9EB6"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678720" behindDoc="0" locked="0" layoutInCell="1" allowOverlap="1" wp14:anchorId="1D896A6C" wp14:editId="3BC46DDA">
                <wp:simplePos x="0" y="0"/>
                <wp:positionH relativeFrom="column">
                  <wp:posOffset>2433867</wp:posOffset>
                </wp:positionH>
                <wp:positionV relativeFrom="paragraph">
                  <wp:posOffset>21354</wp:posOffset>
                </wp:positionV>
                <wp:extent cx="1032022" cy="246221"/>
                <wp:effectExtent l="0" t="0" r="0" b="0"/>
                <wp:wrapNone/>
                <wp:docPr id="98"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76EC1125"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2,260</w:t>
                            </w:r>
                          </w:p>
                        </w:txbxContent>
                      </wps:txbx>
                      <wps:bodyPr wrap="square" rtlCol="0" anchor="ctr">
                        <a:spAutoFit/>
                      </wps:bodyPr>
                    </wps:wsp>
                  </a:graphicData>
                </a:graphic>
              </wp:anchor>
            </w:drawing>
          </mc:Choice>
          <mc:Fallback>
            <w:pict>
              <v:shape w14:anchorId="1D896A6C" id="TextBox 38" o:spid="_x0000_s1046" type="#_x0000_t202" style="position:absolute;left:0;text-align:left;margin-left:191.65pt;margin-top:1.7pt;width:81.25pt;height:19.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" filled="f" stroked="f">
                <v:textbox style="mso-fit-shape-to-text:t">
                  <w:txbxContent>
                    <w:p w14:paraId="76EC1125"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2,260</w:t>
                      </w:r>
                    </w:p>
                  </w:txbxContent>
                </v:textbox>
              </v:shape>
            </w:pict>
          </mc:Fallback>
        </mc:AlternateContent>
      </w:r>
    </w:p>
    <w:p w14:paraId="0FE76C42"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677696" behindDoc="0" locked="0" layoutInCell="1" allowOverlap="1" wp14:anchorId="79B71C02" wp14:editId="00BA7470">
                <wp:simplePos x="0" y="0"/>
                <wp:positionH relativeFrom="column">
                  <wp:posOffset>4208957</wp:posOffset>
                </wp:positionH>
                <wp:positionV relativeFrom="paragraph">
                  <wp:posOffset>170180</wp:posOffset>
                </wp:positionV>
                <wp:extent cx="1032022" cy="246221"/>
                <wp:effectExtent l="0" t="0" r="0" b="0"/>
                <wp:wrapNone/>
                <wp:docPr id="97"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05C1226B"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40"/>
                                <w:szCs w:val="40"/>
                                <w:lang w:val="en-US"/>
                              </w:rPr>
                              <w:t>1,797</w:t>
                            </w:r>
                          </w:p>
                        </w:txbxContent>
                      </wps:txbx>
                      <wps:bodyPr wrap="square" rtlCol="0" anchor="ctr">
                        <a:spAutoFit/>
                      </wps:bodyPr>
                    </wps:wsp>
                  </a:graphicData>
                </a:graphic>
              </wp:anchor>
            </w:drawing>
          </mc:Choice>
          <mc:Fallback>
            <w:pict>
              <v:shape w14:anchorId="79B71C02" id="_x0000_s1047" type="#_x0000_t202" style="position:absolute;left:0;text-align:left;margin-left:331.4pt;margin-top:13.4pt;width:81.25pt;height:19.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" filled="f" stroked="f">
                <v:textbox style="mso-fit-shape-to-text:t">
                  <w:txbxContent>
                    <w:p w14:paraId="05C1226B"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40"/>
                          <w:szCs w:val="40"/>
                          <w:lang w:val="en-US"/>
                        </w:rPr>
                        <w:t>1,797</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676672" behindDoc="0" locked="0" layoutInCell="1" allowOverlap="1" wp14:anchorId="0C119BF9" wp14:editId="1A99442D">
                <wp:simplePos x="0" y="0"/>
                <wp:positionH relativeFrom="column">
                  <wp:posOffset>806450</wp:posOffset>
                </wp:positionH>
                <wp:positionV relativeFrom="paragraph">
                  <wp:posOffset>197632</wp:posOffset>
                </wp:positionV>
                <wp:extent cx="1032022" cy="246221"/>
                <wp:effectExtent l="0" t="0" r="0" b="0"/>
                <wp:wrapNone/>
                <wp:docPr id="96"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3019528D"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463</w:t>
                            </w:r>
                          </w:p>
                        </w:txbxContent>
                      </wps:txbx>
                      <wps:bodyPr wrap="square" rtlCol="0" anchor="ctr">
                        <a:spAutoFit/>
                      </wps:bodyPr>
                    </wps:wsp>
                  </a:graphicData>
                </a:graphic>
              </wp:anchor>
            </w:drawing>
          </mc:Choice>
          <mc:Fallback>
            <w:pict>
              <v:shape w14:anchorId="0C119BF9" id="_x0000_s1048" type="#_x0000_t202" style="position:absolute;left:0;text-align:left;margin-left:63.5pt;margin-top:15.55pt;width:81.25pt;height:19.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" filled="f" stroked="f">
                <v:textbox style="mso-fit-shape-to-text:t">
                  <w:txbxContent>
                    <w:p w14:paraId="3019528D"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463</w:t>
                      </w:r>
                    </w:p>
                  </w:txbxContent>
                </v:textbox>
              </v:shape>
            </w:pict>
          </mc:Fallback>
        </mc:AlternateContent>
      </w:r>
    </w:p>
    <w:p w14:paraId="3C30E609"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g">
            <w:drawing>
              <wp:anchor distT="0" distB="0" distL="114300" distR="114300" simplePos="0" relativeHeight="251671552" behindDoc="0" locked="0" layoutInCell="1" allowOverlap="1" wp14:anchorId="04D9317B" wp14:editId="1B4BDD37">
                <wp:simplePos x="0" y="0"/>
                <wp:positionH relativeFrom="column">
                  <wp:posOffset>2510510</wp:posOffset>
                </wp:positionH>
                <wp:positionV relativeFrom="paragraph">
                  <wp:posOffset>36830</wp:posOffset>
                </wp:positionV>
                <wp:extent cx="924650" cy="1258216"/>
                <wp:effectExtent l="0" t="0" r="8890" b="0"/>
                <wp:wrapNone/>
                <wp:docPr id="70" name="Group 8"/>
                <wp:cNvGraphicFramePr/>
                <a:graphic xmlns:a="http://schemas.openxmlformats.org/drawingml/2006/main">
                  <a:graphicData uri="http://schemas.microsoft.com/office/word/2010/wordprocessingGroup">
                    <wpg:wgp>
                      <wpg:cNvGrpSpPr/>
                      <wpg:grpSpPr>
                        <a:xfrm>
                          <a:off x="0" y="0"/>
                          <a:ext cx="924650" cy="1258216"/>
                          <a:chOff x="1661423" y="0"/>
                          <a:chExt cx="2565375" cy="2252020"/>
                        </a:xfrm>
                      </wpg:grpSpPr>
                      <wps:wsp>
                        <wps:cNvPr id="71" name="Freeform 6"/>
                        <wps:cNvSpPr/>
                        <wps:spPr>
                          <a:xfrm>
                            <a:off x="1661423" y="0"/>
                            <a:ext cx="894130" cy="2252020"/>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72" name="Freeform 7"/>
                        <wps:cNvSpPr/>
                        <wps:spPr>
                          <a:xfrm>
                            <a:off x="3177103" y="0"/>
                            <a:ext cx="1049695" cy="2252020"/>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6D3EDA" id="Group 8" o:spid="_x0000_s1026" style="position:absolute;margin-left:197.7pt;margin-top:2.9pt;width:72.8pt;height:99.05pt;z-index:251671552;mso-height-relative:margin" coordorigin="16614" coordsize="25653,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">
                <v:shape id="Freeform 6" o:spid="_x0000_s1027" style="position:absolute;left:16614;width:8941;height:22520;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149669,461254;159434,461254;213012,461254;681118,461254;734696,461254;744461,461254;894130,610923;894130,1260407;814413,1340124;740960,1291436;739468,1284045;739794,1283259;739794,719268;707907,687381;685361,696722;681118,706960;681118,2148388;577486,2252020;473854,2148388;473854,1340124;420276,1340124;420276,2148388;316644,2252020;213012,2148388;213012,706958;208771,696722;186223,687381;154336,719268;154336,1283259;154662,1284045;153170,1291436;79717,1340124;0,1260407;0,610923;149669,461254;438602,0;652171,213570;438602,427139;225032,213570;438602,0" o:connectangles="0,0,0,0,0,0,0,0,0,0,0,0,0,0,0,0,0,0,0,0,0,0,0,0,0,0,0,0,0,0,0,0,0,0,0,0,0,0,0,0"/>
                </v:shape>
                <v:shape id="Freeform 7" o:spid="_x0000_s1028" style="position:absolute;left:31771;width:10496;height:22520;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290516,461254;290518,461254;747364,461254;758623,461254;792183,470304;853459,531579;1046644,1196494;992130,1294775;908635,1267809;905195,1261101;905290,1260257;758623,742136;758623,927445;928381,1544992;758624,1544992;758624,2148388;654992,2252020;551360,2148388;551360,1544992;497783,1544992;497783,2148388;394150,2252020;290518,2148388;290518,1544992;116852,1544992;290516,913236;290516,718093;289435,719516;146096,1264986;146211,1265830;142889,1272598;59476,1301021;2636,1203660;167704,575504;184425,531579;245700,470304;516108,0;729677,213570;516108,427139;302538,213570;516108,0" o:connectangles="0,0,0,0,0,0,0,0,0,0,0,0,0,0,0,0,0,0,0,0,0,0,0,0,0,0,0,0,0,0,0,0,0,0,0,0,0,0,0,0,0"/>
                </v:shape>
              </v:group>
            </w:pict>
          </mc:Fallback>
        </mc:AlternateContent>
      </w:r>
    </w:p>
    <w:p w14:paraId="3AF5BABE" w14:textId="77777777" w:rsidR="00785CB1" w:rsidRPr="00785CB1" w:rsidRDefault="00785CB1" w:rsidP="00785CB1">
      <w:pPr>
        <w:spacing w:after="0"/>
        <w:jc w:val="both"/>
        <w:rPr>
          <w:rFonts w:ascii="Arial" w:eastAsia="Times New Roman" w:hAnsi="Arial" w:cs="Arial"/>
          <w:b/>
          <w:color w:val="7F7F7F"/>
          <w:sz w:val="24"/>
          <w:szCs w:val="24"/>
        </w:rPr>
      </w:pPr>
    </w:p>
    <w:p w14:paraId="0009CBD7"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g">
            <w:drawing>
              <wp:anchor distT="0" distB="0" distL="114300" distR="114300" simplePos="0" relativeHeight="251673600" behindDoc="0" locked="0" layoutInCell="1" allowOverlap="1" wp14:anchorId="4872588A" wp14:editId="65BB8840">
                <wp:simplePos x="0" y="0"/>
                <wp:positionH relativeFrom="column">
                  <wp:posOffset>3620135</wp:posOffset>
                </wp:positionH>
                <wp:positionV relativeFrom="paragraph">
                  <wp:posOffset>38100</wp:posOffset>
                </wp:positionV>
                <wp:extent cx="2040890" cy="541655"/>
                <wp:effectExtent l="0" t="0" r="0" b="0"/>
                <wp:wrapNone/>
                <wp:docPr id="85" name="Group 36"/>
                <wp:cNvGraphicFramePr/>
                <a:graphic xmlns:a="http://schemas.openxmlformats.org/drawingml/2006/main">
                  <a:graphicData uri="http://schemas.microsoft.com/office/word/2010/wordprocessingGroup">
                    <wpg:wgp>
                      <wpg:cNvGrpSpPr/>
                      <wpg:grpSpPr>
                        <a:xfrm>
                          <a:off x="0" y="0"/>
                          <a:ext cx="2040890" cy="541655"/>
                          <a:chOff x="2772897" y="478745"/>
                          <a:chExt cx="5428106" cy="1107712"/>
                        </a:xfrm>
                      </wpg:grpSpPr>
                      <wps:wsp>
                        <wps:cNvPr id="86" name="Freeform 23"/>
                        <wps:cNvSpPr/>
                        <wps:spPr>
                          <a:xfrm>
                            <a:off x="277289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ysClr val="window" lastClr="FFFFFF">
                              <a:lumMod val="85000"/>
                            </a:sysClr>
                          </a:solidFill>
                          <a:ln w="12700" cap="flat" cmpd="sng" algn="ctr">
                            <a:noFill/>
                            <a:prstDash val="solid"/>
                            <a:miter lim="800000"/>
                          </a:ln>
                          <a:effectLst/>
                        </wps:spPr>
                        <wps:bodyPr rtlCol="0" anchor="ctr"/>
                      </wps:wsp>
                      <wps:wsp>
                        <wps:cNvPr id="87" name="Freeform 24"/>
                        <wps:cNvSpPr/>
                        <wps:spPr>
                          <a:xfrm>
                            <a:off x="331865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ysClr val="window" lastClr="FFFFFF">
                              <a:lumMod val="85000"/>
                            </a:sysClr>
                          </a:solidFill>
                          <a:ln w="12700" cap="flat" cmpd="sng" algn="ctr">
                            <a:noFill/>
                            <a:prstDash val="solid"/>
                            <a:miter lim="800000"/>
                          </a:ln>
                          <a:effectLst/>
                        </wps:spPr>
                        <wps:bodyPr rtlCol="0" anchor="ctr"/>
                      </wps:wsp>
                      <wps:wsp>
                        <wps:cNvPr id="88" name="Freeform 25"/>
                        <wps:cNvSpPr/>
                        <wps:spPr>
                          <a:xfrm>
                            <a:off x="386440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89" name="Freeform 26"/>
                        <wps:cNvSpPr/>
                        <wps:spPr>
                          <a:xfrm>
                            <a:off x="441015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90" name="Freeform 27"/>
                        <wps:cNvSpPr/>
                        <wps:spPr>
                          <a:xfrm>
                            <a:off x="4955913"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91" name="Freeform 28"/>
                        <wps:cNvSpPr/>
                        <wps:spPr>
                          <a:xfrm>
                            <a:off x="550166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92" name="Freeform 29"/>
                        <wps:cNvSpPr/>
                        <wps:spPr>
                          <a:xfrm>
                            <a:off x="604742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93" name="Freeform 30"/>
                        <wps:cNvSpPr/>
                        <wps:spPr>
                          <a:xfrm>
                            <a:off x="659317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94" name="Freeform 31"/>
                        <wps:cNvSpPr/>
                        <wps:spPr>
                          <a:xfrm>
                            <a:off x="713892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95" name="Freeform 32"/>
                        <wps:cNvSpPr/>
                        <wps:spPr>
                          <a:xfrm>
                            <a:off x="768468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28F11A" id="Group 36" o:spid="_x0000_s1026" style="position:absolute;margin-left:285.05pt;margin-top:3pt;width:160.7pt;height:42.65pt;z-index:251673600;mso-width-relative:margin" coordorigin="27728,4787" coordsize="54281,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">
                <v:shape id="Freeform 23" o:spid="_x0000_s1027" style="position:absolute;left:27728;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d9d9d9"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4" o:spid="_x0000_s1028" style="position:absolute;left:3318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d9d9d9"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5" o:spid="_x0000_s1029" style="position:absolute;left:3864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6" o:spid="_x0000_s1030" style="position:absolute;left:4410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7" o:spid="_x0000_s1031" style="position:absolute;left:4955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8" o:spid="_x0000_s1032" style="position:absolute;left:5501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9" o:spid="_x0000_s1033" style="position:absolute;left:6047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0" o:spid="_x0000_s1034" style="position:absolute;left:6593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1" o:spid="_x0000_s1035" style="position:absolute;left:7138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2" o:spid="_x0000_s1036" style="position:absolute;left:76846;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group>
            </w:pict>
          </mc:Fallback>
        </mc:AlternateContent>
      </w:r>
      <w:r w:rsidRPr="00785CB1">
        <w:rPr>
          <w:rFonts w:ascii="Arial" w:eastAsia="Times New Roman" w:hAnsi="Arial" w:cs="Arial"/>
          <w:b/>
          <w:noProof/>
          <w:color w:val="7F7F7F"/>
          <w:sz w:val="24"/>
          <w:szCs w:val="24"/>
        </w:rPr>
        <mc:AlternateContent>
          <mc:Choice Requires="wpg">
            <w:drawing>
              <wp:anchor distT="0" distB="0" distL="114300" distR="114300" simplePos="0" relativeHeight="251672576" behindDoc="0" locked="0" layoutInCell="1" allowOverlap="1" wp14:anchorId="6666E6CD" wp14:editId="14B1215D">
                <wp:simplePos x="0" y="0"/>
                <wp:positionH relativeFrom="column">
                  <wp:posOffset>259941</wp:posOffset>
                </wp:positionH>
                <wp:positionV relativeFrom="paragraph">
                  <wp:posOffset>38041</wp:posOffset>
                </wp:positionV>
                <wp:extent cx="2009554" cy="550086"/>
                <wp:effectExtent l="0" t="0" r="0" b="2540"/>
                <wp:wrapNone/>
                <wp:docPr id="73" name="Group 35"/>
                <wp:cNvGraphicFramePr/>
                <a:graphic xmlns:a="http://schemas.openxmlformats.org/drawingml/2006/main">
                  <a:graphicData uri="http://schemas.microsoft.com/office/word/2010/wordprocessingGroup">
                    <wpg:wgp>
                      <wpg:cNvGrpSpPr/>
                      <wpg:grpSpPr>
                        <a:xfrm>
                          <a:off x="0" y="0"/>
                          <a:ext cx="2009554" cy="550086"/>
                          <a:chOff x="0" y="546973"/>
                          <a:chExt cx="5428106" cy="1124645"/>
                        </a:xfrm>
                      </wpg:grpSpPr>
                      <wps:wsp>
                        <wps:cNvPr id="74" name="Freeform 9"/>
                        <wps:cNvSpPr/>
                        <wps:spPr>
                          <a:xfrm>
                            <a:off x="0"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76" name="Freeform 10"/>
                        <wps:cNvSpPr/>
                        <wps:spPr>
                          <a:xfrm>
                            <a:off x="554256"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77" name="Freeform 11"/>
                        <wps:cNvSpPr/>
                        <wps:spPr>
                          <a:xfrm>
                            <a:off x="1108512"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78" name="Freeform 12"/>
                        <wps:cNvSpPr/>
                        <wps:spPr>
                          <a:xfrm>
                            <a:off x="1662768"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79" name="Freeform 13"/>
                        <wps:cNvSpPr/>
                        <wps:spPr>
                          <a:xfrm>
                            <a:off x="2217024" y="560344"/>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80" name="Freeform 14"/>
                        <wps:cNvSpPr/>
                        <wps:spPr>
                          <a:xfrm>
                            <a:off x="2771280"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81" name="Freeform 15"/>
                        <wps:cNvSpPr/>
                        <wps:spPr>
                          <a:xfrm>
                            <a:off x="3325536"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82" name="Freeform 16"/>
                        <wps:cNvSpPr/>
                        <wps:spPr>
                          <a:xfrm>
                            <a:off x="3879792"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83" name="Freeform 17"/>
                        <wps:cNvSpPr/>
                        <wps:spPr>
                          <a:xfrm>
                            <a:off x="4434048"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84" name="Freeform 18"/>
                        <wps:cNvSpPr/>
                        <wps:spPr>
                          <a:xfrm>
                            <a:off x="4988306" y="546973"/>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DE3577" id="Group 35" o:spid="_x0000_s1026" style="position:absolute;margin-left:20.45pt;margin-top:3pt;width:158.25pt;height:43.3pt;z-index:251672576;mso-width-relative:margin" coordorigin=",5469" coordsize="54281,1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">
                <v:shape id="Freeform 9" o:spid="_x0000_s1027" style="position:absolute;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0" o:spid="_x0000_s1028" style="position:absolute;left:5542;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1" o:spid="_x0000_s1029" style="position:absolute;left:11085;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2" o:spid="_x0000_s1030" style="position:absolute;left:16627;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3" o:spid="_x0000_s1031" style="position:absolute;left:22170;top:5603;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4" o:spid="_x0000_s1032" style="position:absolute;left:27712;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5" o:spid="_x0000_s1033" style="position:absolute;left:33255;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6" o:spid="_x0000_s1034" style="position:absolute;left:38797;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7" o:spid="_x0000_s1035" style="position:absolute;left:44340;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8" o:spid="_x0000_s1036" style="position:absolute;left:49883;top:546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group>
            </w:pict>
          </mc:Fallback>
        </mc:AlternateContent>
      </w:r>
    </w:p>
    <w:p w14:paraId="12DDAF28" w14:textId="77777777" w:rsidR="00785CB1" w:rsidRPr="00785CB1" w:rsidRDefault="00785CB1" w:rsidP="00785CB1">
      <w:pPr>
        <w:spacing w:after="0"/>
        <w:jc w:val="both"/>
        <w:rPr>
          <w:rFonts w:ascii="Arial" w:eastAsia="Times New Roman" w:hAnsi="Arial" w:cs="Arial"/>
          <w:b/>
          <w:color w:val="7F7F7F"/>
          <w:sz w:val="24"/>
          <w:szCs w:val="24"/>
        </w:rPr>
      </w:pPr>
    </w:p>
    <w:p w14:paraId="5D953FE9" w14:textId="77777777" w:rsidR="00785CB1" w:rsidRPr="00785CB1" w:rsidRDefault="00785CB1" w:rsidP="00785CB1">
      <w:pPr>
        <w:spacing w:after="0"/>
        <w:jc w:val="both"/>
        <w:rPr>
          <w:rFonts w:ascii="Arial" w:eastAsia="Times New Roman" w:hAnsi="Arial" w:cs="Arial"/>
          <w:b/>
          <w:color w:val="7F7F7F"/>
          <w:sz w:val="24"/>
          <w:szCs w:val="24"/>
        </w:rPr>
      </w:pPr>
    </w:p>
    <w:p w14:paraId="41C1C5D9"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675648" behindDoc="0" locked="0" layoutInCell="1" allowOverlap="1" wp14:anchorId="6A59ACEC" wp14:editId="0D4BC629">
                <wp:simplePos x="0" y="0"/>
                <wp:positionH relativeFrom="column">
                  <wp:posOffset>4352925</wp:posOffset>
                </wp:positionH>
                <wp:positionV relativeFrom="paragraph">
                  <wp:posOffset>14827</wp:posOffset>
                </wp:positionV>
                <wp:extent cx="1031875" cy="245745"/>
                <wp:effectExtent l="0" t="0" r="0" b="0"/>
                <wp:wrapNone/>
                <wp:docPr id="39" name="TextBox 38"/>
                <wp:cNvGraphicFramePr/>
                <a:graphic xmlns:a="http://schemas.openxmlformats.org/drawingml/2006/main">
                  <a:graphicData uri="http://schemas.microsoft.com/office/word/2010/wordprocessingShape">
                    <wps:wsp>
                      <wps:cNvSpPr txBox="1"/>
                      <wps:spPr>
                        <a:xfrm>
                          <a:off x="0" y="0"/>
                          <a:ext cx="1031875" cy="245745"/>
                        </a:xfrm>
                        <a:prstGeom prst="rect">
                          <a:avLst/>
                        </a:prstGeom>
                        <a:noFill/>
                      </wps:spPr>
                      <wps:txbx>
                        <w:txbxContent>
                          <w:p w14:paraId="21ADCFAC" w14:textId="77777777" w:rsidR="004B5901" w:rsidRPr="00785CB1" w:rsidRDefault="004B5901" w:rsidP="00785CB1">
                            <w:pPr>
                              <w:pStyle w:val="NormalWeb"/>
                              <w:spacing w:before="0" w:beforeAutospacing="0" w:after="0" w:afterAutospacing="0"/>
                              <w:jc w:val="center"/>
                              <w:rPr>
                                <w:color w:val="7F7F7F"/>
                                <w:sz w:val="50"/>
                                <w:szCs w:val="50"/>
                              </w:rPr>
                            </w:pPr>
                            <w:r w:rsidRPr="00785CB1">
                              <w:rPr>
                                <w:rFonts w:ascii="Arial" w:hAnsi="Arial" w:cs="Arial"/>
                                <w:b/>
                                <w:bCs/>
                                <w:color w:val="7F7F7F"/>
                                <w:kern w:val="24"/>
                                <w:sz w:val="50"/>
                                <w:szCs w:val="50"/>
                                <w:lang w:val="en-US"/>
                              </w:rPr>
                              <w:t>80%</w:t>
                            </w:r>
                          </w:p>
                        </w:txbxContent>
                      </wps:txbx>
                      <wps:bodyPr wrap="square" rtlCol="0" anchor="ctr">
                        <a:spAutoFit/>
                      </wps:bodyPr>
                    </wps:wsp>
                  </a:graphicData>
                </a:graphic>
              </wp:anchor>
            </w:drawing>
          </mc:Choice>
          <mc:Fallback>
            <w:pict>
              <v:shape w14:anchorId="6A59ACEC" id="_x0000_s1049" type="#_x0000_t202" style="position:absolute;left:0;text-align:left;margin-left:342.75pt;margin-top:1.15pt;width:81.25pt;height:19.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" filled="f" stroked="f">
                <v:textbox style="mso-fit-shape-to-text:t">
                  <w:txbxContent>
                    <w:p w14:paraId="21ADCFAC" w14:textId="77777777" w:rsidR="004B5901" w:rsidRPr="00785CB1" w:rsidRDefault="004B5901" w:rsidP="00785CB1">
                      <w:pPr>
                        <w:pStyle w:val="NormalWeb"/>
                        <w:spacing w:before="0" w:beforeAutospacing="0" w:after="0" w:afterAutospacing="0"/>
                        <w:jc w:val="center"/>
                        <w:rPr>
                          <w:color w:val="7F7F7F"/>
                          <w:sz w:val="50"/>
                          <w:szCs w:val="50"/>
                        </w:rPr>
                      </w:pPr>
                      <w:r w:rsidRPr="00785CB1">
                        <w:rPr>
                          <w:rFonts w:ascii="Arial" w:hAnsi="Arial" w:cs="Arial"/>
                          <w:b/>
                          <w:bCs/>
                          <w:color w:val="7F7F7F"/>
                          <w:kern w:val="24"/>
                          <w:sz w:val="50"/>
                          <w:szCs w:val="50"/>
                          <w:lang w:val="en-US"/>
                        </w:rPr>
                        <w:t>80%</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674624" behindDoc="0" locked="0" layoutInCell="1" allowOverlap="1" wp14:anchorId="2EFDC001" wp14:editId="57BBA72D">
                <wp:simplePos x="0" y="0"/>
                <wp:positionH relativeFrom="column">
                  <wp:posOffset>795655</wp:posOffset>
                </wp:positionH>
                <wp:positionV relativeFrom="paragraph">
                  <wp:posOffset>21206</wp:posOffset>
                </wp:positionV>
                <wp:extent cx="1032022" cy="246221"/>
                <wp:effectExtent l="0" t="0" r="0" b="0"/>
                <wp:wrapNone/>
                <wp:docPr id="38" name="TextBox 37"/>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6582A779" w14:textId="77777777" w:rsidR="004B5901" w:rsidRPr="00785CB1" w:rsidRDefault="004B5901" w:rsidP="00785CB1">
                            <w:pPr>
                              <w:pStyle w:val="NormalWeb"/>
                              <w:spacing w:before="0" w:beforeAutospacing="0" w:after="0" w:afterAutospacing="0"/>
                              <w:jc w:val="center"/>
                              <w:rPr>
                                <w:color w:val="7F7F7F"/>
                                <w:sz w:val="50"/>
                                <w:szCs w:val="50"/>
                              </w:rPr>
                            </w:pPr>
                            <w:r w:rsidRPr="00785CB1">
                              <w:rPr>
                                <w:rFonts w:ascii="Arial" w:hAnsi="Arial" w:cs="Arial"/>
                                <w:b/>
                                <w:bCs/>
                                <w:color w:val="7F7F7F"/>
                                <w:kern w:val="24"/>
                                <w:sz w:val="50"/>
                                <w:szCs w:val="50"/>
                                <w:lang w:val="en-US"/>
                              </w:rPr>
                              <w:t>20%</w:t>
                            </w:r>
                          </w:p>
                        </w:txbxContent>
                      </wps:txbx>
                      <wps:bodyPr wrap="square" rtlCol="0" anchor="ctr">
                        <a:spAutoFit/>
                      </wps:bodyPr>
                    </wps:wsp>
                  </a:graphicData>
                </a:graphic>
              </wp:anchor>
            </w:drawing>
          </mc:Choice>
          <mc:Fallback>
            <w:pict>
              <v:shape w14:anchorId="2EFDC001" id="TextBox 37" o:spid="_x0000_s1050" type="#_x0000_t202" style="position:absolute;left:0;text-align:left;margin-left:62.65pt;margin-top:1.65pt;width:81.25pt;height:1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" filled="f" stroked="f">
                <v:textbox style="mso-fit-shape-to-text:t">
                  <w:txbxContent>
                    <w:p w14:paraId="6582A779" w14:textId="77777777" w:rsidR="004B5901" w:rsidRPr="00785CB1" w:rsidRDefault="004B5901" w:rsidP="00785CB1">
                      <w:pPr>
                        <w:pStyle w:val="NormalWeb"/>
                        <w:spacing w:before="0" w:beforeAutospacing="0" w:after="0" w:afterAutospacing="0"/>
                        <w:jc w:val="center"/>
                        <w:rPr>
                          <w:color w:val="7F7F7F"/>
                          <w:sz w:val="50"/>
                          <w:szCs w:val="50"/>
                        </w:rPr>
                      </w:pPr>
                      <w:r w:rsidRPr="00785CB1">
                        <w:rPr>
                          <w:rFonts w:ascii="Arial" w:hAnsi="Arial" w:cs="Arial"/>
                          <w:b/>
                          <w:bCs/>
                          <w:color w:val="7F7F7F"/>
                          <w:kern w:val="24"/>
                          <w:sz w:val="50"/>
                          <w:szCs w:val="50"/>
                          <w:lang w:val="en-US"/>
                        </w:rPr>
                        <w:t>20%</w:t>
                      </w:r>
                    </w:p>
                  </w:txbxContent>
                </v:textbox>
              </v:shape>
            </w:pict>
          </mc:Fallback>
        </mc:AlternateContent>
      </w:r>
    </w:p>
    <w:p w14:paraId="41CFF54A" w14:textId="77777777" w:rsidR="00785CB1" w:rsidRPr="00785CB1" w:rsidRDefault="00785CB1" w:rsidP="00785CB1">
      <w:pPr>
        <w:spacing w:after="0"/>
        <w:jc w:val="both"/>
        <w:rPr>
          <w:rFonts w:ascii="Arial" w:eastAsia="Times New Roman" w:hAnsi="Arial" w:cs="Arial"/>
          <w:b/>
          <w:color w:val="7F7F7F"/>
          <w:sz w:val="24"/>
          <w:szCs w:val="24"/>
        </w:rPr>
      </w:pPr>
    </w:p>
    <w:p w14:paraId="62020174" w14:textId="77777777" w:rsidR="00785CB1" w:rsidRPr="00785CB1" w:rsidRDefault="00785CB1" w:rsidP="00785CB1">
      <w:pPr>
        <w:spacing w:after="0"/>
        <w:jc w:val="both"/>
        <w:rPr>
          <w:rFonts w:ascii="Arial" w:eastAsia="Times New Roman" w:hAnsi="Arial" w:cs="Arial"/>
          <w:b/>
          <w:color w:val="7F7F7F"/>
          <w:sz w:val="24"/>
          <w:szCs w:val="24"/>
        </w:rPr>
      </w:pPr>
    </w:p>
    <w:p w14:paraId="01FEBCB9" w14:textId="36577AE7" w:rsidR="00785CB1" w:rsidRPr="00E63634" w:rsidRDefault="00785CB1" w:rsidP="00785CB1">
      <w:pPr>
        <w:spacing w:after="0"/>
        <w:jc w:val="both"/>
        <w:rPr>
          <w:rFonts w:ascii="Arial" w:eastAsia="Times New Roman" w:hAnsi="Arial" w:cs="Arial"/>
          <w:sz w:val="14"/>
          <w:szCs w:val="16"/>
        </w:rPr>
      </w:pPr>
      <w:r w:rsidRPr="00E63634">
        <w:rPr>
          <w:rFonts w:ascii="Arial" w:eastAsia="Times New Roman" w:hAnsi="Arial" w:cs="Arial"/>
          <w:b/>
          <w:sz w:val="14"/>
          <w:szCs w:val="16"/>
        </w:rPr>
        <w:t>Fuente:</w:t>
      </w:r>
      <w:r w:rsidRPr="00E63634">
        <w:rPr>
          <w:rFonts w:ascii="Arial" w:eastAsia="Times New Roman" w:hAnsi="Arial" w:cs="Arial"/>
          <w:sz w:val="14"/>
          <w:szCs w:val="16"/>
        </w:rPr>
        <w:t xml:space="preserve"> Elabo</w:t>
      </w:r>
      <w:r w:rsidR="00E1176D" w:rsidRPr="00E63634">
        <w:rPr>
          <w:rFonts w:ascii="Arial" w:eastAsia="Times New Roman" w:hAnsi="Arial" w:cs="Arial"/>
          <w:sz w:val="14"/>
          <w:szCs w:val="16"/>
        </w:rPr>
        <w:t>rado por la ASEQROO de acuerdo con e</w:t>
      </w:r>
      <w:r w:rsidRPr="00E63634">
        <w:rPr>
          <w:rFonts w:ascii="Arial" w:eastAsia="Times New Roman" w:hAnsi="Arial" w:cs="Arial"/>
          <w:sz w:val="14"/>
          <w:szCs w:val="16"/>
        </w:rPr>
        <w:t>l documento “Reporte de los Talleres Ofrecidos por el Proveedor”, proporcionado por la SEDESO.</w:t>
      </w:r>
    </w:p>
    <w:p w14:paraId="249AC92B" w14:textId="77777777" w:rsidR="00785CB1" w:rsidRPr="00785CB1" w:rsidRDefault="00785CB1" w:rsidP="00785CB1">
      <w:pPr>
        <w:spacing w:after="0"/>
        <w:jc w:val="center"/>
        <w:rPr>
          <w:rFonts w:ascii="Arial" w:eastAsia="Times New Roman" w:hAnsi="Arial" w:cs="Arial"/>
          <w:b/>
          <w:color w:val="7F7F7F"/>
          <w:sz w:val="24"/>
          <w:szCs w:val="24"/>
        </w:rPr>
      </w:pPr>
    </w:p>
    <w:p w14:paraId="612446CC" w14:textId="77777777" w:rsidR="00785CB1" w:rsidRPr="00785CB1" w:rsidRDefault="00785CB1" w:rsidP="00785CB1">
      <w:pPr>
        <w:spacing w:after="0"/>
        <w:jc w:val="center"/>
        <w:rPr>
          <w:rFonts w:ascii="Arial" w:eastAsia="Times New Roman" w:hAnsi="Arial" w:cs="Arial"/>
          <w:b/>
          <w:color w:val="7F7F7F"/>
          <w:sz w:val="24"/>
          <w:szCs w:val="24"/>
        </w:rPr>
      </w:pPr>
    </w:p>
    <w:p w14:paraId="47BCD83A" w14:textId="77777777" w:rsidR="00785CB1" w:rsidRPr="00103CD6" w:rsidRDefault="00785CB1" w:rsidP="00785CB1">
      <w:pPr>
        <w:spacing w:after="0"/>
        <w:jc w:val="center"/>
        <w:rPr>
          <w:rFonts w:ascii="Arial" w:eastAsia="Times New Roman" w:hAnsi="Arial" w:cs="Arial"/>
          <w:b/>
          <w:color w:val="833C0B"/>
          <w:sz w:val="24"/>
          <w:szCs w:val="24"/>
        </w:rPr>
      </w:pPr>
      <w:r w:rsidRPr="00103CD6">
        <w:rPr>
          <w:rFonts w:ascii="Arial" w:eastAsia="Times New Roman" w:hAnsi="Arial" w:cs="Arial"/>
          <w:b/>
          <w:color w:val="833C0B"/>
          <w:sz w:val="24"/>
          <w:szCs w:val="24"/>
        </w:rPr>
        <w:t>GRÁFICA 6. POBLACIÓN BENEFICIADA CON ATENCIÓN JURÍDICA</w:t>
      </w:r>
    </w:p>
    <w:p w14:paraId="32BFF3ED"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681792" behindDoc="0" locked="0" layoutInCell="1" allowOverlap="1" wp14:anchorId="550947C2" wp14:editId="6012B238">
                <wp:simplePos x="0" y="0"/>
                <wp:positionH relativeFrom="column">
                  <wp:posOffset>4236018</wp:posOffset>
                </wp:positionH>
                <wp:positionV relativeFrom="paragraph">
                  <wp:posOffset>172852</wp:posOffset>
                </wp:positionV>
                <wp:extent cx="1031875" cy="245745"/>
                <wp:effectExtent l="0" t="0" r="0" b="0"/>
                <wp:wrapNone/>
                <wp:docPr id="100" name="TextBox 38"/>
                <wp:cNvGraphicFramePr/>
                <a:graphic xmlns:a="http://schemas.openxmlformats.org/drawingml/2006/main">
                  <a:graphicData uri="http://schemas.microsoft.com/office/word/2010/wordprocessingShape">
                    <wps:wsp>
                      <wps:cNvSpPr txBox="1"/>
                      <wps:spPr>
                        <a:xfrm>
                          <a:off x="0" y="0"/>
                          <a:ext cx="1031875" cy="245745"/>
                        </a:xfrm>
                        <a:prstGeom prst="rect">
                          <a:avLst/>
                        </a:prstGeom>
                        <a:noFill/>
                      </wps:spPr>
                      <wps:txbx>
                        <w:txbxContent>
                          <w:p w14:paraId="5320F42A"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40"/>
                                <w:szCs w:val="40"/>
                                <w:lang w:val="en-US"/>
                              </w:rPr>
                              <w:t>67</w:t>
                            </w:r>
                          </w:p>
                        </w:txbxContent>
                      </wps:txbx>
                      <wps:bodyPr wrap="square" rtlCol="0" anchor="ctr">
                        <a:spAutoFit/>
                      </wps:bodyPr>
                    </wps:wsp>
                  </a:graphicData>
                </a:graphic>
              </wp:anchor>
            </w:drawing>
          </mc:Choice>
          <mc:Fallback>
            <w:pict>
              <v:shape w14:anchorId="550947C2" id="_x0000_s1051" type="#_x0000_t202" style="position:absolute;left:0;text-align:left;margin-left:333.55pt;margin-top:13.6pt;width:81.25pt;height:19.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" filled="f" stroked="f">
                <v:textbox style="mso-fit-shape-to-text:t">
                  <w:txbxContent>
                    <w:p w14:paraId="5320F42A"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40"/>
                          <w:szCs w:val="40"/>
                          <w:lang w:val="en-US"/>
                        </w:rPr>
                        <w:t>67</w:t>
                      </w:r>
                    </w:p>
                  </w:txbxContent>
                </v:textbox>
              </v:shape>
            </w:pict>
          </mc:Fallback>
        </mc:AlternateContent>
      </w:r>
      <w:r w:rsidRPr="00785CB1">
        <w:rPr>
          <w:rFonts w:ascii="Arial" w:eastAsia="Times New Roman" w:hAnsi="Arial" w:cs="Arial"/>
          <w:b/>
          <w:noProof/>
          <w:color w:val="7F7F7F"/>
          <w:sz w:val="24"/>
          <w:szCs w:val="24"/>
        </w:rPr>
        <mc:AlternateContent>
          <mc:Choice Requires="wpg">
            <w:drawing>
              <wp:anchor distT="0" distB="0" distL="114300" distR="114300" simplePos="0" relativeHeight="251691008" behindDoc="0" locked="0" layoutInCell="1" allowOverlap="1" wp14:anchorId="484BF8E4" wp14:editId="259827E9">
                <wp:simplePos x="0" y="0"/>
                <wp:positionH relativeFrom="column">
                  <wp:posOffset>2335530</wp:posOffset>
                </wp:positionH>
                <wp:positionV relativeFrom="paragraph">
                  <wp:posOffset>180340</wp:posOffset>
                </wp:positionV>
                <wp:extent cx="1573530" cy="276225"/>
                <wp:effectExtent l="0" t="0" r="7620" b="9525"/>
                <wp:wrapNone/>
                <wp:docPr id="189" name="Group 36"/>
                <wp:cNvGraphicFramePr/>
                <a:graphic xmlns:a="http://schemas.openxmlformats.org/drawingml/2006/main">
                  <a:graphicData uri="http://schemas.microsoft.com/office/word/2010/wordprocessingGroup">
                    <wpg:wgp>
                      <wpg:cNvGrpSpPr/>
                      <wpg:grpSpPr>
                        <a:xfrm>
                          <a:off x="0" y="0"/>
                          <a:ext cx="1573530" cy="276225"/>
                          <a:chOff x="2772897" y="478745"/>
                          <a:chExt cx="5428106" cy="1107712"/>
                        </a:xfrm>
                      </wpg:grpSpPr>
                      <wps:wsp>
                        <wps:cNvPr id="190" name="Freeform 23"/>
                        <wps:cNvSpPr/>
                        <wps:spPr>
                          <a:xfrm>
                            <a:off x="277289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91" name="Freeform 24"/>
                        <wps:cNvSpPr/>
                        <wps:spPr>
                          <a:xfrm>
                            <a:off x="331865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92" name="Freeform 25"/>
                        <wps:cNvSpPr/>
                        <wps:spPr>
                          <a:xfrm>
                            <a:off x="386440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93" name="Freeform 26"/>
                        <wps:cNvSpPr/>
                        <wps:spPr>
                          <a:xfrm>
                            <a:off x="441015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94" name="Freeform 27"/>
                        <wps:cNvSpPr/>
                        <wps:spPr>
                          <a:xfrm>
                            <a:off x="4955913"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95" name="Freeform 28"/>
                        <wps:cNvSpPr/>
                        <wps:spPr>
                          <a:xfrm>
                            <a:off x="550166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96" name="Freeform 29"/>
                        <wps:cNvSpPr/>
                        <wps:spPr>
                          <a:xfrm>
                            <a:off x="604742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97" name="Freeform 30"/>
                        <wps:cNvSpPr/>
                        <wps:spPr>
                          <a:xfrm>
                            <a:off x="659317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98" name="Freeform 31"/>
                        <wps:cNvSpPr/>
                        <wps:spPr>
                          <a:xfrm>
                            <a:off x="713892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99" name="Freeform 32"/>
                        <wps:cNvSpPr/>
                        <wps:spPr>
                          <a:xfrm>
                            <a:off x="768468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92B5C6" id="Group 36" o:spid="_x0000_s1026" style="position:absolute;margin-left:183.9pt;margin-top:14.2pt;width:123.9pt;height:21.75pt;z-index:251691008;mso-width-relative:margin;mso-height-relative:margin" coordorigin="27728,4787" coordsize="54281,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">
                <v:shape id="Freeform 23" o:spid="_x0000_s1027" style="position:absolute;left:27728;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4" o:spid="_x0000_s1028" style="position:absolute;left:3318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5" o:spid="_x0000_s1029" style="position:absolute;left:3864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6" o:spid="_x0000_s1030" style="position:absolute;left:4410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7" o:spid="_x0000_s1031" style="position:absolute;left:4955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8" o:spid="_x0000_s1032" style="position:absolute;left:5501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9" o:spid="_x0000_s1033" style="position:absolute;left:6047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0" o:spid="_x0000_s1034" style="position:absolute;left:6593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1" o:spid="_x0000_s1035" style="position:absolute;left:7138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2" o:spid="_x0000_s1036" style="position:absolute;left:76846;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group>
            </w:pict>
          </mc:Fallback>
        </mc:AlternateContent>
      </w:r>
      <w:r w:rsidRPr="00785CB1">
        <w:rPr>
          <w:rFonts w:ascii="Arial" w:eastAsia="Times New Roman" w:hAnsi="Arial" w:cs="Arial"/>
          <w:b/>
          <w:noProof/>
          <w:color w:val="7F7F7F"/>
          <w:sz w:val="24"/>
          <w:szCs w:val="24"/>
        </w:rPr>
        <mc:AlternateContent>
          <mc:Choice Requires="wpg">
            <w:drawing>
              <wp:anchor distT="0" distB="0" distL="114300" distR="114300" simplePos="0" relativeHeight="251680768" behindDoc="0" locked="0" layoutInCell="1" allowOverlap="1" wp14:anchorId="593FCA65" wp14:editId="7F4459BB">
                <wp:simplePos x="0" y="0"/>
                <wp:positionH relativeFrom="column">
                  <wp:posOffset>742950</wp:posOffset>
                </wp:positionH>
                <wp:positionV relativeFrom="paragraph">
                  <wp:posOffset>177800</wp:posOffset>
                </wp:positionV>
                <wp:extent cx="1573530" cy="276225"/>
                <wp:effectExtent l="0" t="0" r="7620" b="9525"/>
                <wp:wrapNone/>
                <wp:docPr id="105" name="Group 36"/>
                <wp:cNvGraphicFramePr/>
                <a:graphic xmlns:a="http://schemas.openxmlformats.org/drawingml/2006/main">
                  <a:graphicData uri="http://schemas.microsoft.com/office/word/2010/wordprocessingGroup">
                    <wpg:wgp>
                      <wpg:cNvGrpSpPr/>
                      <wpg:grpSpPr>
                        <a:xfrm>
                          <a:off x="0" y="0"/>
                          <a:ext cx="1573530" cy="276225"/>
                          <a:chOff x="2772897" y="478745"/>
                          <a:chExt cx="5428106" cy="1107712"/>
                        </a:xfrm>
                      </wpg:grpSpPr>
                      <wps:wsp>
                        <wps:cNvPr id="106" name="Freeform 23"/>
                        <wps:cNvSpPr/>
                        <wps:spPr>
                          <a:xfrm>
                            <a:off x="277289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07" name="Freeform 24"/>
                        <wps:cNvSpPr/>
                        <wps:spPr>
                          <a:xfrm>
                            <a:off x="331865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08" name="Freeform 25"/>
                        <wps:cNvSpPr/>
                        <wps:spPr>
                          <a:xfrm>
                            <a:off x="386440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09" name="Freeform 26"/>
                        <wps:cNvSpPr/>
                        <wps:spPr>
                          <a:xfrm>
                            <a:off x="441015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10" name="Freeform 27"/>
                        <wps:cNvSpPr/>
                        <wps:spPr>
                          <a:xfrm>
                            <a:off x="4955913"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12" name="Freeform 28"/>
                        <wps:cNvSpPr/>
                        <wps:spPr>
                          <a:xfrm>
                            <a:off x="550166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13" name="Freeform 29"/>
                        <wps:cNvSpPr/>
                        <wps:spPr>
                          <a:xfrm>
                            <a:off x="604742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14" name="Freeform 30"/>
                        <wps:cNvSpPr/>
                        <wps:spPr>
                          <a:xfrm>
                            <a:off x="659317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15" name="Freeform 31"/>
                        <wps:cNvSpPr/>
                        <wps:spPr>
                          <a:xfrm>
                            <a:off x="713892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16" name="Freeform 32"/>
                        <wps:cNvSpPr/>
                        <wps:spPr>
                          <a:xfrm>
                            <a:off x="768468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ABE2B0" id="Group 36" o:spid="_x0000_s1026" style="position:absolute;margin-left:58.5pt;margin-top:14pt;width:123.9pt;height:21.75pt;z-index:251680768;mso-width-relative:margin;mso-height-relative:margin" coordorigin="27728,4787" coordsize="54281,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">
                <v:shape id="Freeform 23" o:spid="_x0000_s1027" style="position:absolute;left:27728;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4" o:spid="_x0000_s1028" style="position:absolute;left:3318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5" o:spid="_x0000_s1029" style="position:absolute;left:3864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6" o:spid="_x0000_s1030" style="position:absolute;left:4410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7" o:spid="_x0000_s1031" style="position:absolute;left:4955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8" o:spid="_x0000_s1032" style="position:absolute;left:5501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9" o:spid="_x0000_s1033" style="position:absolute;left:6047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0" o:spid="_x0000_s1034" style="position:absolute;left:6593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1" o:spid="_x0000_s1035" style="position:absolute;left:7138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2" o:spid="_x0000_s1036" style="position:absolute;left:76846;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group>
            </w:pict>
          </mc:Fallback>
        </mc:AlternateContent>
      </w:r>
      <w:r w:rsidRPr="00785CB1">
        <w:rPr>
          <w:rFonts w:ascii="Arial" w:eastAsia="Times New Roman" w:hAnsi="Arial" w:cs="Arial"/>
          <w:b/>
          <w:noProof/>
          <w:color w:val="7F7F7F"/>
          <w:sz w:val="24"/>
          <w:szCs w:val="24"/>
        </w:rPr>
        <mc:AlternateContent>
          <mc:Choice Requires="wpg">
            <w:drawing>
              <wp:anchor distT="0" distB="0" distL="114300" distR="114300" simplePos="0" relativeHeight="251692032" behindDoc="0" locked="0" layoutInCell="1" allowOverlap="1" wp14:anchorId="7C33615A" wp14:editId="5A2AB4CD">
                <wp:simplePos x="0" y="0"/>
                <wp:positionH relativeFrom="column">
                  <wp:posOffset>2370455</wp:posOffset>
                </wp:positionH>
                <wp:positionV relativeFrom="paragraph">
                  <wp:posOffset>551815</wp:posOffset>
                </wp:positionV>
                <wp:extent cx="1573530" cy="276225"/>
                <wp:effectExtent l="0" t="0" r="7620" b="9525"/>
                <wp:wrapNone/>
                <wp:docPr id="200" name="Group 36"/>
                <wp:cNvGraphicFramePr/>
                <a:graphic xmlns:a="http://schemas.openxmlformats.org/drawingml/2006/main">
                  <a:graphicData uri="http://schemas.microsoft.com/office/word/2010/wordprocessingGroup">
                    <wpg:wgp>
                      <wpg:cNvGrpSpPr/>
                      <wpg:grpSpPr>
                        <a:xfrm>
                          <a:off x="0" y="0"/>
                          <a:ext cx="1573530" cy="276225"/>
                          <a:chOff x="2772897" y="478745"/>
                          <a:chExt cx="5428106" cy="1107712"/>
                        </a:xfrm>
                      </wpg:grpSpPr>
                      <wps:wsp>
                        <wps:cNvPr id="201" name="Freeform 23"/>
                        <wps:cNvSpPr/>
                        <wps:spPr>
                          <a:xfrm>
                            <a:off x="277289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02" name="Freeform 24"/>
                        <wps:cNvSpPr/>
                        <wps:spPr>
                          <a:xfrm>
                            <a:off x="331865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03" name="Freeform 25"/>
                        <wps:cNvSpPr/>
                        <wps:spPr>
                          <a:xfrm>
                            <a:off x="386440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04" name="Freeform 26"/>
                        <wps:cNvSpPr/>
                        <wps:spPr>
                          <a:xfrm>
                            <a:off x="441015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05" name="Freeform 27"/>
                        <wps:cNvSpPr/>
                        <wps:spPr>
                          <a:xfrm>
                            <a:off x="4955913"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06" name="Freeform 28"/>
                        <wps:cNvSpPr/>
                        <wps:spPr>
                          <a:xfrm>
                            <a:off x="550166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07" name="Freeform 29"/>
                        <wps:cNvSpPr/>
                        <wps:spPr>
                          <a:xfrm>
                            <a:off x="604742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08" name="Freeform 30"/>
                        <wps:cNvSpPr/>
                        <wps:spPr>
                          <a:xfrm>
                            <a:off x="659317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09" name="Freeform 31"/>
                        <wps:cNvSpPr/>
                        <wps:spPr>
                          <a:xfrm>
                            <a:off x="713892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10" name="Freeform 32"/>
                        <wps:cNvSpPr/>
                        <wps:spPr>
                          <a:xfrm>
                            <a:off x="768468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05C63A" id="Group 36" o:spid="_x0000_s1026" style="position:absolute;margin-left:186.65pt;margin-top:43.45pt;width:123.9pt;height:21.75pt;z-index:251692032;mso-width-relative:margin;mso-height-relative:margin" coordorigin="27728,4787" coordsize="54281,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">
                <v:shape id="Freeform 23" o:spid="_x0000_s1027" style="position:absolute;left:27728;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4" o:spid="_x0000_s1028" style="position:absolute;left:3318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5" o:spid="_x0000_s1029" style="position:absolute;left:3864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6" o:spid="_x0000_s1030" style="position:absolute;left:4410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7" o:spid="_x0000_s1031" style="position:absolute;left:4955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8" o:spid="_x0000_s1032" style="position:absolute;left:5501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9" o:spid="_x0000_s1033" style="position:absolute;left:6047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0" o:spid="_x0000_s1034" style="position:absolute;left:6593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1" o:spid="_x0000_s1035" style="position:absolute;left:7138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2" o:spid="_x0000_s1036" style="position:absolute;left:76846;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group>
            </w:pict>
          </mc:Fallback>
        </mc:AlternateContent>
      </w:r>
      <w:r w:rsidRPr="00785CB1">
        <w:rPr>
          <w:rFonts w:ascii="Arial" w:eastAsia="Times New Roman" w:hAnsi="Arial" w:cs="Arial"/>
          <w:b/>
          <w:noProof/>
          <w:color w:val="7F7F7F"/>
          <w:sz w:val="24"/>
          <w:szCs w:val="24"/>
        </w:rPr>
        <mc:AlternateContent>
          <mc:Choice Requires="wpg">
            <w:drawing>
              <wp:anchor distT="0" distB="0" distL="114300" distR="114300" simplePos="0" relativeHeight="251689984" behindDoc="0" locked="0" layoutInCell="1" allowOverlap="1" wp14:anchorId="33670719" wp14:editId="12880FC5">
                <wp:simplePos x="0" y="0"/>
                <wp:positionH relativeFrom="column">
                  <wp:posOffset>762000</wp:posOffset>
                </wp:positionH>
                <wp:positionV relativeFrom="paragraph">
                  <wp:posOffset>549910</wp:posOffset>
                </wp:positionV>
                <wp:extent cx="1573530" cy="276225"/>
                <wp:effectExtent l="0" t="0" r="7620" b="9525"/>
                <wp:wrapNone/>
                <wp:docPr id="178" name="Group 36"/>
                <wp:cNvGraphicFramePr/>
                <a:graphic xmlns:a="http://schemas.openxmlformats.org/drawingml/2006/main">
                  <a:graphicData uri="http://schemas.microsoft.com/office/word/2010/wordprocessingGroup">
                    <wpg:wgp>
                      <wpg:cNvGrpSpPr/>
                      <wpg:grpSpPr>
                        <a:xfrm>
                          <a:off x="0" y="0"/>
                          <a:ext cx="1573530" cy="276225"/>
                          <a:chOff x="2772897" y="478745"/>
                          <a:chExt cx="5428106" cy="1107712"/>
                        </a:xfrm>
                      </wpg:grpSpPr>
                      <wps:wsp>
                        <wps:cNvPr id="179" name="Freeform 23"/>
                        <wps:cNvSpPr/>
                        <wps:spPr>
                          <a:xfrm>
                            <a:off x="277289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80" name="Freeform 24"/>
                        <wps:cNvSpPr/>
                        <wps:spPr>
                          <a:xfrm>
                            <a:off x="331865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81" name="Freeform 25"/>
                        <wps:cNvSpPr/>
                        <wps:spPr>
                          <a:xfrm>
                            <a:off x="386440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82" name="Freeform 26"/>
                        <wps:cNvSpPr/>
                        <wps:spPr>
                          <a:xfrm>
                            <a:off x="441015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83" name="Freeform 27"/>
                        <wps:cNvSpPr/>
                        <wps:spPr>
                          <a:xfrm>
                            <a:off x="4955913"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84" name="Freeform 28"/>
                        <wps:cNvSpPr/>
                        <wps:spPr>
                          <a:xfrm>
                            <a:off x="550166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85" name="Freeform 29"/>
                        <wps:cNvSpPr/>
                        <wps:spPr>
                          <a:xfrm>
                            <a:off x="604742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86" name="Freeform 30"/>
                        <wps:cNvSpPr/>
                        <wps:spPr>
                          <a:xfrm>
                            <a:off x="659317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87" name="Freeform 31"/>
                        <wps:cNvSpPr/>
                        <wps:spPr>
                          <a:xfrm>
                            <a:off x="713892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188" name="Freeform 32"/>
                        <wps:cNvSpPr/>
                        <wps:spPr>
                          <a:xfrm>
                            <a:off x="768468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ACB243" id="Group 36" o:spid="_x0000_s1026" style="position:absolute;margin-left:60pt;margin-top:43.3pt;width:123.9pt;height:21.75pt;z-index:251689984;mso-width-relative:margin;mso-height-relative:margin" coordorigin="27728,4787" coordsize="54281,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">
                <v:shape id="Freeform 23" o:spid="_x0000_s1027" style="position:absolute;left:27728;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4" o:spid="_x0000_s1028" style="position:absolute;left:3318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5" o:spid="_x0000_s1029" style="position:absolute;left:3864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6" o:spid="_x0000_s1030" style="position:absolute;left:4410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7" o:spid="_x0000_s1031" style="position:absolute;left:4955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8" o:spid="_x0000_s1032" style="position:absolute;left:5501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9" o:spid="_x0000_s1033" style="position:absolute;left:6047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0" o:spid="_x0000_s1034" style="position:absolute;left:6593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1" o:spid="_x0000_s1035" style="position:absolute;left:7138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2" o:spid="_x0000_s1036" style="position:absolute;left:76846;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group>
            </w:pict>
          </mc:Fallback>
        </mc:AlternateContent>
      </w:r>
      <w:r w:rsidRPr="00785CB1">
        <w:rPr>
          <w:rFonts w:ascii="Arial" w:eastAsia="Times New Roman" w:hAnsi="Arial" w:cs="Arial"/>
          <w:b/>
          <w:noProof/>
          <w:color w:val="7F7F7F"/>
          <w:sz w:val="24"/>
          <w:szCs w:val="24"/>
        </w:rPr>
        <mc:AlternateContent>
          <mc:Choice Requires="wpg">
            <w:drawing>
              <wp:anchor distT="0" distB="0" distL="114300" distR="114300" simplePos="0" relativeHeight="251694080" behindDoc="0" locked="0" layoutInCell="1" allowOverlap="1" wp14:anchorId="08D1A933" wp14:editId="6E54B894">
                <wp:simplePos x="0" y="0"/>
                <wp:positionH relativeFrom="column">
                  <wp:posOffset>2370455</wp:posOffset>
                </wp:positionH>
                <wp:positionV relativeFrom="paragraph">
                  <wp:posOffset>909320</wp:posOffset>
                </wp:positionV>
                <wp:extent cx="1573530" cy="276225"/>
                <wp:effectExtent l="0" t="0" r="7620" b="9525"/>
                <wp:wrapNone/>
                <wp:docPr id="222" name="Group 36"/>
                <wp:cNvGraphicFramePr/>
                <a:graphic xmlns:a="http://schemas.openxmlformats.org/drawingml/2006/main">
                  <a:graphicData uri="http://schemas.microsoft.com/office/word/2010/wordprocessingGroup">
                    <wpg:wgp>
                      <wpg:cNvGrpSpPr/>
                      <wpg:grpSpPr>
                        <a:xfrm>
                          <a:off x="0" y="0"/>
                          <a:ext cx="1573530" cy="276225"/>
                          <a:chOff x="2772897" y="478745"/>
                          <a:chExt cx="5428106" cy="1107712"/>
                        </a:xfrm>
                      </wpg:grpSpPr>
                      <wps:wsp>
                        <wps:cNvPr id="223" name="Freeform 23"/>
                        <wps:cNvSpPr/>
                        <wps:spPr>
                          <a:xfrm>
                            <a:off x="277289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24" name="Freeform 24"/>
                        <wps:cNvSpPr/>
                        <wps:spPr>
                          <a:xfrm>
                            <a:off x="331865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25" name="Freeform 25"/>
                        <wps:cNvSpPr/>
                        <wps:spPr>
                          <a:xfrm>
                            <a:off x="386440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26" name="Freeform 26"/>
                        <wps:cNvSpPr/>
                        <wps:spPr>
                          <a:xfrm>
                            <a:off x="441015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27" name="Freeform 27"/>
                        <wps:cNvSpPr/>
                        <wps:spPr>
                          <a:xfrm>
                            <a:off x="4955913"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28" name="Freeform 28"/>
                        <wps:cNvSpPr/>
                        <wps:spPr>
                          <a:xfrm>
                            <a:off x="550166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29" name="Freeform 29"/>
                        <wps:cNvSpPr/>
                        <wps:spPr>
                          <a:xfrm>
                            <a:off x="604742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30" name="Freeform 30"/>
                        <wps:cNvSpPr/>
                        <wps:spPr>
                          <a:xfrm>
                            <a:off x="659317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31" name="Freeform 31"/>
                        <wps:cNvSpPr/>
                        <wps:spPr>
                          <a:xfrm>
                            <a:off x="713892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32" name="Freeform 32"/>
                        <wps:cNvSpPr/>
                        <wps:spPr>
                          <a:xfrm>
                            <a:off x="768468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066505" id="Group 36" o:spid="_x0000_s1026" style="position:absolute;margin-left:186.65pt;margin-top:71.6pt;width:123.9pt;height:21.75pt;z-index:251694080;mso-width-relative:margin;mso-height-relative:margin" coordorigin="27728,4787" coordsize="54281,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">
                <v:shape id="Freeform 23" o:spid="_x0000_s1027" style="position:absolute;left:27728;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4" o:spid="_x0000_s1028" style="position:absolute;left:3318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5" o:spid="_x0000_s1029" style="position:absolute;left:3864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6" o:spid="_x0000_s1030" style="position:absolute;left:4410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7" o:spid="_x0000_s1031" style="position:absolute;left:4955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8" o:spid="_x0000_s1032" style="position:absolute;left:5501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9" o:spid="_x0000_s1033" style="position:absolute;left:6047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0" o:spid="_x0000_s1034" style="position:absolute;left:6593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1" o:spid="_x0000_s1035" style="position:absolute;left:7138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2" o:spid="_x0000_s1036" style="position:absolute;left:76846;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group>
            </w:pict>
          </mc:Fallback>
        </mc:AlternateContent>
      </w:r>
      <w:r w:rsidRPr="00785CB1">
        <w:rPr>
          <w:rFonts w:ascii="Arial" w:eastAsia="Times New Roman" w:hAnsi="Arial" w:cs="Arial"/>
          <w:b/>
          <w:noProof/>
          <w:color w:val="7F7F7F"/>
          <w:sz w:val="24"/>
          <w:szCs w:val="24"/>
        </w:rPr>
        <mc:AlternateContent>
          <mc:Choice Requires="wpg">
            <w:drawing>
              <wp:anchor distT="0" distB="0" distL="114300" distR="114300" simplePos="0" relativeHeight="251693056" behindDoc="0" locked="0" layoutInCell="1" allowOverlap="1" wp14:anchorId="433A08AA" wp14:editId="246B4830">
                <wp:simplePos x="0" y="0"/>
                <wp:positionH relativeFrom="column">
                  <wp:posOffset>772795</wp:posOffset>
                </wp:positionH>
                <wp:positionV relativeFrom="paragraph">
                  <wp:posOffset>910590</wp:posOffset>
                </wp:positionV>
                <wp:extent cx="1573530" cy="276225"/>
                <wp:effectExtent l="0" t="0" r="7620" b="9525"/>
                <wp:wrapNone/>
                <wp:docPr id="211" name="Group 36"/>
                <wp:cNvGraphicFramePr/>
                <a:graphic xmlns:a="http://schemas.openxmlformats.org/drawingml/2006/main">
                  <a:graphicData uri="http://schemas.microsoft.com/office/word/2010/wordprocessingGroup">
                    <wpg:wgp>
                      <wpg:cNvGrpSpPr/>
                      <wpg:grpSpPr>
                        <a:xfrm>
                          <a:off x="0" y="0"/>
                          <a:ext cx="1573530" cy="276225"/>
                          <a:chOff x="2772897" y="478745"/>
                          <a:chExt cx="5428106" cy="1107712"/>
                        </a:xfrm>
                      </wpg:grpSpPr>
                      <wps:wsp>
                        <wps:cNvPr id="212" name="Freeform 23"/>
                        <wps:cNvSpPr/>
                        <wps:spPr>
                          <a:xfrm>
                            <a:off x="277289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13" name="Freeform 24"/>
                        <wps:cNvSpPr/>
                        <wps:spPr>
                          <a:xfrm>
                            <a:off x="331865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14" name="Freeform 25"/>
                        <wps:cNvSpPr/>
                        <wps:spPr>
                          <a:xfrm>
                            <a:off x="386440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15" name="Freeform 26"/>
                        <wps:cNvSpPr/>
                        <wps:spPr>
                          <a:xfrm>
                            <a:off x="441015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16" name="Freeform 27"/>
                        <wps:cNvSpPr/>
                        <wps:spPr>
                          <a:xfrm>
                            <a:off x="4955913"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17" name="Freeform 28"/>
                        <wps:cNvSpPr/>
                        <wps:spPr>
                          <a:xfrm>
                            <a:off x="550166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18" name="Freeform 29"/>
                        <wps:cNvSpPr/>
                        <wps:spPr>
                          <a:xfrm>
                            <a:off x="604742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19" name="Freeform 30"/>
                        <wps:cNvSpPr/>
                        <wps:spPr>
                          <a:xfrm>
                            <a:off x="659317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20" name="Freeform 31"/>
                        <wps:cNvSpPr/>
                        <wps:spPr>
                          <a:xfrm>
                            <a:off x="713892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21" name="Freeform 32"/>
                        <wps:cNvSpPr/>
                        <wps:spPr>
                          <a:xfrm>
                            <a:off x="768468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72752C" id="Group 36" o:spid="_x0000_s1026" style="position:absolute;margin-left:60.85pt;margin-top:71.7pt;width:123.9pt;height:21.75pt;z-index:251693056;mso-width-relative:margin;mso-height-relative:margin" coordorigin="27728,4787" coordsize="54281,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">
                <v:shape id="Freeform 23" o:spid="_x0000_s1027" style="position:absolute;left:27728;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4" o:spid="_x0000_s1028" style="position:absolute;left:3318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5" o:spid="_x0000_s1029" style="position:absolute;left:3864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6" o:spid="_x0000_s1030" style="position:absolute;left:4410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7" o:spid="_x0000_s1031" style="position:absolute;left:4955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8" o:spid="_x0000_s1032" style="position:absolute;left:5501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9" o:spid="_x0000_s1033" style="position:absolute;left:6047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0" o:spid="_x0000_s1034" style="position:absolute;left:6593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1" o:spid="_x0000_s1035" style="position:absolute;left:7138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2" o:spid="_x0000_s1036" style="position:absolute;left:76846;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group>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697152" behindDoc="0" locked="0" layoutInCell="1" allowOverlap="1" wp14:anchorId="42BD1887" wp14:editId="6B62CAA2">
                <wp:simplePos x="0" y="0"/>
                <wp:positionH relativeFrom="column">
                  <wp:posOffset>4354830</wp:posOffset>
                </wp:positionH>
                <wp:positionV relativeFrom="paragraph">
                  <wp:posOffset>686435</wp:posOffset>
                </wp:positionV>
                <wp:extent cx="137160" cy="137160"/>
                <wp:effectExtent l="0" t="0" r="0" b="0"/>
                <wp:wrapNone/>
                <wp:docPr id="245" name="Rectangle 225"/>
                <wp:cNvGraphicFramePr/>
                <a:graphic xmlns:a="http://schemas.openxmlformats.org/drawingml/2006/main">
                  <a:graphicData uri="http://schemas.microsoft.com/office/word/2010/wordprocessingShape">
                    <wps:wsp>
                      <wps:cNvSpPr/>
                      <wps:spPr>
                        <a:xfrm>
                          <a:off x="0" y="0"/>
                          <a:ext cx="137160" cy="137160"/>
                        </a:xfrm>
                        <a:prstGeom prst="rect">
                          <a:avLst/>
                        </a:prstGeom>
                        <a:solidFill>
                          <a:srgbClr val="5B9BD5">
                            <a:lumMod val="75000"/>
                          </a:srgbClr>
                        </a:solidFill>
                        <a:ln w="12700" cap="flat" cmpd="sng" algn="ctr">
                          <a:noFill/>
                          <a:prstDash val="solid"/>
                          <a:miter lim="800000"/>
                        </a:ln>
                        <a:effectLst/>
                      </wps:spPr>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9D4C46" id="Rectangle 225" o:spid="_x0000_s1026" style="position:absolute;margin-left:342.9pt;margin-top:54.05pt;width:10.8pt;height:10.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" fillcolor="#2e75b6" stroked="f" strokeweight="1pt"/>
            </w:pict>
          </mc:Fallback>
        </mc:AlternateContent>
      </w:r>
    </w:p>
    <w:p w14:paraId="08FD902F"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696128" behindDoc="0" locked="0" layoutInCell="1" allowOverlap="1" wp14:anchorId="48048FA7" wp14:editId="7207DB99">
                <wp:simplePos x="0" y="0"/>
                <wp:positionH relativeFrom="column">
                  <wp:posOffset>4355278</wp:posOffset>
                </wp:positionH>
                <wp:positionV relativeFrom="paragraph">
                  <wp:posOffset>128108</wp:posOffset>
                </wp:positionV>
                <wp:extent cx="137160" cy="137160"/>
                <wp:effectExtent l="0" t="0" r="0" b="0"/>
                <wp:wrapNone/>
                <wp:docPr id="244" name="Rectangle 225"/>
                <wp:cNvGraphicFramePr/>
                <a:graphic xmlns:a="http://schemas.openxmlformats.org/drawingml/2006/main">
                  <a:graphicData uri="http://schemas.microsoft.com/office/word/2010/wordprocessingShape">
                    <wps:wsp>
                      <wps:cNvSpPr/>
                      <wps:spPr>
                        <a:xfrm>
                          <a:off x="0" y="0"/>
                          <a:ext cx="137160" cy="137160"/>
                        </a:xfrm>
                        <a:prstGeom prst="rect">
                          <a:avLst/>
                        </a:prstGeom>
                        <a:solidFill>
                          <a:srgbClr val="ED7D31">
                            <a:lumMod val="60000"/>
                            <a:lumOff val="40000"/>
                          </a:srgbClr>
                        </a:solidFill>
                        <a:ln w="12700" cap="flat" cmpd="sng" algn="ctr">
                          <a:noFill/>
                          <a:prstDash val="solid"/>
                          <a:miter lim="800000"/>
                        </a:ln>
                        <a:effectLst/>
                      </wps:spPr>
                      <wps:bodyPr rtlCol="0" anchor="ct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007968" id="Rectangle 225" o:spid="_x0000_s1026" style="position:absolute;margin-left:342.95pt;margin-top:10.1pt;width:10.8pt;height:10.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" fillcolor="#f4b183" stroked="f" strokeweight="1pt"/>
            </w:pict>
          </mc:Fallback>
        </mc:AlternateContent>
      </w:r>
    </w:p>
    <w:p w14:paraId="029120B0"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698176" behindDoc="0" locked="0" layoutInCell="1" allowOverlap="1" wp14:anchorId="328065EF" wp14:editId="02D3444A">
                <wp:simplePos x="0" y="0"/>
                <wp:positionH relativeFrom="column">
                  <wp:posOffset>4236173</wp:posOffset>
                </wp:positionH>
                <wp:positionV relativeFrom="paragraph">
                  <wp:posOffset>150613</wp:posOffset>
                </wp:positionV>
                <wp:extent cx="1031875" cy="245745"/>
                <wp:effectExtent l="0" t="0" r="0" b="0"/>
                <wp:wrapNone/>
                <wp:docPr id="246" name="TextBox 38"/>
                <wp:cNvGraphicFramePr/>
                <a:graphic xmlns:a="http://schemas.openxmlformats.org/drawingml/2006/main">
                  <a:graphicData uri="http://schemas.microsoft.com/office/word/2010/wordprocessingShape">
                    <wps:wsp>
                      <wps:cNvSpPr txBox="1"/>
                      <wps:spPr>
                        <a:xfrm>
                          <a:off x="0" y="0"/>
                          <a:ext cx="1031875" cy="245745"/>
                        </a:xfrm>
                        <a:prstGeom prst="rect">
                          <a:avLst/>
                        </a:prstGeom>
                        <a:noFill/>
                      </wps:spPr>
                      <wps:txbx>
                        <w:txbxContent>
                          <w:p w14:paraId="6FC29C04"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 xml:space="preserve">  9</w:t>
                            </w:r>
                          </w:p>
                        </w:txbxContent>
                      </wps:txbx>
                      <wps:bodyPr wrap="square" rtlCol="0" anchor="ctr">
                        <a:spAutoFit/>
                      </wps:bodyPr>
                    </wps:wsp>
                  </a:graphicData>
                </a:graphic>
              </wp:anchor>
            </w:drawing>
          </mc:Choice>
          <mc:Fallback>
            <w:pict>
              <v:shape w14:anchorId="328065EF" id="_x0000_s1052" type="#_x0000_t202" style="position:absolute;left:0;text-align:left;margin-left:333.55pt;margin-top:11.85pt;width:81.25pt;height:19.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" filled="f" stroked="f">
                <v:textbox style="mso-fit-shape-to-text:t">
                  <w:txbxContent>
                    <w:p w14:paraId="6FC29C04"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 xml:space="preserve">  9</w:t>
                      </w:r>
                    </w:p>
                  </w:txbxContent>
                </v:textbox>
              </v:shape>
            </w:pict>
          </mc:Fallback>
        </mc:AlternateContent>
      </w:r>
    </w:p>
    <w:p w14:paraId="149FA99A" w14:textId="77777777" w:rsidR="00785CB1" w:rsidRPr="00785CB1" w:rsidRDefault="00785CB1" w:rsidP="00785CB1">
      <w:pPr>
        <w:spacing w:after="0"/>
        <w:jc w:val="center"/>
        <w:rPr>
          <w:rFonts w:ascii="Arial" w:eastAsia="Times New Roman" w:hAnsi="Arial" w:cs="Arial"/>
          <w:b/>
          <w:color w:val="7F7F7F"/>
          <w:sz w:val="24"/>
          <w:szCs w:val="24"/>
        </w:rPr>
      </w:pPr>
    </w:p>
    <w:p w14:paraId="4C3A2C20" w14:textId="77777777" w:rsidR="00785CB1" w:rsidRPr="00785CB1" w:rsidRDefault="00785CB1" w:rsidP="00785CB1">
      <w:pPr>
        <w:spacing w:after="0"/>
        <w:jc w:val="center"/>
        <w:rPr>
          <w:rFonts w:ascii="Arial" w:eastAsia="Times New Roman" w:hAnsi="Arial" w:cs="Arial"/>
          <w:b/>
          <w:color w:val="7F7F7F"/>
          <w:sz w:val="24"/>
          <w:szCs w:val="24"/>
        </w:rPr>
      </w:pPr>
    </w:p>
    <w:p w14:paraId="6EBB946D"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682816" behindDoc="0" locked="0" layoutInCell="1" allowOverlap="1" wp14:anchorId="7DEF82C7" wp14:editId="6878F977">
                <wp:simplePos x="0" y="0"/>
                <wp:positionH relativeFrom="column">
                  <wp:posOffset>4101805</wp:posOffset>
                </wp:positionH>
                <wp:positionV relativeFrom="paragraph">
                  <wp:posOffset>42339</wp:posOffset>
                </wp:positionV>
                <wp:extent cx="1031875" cy="245745"/>
                <wp:effectExtent l="0" t="0" r="0" b="0"/>
                <wp:wrapNone/>
                <wp:docPr id="99" name="TextBox 38"/>
                <wp:cNvGraphicFramePr/>
                <a:graphic xmlns:a="http://schemas.openxmlformats.org/drawingml/2006/main">
                  <a:graphicData uri="http://schemas.microsoft.com/office/word/2010/wordprocessingShape">
                    <wps:wsp>
                      <wps:cNvSpPr txBox="1"/>
                      <wps:spPr>
                        <a:xfrm>
                          <a:off x="0" y="0"/>
                          <a:ext cx="1031875" cy="245745"/>
                        </a:xfrm>
                        <a:prstGeom prst="rect">
                          <a:avLst/>
                        </a:prstGeom>
                        <a:noFill/>
                      </wps:spPr>
                      <wps:txbx>
                        <w:txbxContent>
                          <w:p w14:paraId="42890970" w14:textId="77777777" w:rsidR="004B5901" w:rsidRPr="009005D5" w:rsidRDefault="004B5901" w:rsidP="00785CB1">
                            <w:pPr>
                              <w:pStyle w:val="NormalWeb"/>
                              <w:spacing w:before="0" w:beforeAutospacing="0" w:after="0" w:afterAutospacing="0"/>
                              <w:jc w:val="center"/>
                              <w:rPr>
                                <w:sz w:val="70"/>
                                <w:szCs w:val="70"/>
                              </w:rPr>
                            </w:pPr>
                            <w:r w:rsidRPr="00785CB1">
                              <w:rPr>
                                <w:rFonts w:ascii="Arial" w:hAnsi="Arial" w:cs="Arial"/>
                                <w:b/>
                                <w:bCs/>
                                <w:color w:val="7F7F7F"/>
                                <w:kern w:val="24"/>
                                <w:sz w:val="70"/>
                                <w:szCs w:val="70"/>
                                <w:lang w:val="en-US"/>
                              </w:rPr>
                              <w:t>76</w:t>
                            </w:r>
                          </w:p>
                        </w:txbxContent>
                      </wps:txbx>
                      <wps:bodyPr wrap="square" rtlCol="0" anchor="ctr">
                        <a:spAutoFit/>
                      </wps:bodyPr>
                    </wps:wsp>
                  </a:graphicData>
                </a:graphic>
              </wp:anchor>
            </w:drawing>
          </mc:Choice>
          <mc:Fallback>
            <w:pict>
              <v:shape w14:anchorId="7DEF82C7" id="_x0000_s1053" type="#_x0000_t202" style="position:absolute;left:0;text-align:left;margin-left:323pt;margin-top:3.35pt;width:81.25pt;height:19.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" filled="f" stroked="f">
                <v:textbox style="mso-fit-shape-to-text:t">
                  <w:txbxContent>
                    <w:p w14:paraId="42890970" w14:textId="77777777" w:rsidR="004B5901" w:rsidRPr="009005D5" w:rsidRDefault="004B5901" w:rsidP="00785CB1">
                      <w:pPr>
                        <w:pStyle w:val="NormalWeb"/>
                        <w:spacing w:before="0" w:beforeAutospacing="0" w:after="0" w:afterAutospacing="0"/>
                        <w:jc w:val="center"/>
                        <w:rPr>
                          <w:sz w:val="70"/>
                          <w:szCs w:val="70"/>
                        </w:rPr>
                      </w:pPr>
                      <w:r w:rsidRPr="00785CB1">
                        <w:rPr>
                          <w:rFonts w:ascii="Arial" w:hAnsi="Arial" w:cs="Arial"/>
                          <w:b/>
                          <w:bCs/>
                          <w:color w:val="7F7F7F"/>
                          <w:kern w:val="24"/>
                          <w:sz w:val="70"/>
                          <w:szCs w:val="70"/>
                          <w:lang w:val="en-US"/>
                        </w:rPr>
                        <w:t>76</w:t>
                      </w:r>
                    </w:p>
                  </w:txbxContent>
                </v:textbox>
              </v:shape>
            </w:pict>
          </mc:Fallback>
        </mc:AlternateContent>
      </w:r>
    </w:p>
    <w:p w14:paraId="2D39FA68"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g">
            <w:drawing>
              <wp:anchor distT="0" distB="0" distL="114300" distR="114300" simplePos="0" relativeHeight="251679744" behindDoc="0" locked="0" layoutInCell="1" allowOverlap="1" wp14:anchorId="04072DAA" wp14:editId="226F87A9">
                <wp:simplePos x="0" y="0"/>
                <wp:positionH relativeFrom="column">
                  <wp:posOffset>1926206</wp:posOffset>
                </wp:positionH>
                <wp:positionV relativeFrom="paragraph">
                  <wp:posOffset>61093</wp:posOffset>
                </wp:positionV>
                <wp:extent cx="1460417" cy="276225"/>
                <wp:effectExtent l="0" t="0" r="6985" b="9525"/>
                <wp:wrapNone/>
                <wp:docPr id="117" name="Group 35"/>
                <wp:cNvGraphicFramePr/>
                <a:graphic xmlns:a="http://schemas.openxmlformats.org/drawingml/2006/main">
                  <a:graphicData uri="http://schemas.microsoft.com/office/word/2010/wordprocessingGroup">
                    <wpg:wgp>
                      <wpg:cNvGrpSpPr/>
                      <wpg:grpSpPr>
                        <a:xfrm>
                          <a:off x="0" y="0"/>
                          <a:ext cx="1460417" cy="276225"/>
                          <a:chOff x="0" y="550535"/>
                          <a:chExt cx="4873848" cy="1121083"/>
                        </a:xfrm>
                      </wpg:grpSpPr>
                      <wps:wsp>
                        <wps:cNvPr id="118" name="Freeform 9"/>
                        <wps:cNvSpPr/>
                        <wps:spPr>
                          <a:xfrm>
                            <a:off x="0"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119" name="Freeform 10"/>
                        <wps:cNvSpPr/>
                        <wps:spPr>
                          <a:xfrm>
                            <a:off x="554256"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120" name="Freeform 11"/>
                        <wps:cNvSpPr/>
                        <wps:spPr>
                          <a:xfrm>
                            <a:off x="1108512"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121" name="Freeform 12"/>
                        <wps:cNvSpPr/>
                        <wps:spPr>
                          <a:xfrm>
                            <a:off x="1662768"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122" name="Freeform 13"/>
                        <wps:cNvSpPr/>
                        <wps:spPr>
                          <a:xfrm>
                            <a:off x="2217024" y="560344"/>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123" name="Freeform 14"/>
                        <wps:cNvSpPr/>
                        <wps:spPr>
                          <a:xfrm>
                            <a:off x="2771280"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124" name="Freeform 15"/>
                        <wps:cNvSpPr/>
                        <wps:spPr>
                          <a:xfrm>
                            <a:off x="3325536"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125" name="Freeform 16"/>
                        <wps:cNvSpPr/>
                        <wps:spPr>
                          <a:xfrm>
                            <a:off x="3879792"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126" name="Freeform 17"/>
                        <wps:cNvSpPr/>
                        <wps:spPr>
                          <a:xfrm>
                            <a:off x="4434048"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C366B6" id="Group 35" o:spid="_x0000_s1026" style="position:absolute;margin-left:151.65pt;margin-top:4.8pt;width:115pt;height:21.75pt;z-index:251679744;mso-width-relative:margin;mso-height-relative:margin" coordorigin=",5505" coordsize="48738,1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">
                <v:shape id="Freeform 9" o:spid="_x0000_s1027" style="position:absolute;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0" o:spid="_x0000_s1028" style="position:absolute;left:5542;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1" o:spid="_x0000_s1029" style="position:absolute;left:11085;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2" o:spid="_x0000_s1030" style="position:absolute;left:16627;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3" o:spid="_x0000_s1031" style="position:absolute;left:22170;top:5603;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4" o:spid="_x0000_s1032" style="position:absolute;left:27712;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5" o:spid="_x0000_s1033" style="position:absolute;left:33255;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6" o:spid="_x0000_s1034" style="position:absolute;left:38797;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7" o:spid="_x0000_s1035" style="position:absolute;left:44340;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group>
            </w:pict>
          </mc:Fallback>
        </mc:AlternateContent>
      </w:r>
      <w:r w:rsidRPr="00785CB1">
        <w:rPr>
          <w:rFonts w:ascii="Arial" w:eastAsia="Times New Roman" w:hAnsi="Arial" w:cs="Arial"/>
          <w:b/>
          <w:noProof/>
          <w:color w:val="7F7F7F"/>
          <w:sz w:val="24"/>
          <w:szCs w:val="24"/>
        </w:rPr>
        <mc:AlternateContent>
          <mc:Choice Requires="wpg">
            <w:drawing>
              <wp:anchor distT="0" distB="0" distL="114300" distR="114300" simplePos="0" relativeHeight="251695104" behindDoc="0" locked="0" layoutInCell="1" allowOverlap="1" wp14:anchorId="2BB41B03" wp14:editId="377D19E8">
                <wp:simplePos x="0" y="0"/>
                <wp:positionH relativeFrom="column">
                  <wp:posOffset>774715</wp:posOffset>
                </wp:positionH>
                <wp:positionV relativeFrom="paragraph">
                  <wp:posOffset>66031</wp:posOffset>
                </wp:positionV>
                <wp:extent cx="1098550" cy="276225"/>
                <wp:effectExtent l="0" t="0" r="6350" b="9525"/>
                <wp:wrapNone/>
                <wp:docPr id="233" name="Group 36"/>
                <wp:cNvGraphicFramePr/>
                <a:graphic xmlns:a="http://schemas.openxmlformats.org/drawingml/2006/main">
                  <a:graphicData uri="http://schemas.microsoft.com/office/word/2010/wordprocessingGroup">
                    <wpg:wgp>
                      <wpg:cNvGrpSpPr/>
                      <wpg:grpSpPr>
                        <a:xfrm>
                          <a:off x="0" y="0"/>
                          <a:ext cx="1098550" cy="276225"/>
                          <a:chOff x="2772897" y="478745"/>
                          <a:chExt cx="3790842" cy="1107712"/>
                        </a:xfrm>
                      </wpg:grpSpPr>
                      <wps:wsp>
                        <wps:cNvPr id="234" name="Freeform 23"/>
                        <wps:cNvSpPr/>
                        <wps:spPr>
                          <a:xfrm>
                            <a:off x="277289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35" name="Freeform 24"/>
                        <wps:cNvSpPr/>
                        <wps:spPr>
                          <a:xfrm>
                            <a:off x="331865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36" name="Freeform 25"/>
                        <wps:cNvSpPr/>
                        <wps:spPr>
                          <a:xfrm>
                            <a:off x="386440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37" name="Freeform 26"/>
                        <wps:cNvSpPr/>
                        <wps:spPr>
                          <a:xfrm>
                            <a:off x="441015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38" name="Freeform 27"/>
                        <wps:cNvSpPr/>
                        <wps:spPr>
                          <a:xfrm>
                            <a:off x="4955913"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39" name="Freeform 28"/>
                        <wps:cNvSpPr/>
                        <wps:spPr>
                          <a:xfrm>
                            <a:off x="550166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40" name="Freeform 29"/>
                        <wps:cNvSpPr/>
                        <wps:spPr>
                          <a:xfrm>
                            <a:off x="604742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219FF8" id="Group 36" o:spid="_x0000_s1026" style="position:absolute;margin-left:61pt;margin-top:5.2pt;width:86.5pt;height:21.75pt;z-index:251695104;mso-width-relative:margin;mso-height-relative:margin" coordorigin="27728,4787" coordsize="37908,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">
                <v:shape id="Freeform 23" o:spid="_x0000_s1027" style="position:absolute;left:27728;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4" o:spid="_x0000_s1028" style="position:absolute;left:3318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5" o:spid="_x0000_s1029" style="position:absolute;left:3864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6" o:spid="_x0000_s1030" style="position:absolute;left:4410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7" o:spid="_x0000_s1031" style="position:absolute;left:4955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8" o:spid="_x0000_s1032" style="position:absolute;left:5501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9" o:spid="_x0000_s1033" style="position:absolute;left:6047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group>
            </w:pict>
          </mc:Fallback>
        </mc:AlternateContent>
      </w:r>
    </w:p>
    <w:p w14:paraId="24483556" w14:textId="77777777" w:rsidR="00785CB1" w:rsidRPr="00785CB1" w:rsidRDefault="00785CB1" w:rsidP="00785CB1">
      <w:pPr>
        <w:spacing w:after="0"/>
        <w:jc w:val="both"/>
        <w:rPr>
          <w:rFonts w:ascii="Arial" w:eastAsia="Times New Roman" w:hAnsi="Arial" w:cs="Arial"/>
          <w:b/>
          <w:color w:val="7F7F7F"/>
          <w:sz w:val="24"/>
          <w:szCs w:val="24"/>
        </w:rPr>
      </w:pPr>
    </w:p>
    <w:p w14:paraId="0029D6B9" w14:textId="77777777" w:rsidR="001637A3" w:rsidRDefault="001637A3" w:rsidP="00785CB1">
      <w:pPr>
        <w:spacing w:after="0"/>
        <w:jc w:val="both"/>
        <w:rPr>
          <w:rFonts w:ascii="Arial" w:eastAsia="Times New Roman" w:hAnsi="Arial" w:cs="Arial"/>
          <w:b/>
          <w:sz w:val="16"/>
          <w:szCs w:val="16"/>
        </w:rPr>
      </w:pPr>
    </w:p>
    <w:p w14:paraId="0132D7A6" w14:textId="22AACD88" w:rsidR="00785CB1" w:rsidRPr="00E63634" w:rsidRDefault="00785CB1" w:rsidP="00785CB1">
      <w:pPr>
        <w:spacing w:after="0"/>
        <w:jc w:val="both"/>
        <w:rPr>
          <w:rFonts w:ascii="Arial" w:eastAsia="Times New Roman" w:hAnsi="Arial" w:cs="Arial"/>
          <w:sz w:val="14"/>
          <w:szCs w:val="16"/>
        </w:rPr>
      </w:pPr>
      <w:r w:rsidRPr="00E63634">
        <w:rPr>
          <w:rFonts w:ascii="Arial" w:eastAsia="Times New Roman" w:hAnsi="Arial" w:cs="Arial"/>
          <w:b/>
          <w:sz w:val="14"/>
          <w:szCs w:val="16"/>
        </w:rPr>
        <w:t>Fuente:</w:t>
      </w:r>
      <w:r w:rsidRPr="00E63634">
        <w:rPr>
          <w:rFonts w:ascii="Arial" w:eastAsia="Times New Roman" w:hAnsi="Arial" w:cs="Arial"/>
          <w:sz w:val="14"/>
          <w:szCs w:val="16"/>
        </w:rPr>
        <w:t xml:space="preserve"> Elabo</w:t>
      </w:r>
      <w:r w:rsidR="001637A3" w:rsidRPr="00E63634">
        <w:rPr>
          <w:rFonts w:ascii="Arial" w:eastAsia="Times New Roman" w:hAnsi="Arial" w:cs="Arial"/>
          <w:sz w:val="14"/>
          <w:szCs w:val="16"/>
        </w:rPr>
        <w:t>rado por la ASEQROO de acuerdo con e</w:t>
      </w:r>
      <w:r w:rsidRPr="00E63634">
        <w:rPr>
          <w:rFonts w:ascii="Arial" w:eastAsia="Times New Roman" w:hAnsi="Arial" w:cs="Arial"/>
          <w:sz w:val="14"/>
          <w:szCs w:val="16"/>
        </w:rPr>
        <w:t xml:space="preserve">l documento </w:t>
      </w:r>
      <w:r w:rsidR="001637A3" w:rsidRPr="00E63634">
        <w:rPr>
          <w:rFonts w:ascii="Arial" w:eastAsia="Times New Roman" w:hAnsi="Arial" w:cs="Arial"/>
          <w:sz w:val="14"/>
          <w:szCs w:val="16"/>
        </w:rPr>
        <w:t>“</w:t>
      </w:r>
      <w:r w:rsidRPr="00E63634">
        <w:rPr>
          <w:rFonts w:ascii="Arial" w:eastAsia="Times New Roman" w:hAnsi="Arial" w:cs="Arial"/>
          <w:sz w:val="14"/>
          <w:szCs w:val="16"/>
        </w:rPr>
        <w:t>Reporte de los Talleres Ofrecidos por el Proveedor</w:t>
      </w:r>
      <w:r w:rsidR="001637A3" w:rsidRPr="00E63634">
        <w:rPr>
          <w:rFonts w:ascii="Arial" w:eastAsia="Times New Roman" w:hAnsi="Arial" w:cs="Arial"/>
          <w:sz w:val="14"/>
          <w:szCs w:val="16"/>
        </w:rPr>
        <w:t>”</w:t>
      </w:r>
      <w:r w:rsidRPr="00E63634">
        <w:rPr>
          <w:rFonts w:ascii="Arial" w:eastAsia="Times New Roman" w:hAnsi="Arial" w:cs="Arial"/>
          <w:sz w:val="14"/>
          <w:szCs w:val="16"/>
        </w:rPr>
        <w:t>, proporcionado por la SEDESO.</w:t>
      </w:r>
    </w:p>
    <w:p w14:paraId="16879FA6" w14:textId="77777777" w:rsidR="00785CB1" w:rsidRPr="00785CB1" w:rsidRDefault="00785CB1" w:rsidP="00785CB1">
      <w:pPr>
        <w:spacing w:after="0"/>
        <w:jc w:val="both"/>
        <w:rPr>
          <w:rFonts w:ascii="Arial" w:eastAsia="Times New Roman" w:hAnsi="Arial" w:cs="Arial"/>
          <w:b/>
          <w:color w:val="7F7F7F"/>
          <w:sz w:val="24"/>
          <w:szCs w:val="24"/>
        </w:rPr>
      </w:pPr>
    </w:p>
    <w:p w14:paraId="6C045A73" w14:textId="5760EAC4" w:rsidR="00785CB1" w:rsidRDefault="00785CB1" w:rsidP="00785CB1">
      <w:pPr>
        <w:spacing w:after="0"/>
        <w:jc w:val="both"/>
        <w:rPr>
          <w:rFonts w:ascii="Arial" w:eastAsia="Times New Roman" w:hAnsi="Arial" w:cs="Arial"/>
          <w:color w:val="000000"/>
          <w:sz w:val="24"/>
          <w:szCs w:val="24"/>
          <w:shd w:val="clear" w:color="auto" w:fill="FFFFFF"/>
          <w:lang w:eastAsia="es-ES"/>
        </w:rPr>
      </w:pPr>
      <w:r w:rsidRPr="00785CB1">
        <w:rPr>
          <w:rFonts w:ascii="Arial" w:eastAsia="Times New Roman" w:hAnsi="Arial" w:cs="Arial"/>
          <w:color w:val="000000"/>
          <w:sz w:val="24"/>
          <w:szCs w:val="24"/>
          <w:shd w:val="clear" w:color="auto" w:fill="FFFFFF"/>
          <w:lang w:eastAsia="es-ES"/>
        </w:rPr>
        <w:t xml:space="preserve">Como resultado, la SEDESO organizó 150 talleres en materia de nuevas masculinidades y prevención de violencia; así como 76 asesorías jurídicas sobre recursos legales, orientados a reforzar los derechos y la protección de las mujeres. Estos talleres y asesorías se llevaron a cabo en </w:t>
      </w:r>
      <w:r w:rsidRPr="00785CB1">
        <w:rPr>
          <w:rFonts w:ascii="Arial" w:eastAsia="Times New Roman" w:hAnsi="Arial" w:cs="Arial"/>
          <w:color w:val="000000"/>
          <w:sz w:val="24"/>
          <w:szCs w:val="24"/>
          <w:shd w:val="clear" w:color="auto" w:fill="FFFFFF"/>
          <w:lang w:eastAsia="es-ES"/>
        </w:rPr>
        <w:lastRenderedPageBreak/>
        <w:t>los 10 espacios públicos destinados para ofertar dichos servicios. Por lo tanto, la SEDESO, cumplió con lo establecido en la partida de Educación del apartado metodológico del anexo técnico del convenio, definido con base en la evidencia proporcionada.</w:t>
      </w:r>
    </w:p>
    <w:p w14:paraId="620FA6D0" w14:textId="1BF2C141" w:rsidR="0030370B" w:rsidRPr="00785CB1" w:rsidRDefault="0030370B" w:rsidP="00785CB1">
      <w:pPr>
        <w:spacing w:after="0"/>
        <w:jc w:val="both"/>
        <w:rPr>
          <w:rFonts w:ascii="Arial" w:eastAsia="Times New Roman" w:hAnsi="Arial" w:cs="Arial"/>
          <w:color w:val="000000"/>
          <w:sz w:val="24"/>
          <w:szCs w:val="24"/>
          <w:shd w:val="clear" w:color="auto" w:fill="FFFFFF"/>
          <w:lang w:eastAsia="es-ES"/>
        </w:rPr>
      </w:pPr>
    </w:p>
    <w:p w14:paraId="7E0EED7D" w14:textId="185D8914" w:rsidR="00785CB1" w:rsidRPr="00785CB1" w:rsidRDefault="00785CB1" w:rsidP="00F03F14">
      <w:pPr>
        <w:numPr>
          <w:ilvl w:val="0"/>
          <w:numId w:val="9"/>
        </w:numPr>
        <w:spacing w:after="0" w:line="240" w:lineRule="auto"/>
        <w:contextualSpacing/>
        <w:jc w:val="both"/>
        <w:rPr>
          <w:rFonts w:ascii="Arial" w:eastAsia="Times New Roman" w:hAnsi="Arial" w:cs="Arial"/>
          <w:b/>
          <w:color w:val="000000"/>
          <w:sz w:val="24"/>
          <w:szCs w:val="24"/>
        </w:rPr>
      </w:pPr>
      <w:r w:rsidRPr="00785CB1">
        <w:rPr>
          <w:rFonts w:ascii="Arial" w:eastAsia="Times New Roman" w:hAnsi="Arial" w:cs="Arial"/>
          <w:b/>
          <w:noProof/>
          <w:color w:val="7F7F7F"/>
          <w:sz w:val="24"/>
          <w:szCs w:val="24"/>
        </w:rPr>
        <w:drawing>
          <wp:anchor distT="0" distB="0" distL="114300" distR="114300" simplePos="0" relativeHeight="251702272" behindDoc="0" locked="0" layoutInCell="1" allowOverlap="1" wp14:anchorId="2D2AAD02" wp14:editId="57609350">
            <wp:simplePos x="0" y="0"/>
            <wp:positionH relativeFrom="column">
              <wp:posOffset>8079740</wp:posOffset>
            </wp:positionH>
            <wp:positionV relativeFrom="paragraph">
              <wp:posOffset>-4367530</wp:posOffset>
            </wp:positionV>
            <wp:extent cx="903996" cy="903996"/>
            <wp:effectExtent l="0" t="0" r="0" b="0"/>
            <wp:wrapNone/>
            <wp:docPr id="255" name="Graphic 5" descr="Head with Gears">
              <a:extLst xmlns:a="http://schemas.openxmlformats.org/drawingml/2006/main">
                <a:ext uri="{FF2B5EF4-FFF2-40B4-BE49-F238E27FC236}">
                  <a16:creationId xmlns:a16="http://schemas.microsoft.com/office/drawing/2014/main" id="{494A1158-AC9A-42CC-A24E-4940416713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5" descr="Head with Gears">
                      <a:extLst>
                        <a:ext uri="{FF2B5EF4-FFF2-40B4-BE49-F238E27FC236}">
                          <a16:creationId xmlns:a16="http://schemas.microsoft.com/office/drawing/2014/main" id="{494A1158-AC9A-42CC-A24E-49404167131A}"/>
                        </a:ext>
                      </a:extLst>
                    </pic:cNvPr>
                    <pic:cNvPicPr>
                      <a:picLocks noChangeAspect="1"/>
                    </pic:cNvPicPr>
                  </pic:nvPicPr>
                  <pic:blipFill>
                    <a:blip cstate="print">
                      <a:extLst>
                        <a:ext uri="{28A0092B-C50C-407E-A947-70E740481C1C}">
                          <a14:useLocalDpi xmlns:a14="http://schemas.microsoft.com/office/drawing/2010/main" val="0"/>
                        </a:ext>
                      </a:extLst>
                    </a:blip>
                    <a:stretch>
                      <a:fillRect/>
                    </a:stretch>
                  </pic:blipFill>
                  <pic:spPr>
                    <a:xfrm>
                      <a:off x="0" y="0"/>
                      <a:ext cx="903996" cy="903996"/>
                    </a:xfrm>
                    <a:prstGeom prst="rect">
                      <a:avLst/>
                    </a:prstGeom>
                  </pic:spPr>
                </pic:pic>
              </a:graphicData>
            </a:graphic>
          </wp:anchor>
        </w:drawing>
      </w:r>
      <w:r w:rsidRPr="00785CB1">
        <w:rPr>
          <w:rFonts w:ascii="Arial" w:eastAsia="Times New Roman" w:hAnsi="Arial" w:cs="Arial"/>
          <w:b/>
          <w:noProof/>
          <w:color w:val="7F7F7F"/>
          <w:sz w:val="24"/>
          <w:szCs w:val="24"/>
        </w:rPr>
        <mc:AlternateContent>
          <mc:Choice Requires="wps">
            <w:drawing>
              <wp:anchor distT="0" distB="0" distL="114300" distR="114300" simplePos="0" relativeHeight="251703296" behindDoc="0" locked="0" layoutInCell="1" allowOverlap="1" wp14:anchorId="6A5896EB" wp14:editId="63A2B02D">
                <wp:simplePos x="0" y="0"/>
                <wp:positionH relativeFrom="column">
                  <wp:posOffset>7626350</wp:posOffset>
                </wp:positionH>
                <wp:positionV relativeFrom="paragraph">
                  <wp:posOffset>-5410200</wp:posOffset>
                </wp:positionV>
                <wp:extent cx="1357862" cy="1613390"/>
                <wp:effectExtent l="0" t="0" r="0" b="6350"/>
                <wp:wrapNone/>
                <wp:docPr id="251" name="Freeform 6">
                  <a:extLst xmlns:a="http://schemas.openxmlformats.org/drawingml/2006/main">
                    <a:ext uri="{FF2B5EF4-FFF2-40B4-BE49-F238E27FC236}">
                      <a16:creationId xmlns:a16="http://schemas.microsoft.com/office/drawing/2014/main" id="{CA4942C7-40DB-42A7-8EAB-31F3EF98B3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57862" cy="1613390"/>
                        </a:xfrm>
                        <a:custGeom>
                          <a:avLst/>
                          <a:gdLst>
                            <a:gd name="T0" fmla="*/ 2017 w 4884"/>
                            <a:gd name="T1" fmla="*/ 1869 h 6115"/>
                            <a:gd name="T2" fmla="*/ 1506 w 4884"/>
                            <a:gd name="T3" fmla="*/ 2074 h 6115"/>
                            <a:gd name="T4" fmla="*/ 1084 w 4884"/>
                            <a:gd name="T5" fmla="*/ 2412 h 6115"/>
                            <a:gd name="T6" fmla="*/ 775 w 4884"/>
                            <a:gd name="T7" fmla="*/ 2860 h 6115"/>
                            <a:gd name="T8" fmla="*/ 608 w 4884"/>
                            <a:gd name="T9" fmla="*/ 3387 h 6115"/>
                            <a:gd name="T10" fmla="*/ 608 w 4884"/>
                            <a:gd name="T11" fmla="*/ 3962 h 6115"/>
                            <a:gd name="T12" fmla="*/ 775 w 4884"/>
                            <a:gd name="T13" fmla="*/ 4489 h 6115"/>
                            <a:gd name="T14" fmla="*/ 1084 w 4884"/>
                            <a:gd name="T15" fmla="*/ 4937 h 6115"/>
                            <a:gd name="T16" fmla="*/ 1506 w 4884"/>
                            <a:gd name="T17" fmla="*/ 5277 h 6115"/>
                            <a:gd name="T18" fmla="*/ 2017 w 4884"/>
                            <a:gd name="T19" fmla="*/ 5482 h 6115"/>
                            <a:gd name="T20" fmla="*/ 2588 w 4884"/>
                            <a:gd name="T21" fmla="*/ 5524 h 6115"/>
                            <a:gd name="T22" fmla="*/ 3133 w 4884"/>
                            <a:gd name="T23" fmla="*/ 5398 h 6115"/>
                            <a:gd name="T24" fmla="*/ 3603 w 4884"/>
                            <a:gd name="T25" fmla="*/ 5121 h 6115"/>
                            <a:gd name="T26" fmla="*/ 3971 w 4884"/>
                            <a:gd name="T27" fmla="*/ 4725 h 6115"/>
                            <a:gd name="T28" fmla="*/ 4213 w 4884"/>
                            <a:gd name="T29" fmla="*/ 4235 h 6115"/>
                            <a:gd name="T30" fmla="*/ 4299 w 4884"/>
                            <a:gd name="T31" fmla="*/ 3675 h 6115"/>
                            <a:gd name="T32" fmla="*/ 4213 w 4884"/>
                            <a:gd name="T33" fmla="*/ 3116 h 6115"/>
                            <a:gd name="T34" fmla="*/ 3971 w 4884"/>
                            <a:gd name="T35" fmla="*/ 2624 h 6115"/>
                            <a:gd name="T36" fmla="*/ 3603 w 4884"/>
                            <a:gd name="T37" fmla="*/ 2228 h 6115"/>
                            <a:gd name="T38" fmla="*/ 3133 w 4884"/>
                            <a:gd name="T39" fmla="*/ 1953 h 6115"/>
                            <a:gd name="T40" fmla="*/ 2588 w 4884"/>
                            <a:gd name="T41" fmla="*/ 1825 h 6115"/>
                            <a:gd name="T42" fmla="*/ 3153 w 4884"/>
                            <a:gd name="T43" fmla="*/ 6 h 6115"/>
                            <a:gd name="T44" fmla="*/ 3276 w 4884"/>
                            <a:gd name="T45" fmla="*/ 104 h 6115"/>
                            <a:gd name="T46" fmla="*/ 3291 w 4884"/>
                            <a:gd name="T47" fmla="*/ 782 h 6115"/>
                            <a:gd name="T48" fmla="*/ 3192 w 4884"/>
                            <a:gd name="T49" fmla="*/ 905 h 6115"/>
                            <a:gd name="T50" fmla="*/ 2969 w 4884"/>
                            <a:gd name="T51" fmla="*/ 929 h 6115"/>
                            <a:gd name="T52" fmla="*/ 2847 w 4884"/>
                            <a:gd name="T53" fmla="*/ 1028 h 6115"/>
                            <a:gd name="T54" fmla="*/ 2964 w 4884"/>
                            <a:gd name="T55" fmla="*/ 1290 h 6115"/>
                            <a:gd name="T56" fmla="*/ 3475 w 4884"/>
                            <a:gd name="T57" fmla="*/ 1462 h 6115"/>
                            <a:gd name="T58" fmla="*/ 3832 w 4884"/>
                            <a:gd name="T59" fmla="*/ 1018 h 6115"/>
                            <a:gd name="T60" fmla="*/ 3960 w 4884"/>
                            <a:gd name="T61" fmla="*/ 1041 h 6115"/>
                            <a:gd name="T62" fmla="*/ 4423 w 4884"/>
                            <a:gd name="T63" fmla="*/ 1407 h 6115"/>
                            <a:gd name="T64" fmla="*/ 4401 w 4884"/>
                            <a:gd name="T65" fmla="*/ 1537 h 6115"/>
                            <a:gd name="T66" fmla="*/ 4445 w 4884"/>
                            <a:gd name="T67" fmla="*/ 2280 h 6115"/>
                            <a:gd name="T68" fmla="*/ 4743 w 4884"/>
                            <a:gd name="T69" fmla="*/ 2854 h 6115"/>
                            <a:gd name="T70" fmla="*/ 4879 w 4884"/>
                            <a:gd name="T71" fmla="*/ 3503 h 6115"/>
                            <a:gd name="T72" fmla="*/ 4836 w 4884"/>
                            <a:gd name="T73" fmla="*/ 4166 h 6115"/>
                            <a:gd name="T74" fmla="*/ 4626 w 4884"/>
                            <a:gd name="T75" fmla="*/ 4768 h 6115"/>
                            <a:gd name="T76" fmla="*/ 4276 w 4884"/>
                            <a:gd name="T77" fmla="*/ 5287 h 6115"/>
                            <a:gd name="T78" fmla="*/ 3808 w 4884"/>
                            <a:gd name="T79" fmla="*/ 5699 h 6115"/>
                            <a:gd name="T80" fmla="*/ 3244 w 4884"/>
                            <a:gd name="T81" fmla="*/ 5981 h 6115"/>
                            <a:gd name="T82" fmla="*/ 2610 w 4884"/>
                            <a:gd name="T83" fmla="*/ 6110 h 6115"/>
                            <a:gd name="T84" fmla="*/ 1950 w 4884"/>
                            <a:gd name="T85" fmla="*/ 6067 h 6115"/>
                            <a:gd name="T86" fmla="*/ 1350 w 4884"/>
                            <a:gd name="T87" fmla="*/ 5857 h 6115"/>
                            <a:gd name="T88" fmla="*/ 831 w 4884"/>
                            <a:gd name="T89" fmla="*/ 5508 h 6115"/>
                            <a:gd name="T90" fmla="*/ 418 w 4884"/>
                            <a:gd name="T91" fmla="*/ 5039 h 6115"/>
                            <a:gd name="T92" fmla="*/ 136 w 4884"/>
                            <a:gd name="T93" fmla="*/ 4476 h 6115"/>
                            <a:gd name="T94" fmla="*/ 6 w 4884"/>
                            <a:gd name="T95" fmla="*/ 3841 h 6115"/>
                            <a:gd name="T96" fmla="*/ 50 w 4884"/>
                            <a:gd name="T97" fmla="*/ 3183 h 6115"/>
                            <a:gd name="T98" fmla="*/ 259 w 4884"/>
                            <a:gd name="T99" fmla="*/ 2581 h 6115"/>
                            <a:gd name="T100" fmla="*/ 610 w 4884"/>
                            <a:gd name="T101" fmla="*/ 2063 h 6115"/>
                            <a:gd name="T102" fmla="*/ 418 w 4884"/>
                            <a:gd name="T103" fmla="*/ 1498 h 6115"/>
                            <a:gd name="T104" fmla="*/ 454 w 4884"/>
                            <a:gd name="T105" fmla="*/ 1373 h 6115"/>
                            <a:gd name="T106" fmla="*/ 946 w 4884"/>
                            <a:gd name="T107" fmla="*/ 1039 h 6115"/>
                            <a:gd name="T108" fmla="*/ 1073 w 4884"/>
                            <a:gd name="T109" fmla="*/ 1074 h 6115"/>
                            <a:gd name="T110" fmla="*/ 1632 w 4884"/>
                            <a:gd name="T111" fmla="*/ 1371 h 6115"/>
                            <a:gd name="T112" fmla="*/ 2058 w 4884"/>
                            <a:gd name="T113" fmla="*/ 1107 h 6115"/>
                            <a:gd name="T114" fmla="*/ 1989 w 4884"/>
                            <a:gd name="T115" fmla="*/ 964 h 6115"/>
                            <a:gd name="T116" fmla="*/ 1774 w 4884"/>
                            <a:gd name="T117" fmla="*/ 924 h 6115"/>
                            <a:gd name="T118" fmla="*/ 1631 w 4884"/>
                            <a:gd name="T119" fmla="*/ 855 h 6115"/>
                            <a:gd name="T120" fmla="*/ 1590 w 4884"/>
                            <a:gd name="T121" fmla="*/ 184 h 6115"/>
                            <a:gd name="T122" fmla="*/ 1659 w 4884"/>
                            <a:gd name="T123" fmla="*/ 41 h 6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84" h="6115">
                              <a:moveTo>
                                <a:pt x="2441" y="1819"/>
                              </a:moveTo>
                              <a:lnTo>
                                <a:pt x="2298" y="1825"/>
                              </a:lnTo>
                              <a:lnTo>
                                <a:pt x="2157" y="1841"/>
                              </a:lnTo>
                              <a:lnTo>
                                <a:pt x="2017" y="1869"/>
                              </a:lnTo>
                              <a:lnTo>
                                <a:pt x="1883" y="1906"/>
                              </a:lnTo>
                              <a:lnTo>
                                <a:pt x="1753" y="1953"/>
                              </a:lnTo>
                              <a:lnTo>
                                <a:pt x="1627" y="2009"/>
                              </a:lnTo>
                              <a:lnTo>
                                <a:pt x="1506" y="2074"/>
                              </a:lnTo>
                              <a:lnTo>
                                <a:pt x="1391" y="2146"/>
                              </a:lnTo>
                              <a:lnTo>
                                <a:pt x="1283" y="2228"/>
                              </a:lnTo>
                              <a:lnTo>
                                <a:pt x="1179" y="2317"/>
                              </a:lnTo>
                              <a:lnTo>
                                <a:pt x="1084" y="2412"/>
                              </a:lnTo>
                              <a:lnTo>
                                <a:pt x="995" y="2516"/>
                              </a:lnTo>
                              <a:lnTo>
                                <a:pt x="913" y="2624"/>
                              </a:lnTo>
                              <a:lnTo>
                                <a:pt x="840" y="2739"/>
                              </a:lnTo>
                              <a:lnTo>
                                <a:pt x="775" y="2860"/>
                              </a:lnTo>
                              <a:lnTo>
                                <a:pt x="720" y="2986"/>
                              </a:lnTo>
                              <a:lnTo>
                                <a:pt x="673" y="3116"/>
                              </a:lnTo>
                              <a:lnTo>
                                <a:pt x="636" y="3250"/>
                              </a:lnTo>
                              <a:lnTo>
                                <a:pt x="608" y="3387"/>
                              </a:lnTo>
                              <a:lnTo>
                                <a:pt x="591" y="3531"/>
                              </a:lnTo>
                              <a:lnTo>
                                <a:pt x="586" y="3675"/>
                              </a:lnTo>
                              <a:lnTo>
                                <a:pt x="591" y="3820"/>
                              </a:lnTo>
                              <a:lnTo>
                                <a:pt x="608" y="3962"/>
                              </a:lnTo>
                              <a:lnTo>
                                <a:pt x="636" y="4099"/>
                              </a:lnTo>
                              <a:lnTo>
                                <a:pt x="673" y="4235"/>
                              </a:lnTo>
                              <a:lnTo>
                                <a:pt x="720" y="4365"/>
                              </a:lnTo>
                              <a:lnTo>
                                <a:pt x="775" y="4489"/>
                              </a:lnTo>
                              <a:lnTo>
                                <a:pt x="840" y="4610"/>
                              </a:lnTo>
                              <a:lnTo>
                                <a:pt x="913" y="4725"/>
                              </a:lnTo>
                              <a:lnTo>
                                <a:pt x="995" y="4835"/>
                              </a:lnTo>
                              <a:lnTo>
                                <a:pt x="1084" y="4937"/>
                              </a:lnTo>
                              <a:lnTo>
                                <a:pt x="1179" y="5034"/>
                              </a:lnTo>
                              <a:lnTo>
                                <a:pt x="1283" y="5121"/>
                              </a:lnTo>
                              <a:lnTo>
                                <a:pt x="1391" y="5203"/>
                              </a:lnTo>
                              <a:lnTo>
                                <a:pt x="1506" y="5277"/>
                              </a:lnTo>
                              <a:lnTo>
                                <a:pt x="1627" y="5340"/>
                              </a:lnTo>
                              <a:lnTo>
                                <a:pt x="1753" y="5398"/>
                              </a:lnTo>
                              <a:lnTo>
                                <a:pt x="1883" y="5444"/>
                              </a:lnTo>
                              <a:lnTo>
                                <a:pt x="2017" y="5482"/>
                              </a:lnTo>
                              <a:lnTo>
                                <a:pt x="2157" y="5508"/>
                              </a:lnTo>
                              <a:lnTo>
                                <a:pt x="2298" y="5524"/>
                              </a:lnTo>
                              <a:lnTo>
                                <a:pt x="2441" y="5530"/>
                              </a:lnTo>
                              <a:lnTo>
                                <a:pt x="2588" y="5524"/>
                              </a:lnTo>
                              <a:lnTo>
                                <a:pt x="2729" y="5508"/>
                              </a:lnTo>
                              <a:lnTo>
                                <a:pt x="2867" y="5482"/>
                              </a:lnTo>
                              <a:lnTo>
                                <a:pt x="3003" y="5444"/>
                              </a:lnTo>
                              <a:lnTo>
                                <a:pt x="3133" y="5398"/>
                              </a:lnTo>
                              <a:lnTo>
                                <a:pt x="3257" y="5340"/>
                              </a:lnTo>
                              <a:lnTo>
                                <a:pt x="3378" y="5277"/>
                              </a:lnTo>
                              <a:lnTo>
                                <a:pt x="3493" y="5203"/>
                              </a:lnTo>
                              <a:lnTo>
                                <a:pt x="3603" y="5121"/>
                              </a:lnTo>
                              <a:lnTo>
                                <a:pt x="3705" y="5034"/>
                              </a:lnTo>
                              <a:lnTo>
                                <a:pt x="3802" y="4937"/>
                              </a:lnTo>
                              <a:lnTo>
                                <a:pt x="3891" y="4835"/>
                              </a:lnTo>
                              <a:lnTo>
                                <a:pt x="3971" y="4725"/>
                              </a:lnTo>
                              <a:lnTo>
                                <a:pt x="4046" y="4610"/>
                              </a:lnTo>
                              <a:lnTo>
                                <a:pt x="4111" y="4489"/>
                              </a:lnTo>
                              <a:lnTo>
                                <a:pt x="4167" y="4365"/>
                              </a:lnTo>
                              <a:lnTo>
                                <a:pt x="4213" y="4235"/>
                              </a:lnTo>
                              <a:lnTo>
                                <a:pt x="4250" y="4099"/>
                              </a:lnTo>
                              <a:lnTo>
                                <a:pt x="4276" y="3962"/>
                              </a:lnTo>
                              <a:lnTo>
                                <a:pt x="4293" y="3820"/>
                              </a:lnTo>
                              <a:lnTo>
                                <a:pt x="4299" y="3675"/>
                              </a:lnTo>
                              <a:lnTo>
                                <a:pt x="4293" y="3531"/>
                              </a:lnTo>
                              <a:lnTo>
                                <a:pt x="4276" y="3387"/>
                              </a:lnTo>
                              <a:lnTo>
                                <a:pt x="4250" y="3250"/>
                              </a:lnTo>
                              <a:lnTo>
                                <a:pt x="4213" y="3116"/>
                              </a:lnTo>
                              <a:lnTo>
                                <a:pt x="4167" y="2986"/>
                              </a:lnTo>
                              <a:lnTo>
                                <a:pt x="4111" y="2860"/>
                              </a:lnTo>
                              <a:lnTo>
                                <a:pt x="4046" y="2739"/>
                              </a:lnTo>
                              <a:lnTo>
                                <a:pt x="3971" y="2624"/>
                              </a:lnTo>
                              <a:lnTo>
                                <a:pt x="3891" y="2516"/>
                              </a:lnTo>
                              <a:lnTo>
                                <a:pt x="3802" y="2412"/>
                              </a:lnTo>
                              <a:lnTo>
                                <a:pt x="3705" y="2317"/>
                              </a:lnTo>
                              <a:lnTo>
                                <a:pt x="3603" y="2228"/>
                              </a:lnTo>
                              <a:lnTo>
                                <a:pt x="3493" y="2146"/>
                              </a:lnTo>
                              <a:lnTo>
                                <a:pt x="3378" y="2074"/>
                              </a:lnTo>
                              <a:lnTo>
                                <a:pt x="3257" y="2009"/>
                              </a:lnTo>
                              <a:lnTo>
                                <a:pt x="3133" y="1953"/>
                              </a:lnTo>
                              <a:lnTo>
                                <a:pt x="3003" y="1906"/>
                              </a:lnTo>
                              <a:lnTo>
                                <a:pt x="2867" y="1869"/>
                              </a:lnTo>
                              <a:lnTo>
                                <a:pt x="2729" y="1841"/>
                              </a:lnTo>
                              <a:lnTo>
                                <a:pt x="2588" y="1825"/>
                              </a:lnTo>
                              <a:lnTo>
                                <a:pt x="2441" y="1819"/>
                              </a:lnTo>
                              <a:close/>
                              <a:moveTo>
                                <a:pt x="1774" y="0"/>
                              </a:moveTo>
                              <a:lnTo>
                                <a:pt x="3112" y="0"/>
                              </a:lnTo>
                              <a:lnTo>
                                <a:pt x="3153" y="6"/>
                              </a:lnTo>
                              <a:lnTo>
                                <a:pt x="3192" y="20"/>
                              </a:lnTo>
                              <a:lnTo>
                                <a:pt x="3226" y="41"/>
                              </a:lnTo>
                              <a:lnTo>
                                <a:pt x="3256" y="69"/>
                              </a:lnTo>
                              <a:lnTo>
                                <a:pt x="3276" y="104"/>
                              </a:lnTo>
                              <a:lnTo>
                                <a:pt x="3291" y="141"/>
                              </a:lnTo>
                              <a:lnTo>
                                <a:pt x="3295" y="184"/>
                              </a:lnTo>
                              <a:lnTo>
                                <a:pt x="3295" y="741"/>
                              </a:lnTo>
                              <a:lnTo>
                                <a:pt x="3291" y="782"/>
                              </a:lnTo>
                              <a:lnTo>
                                <a:pt x="3276" y="821"/>
                              </a:lnTo>
                              <a:lnTo>
                                <a:pt x="3256" y="855"/>
                              </a:lnTo>
                              <a:lnTo>
                                <a:pt x="3226" y="883"/>
                              </a:lnTo>
                              <a:lnTo>
                                <a:pt x="3192" y="905"/>
                              </a:lnTo>
                              <a:lnTo>
                                <a:pt x="3153" y="920"/>
                              </a:lnTo>
                              <a:lnTo>
                                <a:pt x="3112" y="924"/>
                              </a:lnTo>
                              <a:lnTo>
                                <a:pt x="3012" y="924"/>
                              </a:lnTo>
                              <a:lnTo>
                                <a:pt x="2969" y="929"/>
                              </a:lnTo>
                              <a:lnTo>
                                <a:pt x="2930" y="942"/>
                              </a:lnTo>
                              <a:lnTo>
                                <a:pt x="2897" y="964"/>
                              </a:lnTo>
                              <a:lnTo>
                                <a:pt x="2869" y="992"/>
                              </a:lnTo>
                              <a:lnTo>
                                <a:pt x="2847" y="1028"/>
                              </a:lnTo>
                              <a:lnTo>
                                <a:pt x="2833" y="1065"/>
                              </a:lnTo>
                              <a:lnTo>
                                <a:pt x="2828" y="1107"/>
                              </a:lnTo>
                              <a:lnTo>
                                <a:pt x="2828" y="1264"/>
                              </a:lnTo>
                              <a:lnTo>
                                <a:pt x="2964" y="1290"/>
                              </a:lnTo>
                              <a:lnTo>
                                <a:pt x="3096" y="1323"/>
                              </a:lnTo>
                              <a:lnTo>
                                <a:pt x="3226" y="1362"/>
                              </a:lnTo>
                              <a:lnTo>
                                <a:pt x="3352" y="1409"/>
                              </a:lnTo>
                              <a:lnTo>
                                <a:pt x="3475" y="1462"/>
                              </a:lnTo>
                              <a:lnTo>
                                <a:pt x="3748" y="1076"/>
                              </a:lnTo>
                              <a:lnTo>
                                <a:pt x="3772" y="1050"/>
                              </a:lnTo>
                              <a:lnTo>
                                <a:pt x="3800" y="1031"/>
                              </a:lnTo>
                              <a:lnTo>
                                <a:pt x="3832" y="1018"/>
                              </a:lnTo>
                              <a:lnTo>
                                <a:pt x="3863" y="1013"/>
                              </a:lnTo>
                              <a:lnTo>
                                <a:pt x="3897" y="1015"/>
                              </a:lnTo>
                              <a:lnTo>
                                <a:pt x="3930" y="1024"/>
                              </a:lnTo>
                              <a:lnTo>
                                <a:pt x="3960" y="1041"/>
                              </a:lnTo>
                              <a:lnTo>
                                <a:pt x="4364" y="1325"/>
                              </a:lnTo>
                              <a:lnTo>
                                <a:pt x="4390" y="1349"/>
                              </a:lnTo>
                              <a:lnTo>
                                <a:pt x="4410" y="1377"/>
                              </a:lnTo>
                              <a:lnTo>
                                <a:pt x="4423" y="1407"/>
                              </a:lnTo>
                              <a:lnTo>
                                <a:pt x="4429" y="1440"/>
                              </a:lnTo>
                              <a:lnTo>
                                <a:pt x="4427" y="1474"/>
                              </a:lnTo>
                              <a:lnTo>
                                <a:pt x="4417" y="1507"/>
                              </a:lnTo>
                              <a:lnTo>
                                <a:pt x="4401" y="1537"/>
                              </a:lnTo>
                              <a:lnTo>
                                <a:pt x="4133" y="1914"/>
                              </a:lnTo>
                              <a:lnTo>
                                <a:pt x="4245" y="2029"/>
                              </a:lnTo>
                              <a:lnTo>
                                <a:pt x="4349" y="2152"/>
                              </a:lnTo>
                              <a:lnTo>
                                <a:pt x="4445" y="2280"/>
                              </a:lnTo>
                              <a:lnTo>
                                <a:pt x="4535" y="2416"/>
                              </a:lnTo>
                              <a:lnTo>
                                <a:pt x="4613" y="2555"/>
                              </a:lnTo>
                              <a:lnTo>
                                <a:pt x="4683" y="2702"/>
                              </a:lnTo>
                              <a:lnTo>
                                <a:pt x="4743" y="2854"/>
                              </a:lnTo>
                              <a:lnTo>
                                <a:pt x="4793" y="3010"/>
                              </a:lnTo>
                              <a:lnTo>
                                <a:pt x="4832" y="3170"/>
                              </a:lnTo>
                              <a:lnTo>
                                <a:pt x="4862" y="3335"/>
                              </a:lnTo>
                              <a:lnTo>
                                <a:pt x="4879" y="3503"/>
                              </a:lnTo>
                              <a:lnTo>
                                <a:pt x="4884" y="3675"/>
                              </a:lnTo>
                              <a:lnTo>
                                <a:pt x="4879" y="3841"/>
                              </a:lnTo>
                              <a:lnTo>
                                <a:pt x="4862" y="4006"/>
                              </a:lnTo>
                              <a:lnTo>
                                <a:pt x="4836" y="4166"/>
                              </a:lnTo>
                              <a:lnTo>
                                <a:pt x="4797" y="4324"/>
                              </a:lnTo>
                              <a:lnTo>
                                <a:pt x="4750" y="4476"/>
                              </a:lnTo>
                              <a:lnTo>
                                <a:pt x="4693" y="4625"/>
                              </a:lnTo>
                              <a:lnTo>
                                <a:pt x="4626" y="4768"/>
                              </a:lnTo>
                              <a:lnTo>
                                <a:pt x="4551" y="4906"/>
                              </a:lnTo>
                              <a:lnTo>
                                <a:pt x="4468" y="5039"/>
                              </a:lnTo>
                              <a:lnTo>
                                <a:pt x="4375" y="5166"/>
                              </a:lnTo>
                              <a:lnTo>
                                <a:pt x="4276" y="5287"/>
                              </a:lnTo>
                              <a:lnTo>
                                <a:pt x="4168" y="5400"/>
                              </a:lnTo>
                              <a:lnTo>
                                <a:pt x="4055" y="5508"/>
                              </a:lnTo>
                              <a:lnTo>
                                <a:pt x="3934" y="5606"/>
                              </a:lnTo>
                              <a:lnTo>
                                <a:pt x="3808" y="5699"/>
                              </a:lnTo>
                              <a:lnTo>
                                <a:pt x="3674" y="5783"/>
                              </a:lnTo>
                              <a:lnTo>
                                <a:pt x="3536" y="5857"/>
                              </a:lnTo>
                              <a:lnTo>
                                <a:pt x="3393" y="5924"/>
                              </a:lnTo>
                              <a:lnTo>
                                <a:pt x="3244" y="5981"/>
                              </a:lnTo>
                              <a:lnTo>
                                <a:pt x="3092" y="6028"/>
                              </a:lnTo>
                              <a:lnTo>
                                <a:pt x="2934" y="6067"/>
                              </a:lnTo>
                              <a:lnTo>
                                <a:pt x="2774" y="6093"/>
                              </a:lnTo>
                              <a:lnTo>
                                <a:pt x="2610" y="6110"/>
                              </a:lnTo>
                              <a:lnTo>
                                <a:pt x="2441" y="6115"/>
                              </a:lnTo>
                              <a:lnTo>
                                <a:pt x="2276" y="6110"/>
                              </a:lnTo>
                              <a:lnTo>
                                <a:pt x="2112" y="6093"/>
                              </a:lnTo>
                              <a:lnTo>
                                <a:pt x="1950" y="6067"/>
                              </a:lnTo>
                              <a:lnTo>
                                <a:pt x="1794" y="6028"/>
                              </a:lnTo>
                              <a:lnTo>
                                <a:pt x="1642" y="5981"/>
                              </a:lnTo>
                              <a:lnTo>
                                <a:pt x="1493" y="5924"/>
                              </a:lnTo>
                              <a:lnTo>
                                <a:pt x="1350" y="5857"/>
                              </a:lnTo>
                              <a:lnTo>
                                <a:pt x="1210" y="5783"/>
                              </a:lnTo>
                              <a:lnTo>
                                <a:pt x="1078" y="5699"/>
                              </a:lnTo>
                              <a:lnTo>
                                <a:pt x="950" y="5606"/>
                              </a:lnTo>
                              <a:lnTo>
                                <a:pt x="831" y="5508"/>
                              </a:lnTo>
                              <a:lnTo>
                                <a:pt x="716" y="5400"/>
                              </a:lnTo>
                              <a:lnTo>
                                <a:pt x="610" y="5287"/>
                              </a:lnTo>
                              <a:lnTo>
                                <a:pt x="510" y="5166"/>
                              </a:lnTo>
                              <a:lnTo>
                                <a:pt x="418" y="5039"/>
                              </a:lnTo>
                              <a:lnTo>
                                <a:pt x="335" y="4906"/>
                              </a:lnTo>
                              <a:lnTo>
                                <a:pt x="259" y="4768"/>
                              </a:lnTo>
                              <a:lnTo>
                                <a:pt x="192" y="4625"/>
                              </a:lnTo>
                              <a:lnTo>
                                <a:pt x="136" y="4476"/>
                              </a:lnTo>
                              <a:lnTo>
                                <a:pt x="88" y="4324"/>
                              </a:lnTo>
                              <a:lnTo>
                                <a:pt x="50" y="4166"/>
                              </a:lnTo>
                              <a:lnTo>
                                <a:pt x="22" y="4006"/>
                              </a:lnTo>
                              <a:lnTo>
                                <a:pt x="6" y="3841"/>
                              </a:lnTo>
                              <a:lnTo>
                                <a:pt x="0" y="3675"/>
                              </a:lnTo>
                              <a:lnTo>
                                <a:pt x="6" y="3508"/>
                              </a:lnTo>
                              <a:lnTo>
                                <a:pt x="22" y="3343"/>
                              </a:lnTo>
                              <a:lnTo>
                                <a:pt x="50" y="3183"/>
                              </a:lnTo>
                              <a:lnTo>
                                <a:pt x="88" y="3025"/>
                              </a:lnTo>
                              <a:lnTo>
                                <a:pt x="136" y="2873"/>
                              </a:lnTo>
                              <a:lnTo>
                                <a:pt x="193" y="2724"/>
                              </a:lnTo>
                              <a:lnTo>
                                <a:pt x="259" y="2581"/>
                              </a:lnTo>
                              <a:lnTo>
                                <a:pt x="335" y="2442"/>
                              </a:lnTo>
                              <a:lnTo>
                                <a:pt x="418" y="2310"/>
                              </a:lnTo>
                              <a:lnTo>
                                <a:pt x="511" y="2183"/>
                              </a:lnTo>
                              <a:lnTo>
                                <a:pt x="610" y="2063"/>
                              </a:lnTo>
                              <a:lnTo>
                                <a:pt x="718" y="1947"/>
                              </a:lnTo>
                              <a:lnTo>
                                <a:pt x="444" y="1561"/>
                              </a:lnTo>
                              <a:lnTo>
                                <a:pt x="428" y="1531"/>
                              </a:lnTo>
                              <a:lnTo>
                                <a:pt x="418" y="1498"/>
                              </a:lnTo>
                              <a:lnTo>
                                <a:pt x="417" y="1464"/>
                              </a:lnTo>
                              <a:lnTo>
                                <a:pt x="422" y="1433"/>
                              </a:lnTo>
                              <a:lnTo>
                                <a:pt x="435" y="1401"/>
                              </a:lnTo>
                              <a:lnTo>
                                <a:pt x="454" y="1373"/>
                              </a:lnTo>
                              <a:lnTo>
                                <a:pt x="480" y="1349"/>
                              </a:lnTo>
                              <a:lnTo>
                                <a:pt x="883" y="1065"/>
                              </a:lnTo>
                              <a:lnTo>
                                <a:pt x="915" y="1048"/>
                              </a:lnTo>
                              <a:lnTo>
                                <a:pt x="946" y="1039"/>
                              </a:lnTo>
                              <a:lnTo>
                                <a:pt x="980" y="1037"/>
                              </a:lnTo>
                              <a:lnTo>
                                <a:pt x="1013" y="1042"/>
                              </a:lnTo>
                              <a:lnTo>
                                <a:pt x="1045" y="1055"/>
                              </a:lnTo>
                              <a:lnTo>
                                <a:pt x="1073" y="1074"/>
                              </a:lnTo>
                              <a:lnTo>
                                <a:pt x="1095" y="1100"/>
                              </a:lnTo>
                              <a:lnTo>
                                <a:pt x="1367" y="1483"/>
                              </a:lnTo>
                              <a:lnTo>
                                <a:pt x="1499" y="1423"/>
                              </a:lnTo>
                              <a:lnTo>
                                <a:pt x="1632" y="1371"/>
                              </a:lnTo>
                              <a:lnTo>
                                <a:pt x="1770" y="1329"/>
                              </a:lnTo>
                              <a:lnTo>
                                <a:pt x="1913" y="1291"/>
                              </a:lnTo>
                              <a:lnTo>
                                <a:pt x="2058" y="1264"/>
                              </a:lnTo>
                              <a:lnTo>
                                <a:pt x="2058" y="1107"/>
                              </a:lnTo>
                              <a:lnTo>
                                <a:pt x="2053" y="1065"/>
                              </a:lnTo>
                              <a:lnTo>
                                <a:pt x="2038" y="1028"/>
                              </a:lnTo>
                              <a:lnTo>
                                <a:pt x="2017" y="992"/>
                              </a:lnTo>
                              <a:lnTo>
                                <a:pt x="1989" y="964"/>
                              </a:lnTo>
                              <a:lnTo>
                                <a:pt x="1954" y="942"/>
                              </a:lnTo>
                              <a:lnTo>
                                <a:pt x="1915" y="929"/>
                              </a:lnTo>
                              <a:lnTo>
                                <a:pt x="1874" y="924"/>
                              </a:lnTo>
                              <a:lnTo>
                                <a:pt x="1774" y="924"/>
                              </a:lnTo>
                              <a:lnTo>
                                <a:pt x="1731" y="920"/>
                              </a:lnTo>
                              <a:lnTo>
                                <a:pt x="1692" y="905"/>
                              </a:lnTo>
                              <a:lnTo>
                                <a:pt x="1659" y="883"/>
                              </a:lnTo>
                              <a:lnTo>
                                <a:pt x="1631" y="855"/>
                              </a:lnTo>
                              <a:lnTo>
                                <a:pt x="1608" y="821"/>
                              </a:lnTo>
                              <a:lnTo>
                                <a:pt x="1595" y="782"/>
                              </a:lnTo>
                              <a:lnTo>
                                <a:pt x="1590" y="741"/>
                              </a:lnTo>
                              <a:lnTo>
                                <a:pt x="1590" y="184"/>
                              </a:lnTo>
                              <a:lnTo>
                                <a:pt x="1595" y="141"/>
                              </a:lnTo>
                              <a:lnTo>
                                <a:pt x="1608" y="104"/>
                              </a:lnTo>
                              <a:lnTo>
                                <a:pt x="1631" y="69"/>
                              </a:lnTo>
                              <a:lnTo>
                                <a:pt x="1659" y="41"/>
                              </a:lnTo>
                              <a:lnTo>
                                <a:pt x="1692" y="20"/>
                              </a:lnTo>
                              <a:lnTo>
                                <a:pt x="1731" y="6"/>
                              </a:lnTo>
                              <a:lnTo>
                                <a:pt x="1774" y="0"/>
                              </a:lnTo>
                              <a:close/>
                            </a:path>
                          </a:pathLst>
                        </a:custGeom>
                        <a:solidFill>
                          <a:srgbClr val="4472C4">
                            <a:lumMod val="75000"/>
                          </a:srgbClr>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91E99F" id="Freeform 6" o:spid="_x0000_s1026" style="position:absolute;margin-left:600.5pt;margin-top:-426pt;width:106.9pt;height:127.0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488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" path="m2441,1819r-143,6l2157,1841r-140,28l1883,1906r-130,47l1627,2009r-121,65l1391,2146r-108,82l1179,2317r-95,95l995,2516r-82,108l840,2739r-65,121l720,2986r-47,130l636,3250r-28,137l591,3531r-5,144l591,3820r17,142l636,4099r37,136l720,4365r55,124l840,4610r73,115l995,4835r89,102l1179,5034r104,87l1391,5203r115,74l1627,5340r126,58l1883,5444r134,38l2157,5508r141,16l2441,5530r147,-6l2729,5508r138,-26l3003,5444r130,-46l3257,5340r121,-63l3493,5203r110,-82l3705,5034r97,-97l3891,4835r80,-110l4046,4610r65,-121l4167,4365r46,-130l4250,4099r26,-137l4293,3820r6,-145l4293,3531r-17,-144l4250,3250r-37,-134l4167,2986r-56,-126l4046,2739r-75,-115l3891,2516r-89,-104l3705,2317r-102,-89l3493,2146r-115,-72l3257,2009r-124,-56l3003,1906r-136,-37l2729,1841r-141,-16l2441,1819xm1774,l3112,r41,6l3192,20r34,21l3256,69r20,35l3291,141r4,43l3295,741r-4,41l3276,821r-20,34l3226,883r-34,22l3153,920r-41,4l3012,924r-43,5l2930,942r-33,22l2869,992r-22,36l2833,1065r-5,42l2828,1264r136,26l3096,1323r130,39l3352,1409r123,53l3748,1076r24,-26l3800,1031r32,-13l3863,1013r34,2l3930,1024r30,17l4364,1325r26,24l4410,1377r13,30l4429,1440r-2,34l4417,1507r-16,30l4133,1914r112,115l4349,2152r96,128l4535,2416r78,139l4683,2702r60,152l4793,3010r39,160l4862,3335r17,168l4884,3675r-5,166l4862,4006r-26,160l4797,4324r-47,152l4693,4625r-67,143l4551,4906r-83,133l4375,5166r-99,121l4168,5400r-113,108l3934,5606r-126,93l3674,5783r-138,74l3393,5924r-149,57l3092,6028r-158,39l2774,6093r-164,17l2441,6115r-165,-5l2112,6093r-162,-26l1794,6028r-152,-47l1493,5924r-143,-67l1210,5783r-132,-84l950,5606,831,5508,716,5400,610,5287,510,5166,418,5039,335,4906,259,4768,192,4625,136,4476,88,4324,50,4166,22,4006,6,3841,,3675,6,3508,22,3343,50,3183,88,3025r48,-152l193,2724r66,-143l335,2442r83,-132l511,2183r99,-120l718,1947,444,1561r-16,-30l418,1498r-1,-34l422,1433r13,-32l454,1373r26,-24l883,1065r32,-17l946,1039r34,-2l1013,1042r32,13l1073,1074r22,26l1367,1483r132,-60l1632,1371r138,-42l1913,1291r145,-27l2058,1107r-5,-42l2038,1028r-21,-36l1989,964r-35,-22l1915,929r-41,-5l1774,924r-43,-4l1692,905r-33,-22l1631,855r-23,-34l1595,782r-5,-41l1590,184r5,-43l1608,104r23,-35l1659,41r33,-21l1731,6,1774,xe" fillcolor="#2f5597" stroked="f" strokeweight="0">
                <v:path arrowok="t" o:connecttype="custom" o:connectlocs="560771,493120;418702,547207;301376,636385;215467,754586;169038,893631;169038,1045340;215467,1184384;301376,1302585;418702,1392291;560771,1446378;719522,1457460;871045,1424216;1001715,1351132;1104027,1246650;1171309,1117368;1195219,969617;1171309,822130;1104027,692320;1001715,587839;871045,515282;719522,481511;876605,1583;910802,27440;914972,206324;887448,238776;825449,245109;791530,271229;824059,340355;966128,385736;1065382,268591;1100969,274659;1229694,371225;1223577,405524;1235810,601558;1318661,753003;1356472,924236;1344517,1099163;1286132,1257996;1188824,1394929;1058710,1503632;901905,1578035;725639,1612071;542144,1600726;375330,1545319;231037,1453238;116213,1329497;37811,1180954;1668,1013415;13901,839807;72008,680975;169594,544305;116213,395234;126222,362254;263009,274131;298318,283366;453733,361727;572170,292072;552987,254343;493212,243789;453455,225584;442056,48547;461239,10817" o:connectangles="0,0,0,0,0,0,0,0,0,0,0,0,0,0,0,0,0,0,0,0,0,0,0,0,0,0,0,0,0,0,0,0,0,0,0,0,0,0,0,0,0,0,0,0,0,0,0,0,0,0,0,0,0,0,0,0,0,0,0,0,0,0"/>
                <o:lock v:ext="edit" verticies="t"/>
              </v:shape>
            </w:pict>
          </mc:Fallback>
        </mc:AlternateContent>
      </w:r>
      <w:r w:rsidRPr="00785CB1">
        <w:rPr>
          <w:rFonts w:ascii="Arial" w:eastAsia="Times New Roman" w:hAnsi="Arial" w:cs="Arial"/>
          <w:b/>
          <w:color w:val="000000"/>
          <w:sz w:val="24"/>
          <w:szCs w:val="24"/>
        </w:rPr>
        <w:t>Partida 2: Cultura de Paz</w:t>
      </w:r>
    </w:p>
    <w:p w14:paraId="1DB9D8D0" w14:textId="77777777" w:rsidR="00785CB1" w:rsidRPr="00785CB1" w:rsidRDefault="00785CB1" w:rsidP="00785CB1">
      <w:pPr>
        <w:spacing w:after="0"/>
        <w:jc w:val="both"/>
        <w:rPr>
          <w:rFonts w:ascii="Arial" w:eastAsia="Times New Roman" w:hAnsi="Arial" w:cs="Arial"/>
          <w:color w:val="000000"/>
          <w:sz w:val="24"/>
          <w:szCs w:val="24"/>
        </w:rPr>
      </w:pPr>
    </w:p>
    <w:p w14:paraId="7DBF5589" w14:textId="47A3E6C4" w:rsidR="00785CB1" w:rsidRPr="00785CB1" w:rsidRDefault="00785CB1" w:rsidP="00785CB1">
      <w:pPr>
        <w:spacing w:after="0"/>
        <w:jc w:val="both"/>
        <w:rPr>
          <w:rFonts w:ascii="Times New Roman" w:eastAsia="Calibri" w:hAnsi="Times New Roman" w:cs="Arial"/>
          <w:bCs/>
          <w:sz w:val="18"/>
          <w:szCs w:val="18"/>
          <w:lang w:eastAsia="es-ES"/>
        </w:rPr>
      </w:pPr>
      <w:r w:rsidRPr="00785CB1">
        <w:rPr>
          <w:rFonts w:ascii="Arial" w:eastAsia="Times New Roman" w:hAnsi="Arial" w:cs="Arial"/>
          <w:color w:val="000000"/>
          <w:sz w:val="24"/>
          <w:szCs w:val="24"/>
        </w:rPr>
        <w:t xml:space="preserve">Mediante licitación pública, se adjudicó el contrato </w:t>
      </w:r>
      <w:r w:rsidR="00103CD6">
        <w:rPr>
          <w:rFonts w:ascii="Arial" w:eastAsia="Times New Roman" w:hAnsi="Arial" w:cs="Arial"/>
          <w:color w:val="000000"/>
          <w:sz w:val="24"/>
          <w:szCs w:val="24"/>
        </w:rPr>
        <w:t xml:space="preserve">CO.MO.LA-923060970-E1-2019-02 </w:t>
      </w:r>
      <w:r w:rsidRPr="00785CB1">
        <w:rPr>
          <w:rFonts w:ascii="Arial" w:eastAsia="Times New Roman" w:hAnsi="Arial" w:cs="Arial"/>
          <w:color w:val="000000"/>
          <w:sz w:val="24"/>
          <w:szCs w:val="24"/>
        </w:rPr>
        <w:t>para la realiza</w:t>
      </w:r>
      <w:r w:rsidR="00103CD6">
        <w:rPr>
          <w:rFonts w:ascii="Arial" w:eastAsia="Times New Roman" w:hAnsi="Arial" w:cs="Arial"/>
          <w:color w:val="000000"/>
          <w:sz w:val="24"/>
          <w:szCs w:val="24"/>
        </w:rPr>
        <w:t>ción de las partidas 2 y 3.</w:t>
      </w:r>
      <w:r w:rsidRPr="00785CB1">
        <w:rPr>
          <w:rFonts w:ascii="Arial" w:eastAsia="Times New Roman" w:hAnsi="Arial" w:cs="Arial"/>
          <w:color w:val="000000"/>
          <w:sz w:val="24"/>
          <w:szCs w:val="24"/>
        </w:rPr>
        <w:t xml:space="preserve"> De acuerdo al diseño de la Metodología del Anexo Técnico del Programa ESPACIOS, para esta partida se planearon las siguientes actividades:</w:t>
      </w:r>
    </w:p>
    <w:p w14:paraId="30416EE4" w14:textId="77777777" w:rsidR="00785CB1" w:rsidRPr="00785CB1" w:rsidRDefault="00785CB1" w:rsidP="00785CB1">
      <w:pPr>
        <w:spacing w:after="0"/>
        <w:jc w:val="both"/>
        <w:rPr>
          <w:rFonts w:ascii="Arial" w:eastAsia="Times New Roman" w:hAnsi="Arial" w:cs="Arial"/>
          <w:color w:val="000000"/>
          <w:sz w:val="24"/>
          <w:szCs w:val="24"/>
        </w:rPr>
      </w:pPr>
    </w:p>
    <w:p w14:paraId="59480010" w14:textId="77777777" w:rsidR="00785CB1" w:rsidRPr="00785CB1" w:rsidRDefault="00785CB1" w:rsidP="00E63634">
      <w:pPr>
        <w:numPr>
          <w:ilvl w:val="0"/>
          <w:numId w:val="14"/>
        </w:numPr>
        <w:spacing w:after="0"/>
        <w:jc w:val="both"/>
        <w:rPr>
          <w:rFonts w:ascii="Arial" w:eastAsia="Times New Roman" w:hAnsi="Arial" w:cs="Arial"/>
          <w:color w:val="000000"/>
          <w:sz w:val="24"/>
          <w:szCs w:val="24"/>
        </w:rPr>
      </w:pPr>
      <w:r w:rsidRPr="00785CB1">
        <w:rPr>
          <w:rFonts w:ascii="Arial" w:eastAsia="Times New Roman" w:hAnsi="Arial" w:cs="Arial"/>
          <w:color w:val="000000"/>
          <w:sz w:val="24"/>
          <w:szCs w:val="24"/>
        </w:rPr>
        <w:t>Promover la participación ciudadana para gestar comunidades que se relacionen bajo la igualdad de derechos, relaciones de paz y atiendan de manera pacífica sus conflictos.</w:t>
      </w:r>
    </w:p>
    <w:p w14:paraId="3A373A7B" w14:textId="77777777" w:rsidR="00785CB1" w:rsidRPr="00785CB1" w:rsidRDefault="00785CB1" w:rsidP="00785CB1">
      <w:pPr>
        <w:spacing w:after="0"/>
        <w:jc w:val="both"/>
        <w:rPr>
          <w:rFonts w:ascii="Arial" w:eastAsia="Times New Roman" w:hAnsi="Arial" w:cs="Arial"/>
          <w:color w:val="000000"/>
          <w:sz w:val="24"/>
          <w:szCs w:val="24"/>
        </w:rPr>
      </w:pPr>
    </w:p>
    <w:p w14:paraId="73CB6443"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color w:val="000000"/>
          <w:sz w:val="24"/>
          <w:szCs w:val="24"/>
        </w:rPr>
        <w:lastRenderedPageBreak/>
        <w:t>De acuerdo con la información presentada por la SEDESO, se implementaron las siguientes actividades:</w:t>
      </w:r>
      <w:r w:rsidRPr="00785CB1">
        <w:rPr>
          <w:rFonts w:ascii="Arial" w:eastAsia="Times New Roman" w:hAnsi="Arial" w:cs="Arial"/>
          <w:b/>
          <w:color w:val="7F7F7F"/>
          <w:sz w:val="24"/>
          <w:szCs w:val="24"/>
        </w:rPr>
        <w:t xml:space="preserve"> </w:t>
      </w:r>
    </w:p>
    <w:p w14:paraId="5CD2478A" w14:textId="77777777" w:rsidR="00785CB1" w:rsidRPr="00785CB1" w:rsidRDefault="00785CB1" w:rsidP="00785CB1">
      <w:pPr>
        <w:spacing w:after="0"/>
        <w:rPr>
          <w:rFonts w:ascii="Arial" w:eastAsia="Times New Roman" w:hAnsi="Arial" w:cs="Arial"/>
          <w:b/>
          <w:color w:val="7F7F7F"/>
          <w:sz w:val="24"/>
          <w:szCs w:val="24"/>
        </w:rPr>
      </w:pPr>
    </w:p>
    <w:p w14:paraId="0A0F53E0" w14:textId="77777777" w:rsidR="00785CB1" w:rsidRPr="00785CB1" w:rsidRDefault="00785CB1" w:rsidP="00785CB1">
      <w:pPr>
        <w:spacing w:after="0"/>
        <w:rPr>
          <w:rFonts w:ascii="Arial" w:eastAsia="Times New Roman" w:hAnsi="Arial" w:cs="Arial"/>
          <w:b/>
          <w:color w:val="7F7F7F"/>
          <w:sz w:val="24"/>
          <w:szCs w:val="24"/>
        </w:rPr>
      </w:pPr>
    </w:p>
    <w:p w14:paraId="09116A95" w14:textId="22C8CFE3" w:rsidR="00785CB1" w:rsidRPr="00103CD6" w:rsidRDefault="00785CB1" w:rsidP="00785CB1">
      <w:pPr>
        <w:spacing w:after="0"/>
        <w:jc w:val="center"/>
        <w:rPr>
          <w:rFonts w:ascii="Arial" w:eastAsia="Times New Roman" w:hAnsi="Arial" w:cs="Arial"/>
          <w:b/>
          <w:color w:val="833C0B"/>
          <w:sz w:val="24"/>
          <w:szCs w:val="24"/>
        </w:rPr>
      </w:pPr>
      <w:r w:rsidRPr="00103CD6">
        <w:rPr>
          <w:rFonts w:ascii="Arial" w:eastAsia="Times New Roman" w:hAnsi="Arial" w:cs="Arial"/>
          <w:b/>
          <w:color w:val="833C0B"/>
          <w:sz w:val="24"/>
          <w:szCs w:val="24"/>
        </w:rPr>
        <w:t>GRÁFICA 7. ACTIVIDADES DE LA PARTIDA</w:t>
      </w:r>
      <w:r w:rsidR="005D4903" w:rsidRPr="00103CD6">
        <w:rPr>
          <w:rFonts w:ascii="Arial" w:eastAsia="Times New Roman" w:hAnsi="Arial" w:cs="Arial"/>
          <w:b/>
          <w:color w:val="833C0B"/>
          <w:sz w:val="24"/>
          <w:szCs w:val="24"/>
        </w:rPr>
        <w:t xml:space="preserve"> 2</w:t>
      </w:r>
      <w:r w:rsidRPr="00103CD6">
        <w:rPr>
          <w:rFonts w:ascii="Arial" w:eastAsia="Times New Roman" w:hAnsi="Arial" w:cs="Arial"/>
          <w:b/>
          <w:color w:val="833C0B"/>
          <w:sz w:val="24"/>
          <w:szCs w:val="24"/>
        </w:rPr>
        <w:t xml:space="preserve"> CULTURA DE PAZ</w:t>
      </w:r>
    </w:p>
    <w:p w14:paraId="7C327E10" w14:textId="77777777" w:rsidR="00785CB1" w:rsidRPr="00785CB1" w:rsidRDefault="00785CB1" w:rsidP="00785CB1">
      <w:pPr>
        <w:spacing w:after="0"/>
        <w:jc w:val="center"/>
        <w:rPr>
          <w:rFonts w:ascii="Arial" w:eastAsia="Times New Roman" w:hAnsi="Arial" w:cs="Arial"/>
          <w:b/>
          <w:color w:val="833C0B"/>
          <w:sz w:val="24"/>
          <w:szCs w:val="24"/>
        </w:rPr>
      </w:pPr>
    </w:p>
    <w:p w14:paraId="381B24E6" w14:textId="77777777" w:rsidR="00785CB1" w:rsidRPr="00785CB1" w:rsidRDefault="00785CB1" w:rsidP="00785CB1">
      <w:pPr>
        <w:spacing w:after="0"/>
        <w:jc w:val="center"/>
        <w:rPr>
          <w:rFonts w:ascii="Arial" w:eastAsia="Times New Roman" w:hAnsi="Arial" w:cs="Arial"/>
          <w:b/>
          <w:color w:val="833C0B"/>
          <w:sz w:val="24"/>
          <w:szCs w:val="24"/>
        </w:rPr>
      </w:pPr>
      <w:r w:rsidRPr="00785CB1">
        <w:rPr>
          <w:rFonts w:ascii="Arial" w:eastAsia="Times New Roman" w:hAnsi="Arial" w:cs="Arial"/>
          <w:b/>
          <w:noProof/>
          <w:color w:val="833C0B"/>
          <w:sz w:val="24"/>
          <w:szCs w:val="24"/>
        </w:rPr>
        <mc:AlternateContent>
          <mc:Choice Requires="wps">
            <w:drawing>
              <wp:anchor distT="0" distB="0" distL="114300" distR="114300" simplePos="0" relativeHeight="251706368" behindDoc="0" locked="0" layoutInCell="1" allowOverlap="1" wp14:anchorId="734DA362" wp14:editId="0481DC2B">
                <wp:simplePos x="0" y="0"/>
                <wp:positionH relativeFrom="column">
                  <wp:posOffset>573981</wp:posOffset>
                </wp:positionH>
                <wp:positionV relativeFrom="paragraph">
                  <wp:posOffset>70558</wp:posOffset>
                </wp:positionV>
                <wp:extent cx="1286510" cy="1126490"/>
                <wp:effectExtent l="0" t="0" r="0" b="0"/>
                <wp:wrapNone/>
                <wp:docPr id="256" name="CuadroTexto 29"/>
                <wp:cNvGraphicFramePr/>
                <a:graphic xmlns:a="http://schemas.openxmlformats.org/drawingml/2006/main">
                  <a:graphicData uri="http://schemas.microsoft.com/office/word/2010/wordprocessingShape">
                    <wps:wsp>
                      <wps:cNvSpPr txBox="1"/>
                      <wps:spPr>
                        <a:xfrm>
                          <a:off x="0" y="0"/>
                          <a:ext cx="1286510" cy="1126490"/>
                        </a:xfrm>
                        <a:prstGeom prst="rect">
                          <a:avLst/>
                        </a:prstGeom>
                        <a:noFill/>
                      </wps:spPr>
                      <wps:txbx>
                        <w:txbxContent>
                          <w:p w14:paraId="7D477F87"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48"/>
                                <w:szCs w:val="48"/>
                              </w:rPr>
                              <w:t>50</w:t>
                            </w:r>
                            <w:r w:rsidRPr="00785CB1">
                              <w:rPr>
                                <w:rFonts w:ascii="Arial" w:hAnsi="Arial" w:cs="Arial"/>
                                <w:b/>
                                <w:bCs/>
                                <w:color w:val="833C0B"/>
                                <w:kern w:val="24"/>
                                <w:sz w:val="36"/>
                                <w:szCs w:val="36"/>
                              </w:rPr>
                              <w:t xml:space="preserve"> </w:t>
                            </w:r>
                          </w:p>
                          <w:p w14:paraId="3AF45A6D"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Talleres de </w:t>
                            </w:r>
                          </w:p>
                          <w:p w14:paraId="4B3DCF27"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Cultura de Paz</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4DA362" id="_x0000_s1054" type="#_x0000_t202" style="position:absolute;left:0;text-align:left;margin-left:45.2pt;margin-top:5.55pt;width:101.3pt;height:8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" filled="f" stroked="f">
                <v:textbox>
                  <w:txbxContent>
                    <w:p w14:paraId="7D477F87"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48"/>
                          <w:szCs w:val="48"/>
                        </w:rPr>
                        <w:t>50</w:t>
                      </w:r>
                      <w:r w:rsidRPr="00785CB1">
                        <w:rPr>
                          <w:rFonts w:ascii="Arial" w:hAnsi="Arial" w:cs="Arial"/>
                          <w:b/>
                          <w:bCs/>
                          <w:color w:val="833C0B"/>
                          <w:kern w:val="24"/>
                          <w:sz w:val="36"/>
                          <w:szCs w:val="36"/>
                        </w:rPr>
                        <w:t xml:space="preserve"> </w:t>
                      </w:r>
                    </w:p>
                    <w:p w14:paraId="3AF45A6D"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Talleres de </w:t>
                      </w:r>
                    </w:p>
                    <w:p w14:paraId="4B3DCF27"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Cultura de Paz</w:t>
                      </w:r>
                    </w:p>
                  </w:txbxContent>
                </v:textbox>
              </v:shape>
            </w:pict>
          </mc:Fallback>
        </mc:AlternateContent>
      </w:r>
    </w:p>
    <w:p w14:paraId="0463536A" w14:textId="77777777" w:rsidR="00785CB1" w:rsidRPr="00785CB1" w:rsidRDefault="00785CB1" w:rsidP="00785CB1">
      <w:pPr>
        <w:spacing w:after="0"/>
        <w:jc w:val="center"/>
        <w:rPr>
          <w:rFonts w:ascii="Arial" w:eastAsia="Times New Roman" w:hAnsi="Arial" w:cs="Arial"/>
          <w:b/>
          <w:color w:val="833C0B"/>
          <w:sz w:val="24"/>
          <w:szCs w:val="24"/>
        </w:rPr>
      </w:pPr>
    </w:p>
    <w:p w14:paraId="7183C466"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04320" behindDoc="0" locked="0" layoutInCell="1" allowOverlap="1" wp14:anchorId="04E810F3" wp14:editId="55DEFE03">
                <wp:simplePos x="0" y="0"/>
                <wp:positionH relativeFrom="column">
                  <wp:posOffset>2234549</wp:posOffset>
                </wp:positionH>
                <wp:positionV relativeFrom="paragraph">
                  <wp:posOffset>88738</wp:posOffset>
                </wp:positionV>
                <wp:extent cx="2753833" cy="728980"/>
                <wp:effectExtent l="19050" t="19050" r="27940" b="19685"/>
                <wp:wrapNone/>
                <wp:docPr id="257" name="Rectángulo 16"/>
                <wp:cNvGraphicFramePr/>
                <a:graphic xmlns:a="http://schemas.openxmlformats.org/drawingml/2006/main">
                  <a:graphicData uri="http://schemas.microsoft.com/office/word/2010/wordprocessingShape">
                    <wps:wsp>
                      <wps:cNvSpPr/>
                      <wps:spPr>
                        <a:xfrm>
                          <a:off x="0" y="0"/>
                          <a:ext cx="2753833" cy="728980"/>
                        </a:xfrm>
                        <a:prstGeom prst="rect">
                          <a:avLst/>
                        </a:prstGeom>
                        <a:ln w="28575">
                          <a:solidFill>
                            <a:srgbClr val="ED7D31">
                              <a:lumMod val="60000"/>
                              <a:lumOff val="40000"/>
                            </a:srgbClr>
                          </a:solidFill>
                        </a:ln>
                      </wps:spPr>
                      <wps:txbx>
                        <w:txbxContent>
                          <w:p w14:paraId="604D507D" w14:textId="77777777" w:rsidR="004B5901" w:rsidRPr="00785CB1" w:rsidRDefault="004B5901" w:rsidP="00785CB1">
                            <w:pPr>
                              <w:pStyle w:val="NormalWeb"/>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Temas Abordados:</w:t>
                            </w:r>
                          </w:p>
                          <w:p w14:paraId="1115B151" w14:textId="77777777" w:rsidR="004B5901" w:rsidRPr="00785CB1" w:rsidRDefault="004B5901" w:rsidP="00785CB1">
                            <w:pPr>
                              <w:pStyle w:val="NormalWeb"/>
                              <w:spacing w:before="0" w:beforeAutospacing="0" w:after="0" w:afterAutospacing="0" w:line="276" w:lineRule="auto"/>
                              <w:rPr>
                                <w:rFonts w:ascii="Arial" w:eastAsia="Calibri" w:hAnsi="Arial" w:cs="Arial"/>
                                <w:b/>
                                <w:color w:val="7F7F7F"/>
                                <w:kern w:val="24"/>
                                <w:sz w:val="12"/>
                                <w:szCs w:val="12"/>
                              </w:rPr>
                            </w:pPr>
                          </w:p>
                          <w:p w14:paraId="0840251B"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 xml:space="preserve">Género </w:t>
                            </w:r>
                          </w:p>
                          <w:p w14:paraId="1FDC2486"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Violencia</w:t>
                            </w:r>
                          </w:p>
                          <w:p w14:paraId="5B71E67F"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Derechos de las Mujeres</w:t>
                            </w:r>
                          </w:p>
                          <w:p w14:paraId="3BA46A5B"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Cultura de Paz</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4E810F3" id="_x0000_s1055" style="position:absolute;left:0;text-align:left;margin-left:175.95pt;margin-top:7pt;width:216.85pt;height:5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" filled="f" strokecolor="#f4b183" strokeweight="2.25pt">
                <v:textbox style="mso-fit-shape-to-text:t">
                  <w:txbxContent>
                    <w:p w14:paraId="604D507D" w14:textId="77777777" w:rsidR="004B5901" w:rsidRPr="00785CB1" w:rsidRDefault="004B5901" w:rsidP="00785CB1">
                      <w:pPr>
                        <w:pStyle w:val="NormalWeb"/>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Temas Abordados:</w:t>
                      </w:r>
                    </w:p>
                    <w:p w14:paraId="1115B151" w14:textId="77777777" w:rsidR="004B5901" w:rsidRPr="00785CB1" w:rsidRDefault="004B5901" w:rsidP="00785CB1">
                      <w:pPr>
                        <w:pStyle w:val="NormalWeb"/>
                        <w:spacing w:before="0" w:beforeAutospacing="0" w:after="0" w:afterAutospacing="0" w:line="276" w:lineRule="auto"/>
                        <w:rPr>
                          <w:rFonts w:ascii="Arial" w:eastAsia="Calibri" w:hAnsi="Arial" w:cs="Arial"/>
                          <w:b/>
                          <w:color w:val="7F7F7F"/>
                          <w:kern w:val="24"/>
                          <w:sz w:val="12"/>
                          <w:szCs w:val="12"/>
                        </w:rPr>
                      </w:pPr>
                    </w:p>
                    <w:p w14:paraId="0840251B"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 xml:space="preserve">Género </w:t>
                      </w:r>
                    </w:p>
                    <w:p w14:paraId="1FDC2486"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Violencia</w:t>
                      </w:r>
                    </w:p>
                    <w:p w14:paraId="5B71E67F"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Derechos de las Mujeres</w:t>
                      </w:r>
                    </w:p>
                    <w:p w14:paraId="3BA46A5B"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Cultura de Paz</w:t>
                      </w:r>
                    </w:p>
                  </w:txbxContent>
                </v:textbox>
              </v:rect>
            </w:pict>
          </mc:Fallback>
        </mc:AlternateContent>
      </w:r>
    </w:p>
    <w:p w14:paraId="6712746A" w14:textId="77777777" w:rsidR="00785CB1" w:rsidRPr="00785CB1" w:rsidRDefault="00785CB1" w:rsidP="00785CB1">
      <w:pPr>
        <w:spacing w:after="0"/>
        <w:jc w:val="center"/>
        <w:rPr>
          <w:rFonts w:ascii="Arial" w:eastAsia="Times New Roman" w:hAnsi="Arial" w:cs="Arial"/>
          <w:b/>
          <w:color w:val="7F7F7F"/>
          <w:sz w:val="24"/>
          <w:szCs w:val="24"/>
        </w:rPr>
      </w:pPr>
    </w:p>
    <w:p w14:paraId="4A08EDFC"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noProof/>
          <w:color w:val="000000"/>
          <w:sz w:val="24"/>
          <w:szCs w:val="24"/>
        </w:rPr>
        <w:drawing>
          <wp:anchor distT="0" distB="0" distL="114300" distR="114300" simplePos="0" relativeHeight="251705344" behindDoc="0" locked="0" layoutInCell="1" allowOverlap="1" wp14:anchorId="66C39AB8" wp14:editId="791378AE">
            <wp:simplePos x="0" y="0"/>
            <wp:positionH relativeFrom="column">
              <wp:posOffset>905451</wp:posOffset>
            </wp:positionH>
            <wp:positionV relativeFrom="paragraph">
              <wp:posOffset>186247</wp:posOffset>
            </wp:positionV>
            <wp:extent cx="978196" cy="827612"/>
            <wp:effectExtent l="0" t="0" r="0" b="0"/>
            <wp:wrapNone/>
            <wp:docPr id="25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a:blip r:embed="rId11">
                      <a:biLevel thresh="25000"/>
                      <a:extLst>
                        <a:ext uri="{BEBA8EAE-BF5A-486C-A8C5-ECC9F3942E4B}">
                          <a14:imgProps xmlns:a14="http://schemas.microsoft.com/office/drawing/2010/main">
                            <a14:imgLayer r:embed="rId12">
                              <a14:imgEffect>
                                <a14:backgroundRemoval t="0" b="99507" l="0" r="100000">
                                  <a14:foregroundMark x1="9639" y1="19212" x2="14056" y2="28571"/>
                                  <a14:foregroundMark x1="51406" y1="25123" x2="51406" y2="22660"/>
                                  <a14:foregroundMark x1="73092" y1="95074" x2="83936" y2="95074"/>
                                  <a14:backgroundMark x1="44177" y1="35961" x2="36948" y2="26601"/>
                                  <a14:backgroundMark x1="69076" y1="23153" x2="69076" y2="23153"/>
                                  <a14:backgroundMark x1="89558" y1="20197" x2="89558" y2="20197"/>
                                  <a14:backgroundMark x1="89960" y1="42365" x2="92771" y2="16749"/>
                                  <a14:backgroundMark x1="17269" y1="69951" x2="17269" y2="84236"/>
                                </a14:backgroundRemoval>
                              </a14:imgEffect>
                            </a14:imgLayer>
                          </a14:imgProps>
                        </a:ext>
                      </a:extLst>
                    </a:blip>
                    <a:stretch>
                      <a:fillRect/>
                    </a:stretch>
                  </pic:blipFill>
                  <pic:spPr>
                    <a:xfrm flipH="1">
                      <a:off x="0" y="0"/>
                      <a:ext cx="978196" cy="827612"/>
                    </a:xfrm>
                    <a:prstGeom prst="rect">
                      <a:avLst/>
                    </a:prstGeom>
                  </pic:spPr>
                </pic:pic>
              </a:graphicData>
            </a:graphic>
            <wp14:sizeRelH relativeFrom="margin">
              <wp14:pctWidth>0</wp14:pctWidth>
            </wp14:sizeRelH>
            <wp14:sizeRelV relativeFrom="margin">
              <wp14:pctHeight>0</wp14:pctHeight>
            </wp14:sizeRelV>
          </wp:anchor>
        </w:drawing>
      </w:r>
    </w:p>
    <w:p w14:paraId="539EB077" w14:textId="77777777" w:rsidR="00785CB1" w:rsidRPr="00785CB1" w:rsidRDefault="00785CB1" w:rsidP="00785CB1">
      <w:pPr>
        <w:spacing w:after="0"/>
        <w:jc w:val="center"/>
        <w:rPr>
          <w:rFonts w:ascii="Arial" w:eastAsia="Times New Roman" w:hAnsi="Arial" w:cs="Arial"/>
          <w:b/>
          <w:color w:val="7F7F7F"/>
          <w:sz w:val="24"/>
          <w:szCs w:val="24"/>
        </w:rPr>
      </w:pPr>
    </w:p>
    <w:p w14:paraId="09E4AFDB" w14:textId="77777777" w:rsidR="00785CB1" w:rsidRPr="00785CB1" w:rsidRDefault="00785CB1" w:rsidP="00785CB1">
      <w:pPr>
        <w:spacing w:after="0"/>
        <w:jc w:val="both"/>
        <w:rPr>
          <w:rFonts w:ascii="Arial" w:eastAsia="Times New Roman" w:hAnsi="Arial" w:cs="Arial"/>
          <w:color w:val="000000"/>
          <w:sz w:val="24"/>
          <w:szCs w:val="24"/>
        </w:rPr>
      </w:pPr>
    </w:p>
    <w:p w14:paraId="253B2A3E" w14:textId="77777777" w:rsidR="00785CB1" w:rsidRPr="00785CB1" w:rsidRDefault="00785CB1" w:rsidP="00785CB1">
      <w:pPr>
        <w:spacing w:after="0"/>
        <w:jc w:val="both"/>
        <w:rPr>
          <w:rFonts w:ascii="Arial" w:eastAsia="Times New Roman" w:hAnsi="Arial" w:cs="Arial"/>
          <w:color w:val="000000"/>
          <w:sz w:val="24"/>
          <w:szCs w:val="24"/>
        </w:rPr>
      </w:pPr>
    </w:p>
    <w:p w14:paraId="69D06383" w14:textId="77777777" w:rsidR="00785CB1" w:rsidRPr="00785CB1" w:rsidRDefault="00785CB1" w:rsidP="00785CB1">
      <w:pPr>
        <w:spacing w:after="0"/>
        <w:jc w:val="both"/>
        <w:rPr>
          <w:rFonts w:ascii="Arial" w:eastAsia="Times New Roman" w:hAnsi="Arial" w:cs="Arial"/>
          <w:b/>
          <w:color w:val="7F7F7F"/>
          <w:sz w:val="24"/>
          <w:szCs w:val="24"/>
        </w:rPr>
      </w:pPr>
    </w:p>
    <w:p w14:paraId="7A86945E" w14:textId="77777777" w:rsidR="00785CB1" w:rsidRPr="00785CB1" w:rsidRDefault="00785CB1" w:rsidP="00785CB1">
      <w:pPr>
        <w:spacing w:after="0"/>
        <w:jc w:val="both"/>
        <w:rPr>
          <w:rFonts w:ascii="Arial" w:eastAsia="Times New Roman" w:hAnsi="Arial" w:cs="Arial"/>
          <w:b/>
          <w:color w:val="7F7F7F"/>
          <w:sz w:val="12"/>
          <w:szCs w:val="12"/>
        </w:rPr>
      </w:pPr>
    </w:p>
    <w:p w14:paraId="124D013C" w14:textId="77777777" w:rsidR="005B7626" w:rsidRDefault="005B7626" w:rsidP="00785CB1">
      <w:pPr>
        <w:spacing w:after="0"/>
        <w:jc w:val="both"/>
        <w:rPr>
          <w:rFonts w:ascii="Arial" w:eastAsia="Times New Roman" w:hAnsi="Arial" w:cs="Arial"/>
          <w:b/>
          <w:sz w:val="16"/>
          <w:szCs w:val="16"/>
        </w:rPr>
      </w:pPr>
    </w:p>
    <w:p w14:paraId="17F6DD0D" w14:textId="566C42D6" w:rsidR="00785CB1" w:rsidRPr="00E63634" w:rsidRDefault="00785CB1" w:rsidP="00785CB1">
      <w:pPr>
        <w:spacing w:after="0"/>
        <w:jc w:val="both"/>
        <w:rPr>
          <w:rFonts w:ascii="Arial" w:eastAsia="Times New Roman" w:hAnsi="Arial" w:cs="Arial"/>
          <w:sz w:val="14"/>
          <w:szCs w:val="16"/>
        </w:rPr>
      </w:pPr>
      <w:r w:rsidRPr="00E63634">
        <w:rPr>
          <w:rFonts w:ascii="Arial" w:eastAsia="Times New Roman" w:hAnsi="Arial" w:cs="Arial"/>
          <w:b/>
          <w:sz w:val="14"/>
          <w:szCs w:val="16"/>
        </w:rPr>
        <w:t>Fuente:</w:t>
      </w:r>
      <w:r w:rsidRPr="00E63634">
        <w:rPr>
          <w:rFonts w:ascii="Arial" w:eastAsia="Times New Roman" w:hAnsi="Arial" w:cs="Arial"/>
          <w:sz w:val="14"/>
          <w:szCs w:val="16"/>
        </w:rPr>
        <w:t xml:space="preserve"> Elabo</w:t>
      </w:r>
      <w:r w:rsidR="00225BB6" w:rsidRPr="00E63634">
        <w:rPr>
          <w:rFonts w:ascii="Arial" w:eastAsia="Times New Roman" w:hAnsi="Arial" w:cs="Arial"/>
          <w:sz w:val="14"/>
          <w:szCs w:val="16"/>
        </w:rPr>
        <w:t>rado por la ASEQROO de acuerdo con e</w:t>
      </w:r>
      <w:r w:rsidRPr="00E63634">
        <w:rPr>
          <w:rFonts w:ascii="Arial" w:eastAsia="Times New Roman" w:hAnsi="Arial" w:cs="Arial"/>
          <w:sz w:val="14"/>
          <w:szCs w:val="16"/>
        </w:rPr>
        <w:t>l documento “Reporte de los Talleres Ofrecidos por el Proveedor”, proporcionado por la SEDESO.</w:t>
      </w:r>
    </w:p>
    <w:p w14:paraId="50DD212A" w14:textId="21B4CF96" w:rsidR="00A36ACA" w:rsidRPr="00E63634" w:rsidRDefault="00A36ACA" w:rsidP="00785CB1">
      <w:pPr>
        <w:spacing w:after="0"/>
        <w:jc w:val="both"/>
        <w:rPr>
          <w:rFonts w:ascii="Arial" w:eastAsia="Times New Roman" w:hAnsi="Arial" w:cs="Arial"/>
          <w:sz w:val="14"/>
          <w:szCs w:val="16"/>
        </w:rPr>
      </w:pPr>
    </w:p>
    <w:p w14:paraId="308C62D8" w14:textId="174E979E" w:rsidR="00A36ACA" w:rsidRPr="00103CD6" w:rsidRDefault="00A36ACA" w:rsidP="00785CB1">
      <w:pPr>
        <w:spacing w:after="0"/>
        <w:jc w:val="both"/>
        <w:rPr>
          <w:rFonts w:ascii="Arial" w:eastAsia="Times New Roman" w:hAnsi="Arial" w:cs="Arial"/>
          <w:sz w:val="24"/>
          <w:szCs w:val="24"/>
        </w:rPr>
      </w:pPr>
    </w:p>
    <w:p w14:paraId="3D1B440B" w14:textId="405C3D6F" w:rsidR="00A36ACA" w:rsidRPr="00103CD6" w:rsidRDefault="00A36ACA" w:rsidP="00785CB1">
      <w:pPr>
        <w:spacing w:after="0"/>
        <w:jc w:val="both"/>
        <w:rPr>
          <w:rFonts w:ascii="Arial" w:eastAsia="Times New Roman" w:hAnsi="Arial" w:cs="Arial"/>
          <w:sz w:val="24"/>
          <w:szCs w:val="24"/>
        </w:rPr>
      </w:pPr>
    </w:p>
    <w:p w14:paraId="2DADA83D" w14:textId="4F2AA0FB" w:rsidR="00A36ACA" w:rsidRPr="00103CD6" w:rsidRDefault="00A36ACA" w:rsidP="00785CB1">
      <w:pPr>
        <w:spacing w:after="0"/>
        <w:jc w:val="both"/>
        <w:rPr>
          <w:rFonts w:ascii="Arial" w:eastAsia="Times New Roman" w:hAnsi="Arial" w:cs="Arial"/>
          <w:sz w:val="24"/>
          <w:szCs w:val="24"/>
        </w:rPr>
      </w:pPr>
    </w:p>
    <w:p w14:paraId="316EA88F" w14:textId="12DE9290" w:rsidR="00A36ACA" w:rsidRPr="00103CD6" w:rsidRDefault="00A36ACA" w:rsidP="00785CB1">
      <w:pPr>
        <w:spacing w:after="0"/>
        <w:jc w:val="both"/>
        <w:rPr>
          <w:rFonts w:ascii="Arial" w:eastAsia="Times New Roman" w:hAnsi="Arial" w:cs="Arial"/>
          <w:sz w:val="24"/>
          <w:szCs w:val="24"/>
        </w:rPr>
      </w:pPr>
    </w:p>
    <w:p w14:paraId="7FA95CE0" w14:textId="1E0BDC17" w:rsidR="00A36ACA" w:rsidRPr="00103CD6" w:rsidRDefault="00A36ACA" w:rsidP="00785CB1">
      <w:pPr>
        <w:spacing w:after="0"/>
        <w:jc w:val="both"/>
        <w:rPr>
          <w:rFonts w:ascii="Arial" w:eastAsia="Times New Roman" w:hAnsi="Arial" w:cs="Arial"/>
          <w:sz w:val="24"/>
          <w:szCs w:val="24"/>
        </w:rPr>
      </w:pPr>
    </w:p>
    <w:p w14:paraId="42E776B2" w14:textId="0144DE5B" w:rsidR="00CA20C6" w:rsidRPr="00103CD6" w:rsidRDefault="00CA20C6" w:rsidP="00103CD6">
      <w:pPr>
        <w:spacing w:after="160" w:line="259" w:lineRule="auto"/>
        <w:rPr>
          <w:rFonts w:ascii="Arial" w:eastAsia="Times New Roman" w:hAnsi="Arial" w:cs="Arial"/>
          <w:b/>
          <w:color w:val="833C0B"/>
          <w:sz w:val="24"/>
          <w:szCs w:val="24"/>
        </w:rPr>
      </w:pPr>
    </w:p>
    <w:p w14:paraId="12EA337A" w14:textId="6524769E" w:rsidR="00785CB1" w:rsidRPr="00103CD6" w:rsidRDefault="00785CB1" w:rsidP="005B7626">
      <w:pPr>
        <w:spacing w:after="160" w:line="259" w:lineRule="auto"/>
        <w:jc w:val="center"/>
        <w:rPr>
          <w:rFonts w:ascii="Arial" w:eastAsia="Times New Roman" w:hAnsi="Arial" w:cs="Arial"/>
          <w:b/>
          <w:color w:val="833C0B"/>
          <w:sz w:val="24"/>
          <w:szCs w:val="24"/>
        </w:rPr>
      </w:pPr>
      <w:r w:rsidRPr="00103CD6">
        <w:rPr>
          <w:rFonts w:ascii="Arial" w:eastAsia="Times New Roman" w:hAnsi="Arial" w:cs="Arial"/>
          <w:b/>
          <w:color w:val="833C0B"/>
          <w:sz w:val="24"/>
          <w:szCs w:val="24"/>
        </w:rPr>
        <w:t>GRÁFICA 8. POBLACIÓN BENEFICIADA CON LOS TALLERES</w:t>
      </w:r>
    </w:p>
    <w:p w14:paraId="3DC580B3" w14:textId="77777777" w:rsidR="00785CB1" w:rsidRPr="00785CB1" w:rsidRDefault="00785CB1" w:rsidP="00785CB1">
      <w:pPr>
        <w:spacing w:after="0"/>
        <w:jc w:val="center"/>
        <w:rPr>
          <w:rFonts w:ascii="Arial" w:eastAsia="Times New Roman" w:hAnsi="Arial" w:cs="Arial"/>
          <w:b/>
          <w:color w:val="7F7F7F"/>
          <w:sz w:val="24"/>
          <w:szCs w:val="24"/>
        </w:rPr>
      </w:pPr>
    </w:p>
    <w:p w14:paraId="5CE72167"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14560" behindDoc="0" locked="0" layoutInCell="1" allowOverlap="1" wp14:anchorId="7B09A45E" wp14:editId="3BF39F69">
                <wp:simplePos x="0" y="0"/>
                <wp:positionH relativeFrom="column">
                  <wp:posOffset>2433867</wp:posOffset>
                </wp:positionH>
                <wp:positionV relativeFrom="paragraph">
                  <wp:posOffset>21354</wp:posOffset>
                </wp:positionV>
                <wp:extent cx="1032022" cy="246221"/>
                <wp:effectExtent l="0" t="0" r="0" b="0"/>
                <wp:wrapNone/>
                <wp:docPr id="259"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2F81045D"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489</w:t>
                            </w:r>
                          </w:p>
                        </w:txbxContent>
                      </wps:txbx>
                      <wps:bodyPr wrap="square" rtlCol="0" anchor="ctr">
                        <a:spAutoFit/>
                      </wps:bodyPr>
                    </wps:wsp>
                  </a:graphicData>
                </a:graphic>
              </wp:anchor>
            </w:drawing>
          </mc:Choice>
          <mc:Fallback>
            <w:pict>
              <v:shape w14:anchorId="7B09A45E" id="_x0000_s1056" type="#_x0000_t202" style="position:absolute;left:0;text-align:left;margin-left:191.65pt;margin-top:1.7pt;width:81.25pt;height:19.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" filled="f" stroked="f">
                <v:textbox style="mso-fit-shape-to-text:t">
                  <w:txbxContent>
                    <w:p w14:paraId="2F81045D"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489</w:t>
                      </w:r>
                    </w:p>
                  </w:txbxContent>
                </v:textbox>
              </v:shape>
            </w:pict>
          </mc:Fallback>
        </mc:AlternateContent>
      </w:r>
    </w:p>
    <w:p w14:paraId="29F9461C"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13536" behindDoc="0" locked="0" layoutInCell="1" allowOverlap="1" wp14:anchorId="0C376354" wp14:editId="43EA3B5F">
                <wp:simplePos x="0" y="0"/>
                <wp:positionH relativeFrom="column">
                  <wp:posOffset>4208957</wp:posOffset>
                </wp:positionH>
                <wp:positionV relativeFrom="paragraph">
                  <wp:posOffset>170180</wp:posOffset>
                </wp:positionV>
                <wp:extent cx="1032022" cy="246221"/>
                <wp:effectExtent l="0" t="0" r="0" b="0"/>
                <wp:wrapNone/>
                <wp:docPr id="260"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75C2371F"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40"/>
                                <w:szCs w:val="40"/>
                                <w:lang w:val="en-US"/>
                              </w:rPr>
                              <w:t>341</w:t>
                            </w:r>
                          </w:p>
                        </w:txbxContent>
                      </wps:txbx>
                      <wps:bodyPr wrap="square" rtlCol="0" anchor="ctr">
                        <a:spAutoFit/>
                      </wps:bodyPr>
                    </wps:wsp>
                  </a:graphicData>
                </a:graphic>
              </wp:anchor>
            </w:drawing>
          </mc:Choice>
          <mc:Fallback>
            <w:pict>
              <v:shape w14:anchorId="0C376354" id="_x0000_s1057" type="#_x0000_t202" style="position:absolute;left:0;text-align:left;margin-left:331.4pt;margin-top:13.4pt;width:81.25pt;height:19.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" filled="f" stroked="f">
                <v:textbox style="mso-fit-shape-to-text:t">
                  <w:txbxContent>
                    <w:p w14:paraId="75C2371F"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40"/>
                          <w:szCs w:val="40"/>
                          <w:lang w:val="en-US"/>
                        </w:rPr>
                        <w:t>341</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12512" behindDoc="0" locked="0" layoutInCell="1" allowOverlap="1" wp14:anchorId="0BF48BA6" wp14:editId="3F9E1481">
                <wp:simplePos x="0" y="0"/>
                <wp:positionH relativeFrom="column">
                  <wp:posOffset>806450</wp:posOffset>
                </wp:positionH>
                <wp:positionV relativeFrom="paragraph">
                  <wp:posOffset>197632</wp:posOffset>
                </wp:positionV>
                <wp:extent cx="1032022" cy="246221"/>
                <wp:effectExtent l="0" t="0" r="0" b="0"/>
                <wp:wrapNone/>
                <wp:docPr id="261"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6FAACC26"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148</w:t>
                            </w:r>
                          </w:p>
                        </w:txbxContent>
                      </wps:txbx>
                      <wps:bodyPr wrap="square" rtlCol="0" anchor="ctr">
                        <a:spAutoFit/>
                      </wps:bodyPr>
                    </wps:wsp>
                  </a:graphicData>
                </a:graphic>
              </wp:anchor>
            </w:drawing>
          </mc:Choice>
          <mc:Fallback>
            <w:pict>
              <v:shape w14:anchorId="0BF48BA6" id="_x0000_s1058" type="#_x0000_t202" style="position:absolute;left:0;text-align:left;margin-left:63.5pt;margin-top:15.55pt;width:81.25pt;height:19.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" filled="f" stroked="f">
                <v:textbox style="mso-fit-shape-to-text:t">
                  <w:txbxContent>
                    <w:p w14:paraId="6FAACC26" w14:textId="77777777" w:rsidR="004B5901" w:rsidRPr="00B26653" w:rsidRDefault="004B5901" w:rsidP="00785CB1">
                      <w:pPr>
                        <w:pStyle w:val="NormalWeb"/>
                        <w:spacing w:before="0" w:beforeAutospacing="0" w:after="0" w:afterAutospacing="0"/>
                        <w:jc w:val="center"/>
                        <w:rPr>
                          <w:sz w:val="40"/>
                          <w:szCs w:val="40"/>
                        </w:rPr>
                      </w:pPr>
                      <w:r w:rsidRPr="00785CB1">
                        <w:rPr>
                          <w:rFonts w:ascii="Arial" w:hAnsi="Arial" w:cs="Arial"/>
                          <w:b/>
                          <w:bCs/>
                          <w:color w:val="7F7F7F"/>
                          <w:kern w:val="24"/>
                          <w:sz w:val="40"/>
                          <w:szCs w:val="40"/>
                          <w:lang w:val="en-US"/>
                        </w:rPr>
                        <w:t>148</w:t>
                      </w:r>
                    </w:p>
                  </w:txbxContent>
                </v:textbox>
              </v:shape>
            </w:pict>
          </mc:Fallback>
        </mc:AlternateContent>
      </w:r>
    </w:p>
    <w:p w14:paraId="5B0363E8"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g">
            <w:drawing>
              <wp:anchor distT="0" distB="0" distL="114300" distR="114300" simplePos="0" relativeHeight="251707392" behindDoc="0" locked="0" layoutInCell="1" allowOverlap="1" wp14:anchorId="2E85715B" wp14:editId="505A7764">
                <wp:simplePos x="0" y="0"/>
                <wp:positionH relativeFrom="column">
                  <wp:posOffset>2362702</wp:posOffset>
                </wp:positionH>
                <wp:positionV relativeFrom="paragraph">
                  <wp:posOffset>35560</wp:posOffset>
                </wp:positionV>
                <wp:extent cx="1105786" cy="1258216"/>
                <wp:effectExtent l="0" t="0" r="0" b="0"/>
                <wp:wrapNone/>
                <wp:docPr id="262" name="Group 8"/>
                <wp:cNvGraphicFramePr/>
                <a:graphic xmlns:a="http://schemas.openxmlformats.org/drawingml/2006/main">
                  <a:graphicData uri="http://schemas.microsoft.com/office/word/2010/wordprocessingGroup">
                    <wpg:wgp>
                      <wpg:cNvGrpSpPr/>
                      <wpg:grpSpPr>
                        <a:xfrm>
                          <a:off x="0" y="0"/>
                          <a:ext cx="1105786" cy="1258216"/>
                          <a:chOff x="1661423" y="0"/>
                          <a:chExt cx="2565375" cy="2252020"/>
                        </a:xfrm>
                      </wpg:grpSpPr>
                      <wps:wsp>
                        <wps:cNvPr id="263" name="Freeform 6"/>
                        <wps:cNvSpPr/>
                        <wps:spPr>
                          <a:xfrm>
                            <a:off x="1661423" y="0"/>
                            <a:ext cx="894130" cy="2252020"/>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264" name="Freeform 7"/>
                        <wps:cNvSpPr/>
                        <wps:spPr>
                          <a:xfrm>
                            <a:off x="3177103" y="0"/>
                            <a:ext cx="1049695" cy="2252020"/>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7E72D7" id="Group 8" o:spid="_x0000_s1026" style="position:absolute;margin-left:186.05pt;margin-top:2.8pt;width:87.05pt;height:99.05pt;z-index:251707392;mso-width-relative:margin;mso-height-relative:margin" coordorigin="16614" coordsize="25653,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">
                <v:shape id="Freeform 6" o:spid="_x0000_s1027" style="position:absolute;left:16614;width:8941;height:22520;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149669,461254;159434,461254;213012,461254;681118,461254;734696,461254;744461,461254;894130,610923;894130,1260407;814413,1340124;740960,1291436;739468,1284045;739794,1283259;739794,719268;707907,687381;685361,696722;681118,706960;681118,2148388;577486,2252020;473854,2148388;473854,1340124;420276,1340124;420276,2148388;316644,2252020;213012,2148388;213012,706958;208771,696722;186223,687381;154336,719268;154336,1283259;154662,1284045;153170,1291436;79717,1340124;0,1260407;0,610923;149669,461254;438602,0;652171,213570;438602,427139;225032,213570;438602,0" o:connectangles="0,0,0,0,0,0,0,0,0,0,0,0,0,0,0,0,0,0,0,0,0,0,0,0,0,0,0,0,0,0,0,0,0,0,0,0,0,0,0,0"/>
                </v:shape>
                <v:shape id="Freeform 7" o:spid="_x0000_s1028" style="position:absolute;left:31771;width:10496;height:22520;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290516,461254;290518,461254;747364,461254;758623,461254;792183,470304;853459,531579;1046644,1196494;992130,1294775;908635,1267809;905195,1261101;905290,1260257;758623,742136;758623,927445;928381,1544992;758624,1544992;758624,2148388;654992,2252020;551360,2148388;551360,1544992;497783,1544992;497783,2148388;394150,2252020;290518,2148388;290518,1544992;116852,1544992;290516,913236;290516,718093;289435,719516;146096,1264986;146211,1265830;142889,1272598;59476,1301021;2636,1203660;167704,575504;184425,531579;245700,470304;516108,0;729677,213570;516108,427139;302538,213570;516108,0" o:connectangles="0,0,0,0,0,0,0,0,0,0,0,0,0,0,0,0,0,0,0,0,0,0,0,0,0,0,0,0,0,0,0,0,0,0,0,0,0,0,0,0,0"/>
                </v:shape>
              </v:group>
            </w:pict>
          </mc:Fallback>
        </mc:AlternateContent>
      </w:r>
    </w:p>
    <w:p w14:paraId="2C1C9CEA" w14:textId="77777777" w:rsidR="00785CB1" w:rsidRPr="00785CB1" w:rsidRDefault="00785CB1" w:rsidP="00785CB1">
      <w:pPr>
        <w:spacing w:after="0"/>
        <w:jc w:val="both"/>
        <w:rPr>
          <w:rFonts w:ascii="Arial" w:eastAsia="Times New Roman" w:hAnsi="Arial" w:cs="Arial"/>
          <w:b/>
          <w:color w:val="7F7F7F"/>
          <w:sz w:val="24"/>
          <w:szCs w:val="24"/>
        </w:rPr>
      </w:pPr>
    </w:p>
    <w:p w14:paraId="60BC8A7B"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g">
            <w:drawing>
              <wp:anchor distT="0" distB="0" distL="114300" distR="114300" simplePos="0" relativeHeight="251709440" behindDoc="0" locked="0" layoutInCell="1" allowOverlap="1" wp14:anchorId="39A30E2C" wp14:editId="3F637577">
                <wp:simplePos x="0" y="0"/>
                <wp:positionH relativeFrom="column">
                  <wp:posOffset>3620135</wp:posOffset>
                </wp:positionH>
                <wp:positionV relativeFrom="paragraph">
                  <wp:posOffset>38100</wp:posOffset>
                </wp:positionV>
                <wp:extent cx="2040890" cy="541655"/>
                <wp:effectExtent l="0" t="0" r="0" b="0"/>
                <wp:wrapNone/>
                <wp:docPr id="265" name="Group 36"/>
                <wp:cNvGraphicFramePr/>
                <a:graphic xmlns:a="http://schemas.openxmlformats.org/drawingml/2006/main">
                  <a:graphicData uri="http://schemas.microsoft.com/office/word/2010/wordprocessingGroup">
                    <wpg:wgp>
                      <wpg:cNvGrpSpPr/>
                      <wpg:grpSpPr>
                        <a:xfrm>
                          <a:off x="0" y="0"/>
                          <a:ext cx="2040890" cy="541655"/>
                          <a:chOff x="2772897" y="478745"/>
                          <a:chExt cx="5428106" cy="1107712"/>
                        </a:xfrm>
                      </wpg:grpSpPr>
                      <wps:wsp>
                        <wps:cNvPr id="266" name="Freeform 23"/>
                        <wps:cNvSpPr/>
                        <wps:spPr>
                          <a:xfrm>
                            <a:off x="277289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ysClr val="window" lastClr="FFFFFF">
                              <a:lumMod val="85000"/>
                            </a:sysClr>
                          </a:solidFill>
                          <a:ln w="12700" cap="flat" cmpd="sng" algn="ctr">
                            <a:noFill/>
                            <a:prstDash val="solid"/>
                            <a:miter lim="800000"/>
                          </a:ln>
                          <a:effectLst/>
                        </wps:spPr>
                        <wps:bodyPr rtlCol="0" anchor="ctr"/>
                      </wps:wsp>
                      <wps:wsp>
                        <wps:cNvPr id="267" name="Freeform 24"/>
                        <wps:cNvSpPr/>
                        <wps:spPr>
                          <a:xfrm>
                            <a:off x="331865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ysClr val="window" lastClr="FFFFFF">
                              <a:lumMod val="85000"/>
                            </a:sysClr>
                          </a:solidFill>
                          <a:ln w="12700" cap="flat" cmpd="sng" algn="ctr">
                            <a:noFill/>
                            <a:prstDash val="solid"/>
                            <a:miter lim="800000"/>
                          </a:ln>
                          <a:effectLst/>
                        </wps:spPr>
                        <wps:bodyPr rtlCol="0" anchor="ctr"/>
                      </wps:wsp>
                      <wps:wsp>
                        <wps:cNvPr id="268" name="Freeform 25"/>
                        <wps:cNvSpPr/>
                        <wps:spPr>
                          <a:xfrm>
                            <a:off x="386440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7E6E6">
                              <a:lumMod val="90000"/>
                            </a:srgbClr>
                          </a:solidFill>
                          <a:ln w="12700" cap="flat" cmpd="sng" algn="ctr">
                            <a:noFill/>
                            <a:prstDash val="solid"/>
                            <a:miter lim="800000"/>
                          </a:ln>
                          <a:effectLst/>
                        </wps:spPr>
                        <wps:bodyPr rtlCol="0" anchor="ctr"/>
                      </wps:wsp>
                      <wps:wsp>
                        <wps:cNvPr id="269" name="Freeform 26"/>
                        <wps:cNvSpPr/>
                        <wps:spPr>
                          <a:xfrm>
                            <a:off x="441015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70" name="Freeform 27"/>
                        <wps:cNvSpPr/>
                        <wps:spPr>
                          <a:xfrm>
                            <a:off x="4955913"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71" name="Freeform 28"/>
                        <wps:cNvSpPr/>
                        <wps:spPr>
                          <a:xfrm>
                            <a:off x="5501667"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72" name="Freeform 29"/>
                        <wps:cNvSpPr/>
                        <wps:spPr>
                          <a:xfrm>
                            <a:off x="6047421"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73" name="Freeform 30"/>
                        <wps:cNvSpPr/>
                        <wps:spPr>
                          <a:xfrm>
                            <a:off x="659317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74" name="Freeform 31"/>
                        <wps:cNvSpPr/>
                        <wps:spPr>
                          <a:xfrm>
                            <a:off x="7138929"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s:wsp>
                        <wps:cNvPr id="275" name="Freeform 32"/>
                        <wps:cNvSpPr/>
                        <wps:spPr>
                          <a:xfrm>
                            <a:off x="7684685" y="478745"/>
                            <a:ext cx="516318" cy="1107712"/>
                          </a:xfrm>
                          <a:custGeom>
                            <a:avLst/>
                            <a:gdLst>
                              <a:gd name="connsiteX0" fmla="*/ 166619 w 602029"/>
                              <a:gd name="connsiteY0" fmla="*/ 264542 h 1291595"/>
                              <a:gd name="connsiteX1" fmla="*/ 166620 w 602029"/>
                              <a:gd name="connsiteY1" fmla="*/ 264542 h 1291595"/>
                              <a:gd name="connsiteX2" fmla="*/ 428634 w 602029"/>
                              <a:gd name="connsiteY2" fmla="*/ 264542 h 1291595"/>
                              <a:gd name="connsiteX3" fmla="*/ 435091 w 602029"/>
                              <a:gd name="connsiteY3" fmla="*/ 264542 h 1291595"/>
                              <a:gd name="connsiteX4" fmla="*/ 454339 w 602029"/>
                              <a:gd name="connsiteY4" fmla="*/ 269732 h 1291595"/>
                              <a:gd name="connsiteX5" fmla="*/ 489482 w 602029"/>
                              <a:gd name="connsiteY5" fmla="*/ 304875 h 1291595"/>
                              <a:gd name="connsiteX6" fmla="*/ 600279 w 602029"/>
                              <a:gd name="connsiteY6" fmla="*/ 686222 h 1291595"/>
                              <a:gd name="connsiteX7" fmla="*/ 569014 w 602029"/>
                              <a:gd name="connsiteY7" fmla="*/ 742589 h 1291595"/>
                              <a:gd name="connsiteX8" fmla="*/ 521127 w 602029"/>
                              <a:gd name="connsiteY8" fmla="*/ 727123 h 1291595"/>
                              <a:gd name="connsiteX9" fmla="*/ 519154 w 602029"/>
                              <a:gd name="connsiteY9" fmla="*/ 723276 h 1291595"/>
                              <a:gd name="connsiteX10" fmla="*/ 519209 w 602029"/>
                              <a:gd name="connsiteY10" fmla="*/ 722792 h 1291595"/>
                              <a:gd name="connsiteX11" fmla="*/ 435091 w 602029"/>
                              <a:gd name="connsiteY11" fmla="*/ 425635 h 1291595"/>
                              <a:gd name="connsiteX12" fmla="*/ 435091 w 602029"/>
                              <a:gd name="connsiteY12" fmla="*/ 531915 h 1291595"/>
                              <a:gd name="connsiteX13" fmla="*/ 532452 w 602029"/>
                              <a:gd name="connsiteY13" fmla="*/ 886095 h 1291595"/>
                              <a:gd name="connsiteX14" fmla="*/ 435092 w 602029"/>
                              <a:gd name="connsiteY14" fmla="*/ 886095 h 1291595"/>
                              <a:gd name="connsiteX15" fmla="*/ 435092 w 602029"/>
                              <a:gd name="connsiteY15" fmla="*/ 1232159 h 1291595"/>
                              <a:gd name="connsiteX16" fmla="*/ 375656 w 602029"/>
                              <a:gd name="connsiteY16" fmla="*/ 1291595 h 1291595"/>
                              <a:gd name="connsiteX17" fmla="*/ 316220 w 602029"/>
                              <a:gd name="connsiteY17" fmla="*/ 1232159 h 1291595"/>
                              <a:gd name="connsiteX18" fmla="*/ 316220 w 602029"/>
                              <a:gd name="connsiteY18" fmla="*/ 886095 h 1291595"/>
                              <a:gd name="connsiteX19" fmla="*/ 285492 w 602029"/>
                              <a:gd name="connsiteY19" fmla="*/ 886095 h 1291595"/>
                              <a:gd name="connsiteX20" fmla="*/ 285492 w 602029"/>
                              <a:gd name="connsiteY20" fmla="*/ 1232159 h 1291595"/>
                              <a:gd name="connsiteX21" fmla="*/ 226056 w 602029"/>
                              <a:gd name="connsiteY21" fmla="*/ 1291595 h 1291595"/>
                              <a:gd name="connsiteX22" fmla="*/ 166620 w 602029"/>
                              <a:gd name="connsiteY22" fmla="*/ 1232159 h 1291595"/>
                              <a:gd name="connsiteX23" fmla="*/ 166620 w 602029"/>
                              <a:gd name="connsiteY23" fmla="*/ 886095 h 1291595"/>
                              <a:gd name="connsiteX24" fmla="*/ 67018 w 602029"/>
                              <a:gd name="connsiteY24" fmla="*/ 886095 h 1291595"/>
                              <a:gd name="connsiteX25" fmla="*/ 166619 w 602029"/>
                              <a:gd name="connsiteY25" fmla="*/ 523766 h 1291595"/>
                              <a:gd name="connsiteX26" fmla="*/ 166619 w 602029"/>
                              <a:gd name="connsiteY26" fmla="*/ 411846 h 1291595"/>
                              <a:gd name="connsiteX27" fmla="*/ 165999 w 602029"/>
                              <a:gd name="connsiteY27" fmla="*/ 412662 h 1291595"/>
                              <a:gd name="connsiteX28" fmla="*/ 83790 w 602029"/>
                              <a:gd name="connsiteY28" fmla="*/ 725504 h 1291595"/>
                              <a:gd name="connsiteX29" fmla="*/ 83856 w 602029"/>
                              <a:gd name="connsiteY29" fmla="*/ 725988 h 1291595"/>
                              <a:gd name="connsiteX30" fmla="*/ 81951 w 602029"/>
                              <a:gd name="connsiteY30" fmla="*/ 729870 h 1291595"/>
                              <a:gd name="connsiteX31" fmla="*/ 34111 w 602029"/>
                              <a:gd name="connsiteY31" fmla="*/ 746171 h 1291595"/>
                              <a:gd name="connsiteX32" fmla="*/ 1512 w 602029"/>
                              <a:gd name="connsiteY32" fmla="*/ 690332 h 1291595"/>
                              <a:gd name="connsiteX33" fmla="*/ 96183 w 602029"/>
                              <a:gd name="connsiteY33" fmla="*/ 330067 h 1291595"/>
                              <a:gd name="connsiteX34" fmla="*/ 105773 w 602029"/>
                              <a:gd name="connsiteY34" fmla="*/ 304875 h 1291595"/>
                              <a:gd name="connsiteX35" fmla="*/ 140916 w 602029"/>
                              <a:gd name="connsiteY35" fmla="*/ 269732 h 1291595"/>
                              <a:gd name="connsiteX36" fmla="*/ 296002 w 602029"/>
                              <a:gd name="connsiteY36" fmla="*/ 0 h 1291595"/>
                              <a:gd name="connsiteX37" fmla="*/ 418490 w 602029"/>
                              <a:gd name="connsiteY37" fmla="*/ 122488 h 1291595"/>
                              <a:gd name="connsiteX38" fmla="*/ 296002 w 602029"/>
                              <a:gd name="connsiteY38" fmla="*/ 244976 h 1291595"/>
                              <a:gd name="connsiteX39" fmla="*/ 173514 w 602029"/>
                              <a:gd name="connsiteY39" fmla="*/ 122488 h 1291595"/>
                              <a:gd name="connsiteX40" fmla="*/ 296002 w 602029"/>
                              <a:gd name="connsiteY40"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02029" h="1291595">
                                <a:moveTo>
                                  <a:pt x="166619" y="264542"/>
                                </a:moveTo>
                                <a:lnTo>
                                  <a:pt x="166620" y="264542"/>
                                </a:lnTo>
                                <a:lnTo>
                                  <a:pt x="428634" y="264542"/>
                                </a:lnTo>
                                <a:lnTo>
                                  <a:pt x="435091" y="264542"/>
                                </a:lnTo>
                                <a:lnTo>
                                  <a:pt x="454339" y="269732"/>
                                </a:lnTo>
                                <a:cubicBezTo>
                                  <a:pt x="470140" y="276415"/>
                                  <a:pt x="482798" y="289074"/>
                                  <a:pt x="489482" y="304875"/>
                                </a:cubicBezTo>
                                <a:lnTo>
                                  <a:pt x="600279" y="686222"/>
                                </a:lnTo>
                                <a:cubicBezTo>
                                  <a:pt x="607156" y="710517"/>
                                  <a:pt x="593158" y="735754"/>
                                  <a:pt x="569014" y="742589"/>
                                </a:cubicBezTo>
                                <a:cubicBezTo>
                                  <a:pt x="550906" y="747715"/>
                                  <a:pt x="532232" y="741035"/>
                                  <a:pt x="521127" y="727123"/>
                                </a:cubicBezTo>
                                <a:lnTo>
                                  <a:pt x="519154" y="723276"/>
                                </a:lnTo>
                                <a:cubicBezTo>
                                  <a:pt x="519172" y="723115"/>
                                  <a:pt x="519191" y="722953"/>
                                  <a:pt x="519209" y="722792"/>
                                </a:cubicBezTo>
                                <a:lnTo>
                                  <a:pt x="435091" y="425635"/>
                                </a:lnTo>
                                <a:lnTo>
                                  <a:pt x="435091" y="531915"/>
                                </a:lnTo>
                                <a:lnTo>
                                  <a:pt x="532452" y="886095"/>
                                </a:lnTo>
                                <a:lnTo>
                                  <a:pt x="435092" y="886095"/>
                                </a:lnTo>
                                <a:lnTo>
                                  <a:pt x="435092" y="1232159"/>
                                </a:lnTo>
                                <a:cubicBezTo>
                                  <a:pt x="435092" y="1264985"/>
                                  <a:pt x="408482" y="1291595"/>
                                  <a:pt x="375656" y="1291595"/>
                                </a:cubicBezTo>
                                <a:cubicBezTo>
                                  <a:pt x="342830" y="1291595"/>
                                  <a:pt x="316220" y="1264985"/>
                                  <a:pt x="316220" y="1232159"/>
                                </a:cubicBezTo>
                                <a:lnTo>
                                  <a:pt x="316220" y="886095"/>
                                </a:lnTo>
                                <a:lnTo>
                                  <a:pt x="285492" y="886095"/>
                                </a:lnTo>
                                <a:lnTo>
                                  <a:pt x="285492" y="1232159"/>
                                </a:lnTo>
                                <a:cubicBezTo>
                                  <a:pt x="285492" y="1264985"/>
                                  <a:pt x="258882" y="1291595"/>
                                  <a:pt x="226056" y="1291595"/>
                                </a:cubicBezTo>
                                <a:cubicBezTo>
                                  <a:pt x="193230" y="1291595"/>
                                  <a:pt x="166620" y="1264985"/>
                                  <a:pt x="166620" y="1232159"/>
                                </a:cubicBezTo>
                                <a:lnTo>
                                  <a:pt x="166620" y="886095"/>
                                </a:lnTo>
                                <a:lnTo>
                                  <a:pt x="67018" y="886095"/>
                                </a:lnTo>
                                <a:lnTo>
                                  <a:pt x="166619" y="523766"/>
                                </a:lnTo>
                                <a:lnTo>
                                  <a:pt x="166619" y="411846"/>
                                </a:lnTo>
                                <a:lnTo>
                                  <a:pt x="165999" y="412662"/>
                                </a:lnTo>
                                <a:lnTo>
                                  <a:pt x="83790" y="725504"/>
                                </a:lnTo>
                                <a:cubicBezTo>
                                  <a:pt x="83812" y="725665"/>
                                  <a:pt x="83834" y="725827"/>
                                  <a:pt x="83856" y="725988"/>
                                </a:cubicBezTo>
                                <a:lnTo>
                                  <a:pt x="81951" y="729870"/>
                                </a:lnTo>
                                <a:cubicBezTo>
                                  <a:pt x="71068" y="743978"/>
                                  <a:pt x="52427" y="750984"/>
                                  <a:pt x="34111" y="746171"/>
                                </a:cubicBezTo>
                                <a:cubicBezTo>
                                  <a:pt x="9690" y="739754"/>
                                  <a:pt x="-4906" y="714753"/>
                                  <a:pt x="1512" y="690332"/>
                                </a:cubicBezTo>
                                <a:lnTo>
                                  <a:pt x="96183" y="330067"/>
                                </a:lnTo>
                                <a:lnTo>
                                  <a:pt x="105773" y="304875"/>
                                </a:lnTo>
                                <a:cubicBezTo>
                                  <a:pt x="112456" y="289074"/>
                                  <a:pt x="125115" y="276415"/>
                                  <a:pt x="140916" y="269732"/>
                                </a:cubicBezTo>
                                <a:close/>
                                <a:moveTo>
                                  <a:pt x="296002" y="0"/>
                                </a:moveTo>
                                <a:cubicBezTo>
                                  <a:pt x="363650" y="0"/>
                                  <a:pt x="418490" y="54840"/>
                                  <a:pt x="418490" y="122488"/>
                                </a:cubicBezTo>
                                <a:cubicBezTo>
                                  <a:pt x="418490" y="190136"/>
                                  <a:pt x="363650" y="244976"/>
                                  <a:pt x="296002" y="244976"/>
                                </a:cubicBezTo>
                                <a:cubicBezTo>
                                  <a:pt x="228354" y="244976"/>
                                  <a:pt x="173514" y="190136"/>
                                  <a:pt x="173514" y="122488"/>
                                </a:cubicBezTo>
                                <a:cubicBezTo>
                                  <a:pt x="173514" y="54840"/>
                                  <a:pt x="228354" y="0"/>
                                  <a:pt x="296002" y="0"/>
                                </a:cubicBezTo>
                                <a:close/>
                              </a:path>
                            </a:pathLst>
                          </a:custGeom>
                          <a:solidFill>
                            <a:srgbClr val="ED7D31">
                              <a:lumMod val="60000"/>
                              <a:lumOff val="40000"/>
                            </a:srgbClr>
                          </a:solidFill>
                          <a:ln w="12700" cap="flat" cmpd="sng" algn="ctr">
                            <a:noFill/>
                            <a:prstDash val="solid"/>
                            <a:miter lim="800000"/>
                          </a:ln>
                          <a:effectLst/>
                        </wps:spPr>
                        <wps:bodyPr rtlCol="0" anchor="ct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665983" id="Group 36" o:spid="_x0000_s1026" style="position:absolute;margin-left:285.05pt;margin-top:3pt;width:160.7pt;height:42.65pt;z-index:251709440;mso-width-relative:margin" coordorigin="27728,4787" coordsize="54281,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">
                <v:shape id="Freeform 23" o:spid="_x0000_s1027" style="position:absolute;left:27728;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d9d9d9"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4" o:spid="_x0000_s1028" style="position:absolute;left:3318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d9d9d9"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5" o:spid="_x0000_s1029" style="position:absolute;left:3864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d0cece"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6" o:spid="_x0000_s1030" style="position:absolute;left:4410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7" o:spid="_x0000_s1031" style="position:absolute;left:4955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8" o:spid="_x0000_s1032" style="position:absolute;left:55016;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29" o:spid="_x0000_s1033" style="position:absolute;left:60474;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0" o:spid="_x0000_s1034" style="position:absolute;left:65931;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1" o:spid="_x0000_s1035" style="position:absolute;left:71389;top:4787;width:5163;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shape id="Freeform 32" o:spid="_x0000_s1036" style="position:absolute;left:76846;top:4787;width:5164;height:11077;visibility:visible;mso-wrap-style:square;v-text-anchor:middle" coordsize="602029,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" path="m166619,264542r1,l428634,264542r6457,l454339,269732v15801,6683,28459,19342,35143,35143l600279,686222v6877,24295,-7121,49532,-31265,56367c550906,747715,532232,741035,521127,727123r-1973,-3847c519172,723115,519191,722953,519209,722792l435091,425635r,106280l532452,886095r-97360,l435092,1232159v,32826,-26610,59436,-59436,59436c342830,1291595,316220,1264985,316220,1232159r,-346064l285492,886095r,346064c285492,1264985,258882,1291595,226056,1291595v-32826,,-59436,-26610,-59436,-59436l166620,886095r-99602,l166619,523766r,-111920l165999,412662,83790,725504v22,161,44,323,66,484l81951,729870c71068,743978,52427,750984,34111,746171,9690,739754,-4906,714753,1512,690332l96183,330067r9590,-25192c112456,289074,125115,276415,140916,269732r25703,-5190xm296002,v67648,,122488,54840,122488,122488c418490,190136,363650,244976,296002,244976v-67648,,-122488,-54840,-122488,-122488c173514,54840,228354,,296002,xe" fillcolor="#f4b183" stroked="f" strokeweight="1pt">
                  <v:stroke joinstyle="miter"/>
                  <v:path arrowok="t" o:connecttype="custom" o:connectlocs="142897,226879;142898,226879;367609,226879;373147,226879;389655,231331;419794,261470;514817,588525;488003,636867;446934,623603;445242,620304;445289,619889;373147,365038;373147,456187;456647,759943;373148,759943;373148,1056738;322174,1107712;271200,1056738;271200,759943;244846,759943;244846,1056738;193872,1107712;142898,1056738;142898,759943;57477,759943;142897,449198;142897,353212;142366,353912;71861,622215;71917,622630;70284,625959;29255,639939;1297,592050;82489,283076;90714,261470;120854,231331;253860,0;358909,105050;253860,210099;148811,105050;253860,0" o:connectangles="0,0,0,0,0,0,0,0,0,0,0,0,0,0,0,0,0,0,0,0,0,0,0,0,0,0,0,0,0,0,0,0,0,0,0,0,0,0,0,0,0"/>
                </v:shape>
              </v:group>
            </w:pict>
          </mc:Fallback>
        </mc:AlternateContent>
      </w:r>
      <w:r w:rsidRPr="00785CB1">
        <w:rPr>
          <w:rFonts w:ascii="Arial" w:eastAsia="Times New Roman" w:hAnsi="Arial" w:cs="Arial"/>
          <w:b/>
          <w:noProof/>
          <w:color w:val="7F7F7F"/>
          <w:sz w:val="24"/>
          <w:szCs w:val="24"/>
        </w:rPr>
        <mc:AlternateContent>
          <mc:Choice Requires="wpg">
            <w:drawing>
              <wp:anchor distT="0" distB="0" distL="114300" distR="114300" simplePos="0" relativeHeight="251708416" behindDoc="0" locked="0" layoutInCell="1" allowOverlap="1" wp14:anchorId="659E3B02" wp14:editId="024AA155">
                <wp:simplePos x="0" y="0"/>
                <wp:positionH relativeFrom="column">
                  <wp:posOffset>259941</wp:posOffset>
                </wp:positionH>
                <wp:positionV relativeFrom="paragraph">
                  <wp:posOffset>38041</wp:posOffset>
                </wp:positionV>
                <wp:extent cx="2009554" cy="550086"/>
                <wp:effectExtent l="0" t="0" r="0" b="2540"/>
                <wp:wrapNone/>
                <wp:docPr id="276" name="Group 35"/>
                <wp:cNvGraphicFramePr/>
                <a:graphic xmlns:a="http://schemas.openxmlformats.org/drawingml/2006/main">
                  <a:graphicData uri="http://schemas.microsoft.com/office/word/2010/wordprocessingGroup">
                    <wpg:wgp>
                      <wpg:cNvGrpSpPr/>
                      <wpg:grpSpPr>
                        <a:xfrm>
                          <a:off x="0" y="0"/>
                          <a:ext cx="2009554" cy="550086"/>
                          <a:chOff x="0" y="546973"/>
                          <a:chExt cx="5428106" cy="1124645"/>
                        </a:xfrm>
                      </wpg:grpSpPr>
                      <wps:wsp>
                        <wps:cNvPr id="277" name="Freeform 9"/>
                        <wps:cNvSpPr/>
                        <wps:spPr>
                          <a:xfrm>
                            <a:off x="0"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278" name="Freeform 10"/>
                        <wps:cNvSpPr/>
                        <wps:spPr>
                          <a:xfrm>
                            <a:off x="554256"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279" name="Freeform 11"/>
                        <wps:cNvSpPr/>
                        <wps:spPr>
                          <a:xfrm>
                            <a:off x="1108512"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rgbClr val="5B9BD5">
                              <a:lumMod val="75000"/>
                            </a:srgbClr>
                          </a:solidFill>
                          <a:ln w="12700" cap="flat" cmpd="sng" algn="ctr">
                            <a:noFill/>
                            <a:prstDash val="solid"/>
                            <a:miter lim="800000"/>
                          </a:ln>
                          <a:effectLst/>
                        </wps:spPr>
                        <wps:bodyPr rtlCol="0" anchor="ctr"/>
                      </wps:wsp>
                      <wps:wsp>
                        <wps:cNvPr id="280" name="Freeform 12"/>
                        <wps:cNvSpPr/>
                        <wps:spPr>
                          <a:xfrm>
                            <a:off x="1662768" y="563906"/>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281" name="Freeform 13"/>
                        <wps:cNvSpPr/>
                        <wps:spPr>
                          <a:xfrm>
                            <a:off x="2217024" y="560344"/>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282" name="Freeform 14"/>
                        <wps:cNvSpPr/>
                        <wps:spPr>
                          <a:xfrm>
                            <a:off x="2771280"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283" name="Freeform 15"/>
                        <wps:cNvSpPr/>
                        <wps:spPr>
                          <a:xfrm>
                            <a:off x="3325536"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284" name="Freeform 16"/>
                        <wps:cNvSpPr/>
                        <wps:spPr>
                          <a:xfrm>
                            <a:off x="3879792"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285" name="Freeform 17"/>
                        <wps:cNvSpPr/>
                        <wps:spPr>
                          <a:xfrm>
                            <a:off x="4434048" y="550535"/>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s:wsp>
                        <wps:cNvPr id="286" name="Freeform 18"/>
                        <wps:cNvSpPr/>
                        <wps:spPr>
                          <a:xfrm>
                            <a:off x="4988306" y="546973"/>
                            <a:ext cx="439800" cy="1107712"/>
                          </a:xfrm>
                          <a:custGeom>
                            <a:avLst/>
                            <a:gdLst>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768598 h 1291595"/>
                              <a:gd name="connsiteX27" fmla="*/ 122168 w 512808"/>
                              <a:gd name="connsiteY27" fmla="*/ 630951 h 1291595"/>
                              <a:gd name="connsiteX28" fmla="*/ 122168 w 512808"/>
                              <a:gd name="connsiteY28" fmla="*/ 405460 h 1291595"/>
                              <a:gd name="connsiteX29" fmla="*/ 119736 w 512808"/>
                              <a:gd name="connsiteY29" fmla="*/ 399589 h 1291595"/>
                              <a:gd name="connsiteX30" fmla="*/ 106804 w 512808"/>
                              <a:gd name="connsiteY30" fmla="*/ 394232 h 1291595"/>
                              <a:gd name="connsiteX31" fmla="*/ 88516 w 512808"/>
                              <a:gd name="connsiteY31" fmla="*/ 412520 h 1291595"/>
                              <a:gd name="connsiteX32" fmla="*/ 88516 w 512808"/>
                              <a:gd name="connsiteY32" fmla="*/ 735984 h 1291595"/>
                              <a:gd name="connsiteX33" fmla="*/ 88703 w 512808"/>
                              <a:gd name="connsiteY33" fmla="*/ 736435 h 1291595"/>
                              <a:gd name="connsiteX34" fmla="*/ 87847 w 512808"/>
                              <a:gd name="connsiteY34" fmla="*/ 740674 h 1291595"/>
                              <a:gd name="connsiteX35" fmla="*/ 45720 w 512808"/>
                              <a:gd name="connsiteY35" fmla="*/ 768598 h 1291595"/>
                              <a:gd name="connsiteX36" fmla="*/ 0 w 512808"/>
                              <a:gd name="connsiteY36" fmla="*/ 722878 h 1291595"/>
                              <a:gd name="connsiteX37" fmla="*/ 0 w 512808"/>
                              <a:gd name="connsiteY37" fmla="*/ 350381 h 1291595"/>
                              <a:gd name="connsiteX38" fmla="*/ 85839 w 512808"/>
                              <a:gd name="connsiteY38" fmla="*/ 264542 h 1291595"/>
                              <a:gd name="connsiteX39" fmla="*/ 251550 w 512808"/>
                              <a:gd name="connsiteY39" fmla="*/ 0 h 1291595"/>
                              <a:gd name="connsiteX40" fmla="*/ 374038 w 512808"/>
                              <a:gd name="connsiteY40" fmla="*/ 122488 h 1291595"/>
                              <a:gd name="connsiteX41" fmla="*/ 251550 w 512808"/>
                              <a:gd name="connsiteY41" fmla="*/ 244976 h 1291595"/>
                              <a:gd name="connsiteX42" fmla="*/ 129062 w 512808"/>
                              <a:gd name="connsiteY42" fmla="*/ 122488 h 1291595"/>
                              <a:gd name="connsiteX43" fmla="*/ 251550 w 512808"/>
                              <a:gd name="connsiteY43"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630951 h 1291595"/>
                              <a:gd name="connsiteX27" fmla="*/ 122168 w 512808"/>
                              <a:gd name="connsiteY27" fmla="*/ 405460 h 1291595"/>
                              <a:gd name="connsiteX28" fmla="*/ 119736 w 512808"/>
                              <a:gd name="connsiteY28" fmla="*/ 399589 h 1291595"/>
                              <a:gd name="connsiteX29" fmla="*/ 106804 w 512808"/>
                              <a:gd name="connsiteY29" fmla="*/ 394232 h 1291595"/>
                              <a:gd name="connsiteX30" fmla="*/ 88516 w 512808"/>
                              <a:gd name="connsiteY30" fmla="*/ 412520 h 1291595"/>
                              <a:gd name="connsiteX31" fmla="*/ 88516 w 512808"/>
                              <a:gd name="connsiteY31" fmla="*/ 735984 h 1291595"/>
                              <a:gd name="connsiteX32" fmla="*/ 88703 w 512808"/>
                              <a:gd name="connsiteY32" fmla="*/ 736435 h 1291595"/>
                              <a:gd name="connsiteX33" fmla="*/ 87847 w 512808"/>
                              <a:gd name="connsiteY33" fmla="*/ 740674 h 1291595"/>
                              <a:gd name="connsiteX34" fmla="*/ 45720 w 512808"/>
                              <a:gd name="connsiteY34" fmla="*/ 768598 h 1291595"/>
                              <a:gd name="connsiteX35" fmla="*/ 0 w 512808"/>
                              <a:gd name="connsiteY35" fmla="*/ 722878 h 1291595"/>
                              <a:gd name="connsiteX36" fmla="*/ 0 w 512808"/>
                              <a:gd name="connsiteY36" fmla="*/ 350381 h 1291595"/>
                              <a:gd name="connsiteX37" fmla="*/ 85839 w 512808"/>
                              <a:gd name="connsiteY37" fmla="*/ 264542 h 1291595"/>
                              <a:gd name="connsiteX38" fmla="*/ 251550 w 512808"/>
                              <a:gd name="connsiteY38" fmla="*/ 0 h 1291595"/>
                              <a:gd name="connsiteX39" fmla="*/ 374038 w 512808"/>
                              <a:gd name="connsiteY39" fmla="*/ 122488 h 1291595"/>
                              <a:gd name="connsiteX40" fmla="*/ 251550 w 512808"/>
                              <a:gd name="connsiteY40" fmla="*/ 244976 h 1291595"/>
                              <a:gd name="connsiteX41" fmla="*/ 129062 w 512808"/>
                              <a:gd name="connsiteY41" fmla="*/ 122488 h 1291595"/>
                              <a:gd name="connsiteX42" fmla="*/ 251550 w 512808"/>
                              <a:gd name="connsiteY42"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768598 h 1291595"/>
                              <a:gd name="connsiteX18" fmla="*/ 390640 w 512808"/>
                              <a:gd name="connsiteY18" fmla="*/ 1232159 h 1291595"/>
                              <a:gd name="connsiteX19" fmla="*/ 331204 w 512808"/>
                              <a:gd name="connsiteY19" fmla="*/ 1291595 h 1291595"/>
                              <a:gd name="connsiteX20" fmla="*/ 271768 w 512808"/>
                              <a:gd name="connsiteY20" fmla="*/ 1232159 h 1291595"/>
                              <a:gd name="connsiteX21" fmla="*/ 271768 w 512808"/>
                              <a:gd name="connsiteY21" fmla="*/ 768598 h 1291595"/>
                              <a:gd name="connsiteX22" fmla="*/ 241040 w 512808"/>
                              <a:gd name="connsiteY22" fmla="*/ 768598 h 1291595"/>
                              <a:gd name="connsiteX23" fmla="*/ 241040 w 512808"/>
                              <a:gd name="connsiteY23" fmla="*/ 1232159 h 1291595"/>
                              <a:gd name="connsiteX24" fmla="*/ 181604 w 512808"/>
                              <a:gd name="connsiteY24" fmla="*/ 1291595 h 1291595"/>
                              <a:gd name="connsiteX25" fmla="*/ 122168 w 512808"/>
                              <a:gd name="connsiteY25" fmla="*/ 1232159 h 1291595"/>
                              <a:gd name="connsiteX26" fmla="*/ 122168 w 512808"/>
                              <a:gd name="connsiteY26" fmla="*/ 405460 h 1291595"/>
                              <a:gd name="connsiteX27" fmla="*/ 119736 w 512808"/>
                              <a:gd name="connsiteY27" fmla="*/ 399589 h 1291595"/>
                              <a:gd name="connsiteX28" fmla="*/ 106804 w 512808"/>
                              <a:gd name="connsiteY28" fmla="*/ 394232 h 1291595"/>
                              <a:gd name="connsiteX29" fmla="*/ 88516 w 512808"/>
                              <a:gd name="connsiteY29" fmla="*/ 412520 h 1291595"/>
                              <a:gd name="connsiteX30" fmla="*/ 88516 w 512808"/>
                              <a:gd name="connsiteY30" fmla="*/ 735984 h 1291595"/>
                              <a:gd name="connsiteX31" fmla="*/ 88703 w 512808"/>
                              <a:gd name="connsiteY31" fmla="*/ 736435 h 1291595"/>
                              <a:gd name="connsiteX32" fmla="*/ 87847 w 512808"/>
                              <a:gd name="connsiteY32" fmla="*/ 740674 h 1291595"/>
                              <a:gd name="connsiteX33" fmla="*/ 45720 w 512808"/>
                              <a:gd name="connsiteY33" fmla="*/ 768598 h 1291595"/>
                              <a:gd name="connsiteX34" fmla="*/ 0 w 512808"/>
                              <a:gd name="connsiteY34" fmla="*/ 722878 h 1291595"/>
                              <a:gd name="connsiteX35" fmla="*/ 0 w 512808"/>
                              <a:gd name="connsiteY35" fmla="*/ 350381 h 1291595"/>
                              <a:gd name="connsiteX36" fmla="*/ 85839 w 512808"/>
                              <a:gd name="connsiteY36" fmla="*/ 264542 h 1291595"/>
                              <a:gd name="connsiteX37" fmla="*/ 251550 w 512808"/>
                              <a:gd name="connsiteY37" fmla="*/ 0 h 1291595"/>
                              <a:gd name="connsiteX38" fmla="*/ 374038 w 512808"/>
                              <a:gd name="connsiteY38" fmla="*/ 122488 h 1291595"/>
                              <a:gd name="connsiteX39" fmla="*/ 251550 w 512808"/>
                              <a:gd name="connsiteY39" fmla="*/ 244976 h 1291595"/>
                              <a:gd name="connsiteX40" fmla="*/ 129062 w 512808"/>
                              <a:gd name="connsiteY40" fmla="*/ 122488 h 1291595"/>
                              <a:gd name="connsiteX41" fmla="*/ 251550 w 512808"/>
                              <a:gd name="connsiteY41"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630951 h 1291595"/>
                              <a:gd name="connsiteX17" fmla="*/ 390640 w 512808"/>
                              <a:gd name="connsiteY17" fmla="*/ 1232159 h 1291595"/>
                              <a:gd name="connsiteX18" fmla="*/ 331204 w 512808"/>
                              <a:gd name="connsiteY18" fmla="*/ 1291595 h 1291595"/>
                              <a:gd name="connsiteX19" fmla="*/ 271768 w 512808"/>
                              <a:gd name="connsiteY19" fmla="*/ 1232159 h 1291595"/>
                              <a:gd name="connsiteX20" fmla="*/ 271768 w 512808"/>
                              <a:gd name="connsiteY20" fmla="*/ 768598 h 1291595"/>
                              <a:gd name="connsiteX21" fmla="*/ 241040 w 512808"/>
                              <a:gd name="connsiteY21" fmla="*/ 768598 h 1291595"/>
                              <a:gd name="connsiteX22" fmla="*/ 241040 w 512808"/>
                              <a:gd name="connsiteY22" fmla="*/ 1232159 h 1291595"/>
                              <a:gd name="connsiteX23" fmla="*/ 181604 w 512808"/>
                              <a:gd name="connsiteY23" fmla="*/ 1291595 h 1291595"/>
                              <a:gd name="connsiteX24" fmla="*/ 122168 w 512808"/>
                              <a:gd name="connsiteY24" fmla="*/ 1232159 h 1291595"/>
                              <a:gd name="connsiteX25" fmla="*/ 122168 w 512808"/>
                              <a:gd name="connsiteY25" fmla="*/ 405460 h 1291595"/>
                              <a:gd name="connsiteX26" fmla="*/ 119736 w 512808"/>
                              <a:gd name="connsiteY26" fmla="*/ 399589 h 1291595"/>
                              <a:gd name="connsiteX27" fmla="*/ 106804 w 512808"/>
                              <a:gd name="connsiteY27" fmla="*/ 394232 h 1291595"/>
                              <a:gd name="connsiteX28" fmla="*/ 88516 w 512808"/>
                              <a:gd name="connsiteY28" fmla="*/ 412520 h 1291595"/>
                              <a:gd name="connsiteX29" fmla="*/ 88516 w 512808"/>
                              <a:gd name="connsiteY29" fmla="*/ 735984 h 1291595"/>
                              <a:gd name="connsiteX30" fmla="*/ 88703 w 512808"/>
                              <a:gd name="connsiteY30" fmla="*/ 736435 h 1291595"/>
                              <a:gd name="connsiteX31" fmla="*/ 87847 w 512808"/>
                              <a:gd name="connsiteY31" fmla="*/ 740674 h 1291595"/>
                              <a:gd name="connsiteX32" fmla="*/ 45720 w 512808"/>
                              <a:gd name="connsiteY32" fmla="*/ 768598 h 1291595"/>
                              <a:gd name="connsiteX33" fmla="*/ 0 w 512808"/>
                              <a:gd name="connsiteY33" fmla="*/ 722878 h 1291595"/>
                              <a:gd name="connsiteX34" fmla="*/ 0 w 512808"/>
                              <a:gd name="connsiteY34" fmla="*/ 350381 h 1291595"/>
                              <a:gd name="connsiteX35" fmla="*/ 85839 w 512808"/>
                              <a:gd name="connsiteY35" fmla="*/ 264542 h 1291595"/>
                              <a:gd name="connsiteX36" fmla="*/ 251550 w 512808"/>
                              <a:gd name="connsiteY36" fmla="*/ 0 h 1291595"/>
                              <a:gd name="connsiteX37" fmla="*/ 374038 w 512808"/>
                              <a:gd name="connsiteY37" fmla="*/ 122488 h 1291595"/>
                              <a:gd name="connsiteX38" fmla="*/ 251550 w 512808"/>
                              <a:gd name="connsiteY38" fmla="*/ 244976 h 1291595"/>
                              <a:gd name="connsiteX39" fmla="*/ 129062 w 512808"/>
                              <a:gd name="connsiteY39" fmla="*/ 122488 h 1291595"/>
                              <a:gd name="connsiteX40" fmla="*/ 251550 w 512808"/>
                              <a:gd name="connsiteY40" fmla="*/ 0 h 1291595"/>
                              <a:gd name="connsiteX0" fmla="*/ 85839 w 512808"/>
                              <a:gd name="connsiteY0" fmla="*/ 264542 h 1291595"/>
                              <a:gd name="connsiteX1" fmla="*/ 91440 w 512808"/>
                              <a:gd name="connsiteY1" fmla="*/ 264542 h 1291595"/>
                              <a:gd name="connsiteX2" fmla="*/ 122168 w 512808"/>
                              <a:gd name="connsiteY2" fmla="*/ 264542 h 1291595"/>
                              <a:gd name="connsiteX3" fmla="*/ 390640 w 512808"/>
                              <a:gd name="connsiteY3" fmla="*/ 264542 h 1291595"/>
                              <a:gd name="connsiteX4" fmla="*/ 421368 w 512808"/>
                              <a:gd name="connsiteY4" fmla="*/ 264542 h 1291595"/>
                              <a:gd name="connsiteX5" fmla="*/ 426969 w 512808"/>
                              <a:gd name="connsiteY5" fmla="*/ 264542 h 1291595"/>
                              <a:gd name="connsiteX6" fmla="*/ 512808 w 512808"/>
                              <a:gd name="connsiteY6" fmla="*/ 350381 h 1291595"/>
                              <a:gd name="connsiteX7" fmla="*/ 512808 w 512808"/>
                              <a:gd name="connsiteY7" fmla="*/ 722878 h 1291595"/>
                              <a:gd name="connsiteX8" fmla="*/ 467088 w 512808"/>
                              <a:gd name="connsiteY8" fmla="*/ 768598 h 1291595"/>
                              <a:gd name="connsiteX9" fmla="*/ 424961 w 512808"/>
                              <a:gd name="connsiteY9" fmla="*/ 740674 h 1291595"/>
                              <a:gd name="connsiteX10" fmla="*/ 424105 w 512808"/>
                              <a:gd name="connsiteY10" fmla="*/ 736435 h 1291595"/>
                              <a:gd name="connsiteX11" fmla="*/ 424292 w 512808"/>
                              <a:gd name="connsiteY11" fmla="*/ 735984 h 1291595"/>
                              <a:gd name="connsiteX12" fmla="*/ 424292 w 512808"/>
                              <a:gd name="connsiteY12" fmla="*/ 412520 h 1291595"/>
                              <a:gd name="connsiteX13" fmla="*/ 406004 w 512808"/>
                              <a:gd name="connsiteY13" fmla="*/ 394232 h 1291595"/>
                              <a:gd name="connsiteX14" fmla="*/ 393073 w 512808"/>
                              <a:gd name="connsiteY14" fmla="*/ 399589 h 1291595"/>
                              <a:gd name="connsiteX15" fmla="*/ 390640 w 512808"/>
                              <a:gd name="connsiteY15" fmla="*/ 405461 h 1291595"/>
                              <a:gd name="connsiteX16" fmla="*/ 390640 w 512808"/>
                              <a:gd name="connsiteY16" fmla="*/ 1232159 h 1291595"/>
                              <a:gd name="connsiteX17" fmla="*/ 331204 w 512808"/>
                              <a:gd name="connsiteY17" fmla="*/ 1291595 h 1291595"/>
                              <a:gd name="connsiteX18" fmla="*/ 271768 w 512808"/>
                              <a:gd name="connsiteY18" fmla="*/ 1232159 h 1291595"/>
                              <a:gd name="connsiteX19" fmla="*/ 271768 w 512808"/>
                              <a:gd name="connsiteY19" fmla="*/ 768598 h 1291595"/>
                              <a:gd name="connsiteX20" fmla="*/ 241040 w 512808"/>
                              <a:gd name="connsiteY20" fmla="*/ 768598 h 1291595"/>
                              <a:gd name="connsiteX21" fmla="*/ 241040 w 512808"/>
                              <a:gd name="connsiteY21" fmla="*/ 1232159 h 1291595"/>
                              <a:gd name="connsiteX22" fmla="*/ 181604 w 512808"/>
                              <a:gd name="connsiteY22" fmla="*/ 1291595 h 1291595"/>
                              <a:gd name="connsiteX23" fmla="*/ 122168 w 512808"/>
                              <a:gd name="connsiteY23" fmla="*/ 1232159 h 1291595"/>
                              <a:gd name="connsiteX24" fmla="*/ 122168 w 512808"/>
                              <a:gd name="connsiteY24" fmla="*/ 405460 h 1291595"/>
                              <a:gd name="connsiteX25" fmla="*/ 119736 w 512808"/>
                              <a:gd name="connsiteY25" fmla="*/ 399589 h 1291595"/>
                              <a:gd name="connsiteX26" fmla="*/ 106804 w 512808"/>
                              <a:gd name="connsiteY26" fmla="*/ 394232 h 1291595"/>
                              <a:gd name="connsiteX27" fmla="*/ 88516 w 512808"/>
                              <a:gd name="connsiteY27" fmla="*/ 412520 h 1291595"/>
                              <a:gd name="connsiteX28" fmla="*/ 88516 w 512808"/>
                              <a:gd name="connsiteY28" fmla="*/ 735984 h 1291595"/>
                              <a:gd name="connsiteX29" fmla="*/ 88703 w 512808"/>
                              <a:gd name="connsiteY29" fmla="*/ 736435 h 1291595"/>
                              <a:gd name="connsiteX30" fmla="*/ 87847 w 512808"/>
                              <a:gd name="connsiteY30" fmla="*/ 740674 h 1291595"/>
                              <a:gd name="connsiteX31" fmla="*/ 45720 w 512808"/>
                              <a:gd name="connsiteY31" fmla="*/ 768598 h 1291595"/>
                              <a:gd name="connsiteX32" fmla="*/ 0 w 512808"/>
                              <a:gd name="connsiteY32" fmla="*/ 722878 h 1291595"/>
                              <a:gd name="connsiteX33" fmla="*/ 0 w 512808"/>
                              <a:gd name="connsiteY33" fmla="*/ 350381 h 1291595"/>
                              <a:gd name="connsiteX34" fmla="*/ 85839 w 512808"/>
                              <a:gd name="connsiteY34" fmla="*/ 264542 h 1291595"/>
                              <a:gd name="connsiteX35" fmla="*/ 251550 w 512808"/>
                              <a:gd name="connsiteY35" fmla="*/ 0 h 1291595"/>
                              <a:gd name="connsiteX36" fmla="*/ 374038 w 512808"/>
                              <a:gd name="connsiteY36" fmla="*/ 122488 h 1291595"/>
                              <a:gd name="connsiteX37" fmla="*/ 251550 w 512808"/>
                              <a:gd name="connsiteY37" fmla="*/ 244976 h 1291595"/>
                              <a:gd name="connsiteX38" fmla="*/ 129062 w 512808"/>
                              <a:gd name="connsiteY38" fmla="*/ 122488 h 1291595"/>
                              <a:gd name="connsiteX39" fmla="*/ 251550 w 512808"/>
                              <a:gd name="connsiteY39" fmla="*/ 0 h 129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12808" h="1291595">
                                <a:moveTo>
                                  <a:pt x="85839" y="264542"/>
                                </a:moveTo>
                                <a:lnTo>
                                  <a:pt x="91440" y="264542"/>
                                </a:lnTo>
                                <a:lnTo>
                                  <a:pt x="122168" y="264542"/>
                                </a:lnTo>
                                <a:lnTo>
                                  <a:pt x="390640" y="264542"/>
                                </a:lnTo>
                                <a:lnTo>
                                  <a:pt x="421368" y="264542"/>
                                </a:lnTo>
                                <a:lnTo>
                                  <a:pt x="426969" y="264542"/>
                                </a:lnTo>
                                <a:cubicBezTo>
                                  <a:pt x="474377" y="264542"/>
                                  <a:pt x="512808" y="302973"/>
                                  <a:pt x="512808" y="350381"/>
                                </a:cubicBezTo>
                                <a:lnTo>
                                  <a:pt x="512808" y="722878"/>
                                </a:lnTo>
                                <a:cubicBezTo>
                                  <a:pt x="512808" y="748128"/>
                                  <a:pt x="492338" y="768598"/>
                                  <a:pt x="467088" y="768598"/>
                                </a:cubicBezTo>
                                <a:cubicBezTo>
                                  <a:pt x="448151" y="768598"/>
                                  <a:pt x="431902" y="757084"/>
                                  <a:pt x="424961" y="740674"/>
                                </a:cubicBezTo>
                                <a:lnTo>
                                  <a:pt x="424105" y="736435"/>
                                </a:lnTo>
                                <a:lnTo>
                                  <a:pt x="424292" y="735984"/>
                                </a:lnTo>
                                <a:lnTo>
                                  <a:pt x="424292" y="412520"/>
                                </a:lnTo>
                                <a:cubicBezTo>
                                  <a:pt x="424292" y="402420"/>
                                  <a:pt x="416104" y="394232"/>
                                  <a:pt x="406004" y="394232"/>
                                </a:cubicBezTo>
                                <a:cubicBezTo>
                                  <a:pt x="400954" y="394232"/>
                                  <a:pt x="396382" y="396279"/>
                                  <a:pt x="393073" y="399589"/>
                                </a:cubicBezTo>
                                <a:lnTo>
                                  <a:pt x="390640" y="405461"/>
                                </a:lnTo>
                                <a:lnTo>
                                  <a:pt x="390640" y="1232159"/>
                                </a:lnTo>
                                <a:cubicBezTo>
                                  <a:pt x="390640" y="1264985"/>
                                  <a:pt x="364030" y="1291595"/>
                                  <a:pt x="331204" y="1291595"/>
                                </a:cubicBezTo>
                                <a:cubicBezTo>
                                  <a:pt x="298378" y="1291595"/>
                                  <a:pt x="271768" y="1264985"/>
                                  <a:pt x="271768" y="1232159"/>
                                </a:cubicBezTo>
                                <a:lnTo>
                                  <a:pt x="271768" y="768598"/>
                                </a:lnTo>
                                <a:lnTo>
                                  <a:pt x="241040" y="768598"/>
                                </a:lnTo>
                                <a:lnTo>
                                  <a:pt x="241040" y="1232159"/>
                                </a:lnTo>
                                <a:cubicBezTo>
                                  <a:pt x="241040" y="1264985"/>
                                  <a:pt x="214430" y="1291595"/>
                                  <a:pt x="181604" y="1291595"/>
                                </a:cubicBezTo>
                                <a:cubicBezTo>
                                  <a:pt x="148778" y="1291595"/>
                                  <a:pt x="122168" y="1264985"/>
                                  <a:pt x="122168" y="1232159"/>
                                </a:cubicBezTo>
                                <a:lnTo>
                                  <a:pt x="122168" y="405460"/>
                                </a:lnTo>
                                <a:lnTo>
                                  <a:pt x="119736" y="399589"/>
                                </a:lnTo>
                                <a:cubicBezTo>
                                  <a:pt x="116426" y="396279"/>
                                  <a:pt x="111854" y="394232"/>
                                  <a:pt x="106804" y="394232"/>
                                </a:cubicBezTo>
                                <a:cubicBezTo>
                                  <a:pt x="96704" y="394232"/>
                                  <a:pt x="88516" y="402420"/>
                                  <a:pt x="88516" y="412520"/>
                                </a:cubicBezTo>
                                <a:lnTo>
                                  <a:pt x="88516" y="735984"/>
                                </a:lnTo>
                                <a:lnTo>
                                  <a:pt x="88703" y="736435"/>
                                </a:lnTo>
                                <a:lnTo>
                                  <a:pt x="87847" y="740674"/>
                                </a:lnTo>
                                <a:cubicBezTo>
                                  <a:pt x="80907" y="757084"/>
                                  <a:pt x="64658" y="768598"/>
                                  <a:pt x="45720" y="768598"/>
                                </a:cubicBezTo>
                                <a:cubicBezTo>
                                  <a:pt x="20470" y="768598"/>
                                  <a:pt x="0" y="748128"/>
                                  <a:pt x="0" y="722878"/>
                                </a:cubicBezTo>
                                <a:lnTo>
                                  <a:pt x="0" y="350381"/>
                                </a:lnTo>
                                <a:cubicBezTo>
                                  <a:pt x="0" y="302973"/>
                                  <a:pt x="38431" y="264542"/>
                                  <a:pt x="85839" y="264542"/>
                                </a:cubicBezTo>
                                <a:close/>
                                <a:moveTo>
                                  <a:pt x="251550" y="0"/>
                                </a:moveTo>
                                <a:cubicBezTo>
                                  <a:pt x="319198" y="0"/>
                                  <a:pt x="374038" y="54840"/>
                                  <a:pt x="374038" y="122488"/>
                                </a:cubicBezTo>
                                <a:cubicBezTo>
                                  <a:pt x="374038" y="190136"/>
                                  <a:pt x="319198" y="244976"/>
                                  <a:pt x="251550" y="244976"/>
                                </a:cubicBezTo>
                                <a:cubicBezTo>
                                  <a:pt x="183902" y="244976"/>
                                  <a:pt x="129062" y="190136"/>
                                  <a:pt x="129062" y="122488"/>
                                </a:cubicBezTo>
                                <a:cubicBezTo>
                                  <a:pt x="129062" y="54840"/>
                                  <a:pt x="183902" y="0"/>
                                  <a:pt x="251550" y="0"/>
                                </a:cubicBezTo>
                                <a:close/>
                              </a:path>
                            </a:pathLst>
                          </a:custGeom>
                          <a:solidFill>
                            <a:sysClr val="window" lastClr="FFFFFF">
                              <a:lumMod val="75000"/>
                            </a:sysClr>
                          </a:solidFill>
                          <a:ln w="12700" cap="flat" cmpd="sng" algn="ctr">
                            <a:noFill/>
                            <a:prstDash val="solid"/>
                            <a:miter lim="800000"/>
                          </a:ln>
                          <a:effectLst/>
                        </wps:spPr>
                        <wps:bodyPr rtlCol="0" anchor="ct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17C0FA" id="Group 35" o:spid="_x0000_s1026" style="position:absolute;margin-left:20.45pt;margin-top:3pt;width:158.25pt;height:43.3pt;z-index:251708416;mso-width-relative:margin" coordorigin=",5469" coordsize="54281,1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">
                <v:shape id="Freeform 9" o:spid="_x0000_s1027" style="position:absolute;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0" o:spid="_x0000_s1028" style="position:absolute;left:5542;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1" o:spid="_x0000_s1029" style="position:absolute;left:11085;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2e75b6"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2" o:spid="_x0000_s1030" style="position:absolute;left:16627;top:563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3" o:spid="_x0000_s1031" style="position:absolute;left:22170;top:5603;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4" o:spid="_x0000_s1032" style="position:absolute;left:27712;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5" o:spid="_x0000_s1033" style="position:absolute;left:33255;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6" o:spid="_x0000_s1034" style="position:absolute;left:38797;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7" o:spid="_x0000_s1035" style="position:absolute;left:44340;top:5505;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shape id="Freeform 18" o:spid="_x0000_s1036" style="position:absolute;left:49883;top:5469;width:4398;height:11077;visibility:visible;mso-wrap-style:square;v-text-anchor:middle" coordsize="512808,12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" path="m85839,264542r5601,l122168,264542r268472,l421368,264542r5601,c474377,264542,512808,302973,512808,350381r,372497c512808,748128,492338,768598,467088,768598v-18937,,-35186,-11514,-42127,-27924l424105,736435r187,-451l424292,412520v,-10100,-8188,-18288,-18288,-18288c400954,394232,396382,396279,393073,399589r-2433,5872l390640,1232159v,32826,-26610,59436,-59436,59436c298378,1291595,271768,1264985,271768,1232159r,-463561l241040,768598r,463561c241040,1264985,214430,1291595,181604,1291595v-32826,,-59436,-26610,-59436,-59436l122168,405460r-2432,-5871c116426,396279,111854,394232,106804,394232v-10100,,-18288,8188,-18288,18288l88516,735984r187,451l87847,740674v-6940,16410,-23189,27924,-42127,27924c20470,768598,,748128,,722878l,350381c,302973,38431,264542,85839,264542xm251550,v67648,,122488,54840,122488,122488c374038,190136,319198,244976,251550,244976v-67648,,-122488,-54840,-122488,-122488c129062,54840,183902,,251550,xe" fillcolor="#bfbfbf" stroked="f" strokeweight="1pt">
                  <v:stroke joinstyle="miter"/>
                  <v:path arrowok="t" o:connecttype="custom" o:connectlocs="73618,226879;78422,226879;104775,226879;335025,226879;361378,226879;366182,226879;439800,300498;439800,619963;400589,659174;364460,635225;363726,631590;363886,631203;363886,353790;348202,338106;337112,342700;335025,347736;335025,1056738;284051,1107712;233077,1056738;233077,659174;206723,659174;206723,1056738;155749,1107712;104775,1056738;104775,347735;102689,342700;91598,338106;75914,353790;75914,631203;76074,631590;75340,635225;39211,659174;0,619963;0,300498;73618,226879;215737,0;320787,105050;215737,210099;110688,105050;215737,0" o:connectangles="0,0,0,0,0,0,0,0,0,0,0,0,0,0,0,0,0,0,0,0,0,0,0,0,0,0,0,0,0,0,0,0,0,0,0,0,0,0,0,0"/>
                </v:shape>
              </v:group>
            </w:pict>
          </mc:Fallback>
        </mc:AlternateContent>
      </w:r>
    </w:p>
    <w:p w14:paraId="3C1989D8" w14:textId="77777777" w:rsidR="00785CB1" w:rsidRPr="00785CB1" w:rsidRDefault="00785CB1" w:rsidP="00785CB1">
      <w:pPr>
        <w:spacing w:after="0"/>
        <w:jc w:val="both"/>
        <w:rPr>
          <w:rFonts w:ascii="Arial" w:eastAsia="Times New Roman" w:hAnsi="Arial" w:cs="Arial"/>
          <w:b/>
          <w:color w:val="7F7F7F"/>
          <w:sz w:val="24"/>
          <w:szCs w:val="24"/>
        </w:rPr>
      </w:pPr>
    </w:p>
    <w:p w14:paraId="3AC9F24B" w14:textId="77777777" w:rsidR="00785CB1" w:rsidRPr="00785CB1" w:rsidRDefault="00785CB1" w:rsidP="00785CB1">
      <w:pPr>
        <w:spacing w:after="0"/>
        <w:jc w:val="both"/>
        <w:rPr>
          <w:rFonts w:ascii="Arial" w:eastAsia="Times New Roman" w:hAnsi="Arial" w:cs="Arial"/>
          <w:b/>
          <w:color w:val="7F7F7F"/>
          <w:sz w:val="24"/>
          <w:szCs w:val="24"/>
        </w:rPr>
      </w:pPr>
    </w:p>
    <w:p w14:paraId="70610461"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11488" behindDoc="0" locked="0" layoutInCell="1" allowOverlap="1" wp14:anchorId="041BF90C" wp14:editId="402DF98F">
                <wp:simplePos x="0" y="0"/>
                <wp:positionH relativeFrom="column">
                  <wp:posOffset>4352925</wp:posOffset>
                </wp:positionH>
                <wp:positionV relativeFrom="paragraph">
                  <wp:posOffset>14827</wp:posOffset>
                </wp:positionV>
                <wp:extent cx="1031875" cy="245745"/>
                <wp:effectExtent l="0" t="0" r="0" b="0"/>
                <wp:wrapNone/>
                <wp:docPr id="287" name="TextBox 38"/>
                <wp:cNvGraphicFramePr/>
                <a:graphic xmlns:a="http://schemas.openxmlformats.org/drawingml/2006/main">
                  <a:graphicData uri="http://schemas.microsoft.com/office/word/2010/wordprocessingShape">
                    <wps:wsp>
                      <wps:cNvSpPr txBox="1"/>
                      <wps:spPr>
                        <a:xfrm>
                          <a:off x="0" y="0"/>
                          <a:ext cx="1031875" cy="245745"/>
                        </a:xfrm>
                        <a:prstGeom prst="rect">
                          <a:avLst/>
                        </a:prstGeom>
                        <a:noFill/>
                      </wps:spPr>
                      <wps:txbx>
                        <w:txbxContent>
                          <w:p w14:paraId="2DE937DB" w14:textId="77777777" w:rsidR="004B5901" w:rsidRPr="00785CB1" w:rsidRDefault="004B5901" w:rsidP="00785CB1">
                            <w:pPr>
                              <w:pStyle w:val="NormalWeb"/>
                              <w:spacing w:before="0" w:beforeAutospacing="0" w:after="0" w:afterAutospacing="0"/>
                              <w:jc w:val="center"/>
                              <w:rPr>
                                <w:color w:val="7F7F7F"/>
                                <w:sz w:val="50"/>
                                <w:szCs w:val="50"/>
                              </w:rPr>
                            </w:pPr>
                            <w:r w:rsidRPr="00785CB1">
                              <w:rPr>
                                <w:rFonts w:ascii="Arial" w:hAnsi="Arial" w:cs="Arial"/>
                                <w:b/>
                                <w:bCs/>
                                <w:color w:val="7F7F7F"/>
                                <w:kern w:val="24"/>
                                <w:sz w:val="50"/>
                                <w:szCs w:val="50"/>
                                <w:lang w:val="en-US"/>
                              </w:rPr>
                              <w:t>70%</w:t>
                            </w:r>
                          </w:p>
                        </w:txbxContent>
                      </wps:txbx>
                      <wps:bodyPr wrap="square" rtlCol="0" anchor="ctr">
                        <a:spAutoFit/>
                      </wps:bodyPr>
                    </wps:wsp>
                  </a:graphicData>
                </a:graphic>
              </wp:anchor>
            </w:drawing>
          </mc:Choice>
          <mc:Fallback>
            <w:pict>
              <v:shape w14:anchorId="041BF90C" id="_x0000_s1059" type="#_x0000_t202" style="position:absolute;left:0;text-align:left;margin-left:342.75pt;margin-top:1.15pt;width:81.25pt;height:19.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" filled="f" stroked="f">
                <v:textbox style="mso-fit-shape-to-text:t">
                  <w:txbxContent>
                    <w:p w14:paraId="2DE937DB" w14:textId="77777777" w:rsidR="004B5901" w:rsidRPr="00785CB1" w:rsidRDefault="004B5901" w:rsidP="00785CB1">
                      <w:pPr>
                        <w:pStyle w:val="NormalWeb"/>
                        <w:spacing w:before="0" w:beforeAutospacing="0" w:after="0" w:afterAutospacing="0"/>
                        <w:jc w:val="center"/>
                        <w:rPr>
                          <w:color w:val="7F7F7F"/>
                          <w:sz w:val="50"/>
                          <w:szCs w:val="50"/>
                        </w:rPr>
                      </w:pPr>
                      <w:r w:rsidRPr="00785CB1">
                        <w:rPr>
                          <w:rFonts w:ascii="Arial" w:hAnsi="Arial" w:cs="Arial"/>
                          <w:b/>
                          <w:bCs/>
                          <w:color w:val="7F7F7F"/>
                          <w:kern w:val="24"/>
                          <w:sz w:val="50"/>
                          <w:szCs w:val="50"/>
                          <w:lang w:val="en-US"/>
                        </w:rPr>
                        <w:t>70%</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10464" behindDoc="0" locked="0" layoutInCell="1" allowOverlap="1" wp14:anchorId="3ECBB643" wp14:editId="281BF24C">
                <wp:simplePos x="0" y="0"/>
                <wp:positionH relativeFrom="column">
                  <wp:posOffset>795655</wp:posOffset>
                </wp:positionH>
                <wp:positionV relativeFrom="paragraph">
                  <wp:posOffset>21206</wp:posOffset>
                </wp:positionV>
                <wp:extent cx="1032022" cy="246221"/>
                <wp:effectExtent l="0" t="0" r="0" b="0"/>
                <wp:wrapNone/>
                <wp:docPr id="288" name="TextBox 37"/>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02F21E12" w14:textId="77777777" w:rsidR="004B5901" w:rsidRPr="00785CB1" w:rsidRDefault="004B5901" w:rsidP="00785CB1">
                            <w:pPr>
                              <w:pStyle w:val="NormalWeb"/>
                              <w:spacing w:before="0" w:beforeAutospacing="0" w:after="0" w:afterAutospacing="0"/>
                              <w:jc w:val="center"/>
                              <w:rPr>
                                <w:color w:val="7F7F7F"/>
                                <w:sz w:val="50"/>
                                <w:szCs w:val="50"/>
                              </w:rPr>
                            </w:pPr>
                            <w:r w:rsidRPr="00785CB1">
                              <w:rPr>
                                <w:rFonts w:ascii="Arial" w:hAnsi="Arial" w:cs="Arial"/>
                                <w:b/>
                                <w:bCs/>
                                <w:color w:val="7F7F7F"/>
                                <w:kern w:val="24"/>
                                <w:sz w:val="50"/>
                                <w:szCs w:val="50"/>
                                <w:lang w:val="en-US"/>
                              </w:rPr>
                              <w:t>30%</w:t>
                            </w:r>
                          </w:p>
                        </w:txbxContent>
                      </wps:txbx>
                      <wps:bodyPr wrap="square" rtlCol="0" anchor="ctr">
                        <a:spAutoFit/>
                      </wps:bodyPr>
                    </wps:wsp>
                  </a:graphicData>
                </a:graphic>
              </wp:anchor>
            </w:drawing>
          </mc:Choice>
          <mc:Fallback>
            <w:pict>
              <v:shape w14:anchorId="3ECBB643" id="_x0000_s1060" type="#_x0000_t202" style="position:absolute;left:0;text-align:left;margin-left:62.65pt;margin-top:1.65pt;width:81.25pt;height:19.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" filled="f" stroked="f">
                <v:textbox style="mso-fit-shape-to-text:t">
                  <w:txbxContent>
                    <w:p w14:paraId="02F21E12" w14:textId="77777777" w:rsidR="004B5901" w:rsidRPr="00785CB1" w:rsidRDefault="004B5901" w:rsidP="00785CB1">
                      <w:pPr>
                        <w:pStyle w:val="NormalWeb"/>
                        <w:spacing w:before="0" w:beforeAutospacing="0" w:after="0" w:afterAutospacing="0"/>
                        <w:jc w:val="center"/>
                        <w:rPr>
                          <w:color w:val="7F7F7F"/>
                          <w:sz w:val="50"/>
                          <w:szCs w:val="50"/>
                        </w:rPr>
                      </w:pPr>
                      <w:r w:rsidRPr="00785CB1">
                        <w:rPr>
                          <w:rFonts w:ascii="Arial" w:hAnsi="Arial" w:cs="Arial"/>
                          <w:b/>
                          <w:bCs/>
                          <w:color w:val="7F7F7F"/>
                          <w:kern w:val="24"/>
                          <w:sz w:val="50"/>
                          <w:szCs w:val="50"/>
                          <w:lang w:val="en-US"/>
                        </w:rPr>
                        <w:t>30%</w:t>
                      </w:r>
                    </w:p>
                  </w:txbxContent>
                </v:textbox>
              </v:shape>
            </w:pict>
          </mc:Fallback>
        </mc:AlternateContent>
      </w:r>
    </w:p>
    <w:p w14:paraId="54F1F4F9" w14:textId="77777777" w:rsidR="00785CB1" w:rsidRPr="00785CB1" w:rsidRDefault="00785CB1" w:rsidP="00785CB1">
      <w:pPr>
        <w:spacing w:after="0"/>
        <w:jc w:val="both"/>
        <w:rPr>
          <w:rFonts w:ascii="Arial" w:eastAsia="Times New Roman" w:hAnsi="Arial" w:cs="Arial"/>
          <w:b/>
          <w:color w:val="7F7F7F"/>
          <w:sz w:val="24"/>
          <w:szCs w:val="24"/>
        </w:rPr>
      </w:pPr>
    </w:p>
    <w:p w14:paraId="614FD87C" w14:textId="77777777" w:rsidR="00785CB1" w:rsidRPr="00785CB1" w:rsidRDefault="00785CB1" w:rsidP="00785CB1">
      <w:pPr>
        <w:spacing w:after="0"/>
        <w:jc w:val="both"/>
        <w:rPr>
          <w:rFonts w:ascii="Arial" w:eastAsia="Times New Roman" w:hAnsi="Arial" w:cs="Arial"/>
          <w:b/>
          <w:sz w:val="16"/>
          <w:szCs w:val="16"/>
        </w:rPr>
      </w:pPr>
    </w:p>
    <w:p w14:paraId="01125749" w14:textId="77777777" w:rsidR="005B7626" w:rsidRDefault="005B7626" w:rsidP="00785CB1">
      <w:pPr>
        <w:spacing w:after="0"/>
        <w:jc w:val="both"/>
        <w:rPr>
          <w:rFonts w:ascii="Arial" w:eastAsia="Times New Roman" w:hAnsi="Arial" w:cs="Arial"/>
          <w:b/>
          <w:sz w:val="16"/>
          <w:szCs w:val="16"/>
        </w:rPr>
      </w:pPr>
    </w:p>
    <w:p w14:paraId="4F30F9B1" w14:textId="4D017721" w:rsidR="00785CB1" w:rsidRPr="00E63634" w:rsidRDefault="00785CB1" w:rsidP="00785CB1">
      <w:pPr>
        <w:spacing w:after="0"/>
        <w:jc w:val="both"/>
        <w:rPr>
          <w:rFonts w:ascii="Arial" w:eastAsia="Times New Roman" w:hAnsi="Arial" w:cs="Arial"/>
          <w:sz w:val="14"/>
          <w:szCs w:val="16"/>
        </w:rPr>
      </w:pPr>
      <w:r w:rsidRPr="00E63634">
        <w:rPr>
          <w:rFonts w:ascii="Arial" w:eastAsia="Times New Roman" w:hAnsi="Arial" w:cs="Arial"/>
          <w:b/>
          <w:sz w:val="14"/>
          <w:szCs w:val="16"/>
        </w:rPr>
        <w:t>Fuente:</w:t>
      </w:r>
      <w:r w:rsidRPr="00E63634">
        <w:rPr>
          <w:rFonts w:ascii="Arial" w:eastAsia="Times New Roman" w:hAnsi="Arial" w:cs="Arial"/>
          <w:sz w:val="14"/>
          <w:szCs w:val="16"/>
        </w:rPr>
        <w:t xml:space="preserve"> Elabo</w:t>
      </w:r>
      <w:r w:rsidR="005B7626" w:rsidRPr="00E63634">
        <w:rPr>
          <w:rFonts w:ascii="Arial" w:eastAsia="Times New Roman" w:hAnsi="Arial" w:cs="Arial"/>
          <w:sz w:val="14"/>
          <w:szCs w:val="16"/>
        </w:rPr>
        <w:t>rado por la ASEQROO de acuerdo con e</w:t>
      </w:r>
      <w:r w:rsidRPr="00E63634">
        <w:rPr>
          <w:rFonts w:ascii="Arial" w:eastAsia="Times New Roman" w:hAnsi="Arial" w:cs="Arial"/>
          <w:sz w:val="14"/>
          <w:szCs w:val="16"/>
        </w:rPr>
        <w:t xml:space="preserve">l documento </w:t>
      </w:r>
      <w:r w:rsidR="005B7626" w:rsidRPr="00E63634">
        <w:rPr>
          <w:rFonts w:ascii="Arial" w:eastAsia="Times New Roman" w:hAnsi="Arial" w:cs="Arial"/>
          <w:sz w:val="14"/>
          <w:szCs w:val="16"/>
        </w:rPr>
        <w:t>“</w:t>
      </w:r>
      <w:r w:rsidRPr="00E63634">
        <w:rPr>
          <w:rFonts w:ascii="Arial" w:eastAsia="Times New Roman" w:hAnsi="Arial" w:cs="Arial"/>
          <w:sz w:val="14"/>
          <w:szCs w:val="16"/>
        </w:rPr>
        <w:t>Reporte de los Talleres Ofrecidos por el Proveedor</w:t>
      </w:r>
      <w:r w:rsidR="005B7626" w:rsidRPr="00E63634">
        <w:rPr>
          <w:rFonts w:ascii="Arial" w:eastAsia="Times New Roman" w:hAnsi="Arial" w:cs="Arial"/>
          <w:sz w:val="14"/>
          <w:szCs w:val="16"/>
        </w:rPr>
        <w:t>”</w:t>
      </w:r>
      <w:r w:rsidRPr="00E63634">
        <w:rPr>
          <w:rFonts w:ascii="Arial" w:eastAsia="Times New Roman" w:hAnsi="Arial" w:cs="Arial"/>
          <w:sz w:val="14"/>
          <w:szCs w:val="16"/>
        </w:rPr>
        <w:t>, proporcionado por la SEDESO.</w:t>
      </w:r>
    </w:p>
    <w:p w14:paraId="24E7E3AE" w14:textId="77777777" w:rsidR="00785CB1" w:rsidRPr="00E63634" w:rsidRDefault="00785CB1" w:rsidP="00785CB1">
      <w:pPr>
        <w:spacing w:after="0"/>
        <w:jc w:val="both"/>
        <w:rPr>
          <w:rFonts w:ascii="Arial" w:eastAsia="Calibri" w:hAnsi="Arial" w:cs="Arial"/>
          <w:bCs/>
          <w:szCs w:val="24"/>
          <w:lang w:eastAsia="es-ES"/>
        </w:rPr>
      </w:pPr>
    </w:p>
    <w:p w14:paraId="6F163EA8" w14:textId="77777777" w:rsidR="00785CB1" w:rsidRPr="00785CB1" w:rsidRDefault="00785CB1" w:rsidP="00785CB1">
      <w:pPr>
        <w:spacing w:after="0"/>
        <w:jc w:val="both"/>
        <w:rPr>
          <w:rFonts w:ascii="Arial" w:eastAsia="Times New Roman" w:hAnsi="Arial" w:cs="Arial"/>
          <w:color w:val="000000"/>
          <w:sz w:val="24"/>
          <w:szCs w:val="24"/>
          <w:shd w:val="clear" w:color="auto" w:fill="FFFFFF"/>
          <w:lang w:eastAsia="es-ES"/>
        </w:rPr>
      </w:pPr>
      <w:r w:rsidRPr="00785CB1">
        <w:rPr>
          <w:rFonts w:ascii="Arial" w:eastAsia="Times New Roman" w:hAnsi="Arial" w:cs="Arial"/>
          <w:color w:val="000000"/>
          <w:sz w:val="24"/>
          <w:szCs w:val="24"/>
          <w:shd w:val="clear" w:color="auto" w:fill="FFFFFF"/>
          <w:lang w:eastAsia="es-ES"/>
        </w:rPr>
        <w:t>Conforme a la SEDESO</w:t>
      </w:r>
      <w:r w:rsidRPr="00785CB1">
        <w:rPr>
          <w:rFonts w:ascii="Arial" w:eastAsia="Times New Roman" w:hAnsi="Arial" w:cs="Arial"/>
          <w:b/>
          <w:color w:val="000000"/>
          <w:sz w:val="24"/>
          <w:szCs w:val="24"/>
          <w:shd w:val="clear" w:color="auto" w:fill="FFFFFF"/>
          <w:lang w:eastAsia="es-ES"/>
        </w:rPr>
        <w:t>,</w:t>
      </w:r>
      <w:r w:rsidRPr="00785CB1">
        <w:rPr>
          <w:rFonts w:ascii="Arial" w:eastAsia="Times New Roman" w:hAnsi="Arial" w:cs="Arial"/>
          <w:color w:val="000000"/>
          <w:sz w:val="24"/>
          <w:szCs w:val="24"/>
          <w:shd w:val="clear" w:color="auto" w:fill="FFFFFF"/>
          <w:lang w:eastAsia="es-ES"/>
        </w:rPr>
        <w:t xml:space="preserve"> se organizaron 50 talleres sobre cultura de paz dirigidos a mujeres (70 %) y hombres (30 %), en los cuales se abordaron temas como: violencia, derechos, cultura de paz, promoviendo con ello, la participación ciudadana para gestar comunidades que se relacionen bajo la igualdad de derechos, relaciones de paz y atiendan de manera pacífica sus conflictos. Estos talleres fueron implementados en los 10 espacios públicos destinados para la oferta de dichos servicios. </w:t>
      </w:r>
    </w:p>
    <w:p w14:paraId="436EB8EE" w14:textId="77777777" w:rsidR="00785CB1" w:rsidRPr="00785CB1" w:rsidRDefault="00785CB1" w:rsidP="00785CB1">
      <w:pPr>
        <w:spacing w:after="0"/>
        <w:jc w:val="both"/>
        <w:rPr>
          <w:rFonts w:ascii="Arial" w:eastAsia="Times New Roman" w:hAnsi="Arial" w:cs="Arial"/>
          <w:color w:val="000000"/>
          <w:sz w:val="24"/>
          <w:szCs w:val="24"/>
          <w:shd w:val="clear" w:color="auto" w:fill="FFFFFF"/>
          <w:lang w:eastAsia="es-ES"/>
        </w:rPr>
      </w:pPr>
    </w:p>
    <w:p w14:paraId="09B94CB8" w14:textId="77777777" w:rsidR="00785CB1" w:rsidRPr="00785CB1" w:rsidRDefault="00785CB1" w:rsidP="00785CB1">
      <w:pPr>
        <w:spacing w:after="0"/>
        <w:jc w:val="both"/>
        <w:rPr>
          <w:rFonts w:ascii="Arial" w:eastAsia="Times New Roman" w:hAnsi="Arial" w:cs="Arial"/>
          <w:color w:val="000000"/>
          <w:sz w:val="24"/>
          <w:szCs w:val="24"/>
          <w:shd w:val="clear" w:color="auto" w:fill="FFFFFF"/>
          <w:lang w:eastAsia="es-ES"/>
        </w:rPr>
      </w:pPr>
      <w:r w:rsidRPr="00785CB1">
        <w:rPr>
          <w:rFonts w:ascii="Arial" w:eastAsia="Times New Roman" w:hAnsi="Arial" w:cs="Arial"/>
          <w:color w:val="000000"/>
          <w:sz w:val="24"/>
          <w:szCs w:val="24"/>
          <w:shd w:val="clear" w:color="auto" w:fill="FFFFFF"/>
          <w:lang w:eastAsia="es-ES"/>
        </w:rPr>
        <w:t>Como resultado, la SEDESO, cumplió con lo establecido en la Partida Cultura de Paz del apartado metodológico del anexo técnico del convenio, definido con base en la evidencia proporcionada.</w:t>
      </w:r>
    </w:p>
    <w:p w14:paraId="16BFD513" w14:textId="3F29A4BE" w:rsidR="00785CB1" w:rsidRDefault="00785CB1" w:rsidP="00785CB1">
      <w:pPr>
        <w:spacing w:after="0"/>
        <w:jc w:val="both"/>
        <w:rPr>
          <w:rFonts w:ascii="Arial" w:eastAsia="Times New Roman" w:hAnsi="Arial" w:cs="Arial"/>
          <w:color w:val="000000"/>
          <w:sz w:val="24"/>
          <w:szCs w:val="24"/>
          <w:shd w:val="clear" w:color="auto" w:fill="FFFFFF"/>
          <w:lang w:eastAsia="es-ES"/>
        </w:rPr>
      </w:pPr>
    </w:p>
    <w:p w14:paraId="3BA1D195" w14:textId="77777777" w:rsidR="00924556" w:rsidRPr="00785CB1" w:rsidRDefault="00924556" w:rsidP="00785CB1">
      <w:pPr>
        <w:spacing w:after="0"/>
        <w:jc w:val="both"/>
        <w:rPr>
          <w:rFonts w:ascii="Arial" w:eastAsia="Times New Roman" w:hAnsi="Arial" w:cs="Arial"/>
          <w:color w:val="000000"/>
          <w:sz w:val="24"/>
          <w:szCs w:val="24"/>
          <w:shd w:val="clear" w:color="auto" w:fill="FFFFFF"/>
          <w:lang w:eastAsia="es-ES"/>
        </w:rPr>
      </w:pPr>
    </w:p>
    <w:p w14:paraId="585E06ED" w14:textId="77777777" w:rsidR="00785CB1" w:rsidRPr="00785CB1" w:rsidRDefault="00785CB1" w:rsidP="00F03F14">
      <w:pPr>
        <w:numPr>
          <w:ilvl w:val="0"/>
          <w:numId w:val="9"/>
        </w:numPr>
        <w:spacing w:after="0" w:line="240" w:lineRule="auto"/>
        <w:contextualSpacing/>
        <w:jc w:val="both"/>
        <w:rPr>
          <w:rFonts w:ascii="Arial" w:eastAsia="Times New Roman" w:hAnsi="Arial" w:cs="Arial"/>
          <w:b/>
          <w:color w:val="000000"/>
          <w:sz w:val="24"/>
          <w:szCs w:val="24"/>
        </w:rPr>
      </w:pPr>
      <w:r w:rsidRPr="00785CB1">
        <w:rPr>
          <w:rFonts w:ascii="Arial" w:eastAsia="Times New Roman" w:hAnsi="Arial" w:cs="Arial"/>
          <w:b/>
          <w:color w:val="000000"/>
          <w:sz w:val="24"/>
          <w:szCs w:val="24"/>
        </w:rPr>
        <w:lastRenderedPageBreak/>
        <w:t>Partida 3. Salud:</w:t>
      </w:r>
    </w:p>
    <w:p w14:paraId="2A3CA7D0" w14:textId="77777777" w:rsidR="00785CB1" w:rsidRPr="00785CB1" w:rsidRDefault="00785CB1" w:rsidP="00785CB1">
      <w:pPr>
        <w:spacing w:after="0"/>
        <w:jc w:val="both"/>
        <w:rPr>
          <w:rFonts w:ascii="Arial" w:eastAsia="Times New Roman" w:hAnsi="Arial" w:cs="Arial"/>
          <w:color w:val="000000"/>
          <w:sz w:val="24"/>
          <w:szCs w:val="24"/>
        </w:rPr>
      </w:pPr>
    </w:p>
    <w:p w14:paraId="73FE97BF" w14:textId="77777777" w:rsidR="00785CB1" w:rsidRPr="00785CB1" w:rsidRDefault="00785CB1" w:rsidP="00785CB1">
      <w:pPr>
        <w:spacing w:after="0"/>
        <w:jc w:val="both"/>
        <w:rPr>
          <w:rFonts w:ascii="Times New Roman" w:eastAsia="Calibri" w:hAnsi="Times New Roman" w:cs="Arial"/>
          <w:bCs/>
          <w:sz w:val="18"/>
          <w:szCs w:val="18"/>
          <w:lang w:eastAsia="es-ES"/>
        </w:rPr>
      </w:pPr>
      <w:r w:rsidRPr="00785CB1">
        <w:rPr>
          <w:rFonts w:ascii="Arial" w:eastAsia="Times New Roman" w:hAnsi="Arial" w:cs="Arial"/>
          <w:color w:val="000000"/>
          <w:sz w:val="24"/>
          <w:szCs w:val="24"/>
        </w:rPr>
        <w:t>De acuerdo al diseño de la Metodología del Anexo Técnico del Programa ESPACIOS, se planearon las siguientes actividades:</w:t>
      </w:r>
    </w:p>
    <w:p w14:paraId="09107BA4" w14:textId="77777777" w:rsidR="00785CB1" w:rsidRPr="00785CB1" w:rsidRDefault="00785CB1" w:rsidP="00785CB1">
      <w:pPr>
        <w:spacing w:after="0"/>
        <w:jc w:val="both"/>
        <w:rPr>
          <w:rFonts w:ascii="Arial" w:eastAsia="Times New Roman" w:hAnsi="Arial" w:cs="Arial"/>
          <w:color w:val="000000"/>
          <w:sz w:val="24"/>
          <w:szCs w:val="24"/>
        </w:rPr>
      </w:pPr>
    </w:p>
    <w:p w14:paraId="5AE9F50D" w14:textId="1ACD4E72" w:rsidR="00BB6425" w:rsidRDefault="00785CB1" w:rsidP="00F03F14">
      <w:pPr>
        <w:numPr>
          <w:ilvl w:val="0"/>
          <w:numId w:val="15"/>
        </w:numPr>
        <w:spacing w:after="0" w:line="240" w:lineRule="auto"/>
        <w:jc w:val="both"/>
        <w:rPr>
          <w:rFonts w:ascii="Arial" w:eastAsia="Times New Roman" w:hAnsi="Arial" w:cs="Arial"/>
          <w:color w:val="000000"/>
          <w:sz w:val="24"/>
          <w:szCs w:val="24"/>
        </w:rPr>
      </w:pPr>
      <w:r w:rsidRPr="00785CB1">
        <w:rPr>
          <w:rFonts w:ascii="Arial" w:eastAsia="Times New Roman" w:hAnsi="Arial" w:cs="Arial"/>
          <w:color w:val="000000"/>
          <w:sz w:val="24"/>
          <w:szCs w:val="24"/>
        </w:rPr>
        <w:t>Dotar a las mujeres con herramientas psicológicas y legales para reducir su vulnerabilidad a la violencia.</w:t>
      </w:r>
    </w:p>
    <w:p w14:paraId="5147324C" w14:textId="77777777" w:rsidR="002748E2" w:rsidRPr="002748E2" w:rsidRDefault="002748E2" w:rsidP="002748E2">
      <w:pPr>
        <w:spacing w:after="0" w:line="240" w:lineRule="auto"/>
        <w:ind w:left="360"/>
        <w:jc w:val="both"/>
        <w:rPr>
          <w:rFonts w:ascii="Arial" w:eastAsia="Times New Roman" w:hAnsi="Arial" w:cs="Arial"/>
          <w:color w:val="000000"/>
          <w:sz w:val="24"/>
          <w:szCs w:val="24"/>
        </w:rPr>
      </w:pPr>
    </w:p>
    <w:p w14:paraId="0FCBF2C7" w14:textId="77777777" w:rsidR="00785CB1" w:rsidRP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color w:val="000000"/>
          <w:sz w:val="24"/>
          <w:szCs w:val="24"/>
        </w:rPr>
        <w:t>De acuerdo a la información presentada por la SEDESO, se implementaron las siguientes actividades:</w:t>
      </w:r>
      <w:r w:rsidRPr="00785CB1">
        <w:rPr>
          <w:rFonts w:ascii="Arial" w:eastAsia="Times New Roman" w:hAnsi="Arial" w:cs="Arial"/>
          <w:b/>
          <w:color w:val="7F7F7F"/>
          <w:sz w:val="24"/>
          <w:szCs w:val="24"/>
        </w:rPr>
        <w:t xml:space="preserve"> </w:t>
      </w:r>
    </w:p>
    <w:p w14:paraId="0C7F8120" w14:textId="4F511513" w:rsidR="005C09DF" w:rsidRPr="00785CB1" w:rsidRDefault="005C09DF" w:rsidP="00785CB1">
      <w:pPr>
        <w:spacing w:after="0"/>
        <w:jc w:val="both"/>
        <w:rPr>
          <w:rFonts w:ascii="Arial" w:eastAsia="Times New Roman" w:hAnsi="Arial" w:cs="Arial"/>
          <w:b/>
          <w:color w:val="FF0000"/>
          <w:sz w:val="24"/>
          <w:szCs w:val="24"/>
        </w:rPr>
      </w:pPr>
    </w:p>
    <w:p w14:paraId="017ED6DC" w14:textId="341D5FC6" w:rsidR="00785CB1" w:rsidRPr="00785CB1" w:rsidRDefault="008053D5" w:rsidP="00EC26C3">
      <w:pPr>
        <w:spacing w:after="0"/>
        <w:jc w:val="center"/>
        <w:rPr>
          <w:rFonts w:ascii="Arial" w:eastAsia="Times New Roman" w:hAnsi="Arial" w:cs="Arial"/>
          <w:b/>
          <w:color w:val="7F7F7F"/>
          <w:sz w:val="24"/>
          <w:szCs w:val="24"/>
        </w:rPr>
      </w:pPr>
      <w:r w:rsidRPr="00103CD6">
        <w:rPr>
          <w:rFonts w:ascii="Arial" w:eastAsia="Times New Roman" w:hAnsi="Arial" w:cs="Arial"/>
          <w:noProof/>
          <w:color w:val="000000"/>
          <w:sz w:val="24"/>
          <w:szCs w:val="24"/>
        </w:rPr>
        <mc:AlternateContent>
          <mc:Choice Requires="wps">
            <w:drawing>
              <wp:anchor distT="0" distB="0" distL="114300" distR="114300" simplePos="0" relativeHeight="251716608" behindDoc="0" locked="0" layoutInCell="1" allowOverlap="1" wp14:anchorId="532B0BCD" wp14:editId="598AE9FE">
                <wp:simplePos x="0" y="0"/>
                <wp:positionH relativeFrom="column">
                  <wp:posOffset>85725</wp:posOffset>
                </wp:positionH>
                <wp:positionV relativeFrom="paragraph">
                  <wp:posOffset>180975</wp:posOffset>
                </wp:positionV>
                <wp:extent cx="1286510" cy="1126490"/>
                <wp:effectExtent l="0" t="0" r="0" b="0"/>
                <wp:wrapNone/>
                <wp:docPr id="298" name="CuadroTexto 29"/>
                <wp:cNvGraphicFramePr/>
                <a:graphic xmlns:a="http://schemas.openxmlformats.org/drawingml/2006/main">
                  <a:graphicData uri="http://schemas.microsoft.com/office/word/2010/wordprocessingShape">
                    <wps:wsp>
                      <wps:cNvSpPr txBox="1"/>
                      <wps:spPr>
                        <a:xfrm>
                          <a:off x="0" y="0"/>
                          <a:ext cx="1286510" cy="1126490"/>
                        </a:xfrm>
                        <a:prstGeom prst="rect">
                          <a:avLst/>
                        </a:prstGeom>
                        <a:noFill/>
                      </wps:spPr>
                      <wps:txbx>
                        <w:txbxContent>
                          <w:p w14:paraId="29627A24"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60"/>
                                <w:szCs w:val="60"/>
                              </w:rPr>
                              <w:t>10</w:t>
                            </w:r>
                            <w:r w:rsidRPr="00785CB1">
                              <w:rPr>
                                <w:rFonts w:ascii="Arial" w:hAnsi="Arial" w:cs="Arial"/>
                                <w:b/>
                                <w:bCs/>
                                <w:color w:val="833C0B"/>
                                <w:kern w:val="24"/>
                                <w:sz w:val="36"/>
                                <w:szCs w:val="36"/>
                              </w:rPr>
                              <w:t xml:space="preserve"> </w:t>
                            </w:r>
                          </w:p>
                          <w:p w14:paraId="41F47917" w14:textId="77777777" w:rsidR="004B5901" w:rsidRPr="00785CB1" w:rsidRDefault="004B5901" w:rsidP="00785CB1">
                            <w:pPr>
                              <w:pStyle w:val="NormalWeb"/>
                              <w:spacing w:before="0" w:beforeAutospacing="0" w:after="0" w:afterAutospacing="0"/>
                              <w:jc w:val="center"/>
                              <w:rPr>
                                <w:rFonts w:ascii="Arial" w:hAnsi="Arial" w:cs="Arial"/>
                                <w:b/>
                                <w:bCs/>
                                <w:color w:val="833C0B"/>
                                <w:kern w:val="24"/>
                                <w:sz w:val="28"/>
                                <w:szCs w:val="28"/>
                              </w:rPr>
                            </w:pPr>
                            <w:r w:rsidRPr="00785CB1">
                              <w:rPr>
                                <w:rFonts w:ascii="Arial" w:hAnsi="Arial" w:cs="Arial"/>
                                <w:b/>
                                <w:bCs/>
                                <w:color w:val="833C0B"/>
                                <w:kern w:val="24"/>
                                <w:sz w:val="28"/>
                                <w:szCs w:val="28"/>
                              </w:rPr>
                              <w:t xml:space="preserve">Foros </w:t>
                            </w:r>
                          </w:p>
                          <w:p w14:paraId="5AD6422B" w14:textId="77777777" w:rsidR="004B5901" w:rsidRPr="00C7652E" w:rsidRDefault="004B5901" w:rsidP="00785CB1">
                            <w:pPr>
                              <w:pStyle w:val="NormalWeb"/>
                              <w:spacing w:before="0" w:beforeAutospacing="0" w:after="0" w:afterAutospacing="0"/>
                              <w:jc w:val="center"/>
                              <w:rPr>
                                <w:sz w:val="28"/>
                                <w:szCs w:val="28"/>
                              </w:rPr>
                            </w:pPr>
                            <w:r w:rsidRPr="00785CB1">
                              <w:rPr>
                                <w:rFonts w:ascii="Arial" w:hAnsi="Arial" w:cs="Arial"/>
                                <w:b/>
                                <w:bCs/>
                                <w:color w:val="833C0B"/>
                                <w:kern w:val="24"/>
                                <w:sz w:val="28"/>
                                <w:szCs w:val="28"/>
                              </w:rPr>
                              <w:t>de Salud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2B0BCD" id="_x0000_s1061" type="#_x0000_t202" style="position:absolute;left:0;text-align:left;margin-left:6.75pt;margin-top:14.25pt;width:101.3pt;height:8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" filled="f" stroked="f">
                <v:textbox>
                  <w:txbxContent>
                    <w:p w14:paraId="29627A24"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60"/>
                          <w:szCs w:val="60"/>
                        </w:rPr>
                        <w:t>10</w:t>
                      </w:r>
                      <w:r w:rsidRPr="00785CB1">
                        <w:rPr>
                          <w:rFonts w:ascii="Arial" w:hAnsi="Arial" w:cs="Arial"/>
                          <w:b/>
                          <w:bCs/>
                          <w:color w:val="833C0B"/>
                          <w:kern w:val="24"/>
                          <w:sz w:val="36"/>
                          <w:szCs w:val="36"/>
                        </w:rPr>
                        <w:t xml:space="preserve"> </w:t>
                      </w:r>
                    </w:p>
                    <w:p w14:paraId="41F47917" w14:textId="77777777" w:rsidR="004B5901" w:rsidRPr="00785CB1" w:rsidRDefault="004B5901" w:rsidP="00785CB1">
                      <w:pPr>
                        <w:pStyle w:val="NormalWeb"/>
                        <w:spacing w:before="0" w:beforeAutospacing="0" w:after="0" w:afterAutospacing="0"/>
                        <w:jc w:val="center"/>
                        <w:rPr>
                          <w:rFonts w:ascii="Arial" w:hAnsi="Arial" w:cs="Arial"/>
                          <w:b/>
                          <w:bCs/>
                          <w:color w:val="833C0B"/>
                          <w:kern w:val="24"/>
                          <w:sz w:val="28"/>
                          <w:szCs w:val="28"/>
                        </w:rPr>
                      </w:pPr>
                      <w:r w:rsidRPr="00785CB1">
                        <w:rPr>
                          <w:rFonts w:ascii="Arial" w:hAnsi="Arial" w:cs="Arial"/>
                          <w:b/>
                          <w:bCs/>
                          <w:color w:val="833C0B"/>
                          <w:kern w:val="24"/>
                          <w:sz w:val="28"/>
                          <w:szCs w:val="28"/>
                        </w:rPr>
                        <w:t xml:space="preserve">Foros </w:t>
                      </w:r>
                    </w:p>
                    <w:p w14:paraId="5AD6422B" w14:textId="77777777" w:rsidR="004B5901" w:rsidRPr="00C7652E" w:rsidRDefault="004B5901" w:rsidP="00785CB1">
                      <w:pPr>
                        <w:pStyle w:val="NormalWeb"/>
                        <w:spacing w:before="0" w:beforeAutospacing="0" w:after="0" w:afterAutospacing="0"/>
                        <w:jc w:val="center"/>
                        <w:rPr>
                          <w:sz w:val="28"/>
                          <w:szCs w:val="28"/>
                        </w:rPr>
                      </w:pPr>
                      <w:r w:rsidRPr="00785CB1">
                        <w:rPr>
                          <w:rFonts w:ascii="Arial" w:hAnsi="Arial" w:cs="Arial"/>
                          <w:b/>
                          <w:bCs/>
                          <w:color w:val="833C0B"/>
                          <w:kern w:val="24"/>
                          <w:sz w:val="28"/>
                          <w:szCs w:val="28"/>
                        </w:rPr>
                        <w:t>de Salud</w:t>
                      </w:r>
                    </w:p>
                  </w:txbxContent>
                </v:textbox>
              </v:shape>
            </w:pict>
          </mc:Fallback>
        </mc:AlternateContent>
      </w:r>
      <w:r w:rsidR="00785CB1" w:rsidRPr="00103CD6">
        <w:rPr>
          <w:rFonts w:ascii="Arial" w:eastAsia="Times New Roman" w:hAnsi="Arial" w:cs="Arial"/>
          <w:b/>
          <w:color w:val="833C0B"/>
          <w:sz w:val="24"/>
          <w:szCs w:val="24"/>
        </w:rPr>
        <w:t>GRÁFICA 9. ACTIVIDADES DE LA PARTIDA</w:t>
      </w:r>
      <w:r w:rsidR="005D4903" w:rsidRPr="00103CD6">
        <w:rPr>
          <w:rFonts w:ascii="Arial" w:eastAsia="Times New Roman" w:hAnsi="Arial" w:cs="Arial"/>
          <w:b/>
          <w:color w:val="833C0B"/>
          <w:sz w:val="24"/>
          <w:szCs w:val="24"/>
        </w:rPr>
        <w:t xml:space="preserve"> 3</w:t>
      </w:r>
      <w:r w:rsidR="00785CB1" w:rsidRPr="00103CD6">
        <w:rPr>
          <w:rFonts w:ascii="Arial" w:eastAsia="Times New Roman" w:hAnsi="Arial" w:cs="Arial"/>
          <w:b/>
          <w:color w:val="833C0B"/>
          <w:sz w:val="24"/>
          <w:szCs w:val="24"/>
        </w:rPr>
        <w:t xml:space="preserve"> SALUD</w:t>
      </w:r>
    </w:p>
    <w:p w14:paraId="7A05760F"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15584" behindDoc="0" locked="0" layoutInCell="1" allowOverlap="1" wp14:anchorId="3924CB83" wp14:editId="53A03E06">
                <wp:simplePos x="0" y="0"/>
                <wp:positionH relativeFrom="column">
                  <wp:posOffset>2446655</wp:posOffset>
                </wp:positionH>
                <wp:positionV relativeFrom="paragraph">
                  <wp:posOffset>60532</wp:posOffset>
                </wp:positionV>
                <wp:extent cx="2254103" cy="728980"/>
                <wp:effectExtent l="19050" t="19050" r="13335" b="24765"/>
                <wp:wrapNone/>
                <wp:docPr id="299" name="Rectángulo 16"/>
                <wp:cNvGraphicFramePr/>
                <a:graphic xmlns:a="http://schemas.openxmlformats.org/drawingml/2006/main">
                  <a:graphicData uri="http://schemas.microsoft.com/office/word/2010/wordprocessingShape">
                    <wps:wsp>
                      <wps:cNvSpPr/>
                      <wps:spPr>
                        <a:xfrm>
                          <a:off x="0" y="0"/>
                          <a:ext cx="2254103" cy="728980"/>
                        </a:xfrm>
                        <a:prstGeom prst="rect">
                          <a:avLst/>
                        </a:prstGeom>
                        <a:ln w="28575">
                          <a:solidFill>
                            <a:srgbClr val="ED7D31">
                              <a:lumMod val="60000"/>
                              <a:lumOff val="40000"/>
                            </a:srgbClr>
                          </a:solidFill>
                        </a:ln>
                      </wps:spPr>
                      <wps:txbx>
                        <w:txbxContent>
                          <w:p w14:paraId="0E1107B7" w14:textId="77777777" w:rsidR="004B5901" w:rsidRPr="00785CB1" w:rsidRDefault="004B5901" w:rsidP="00785CB1">
                            <w:pPr>
                              <w:pStyle w:val="NormalWeb"/>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Temas Abordados:</w:t>
                            </w:r>
                          </w:p>
                          <w:p w14:paraId="3E61A437" w14:textId="77777777" w:rsidR="004B5901" w:rsidRPr="00785CB1" w:rsidRDefault="004B5901" w:rsidP="00785CB1">
                            <w:pPr>
                              <w:pStyle w:val="NormalWeb"/>
                              <w:spacing w:before="0" w:beforeAutospacing="0" w:after="0" w:afterAutospacing="0" w:line="276" w:lineRule="auto"/>
                              <w:rPr>
                                <w:rFonts w:ascii="Arial" w:eastAsia="Calibri" w:hAnsi="Arial" w:cs="Arial"/>
                                <w:b/>
                                <w:color w:val="7F7F7F"/>
                                <w:kern w:val="24"/>
                                <w:sz w:val="12"/>
                                <w:szCs w:val="12"/>
                              </w:rPr>
                            </w:pPr>
                          </w:p>
                          <w:p w14:paraId="42E59651"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Violencia sexual</w:t>
                            </w:r>
                          </w:p>
                          <w:p w14:paraId="7CC46E13"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Violencia económica</w:t>
                            </w:r>
                          </w:p>
                          <w:p w14:paraId="16BFC824"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 xml:space="preserve">Violencia patrimonial </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924CB83" id="_x0000_s1062" style="position:absolute;left:0;text-align:left;margin-left:192.65pt;margin-top:4.75pt;width:177.5pt;height:5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" filled="f" strokecolor="#f4b183" strokeweight="2.25pt">
                <v:textbox style="mso-fit-shape-to-text:t">
                  <w:txbxContent>
                    <w:p w14:paraId="0E1107B7" w14:textId="77777777" w:rsidR="004B5901" w:rsidRPr="00785CB1" w:rsidRDefault="004B5901" w:rsidP="00785CB1">
                      <w:pPr>
                        <w:pStyle w:val="NormalWeb"/>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Temas Abordados:</w:t>
                      </w:r>
                    </w:p>
                    <w:p w14:paraId="3E61A437" w14:textId="77777777" w:rsidR="004B5901" w:rsidRPr="00785CB1" w:rsidRDefault="004B5901" w:rsidP="00785CB1">
                      <w:pPr>
                        <w:pStyle w:val="NormalWeb"/>
                        <w:spacing w:before="0" w:beforeAutospacing="0" w:after="0" w:afterAutospacing="0" w:line="276" w:lineRule="auto"/>
                        <w:rPr>
                          <w:rFonts w:ascii="Arial" w:eastAsia="Calibri" w:hAnsi="Arial" w:cs="Arial"/>
                          <w:b/>
                          <w:color w:val="7F7F7F"/>
                          <w:kern w:val="24"/>
                          <w:sz w:val="12"/>
                          <w:szCs w:val="12"/>
                        </w:rPr>
                      </w:pPr>
                    </w:p>
                    <w:p w14:paraId="42E59651"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Violencia sexual</w:t>
                      </w:r>
                    </w:p>
                    <w:p w14:paraId="7CC46E13"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Violencia económica</w:t>
                      </w:r>
                    </w:p>
                    <w:p w14:paraId="16BFC824" w14:textId="77777777" w:rsidR="004B5901" w:rsidRPr="00785CB1" w:rsidRDefault="004B5901" w:rsidP="00F03F14">
                      <w:pPr>
                        <w:pStyle w:val="NormalWeb"/>
                        <w:numPr>
                          <w:ilvl w:val="0"/>
                          <w:numId w:val="12"/>
                        </w:numPr>
                        <w:spacing w:before="0" w:beforeAutospacing="0" w:after="0" w:afterAutospacing="0" w:line="276" w:lineRule="auto"/>
                        <w:rPr>
                          <w:rFonts w:ascii="Arial" w:eastAsia="Calibri" w:hAnsi="Arial" w:cs="Arial"/>
                          <w:b/>
                          <w:color w:val="7F7F7F"/>
                          <w:kern w:val="24"/>
                          <w:sz w:val="20"/>
                          <w:szCs w:val="20"/>
                        </w:rPr>
                      </w:pPr>
                      <w:r w:rsidRPr="00785CB1">
                        <w:rPr>
                          <w:rFonts w:ascii="Arial" w:eastAsia="Calibri" w:hAnsi="Arial" w:cs="Arial"/>
                          <w:b/>
                          <w:color w:val="7F7F7F"/>
                          <w:kern w:val="24"/>
                          <w:sz w:val="20"/>
                          <w:szCs w:val="20"/>
                        </w:rPr>
                        <w:t xml:space="preserve">Violencia patrimonial </w:t>
                      </w:r>
                    </w:p>
                  </w:txbxContent>
                </v:textbox>
              </v:rect>
            </w:pict>
          </mc:Fallback>
        </mc:AlternateContent>
      </w:r>
      <w:r w:rsidRPr="00785CB1">
        <w:rPr>
          <w:rFonts w:ascii="Arial" w:eastAsia="Times New Roman" w:hAnsi="Arial" w:cs="Arial"/>
          <w:b/>
          <w:noProof/>
          <w:color w:val="FF0000"/>
          <w:sz w:val="24"/>
          <w:szCs w:val="24"/>
        </w:rPr>
        <w:drawing>
          <wp:anchor distT="0" distB="0" distL="114300" distR="114300" simplePos="0" relativeHeight="251717632" behindDoc="1" locked="0" layoutInCell="1" allowOverlap="1" wp14:anchorId="4578596D" wp14:editId="350B7DFE">
            <wp:simplePos x="0" y="0"/>
            <wp:positionH relativeFrom="column">
              <wp:posOffset>1011629</wp:posOffset>
            </wp:positionH>
            <wp:positionV relativeFrom="paragraph">
              <wp:posOffset>132080</wp:posOffset>
            </wp:positionV>
            <wp:extent cx="1275907" cy="1199352"/>
            <wp:effectExtent l="0" t="0" r="635" b="1270"/>
            <wp:wrapNone/>
            <wp:docPr id="1026" name="Picture 2" descr="Chateando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ateando Vectores, Ilustraciones Y Gráficos - 123RF"/>
                    <pic:cNvPicPr>
                      <a:picLocks noChangeAspect="1" noChangeArrowheads="1"/>
                    </pic:cNvPicPr>
                  </pic:nvPicPr>
                  <pic:blipFill rotWithShape="1">
                    <a:blip r:embed="rId17">
                      <a:extLst>
                        <a:ext uri="{28A0092B-C50C-407E-A947-70E740481C1C}">
                          <a14:useLocalDpi xmlns:a14="http://schemas.microsoft.com/office/drawing/2010/main" val="0"/>
                        </a:ext>
                      </a:extLst>
                    </a:blip>
                    <a:srcRect l="26866" t="11749" r="27419" b="26863"/>
                    <a:stretch/>
                  </pic:blipFill>
                  <pic:spPr bwMode="auto">
                    <a:xfrm>
                      <a:off x="0" y="0"/>
                      <a:ext cx="1275907" cy="1199352"/>
                    </a:xfrm>
                    <a:prstGeom prst="rect">
                      <a:avLst/>
                    </a:prstGeom>
                    <a:noFill/>
                  </pic:spPr>
                </pic:pic>
              </a:graphicData>
            </a:graphic>
            <wp14:sizeRelH relativeFrom="margin">
              <wp14:pctWidth>0</wp14:pctWidth>
            </wp14:sizeRelH>
            <wp14:sizeRelV relativeFrom="margin">
              <wp14:pctHeight>0</wp14:pctHeight>
            </wp14:sizeRelV>
          </wp:anchor>
        </w:drawing>
      </w:r>
    </w:p>
    <w:p w14:paraId="3E8F09DF" w14:textId="77777777" w:rsidR="00785CB1" w:rsidRPr="00785CB1" w:rsidRDefault="00785CB1" w:rsidP="00785CB1">
      <w:pPr>
        <w:spacing w:after="0"/>
        <w:jc w:val="center"/>
        <w:rPr>
          <w:rFonts w:ascii="Arial" w:eastAsia="Times New Roman" w:hAnsi="Arial" w:cs="Arial"/>
          <w:b/>
          <w:color w:val="7F7F7F"/>
          <w:sz w:val="24"/>
          <w:szCs w:val="24"/>
        </w:rPr>
      </w:pPr>
    </w:p>
    <w:p w14:paraId="107A8F19" w14:textId="77777777" w:rsidR="00785CB1" w:rsidRPr="00785CB1" w:rsidRDefault="00785CB1" w:rsidP="00785CB1">
      <w:pPr>
        <w:spacing w:after="0"/>
        <w:jc w:val="center"/>
        <w:rPr>
          <w:rFonts w:ascii="Arial" w:eastAsia="Times New Roman" w:hAnsi="Arial" w:cs="Arial"/>
          <w:b/>
          <w:color w:val="7F7F7F"/>
          <w:sz w:val="24"/>
          <w:szCs w:val="24"/>
        </w:rPr>
      </w:pPr>
    </w:p>
    <w:p w14:paraId="48D078D0" w14:textId="77777777" w:rsidR="00785CB1" w:rsidRPr="00785CB1" w:rsidRDefault="00785CB1" w:rsidP="00785CB1">
      <w:pPr>
        <w:spacing w:after="0"/>
        <w:jc w:val="both"/>
        <w:rPr>
          <w:rFonts w:ascii="Arial" w:eastAsia="Times New Roman" w:hAnsi="Arial" w:cs="Arial"/>
          <w:color w:val="000000"/>
          <w:sz w:val="24"/>
          <w:szCs w:val="24"/>
        </w:rPr>
      </w:pPr>
    </w:p>
    <w:p w14:paraId="00B7AF63" w14:textId="77777777" w:rsidR="00785CB1" w:rsidRPr="00785CB1" w:rsidRDefault="00785CB1" w:rsidP="00785CB1">
      <w:pPr>
        <w:spacing w:after="0"/>
        <w:jc w:val="both"/>
        <w:rPr>
          <w:rFonts w:ascii="Arial" w:eastAsia="Times New Roman" w:hAnsi="Arial" w:cs="Arial"/>
          <w:color w:val="000000"/>
          <w:sz w:val="24"/>
          <w:szCs w:val="24"/>
        </w:rPr>
      </w:pPr>
    </w:p>
    <w:p w14:paraId="21D02B0E" w14:textId="77777777" w:rsidR="00785CB1" w:rsidRPr="00785CB1" w:rsidRDefault="00785CB1" w:rsidP="00785CB1">
      <w:pPr>
        <w:spacing w:after="0"/>
        <w:jc w:val="both"/>
        <w:rPr>
          <w:rFonts w:ascii="Arial" w:eastAsia="Times New Roman" w:hAnsi="Arial" w:cs="Arial"/>
          <w:b/>
          <w:color w:val="7F7F7F"/>
          <w:sz w:val="24"/>
          <w:szCs w:val="24"/>
        </w:rPr>
      </w:pPr>
    </w:p>
    <w:p w14:paraId="4A107381" w14:textId="3B3D4374" w:rsidR="00785CB1" w:rsidRPr="00785CB1" w:rsidRDefault="00EC26C3" w:rsidP="00785CB1">
      <w:pPr>
        <w:spacing w:after="0"/>
        <w:jc w:val="both"/>
        <w:rPr>
          <w:rFonts w:ascii="Arial" w:eastAsia="Times New Roman" w:hAnsi="Arial" w:cs="Arial"/>
          <w:b/>
          <w:color w:val="7F7F7F"/>
          <w:sz w:val="24"/>
          <w:szCs w:val="24"/>
        </w:rPr>
      </w:pPr>
      <w:r w:rsidRPr="00785CB1">
        <w:rPr>
          <w:rFonts w:ascii="Arial" w:eastAsia="Times New Roman" w:hAnsi="Arial" w:cs="Arial"/>
          <w:b/>
          <w:noProof/>
          <w:sz w:val="16"/>
          <w:szCs w:val="16"/>
        </w:rPr>
        <mc:AlternateContent>
          <mc:Choice Requires="wps">
            <w:drawing>
              <wp:anchor distT="0" distB="0" distL="114300" distR="114300" simplePos="0" relativeHeight="251723776" behindDoc="0" locked="0" layoutInCell="1" allowOverlap="1" wp14:anchorId="2B8B605A" wp14:editId="3074F4FE">
                <wp:simplePos x="0" y="0"/>
                <wp:positionH relativeFrom="column">
                  <wp:posOffset>3309620</wp:posOffset>
                </wp:positionH>
                <wp:positionV relativeFrom="paragraph">
                  <wp:posOffset>161925</wp:posOffset>
                </wp:positionV>
                <wp:extent cx="1821815" cy="1276985"/>
                <wp:effectExtent l="0" t="0" r="0" b="0"/>
                <wp:wrapNone/>
                <wp:docPr id="1125" name="CuadroTexto 30"/>
                <wp:cNvGraphicFramePr/>
                <a:graphic xmlns:a="http://schemas.openxmlformats.org/drawingml/2006/main">
                  <a:graphicData uri="http://schemas.microsoft.com/office/word/2010/wordprocessingShape">
                    <wps:wsp>
                      <wps:cNvSpPr txBox="1"/>
                      <wps:spPr>
                        <a:xfrm>
                          <a:off x="0" y="0"/>
                          <a:ext cx="1821815" cy="1276985"/>
                        </a:xfrm>
                        <a:prstGeom prst="rect">
                          <a:avLst/>
                        </a:prstGeom>
                        <a:noFill/>
                      </wps:spPr>
                      <wps:txbx>
                        <w:txbxContent>
                          <w:p w14:paraId="4AEB5FFB"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48"/>
                                <w:szCs w:val="48"/>
                              </w:rPr>
                              <w:t>434</w:t>
                            </w:r>
                            <w:r w:rsidRPr="00785CB1">
                              <w:rPr>
                                <w:rFonts w:ascii="Arial" w:hAnsi="Arial" w:cs="Arial"/>
                                <w:b/>
                                <w:bCs/>
                                <w:color w:val="C45911"/>
                                <w:kern w:val="24"/>
                                <w:sz w:val="70"/>
                                <w:szCs w:val="70"/>
                              </w:rPr>
                              <w:t xml:space="preserve"> </w:t>
                            </w:r>
                          </w:p>
                          <w:p w14:paraId="42CE100D"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Horas </w:t>
                            </w:r>
                          </w:p>
                          <w:p w14:paraId="764AA3D4"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Atención Psicológica</w:t>
                            </w:r>
                          </w:p>
                        </w:txbxContent>
                      </wps:txbx>
                      <wps:bodyPr wrap="square" rtlCol="0">
                        <a:spAutoFit/>
                      </wps:bodyPr>
                    </wps:wsp>
                  </a:graphicData>
                </a:graphic>
                <wp14:sizeRelH relativeFrom="margin">
                  <wp14:pctWidth>0</wp14:pctWidth>
                </wp14:sizeRelH>
              </wp:anchor>
            </w:drawing>
          </mc:Choice>
          <mc:Fallback>
            <w:pict>
              <v:shape w14:anchorId="2B8B605A" id="_x0000_s1063" type="#_x0000_t202" style="position:absolute;left:0;text-align:left;margin-left:260.6pt;margin-top:12.75pt;width:143.45pt;height:100.5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" filled="f" stroked="f">
                <v:textbox style="mso-fit-shape-to-text:t">
                  <w:txbxContent>
                    <w:p w14:paraId="4AEB5FFB" w14:textId="77777777" w:rsidR="004B5901" w:rsidRDefault="004B5901" w:rsidP="00785CB1">
                      <w:pPr>
                        <w:pStyle w:val="NormalWeb"/>
                        <w:spacing w:before="0" w:beforeAutospacing="0" w:after="0" w:afterAutospacing="0"/>
                        <w:jc w:val="center"/>
                      </w:pPr>
                      <w:r w:rsidRPr="00785CB1">
                        <w:rPr>
                          <w:rFonts w:ascii="Arial" w:hAnsi="Arial" w:cs="Arial"/>
                          <w:b/>
                          <w:bCs/>
                          <w:color w:val="C45911"/>
                          <w:kern w:val="24"/>
                          <w:sz w:val="48"/>
                          <w:szCs w:val="48"/>
                        </w:rPr>
                        <w:t>434</w:t>
                      </w:r>
                      <w:r w:rsidRPr="00785CB1">
                        <w:rPr>
                          <w:rFonts w:ascii="Arial" w:hAnsi="Arial" w:cs="Arial"/>
                          <w:b/>
                          <w:bCs/>
                          <w:color w:val="C45911"/>
                          <w:kern w:val="24"/>
                          <w:sz w:val="70"/>
                          <w:szCs w:val="70"/>
                        </w:rPr>
                        <w:t xml:space="preserve"> </w:t>
                      </w:r>
                    </w:p>
                    <w:p w14:paraId="42CE100D"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 xml:space="preserve">Horas </w:t>
                      </w:r>
                    </w:p>
                    <w:p w14:paraId="764AA3D4" w14:textId="77777777" w:rsidR="004B5901" w:rsidRPr="008F4847" w:rsidRDefault="004B5901" w:rsidP="00785CB1">
                      <w:pPr>
                        <w:pStyle w:val="NormalWeb"/>
                        <w:spacing w:before="0" w:beforeAutospacing="0" w:after="0" w:afterAutospacing="0"/>
                        <w:jc w:val="center"/>
                      </w:pPr>
                      <w:r w:rsidRPr="00785CB1">
                        <w:rPr>
                          <w:rFonts w:ascii="Arial" w:hAnsi="Arial" w:cs="Arial"/>
                          <w:b/>
                          <w:bCs/>
                          <w:color w:val="833C0B"/>
                          <w:kern w:val="24"/>
                        </w:rPr>
                        <w:t>Atención Psicológica</w:t>
                      </w:r>
                    </w:p>
                  </w:txbxContent>
                </v:textbox>
              </v:shape>
            </w:pict>
          </mc:Fallback>
        </mc:AlternateContent>
      </w:r>
      <w:r w:rsidR="00785CB1" w:rsidRPr="00785CB1">
        <w:rPr>
          <w:rFonts w:ascii="Arial" w:eastAsia="Times New Roman" w:hAnsi="Arial" w:cs="Arial"/>
          <w:b/>
          <w:noProof/>
          <w:sz w:val="16"/>
          <w:szCs w:val="16"/>
        </w:rPr>
        <w:drawing>
          <wp:anchor distT="0" distB="0" distL="114300" distR="114300" simplePos="0" relativeHeight="251724800" behindDoc="0" locked="0" layoutInCell="1" allowOverlap="1" wp14:anchorId="14ED597C" wp14:editId="3AE71756">
            <wp:simplePos x="0" y="0"/>
            <wp:positionH relativeFrom="column">
              <wp:posOffset>2814955</wp:posOffset>
            </wp:positionH>
            <wp:positionV relativeFrom="paragraph">
              <wp:posOffset>12700</wp:posOffset>
            </wp:positionV>
            <wp:extent cx="1074420" cy="943005"/>
            <wp:effectExtent l="0" t="0" r="0" b="9525"/>
            <wp:wrapNone/>
            <wp:docPr id="112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pic:cNvPicPr>
                  </pic:nvPicPr>
                  <pic:blipFill rotWithShape="1">
                    <a:blip r:embed="rId13">
                      <a:extLst>
                        <a:ext uri="{BEBA8EAE-BF5A-486C-A8C5-ECC9F3942E4B}">
                          <a14:imgProps xmlns:a14="http://schemas.microsoft.com/office/drawing/2010/main">
                            <a14:imgLayer r:embed="rId14">
                              <a14:imgEffect>
                                <a14:backgroundRemoval t="2969" b="95156" l="2222" r="91667">
                                  <a14:foregroundMark x1="51000" y1="19219" x2="55667" y2="20313"/>
                                  <a14:foregroundMark x1="55556" y1="34219" x2="56556" y2="36250"/>
                                  <a14:foregroundMark x1="51556" y1="35469" x2="49111" y2="36406"/>
                                </a14:backgroundRemoval>
                              </a14:imgEffect>
                            </a14:imgLayer>
                          </a14:imgProps>
                        </a:ext>
                      </a:extLst>
                    </a:blip>
                    <a:srcRect l="19879" t="10465" r="17340" b="10465"/>
                    <a:stretch/>
                  </pic:blipFill>
                  <pic:spPr>
                    <a:xfrm>
                      <a:off x="0" y="0"/>
                      <a:ext cx="1074420" cy="943005"/>
                    </a:xfrm>
                    <a:prstGeom prst="rect">
                      <a:avLst/>
                    </a:prstGeom>
                  </pic:spPr>
                </pic:pic>
              </a:graphicData>
            </a:graphic>
            <wp14:sizeRelH relativeFrom="margin">
              <wp14:pctWidth>0</wp14:pctWidth>
            </wp14:sizeRelH>
            <wp14:sizeRelV relativeFrom="margin">
              <wp14:pctHeight>0</wp14:pctHeight>
            </wp14:sizeRelV>
          </wp:anchor>
        </w:drawing>
      </w:r>
    </w:p>
    <w:p w14:paraId="742C02C6" w14:textId="1199256B" w:rsidR="00785CB1" w:rsidRPr="00785CB1" w:rsidRDefault="00785CB1" w:rsidP="00785CB1">
      <w:pPr>
        <w:spacing w:after="0"/>
        <w:jc w:val="both"/>
        <w:rPr>
          <w:rFonts w:ascii="Arial" w:eastAsia="Times New Roman" w:hAnsi="Arial" w:cs="Arial"/>
          <w:b/>
          <w:sz w:val="16"/>
          <w:szCs w:val="16"/>
        </w:rPr>
      </w:pPr>
    </w:p>
    <w:p w14:paraId="57736575" w14:textId="22AA57E9" w:rsidR="00785CB1" w:rsidRPr="00785CB1" w:rsidRDefault="00EC26C3" w:rsidP="00785CB1">
      <w:pPr>
        <w:spacing w:after="0"/>
        <w:jc w:val="both"/>
        <w:rPr>
          <w:rFonts w:ascii="Arial" w:eastAsia="Times New Roman" w:hAnsi="Arial" w:cs="Arial"/>
          <w:b/>
          <w:sz w:val="16"/>
          <w:szCs w:val="16"/>
        </w:rPr>
      </w:pPr>
      <w:r w:rsidRPr="00785CB1">
        <w:rPr>
          <w:rFonts w:ascii="Arial" w:eastAsia="Times New Roman" w:hAnsi="Arial" w:cs="Arial"/>
          <w:b/>
          <w:noProof/>
          <w:sz w:val="16"/>
          <w:szCs w:val="16"/>
        </w:rPr>
        <mc:AlternateContent>
          <mc:Choice Requires="wps">
            <w:drawing>
              <wp:anchor distT="0" distB="0" distL="114300" distR="114300" simplePos="0" relativeHeight="251725824" behindDoc="0" locked="0" layoutInCell="1" allowOverlap="1" wp14:anchorId="1013167C" wp14:editId="6072B10E">
                <wp:simplePos x="0" y="0"/>
                <wp:positionH relativeFrom="column">
                  <wp:posOffset>922020</wp:posOffset>
                </wp:positionH>
                <wp:positionV relativeFrom="paragraph">
                  <wp:posOffset>129540</wp:posOffset>
                </wp:positionV>
                <wp:extent cx="1765935" cy="332740"/>
                <wp:effectExtent l="19050" t="19050" r="24765" b="10160"/>
                <wp:wrapNone/>
                <wp:docPr id="1127" name="Rectángulo 17"/>
                <wp:cNvGraphicFramePr/>
                <a:graphic xmlns:a="http://schemas.openxmlformats.org/drawingml/2006/main">
                  <a:graphicData uri="http://schemas.microsoft.com/office/word/2010/wordprocessingShape">
                    <wps:wsp>
                      <wps:cNvSpPr/>
                      <wps:spPr>
                        <a:xfrm>
                          <a:off x="0" y="0"/>
                          <a:ext cx="1765935" cy="332740"/>
                        </a:xfrm>
                        <a:prstGeom prst="rect">
                          <a:avLst/>
                        </a:prstGeom>
                        <a:ln w="28575">
                          <a:solidFill>
                            <a:srgbClr val="ED7D31">
                              <a:lumMod val="60000"/>
                              <a:lumOff val="40000"/>
                            </a:srgbClr>
                          </a:solidFill>
                        </a:ln>
                      </wps:spPr>
                      <wps:txbx>
                        <w:txbxContent>
                          <w:p w14:paraId="341DE968" w14:textId="77777777" w:rsidR="004B5901" w:rsidRPr="00785CB1" w:rsidRDefault="004B5901" w:rsidP="00F03F14">
                            <w:pPr>
                              <w:pStyle w:val="NormalWeb"/>
                              <w:numPr>
                                <w:ilvl w:val="0"/>
                                <w:numId w:val="13"/>
                              </w:numPr>
                              <w:spacing w:before="0" w:beforeAutospacing="0" w:after="0" w:afterAutospacing="0"/>
                              <w:jc w:val="both"/>
                              <w:rPr>
                                <w:b/>
                                <w:color w:val="7F7F7F"/>
                                <w:sz w:val="20"/>
                                <w:szCs w:val="20"/>
                              </w:rPr>
                            </w:pPr>
                            <w:r w:rsidRPr="00785CB1">
                              <w:rPr>
                                <w:rFonts w:ascii="Arial" w:eastAsia="Calibri" w:hAnsi="Arial" w:cs="Arial"/>
                                <w:b/>
                                <w:color w:val="7F7F7F"/>
                                <w:kern w:val="24"/>
                                <w:sz w:val="20"/>
                                <w:szCs w:val="20"/>
                              </w:rPr>
                              <w:t>129 Orientaciones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13167C" id="_x0000_s1064" style="position:absolute;left:0;text-align:left;margin-left:72.6pt;margin-top:10.2pt;width:139.05pt;height:2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" filled="f" strokecolor="#f4b183" strokeweight="2.25pt">
                <v:textbox>
                  <w:txbxContent>
                    <w:p w14:paraId="341DE968" w14:textId="77777777" w:rsidR="004B5901" w:rsidRPr="00785CB1" w:rsidRDefault="004B5901" w:rsidP="00F03F14">
                      <w:pPr>
                        <w:pStyle w:val="NormalWeb"/>
                        <w:numPr>
                          <w:ilvl w:val="0"/>
                          <w:numId w:val="13"/>
                        </w:numPr>
                        <w:spacing w:before="0" w:beforeAutospacing="0" w:after="0" w:afterAutospacing="0"/>
                        <w:jc w:val="both"/>
                        <w:rPr>
                          <w:b/>
                          <w:color w:val="7F7F7F"/>
                          <w:sz w:val="20"/>
                          <w:szCs w:val="20"/>
                        </w:rPr>
                      </w:pPr>
                      <w:r w:rsidRPr="00785CB1">
                        <w:rPr>
                          <w:rFonts w:ascii="Arial" w:eastAsia="Calibri" w:hAnsi="Arial" w:cs="Arial"/>
                          <w:b/>
                          <w:color w:val="7F7F7F"/>
                          <w:kern w:val="24"/>
                          <w:sz w:val="20"/>
                          <w:szCs w:val="20"/>
                        </w:rPr>
                        <w:t>129 Orientaciones</w:t>
                      </w:r>
                    </w:p>
                  </w:txbxContent>
                </v:textbox>
              </v:rect>
            </w:pict>
          </mc:Fallback>
        </mc:AlternateContent>
      </w:r>
    </w:p>
    <w:p w14:paraId="01081957" w14:textId="472CF470" w:rsidR="00785CB1" w:rsidRPr="00785CB1" w:rsidRDefault="00785CB1" w:rsidP="00785CB1">
      <w:pPr>
        <w:spacing w:after="0"/>
        <w:jc w:val="both"/>
        <w:rPr>
          <w:rFonts w:ascii="Arial" w:eastAsia="Times New Roman" w:hAnsi="Arial" w:cs="Arial"/>
          <w:b/>
          <w:sz w:val="16"/>
          <w:szCs w:val="16"/>
        </w:rPr>
      </w:pPr>
    </w:p>
    <w:p w14:paraId="2EC0DE4C" w14:textId="77777777" w:rsidR="00785CB1" w:rsidRPr="00785CB1" w:rsidRDefault="00785CB1" w:rsidP="00785CB1">
      <w:pPr>
        <w:spacing w:after="0"/>
        <w:jc w:val="both"/>
        <w:rPr>
          <w:rFonts w:ascii="Arial" w:eastAsia="Times New Roman" w:hAnsi="Arial" w:cs="Arial"/>
          <w:b/>
          <w:sz w:val="16"/>
          <w:szCs w:val="16"/>
        </w:rPr>
      </w:pPr>
    </w:p>
    <w:p w14:paraId="381CCC39" w14:textId="77777777" w:rsidR="00785CB1" w:rsidRPr="00785CB1" w:rsidRDefault="00785CB1" w:rsidP="00785CB1">
      <w:pPr>
        <w:spacing w:after="0"/>
        <w:jc w:val="both"/>
        <w:rPr>
          <w:rFonts w:ascii="Arial" w:eastAsia="Times New Roman" w:hAnsi="Arial" w:cs="Arial"/>
          <w:b/>
          <w:sz w:val="16"/>
          <w:szCs w:val="16"/>
        </w:rPr>
      </w:pPr>
    </w:p>
    <w:p w14:paraId="43D3780B" w14:textId="77777777" w:rsidR="00785CB1" w:rsidRPr="00785CB1" w:rsidRDefault="00785CB1" w:rsidP="00785CB1">
      <w:pPr>
        <w:spacing w:after="0"/>
        <w:jc w:val="both"/>
        <w:rPr>
          <w:rFonts w:ascii="Arial" w:eastAsia="Times New Roman" w:hAnsi="Arial" w:cs="Arial"/>
          <w:b/>
          <w:sz w:val="16"/>
          <w:szCs w:val="16"/>
        </w:rPr>
      </w:pPr>
    </w:p>
    <w:p w14:paraId="1FAF18B3" w14:textId="77777777" w:rsidR="005C09DF" w:rsidRDefault="005C09DF" w:rsidP="00785CB1">
      <w:pPr>
        <w:spacing w:after="0"/>
        <w:jc w:val="both"/>
        <w:rPr>
          <w:rFonts w:ascii="Arial" w:eastAsia="Times New Roman" w:hAnsi="Arial" w:cs="Arial"/>
          <w:b/>
          <w:sz w:val="16"/>
          <w:szCs w:val="16"/>
        </w:rPr>
      </w:pPr>
    </w:p>
    <w:p w14:paraId="7D067444" w14:textId="663F2659" w:rsidR="00785CB1" w:rsidRPr="00E63634" w:rsidRDefault="00785CB1" w:rsidP="00785CB1">
      <w:pPr>
        <w:spacing w:after="0"/>
        <w:jc w:val="both"/>
        <w:rPr>
          <w:rFonts w:ascii="Arial" w:eastAsia="Times New Roman" w:hAnsi="Arial" w:cs="Arial"/>
          <w:sz w:val="14"/>
          <w:szCs w:val="16"/>
        </w:rPr>
      </w:pPr>
      <w:r w:rsidRPr="00E63634">
        <w:rPr>
          <w:rFonts w:ascii="Arial" w:eastAsia="Times New Roman" w:hAnsi="Arial" w:cs="Arial"/>
          <w:b/>
          <w:sz w:val="14"/>
          <w:szCs w:val="16"/>
        </w:rPr>
        <w:t>Fuente:</w:t>
      </w:r>
      <w:r w:rsidRPr="00E63634">
        <w:rPr>
          <w:rFonts w:ascii="Arial" w:eastAsia="Times New Roman" w:hAnsi="Arial" w:cs="Arial"/>
          <w:sz w:val="14"/>
          <w:szCs w:val="16"/>
        </w:rPr>
        <w:t xml:space="preserve"> Elabo</w:t>
      </w:r>
      <w:r w:rsidR="00A36F0C" w:rsidRPr="00E63634">
        <w:rPr>
          <w:rFonts w:ascii="Arial" w:eastAsia="Times New Roman" w:hAnsi="Arial" w:cs="Arial"/>
          <w:sz w:val="14"/>
          <w:szCs w:val="16"/>
        </w:rPr>
        <w:t>rado por la ASEQROO de acuerdo con e</w:t>
      </w:r>
      <w:r w:rsidRPr="00E63634">
        <w:rPr>
          <w:rFonts w:ascii="Arial" w:eastAsia="Times New Roman" w:hAnsi="Arial" w:cs="Arial"/>
          <w:sz w:val="14"/>
          <w:szCs w:val="16"/>
        </w:rPr>
        <w:t xml:space="preserve">l documento </w:t>
      </w:r>
      <w:r w:rsidR="00A36F0C" w:rsidRPr="00E63634">
        <w:rPr>
          <w:rFonts w:ascii="Arial" w:eastAsia="Times New Roman" w:hAnsi="Arial" w:cs="Arial"/>
          <w:sz w:val="14"/>
          <w:szCs w:val="16"/>
        </w:rPr>
        <w:t>“</w:t>
      </w:r>
      <w:r w:rsidRPr="00E63634">
        <w:rPr>
          <w:rFonts w:ascii="Arial" w:eastAsia="Times New Roman" w:hAnsi="Arial" w:cs="Arial"/>
          <w:sz w:val="14"/>
          <w:szCs w:val="16"/>
        </w:rPr>
        <w:t>Reporte de los Talleres Ofrecidos por el Proveedor</w:t>
      </w:r>
      <w:r w:rsidR="00A36F0C" w:rsidRPr="00E63634">
        <w:rPr>
          <w:rFonts w:ascii="Arial" w:eastAsia="Times New Roman" w:hAnsi="Arial" w:cs="Arial"/>
          <w:sz w:val="14"/>
          <w:szCs w:val="16"/>
        </w:rPr>
        <w:t>”</w:t>
      </w:r>
      <w:r w:rsidRPr="00E63634">
        <w:rPr>
          <w:rFonts w:ascii="Arial" w:eastAsia="Times New Roman" w:hAnsi="Arial" w:cs="Arial"/>
          <w:sz w:val="14"/>
          <w:szCs w:val="16"/>
        </w:rPr>
        <w:t>, proporcionado por la SEDESO.</w:t>
      </w:r>
    </w:p>
    <w:p w14:paraId="0514467E" w14:textId="6B310F38" w:rsidR="00637A57" w:rsidRDefault="00637A57" w:rsidP="00785CB1">
      <w:pPr>
        <w:spacing w:after="0"/>
        <w:jc w:val="both"/>
        <w:rPr>
          <w:rFonts w:ascii="Arial" w:eastAsia="Times New Roman" w:hAnsi="Arial" w:cs="Arial"/>
          <w:sz w:val="16"/>
          <w:szCs w:val="16"/>
        </w:rPr>
      </w:pPr>
    </w:p>
    <w:p w14:paraId="5421D273" w14:textId="1F56537E" w:rsidR="00637A57" w:rsidRDefault="00637A57" w:rsidP="00785CB1">
      <w:pPr>
        <w:spacing w:after="0"/>
        <w:jc w:val="both"/>
        <w:rPr>
          <w:rFonts w:ascii="Arial" w:eastAsia="Times New Roman" w:hAnsi="Arial" w:cs="Arial"/>
          <w:sz w:val="16"/>
          <w:szCs w:val="16"/>
        </w:rPr>
      </w:pPr>
    </w:p>
    <w:p w14:paraId="4DCDC684" w14:textId="77777777" w:rsidR="005C09DF" w:rsidRPr="00785CB1" w:rsidRDefault="005C09DF" w:rsidP="00785CB1">
      <w:pPr>
        <w:spacing w:after="0"/>
        <w:jc w:val="both"/>
        <w:rPr>
          <w:rFonts w:ascii="Arial" w:eastAsia="Times New Roman" w:hAnsi="Arial" w:cs="Arial"/>
          <w:sz w:val="16"/>
          <w:szCs w:val="16"/>
        </w:rPr>
      </w:pPr>
    </w:p>
    <w:p w14:paraId="5E42F083" w14:textId="77777777" w:rsidR="00785CB1" w:rsidRPr="00103CD6" w:rsidRDefault="00785CB1" w:rsidP="00785CB1">
      <w:pPr>
        <w:spacing w:after="0"/>
        <w:jc w:val="center"/>
        <w:rPr>
          <w:rFonts w:ascii="Arial" w:eastAsia="Times New Roman" w:hAnsi="Arial" w:cs="Arial"/>
          <w:b/>
          <w:color w:val="833C0B"/>
          <w:sz w:val="24"/>
          <w:szCs w:val="24"/>
        </w:rPr>
      </w:pPr>
      <w:r w:rsidRPr="00103CD6">
        <w:rPr>
          <w:rFonts w:ascii="Arial" w:eastAsia="Times New Roman" w:hAnsi="Arial" w:cs="Arial"/>
          <w:b/>
          <w:color w:val="833C0B"/>
          <w:sz w:val="24"/>
          <w:szCs w:val="24"/>
        </w:rPr>
        <w:t>GRÁFICA 10. POBLACIÓN BENEFICIADA CON LOS TALLERES</w:t>
      </w:r>
    </w:p>
    <w:p w14:paraId="4911B120" w14:textId="77777777" w:rsidR="00785CB1" w:rsidRPr="00785CB1" w:rsidRDefault="00785CB1" w:rsidP="00785CB1">
      <w:pPr>
        <w:spacing w:after="0"/>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22752" behindDoc="0" locked="0" layoutInCell="1" allowOverlap="1" wp14:anchorId="3915239D" wp14:editId="7B040AFC">
                <wp:simplePos x="0" y="0"/>
                <wp:positionH relativeFrom="column">
                  <wp:posOffset>2335648</wp:posOffset>
                </wp:positionH>
                <wp:positionV relativeFrom="paragraph">
                  <wp:posOffset>49841</wp:posOffset>
                </wp:positionV>
                <wp:extent cx="1032022" cy="246221"/>
                <wp:effectExtent l="0" t="0" r="0" b="0"/>
                <wp:wrapNone/>
                <wp:docPr id="301"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037414F3" w14:textId="77777777" w:rsidR="004B5901" w:rsidRPr="00785CB1" w:rsidRDefault="004B5901" w:rsidP="00785CB1">
                            <w:pPr>
                              <w:pStyle w:val="NormalWeb"/>
                              <w:spacing w:before="0" w:beforeAutospacing="0" w:after="0" w:afterAutospacing="0"/>
                              <w:jc w:val="center"/>
                              <w:rPr>
                                <w:rFonts w:ascii="Arial" w:hAnsi="Arial" w:cs="Arial"/>
                                <w:b/>
                                <w:bCs/>
                                <w:color w:val="7F7F7F"/>
                                <w:kern w:val="24"/>
                                <w:sz w:val="30"/>
                                <w:szCs w:val="30"/>
                                <w:lang w:val="en-US"/>
                              </w:rPr>
                            </w:pPr>
                            <w:r w:rsidRPr="00785CB1">
                              <w:rPr>
                                <w:rFonts w:ascii="Arial" w:hAnsi="Arial" w:cs="Arial"/>
                                <w:b/>
                                <w:bCs/>
                                <w:color w:val="7F7F7F"/>
                                <w:kern w:val="24"/>
                                <w:sz w:val="40"/>
                                <w:szCs w:val="40"/>
                                <w:lang w:val="en-US"/>
                              </w:rPr>
                              <w:t>925</w:t>
                            </w:r>
                          </w:p>
                        </w:txbxContent>
                      </wps:txbx>
                      <wps:bodyPr wrap="square" rtlCol="0" anchor="ctr">
                        <a:spAutoFit/>
                      </wps:bodyPr>
                    </wps:wsp>
                  </a:graphicData>
                </a:graphic>
              </wp:anchor>
            </w:drawing>
          </mc:Choice>
          <mc:Fallback>
            <w:pict>
              <v:shape w14:anchorId="3915239D" id="_x0000_s1065" type="#_x0000_t202" style="position:absolute;margin-left:183.9pt;margin-top:3.9pt;width:81.25pt;height:19.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" filled="f" stroked="f">
                <v:textbox style="mso-fit-shape-to-text:t">
                  <w:txbxContent>
                    <w:p w14:paraId="037414F3" w14:textId="77777777" w:rsidR="004B5901" w:rsidRPr="00785CB1" w:rsidRDefault="004B5901" w:rsidP="00785CB1">
                      <w:pPr>
                        <w:pStyle w:val="NormalWeb"/>
                        <w:spacing w:before="0" w:beforeAutospacing="0" w:after="0" w:afterAutospacing="0"/>
                        <w:jc w:val="center"/>
                        <w:rPr>
                          <w:rFonts w:ascii="Arial" w:hAnsi="Arial" w:cs="Arial"/>
                          <w:b/>
                          <w:bCs/>
                          <w:color w:val="7F7F7F"/>
                          <w:kern w:val="24"/>
                          <w:sz w:val="30"/>
                          <w:szCs w:val="30"/>
                          <w:lang w:val="en-US"/>
                        </w:rPr>
                      </w:pPr>
                      <w:r w:rsidRPr="00785CB1">
                        <w:rPr>
                          <w:rFonts w:ascii="Arial" w:hAnsi="Arial" w:cs="Arial"/>
                          <w:b/>
                          <w:bCs/>
                          <w:color w:val="7F7F7F"/>
                          <w:kern w:val="24"/>
                          <w:sz w:val="40"/>
                          <w:szCs w:val="40"/>
                          <w:lang w:val="en-US"/>
                        </w:rPr>
                        <w:t>925</w:t>
                      </w:r>
                    </w:p>
                  </w:txbxContent>
                </v:textbox>
              </v:shape>
            </w:pict>
          </mc:Fallback>
        </mc:AlternateContent>
      </w:r>
    </w:p>
    <w:p w14:paraId="46C4E2CE"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29920" behindDoc="0" locked="0" layoutInCell="1" allowOverlap="1" wp14:anchorId="6526544A" wp14:editId="0A7C86B5">
                <wp:simplePos x="0" y="0"/>
                <wp:positionH relativeFrom="column">
                  <wp:posOffset>4062892</wp:posOffset>
                </wp:positionH>
                <wp:positionV relativeFrom="paragraph">
                  <wp:posOffset>68373</wp:posOffset>
                </wp:positionV>
                <wp:extent cx="458" cy="403535"/>
                <wp:effectExtent l="19050" t="19050" r="19050" b="15875"/>
                <wp:wrapNone/>
                <wp:docPr id="155" name="Conector recto 154"/>
                <wp:cNvGraphicFramePr/>
                <a:graphic xmlns:a="http://schemas.openxmlformats.org/drawingml/2006/main">
                  <a:graphicData uri="http://schemas.microsoft.com/office/word/2010/wordprocessingShape">
                    <wps:wsp>
                      <wps:cNvCnPr/>
                      <wps:spPr>
                        <a:xfrm flipH="1" flipV="1">
                          <a:off x="0" y="0"/>
                          <a:ext cx="458" cy="403535"/>
                        </a:xfrm>
                        <a:prstGeom prst="line">
                          <a:avLst/>
                        </a:prstGeom>
                        <a:noFill/>
                        <a:ln w="38100" cap="flat" cmpd="sng" algn="ctr">
                          <a:solidFill>
                            <a:srgbClr val="ED7D31">
                              <a:lumMod val="60000"/>
                              <a:lumOff val="40000"/>
                            </a:srgbClr>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953822" id="Conector recto 154" o:spid="_x0000_s1026" style="position:absolute;flip:x y;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9pt,5.4pt" to="319.9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" strokecolor="#f4b183" strokeweight="3pt">
                <v:stroke joinstyle="miter"/>
              </v:lin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27872" behindDoc="0" locked="0" layoutInCell="1" allowOverlap="1" wp14:anchorId="66488FD7" wp14:editId="08C30CE4">
                <wp:simplePos x="0" y="0"/>
                <wp:positionH relativeFrom="column">
                  <wp:posOffset>3095787</wp:posOffset>
                </wp:positionH>
                <wp:positionV relativeFrom="paragraph">
                  <wp:posOffset>89638</wp:posOffset>
                </wp:positionV>
                <wp:extent cx="967563" cy="0"/>
                <wp:effectExtent l="0" t="19050" r="23495" b="19050"/>
                <wp:wrapNone/>
                <wp:docPr id="152" name="Conector recto 151"/>
                <wp:cNvGraphicFramePr/>
                <a:graphic xmlns:a="http://schemas.openxmlformats.org/drawingml/2006/main">
                  <a:graphicData uri="http://schemas.microsoft.com/office/word/2010/wordprocessingShape">
                    <wps:wsp>
                      <wps:cNvCnPr/>
                      <wps:spPr>
                        <a:xfrm>
                          <a:off x="0" y="0"/>
                          <a:ext cx="967563" cy="0"/>
                        </a:xfrm>
                        <a:prstGeom prst="line">
                          <a:avLst/>
                        </a:prstGeom>
                        <a:noFill/>
                        <a:ln w="381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C5D160" id="Conector recto 15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7.05pt" to="319.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" strokecolor="#f4b183" strokeweight="3pt">
                <v:stroke joinstyle="miter"/>
              </v:lin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26848" behindDoc="0" locked="0" layoutInCell="1" allowOverlap="1" wp14:anchorId="3DD23BE1" wp14:editId="454FF14B">
                <wp:simplePos x="0" y="0"/>
                <wp:positionH relativeFrom="column">
                  <wp:posOffset>1458373</wp:posOffset>
                </wp:positionH>
                <wp:positionV relativeFrom="paragraph">
                  <wp:posOffset>89638</wp:posOffset>
                </wp:positionV>
                <wp:extent cx="1127760" cy="0"/>
                <wp:effectExtent l="0" t="19050" r="34290" b="19050"/>
                <wp:wrapNone/>
                <wp:docPr id="1031" name="Conector recto 1030"/>
                <wp:cNvGraphicFramePr/>
                <a:graphic xmlns:a="http://schemas.openxmlformats.org/drawingml/2006/main">
                  <a:graphicData uri="http://schemas.microsoft.com/office/word/2010/wordprocessingShape">
                    <wps:wsp>
                      <wps:cNvCnPr/>
                      <wps:spPr>
                        <a:xfrm flipV="1">
                          <a:off x="0" y="0"/>
                          <a:ext cx="1127760" cy="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DFB7FD" id="Conector recto 103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5pt,7.05pt" to="203.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" strokecolor="#5b9bd5" strokeweight="3pt">
                <v:stroke joinstyle="miter"/>
              </v:lin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28896" behindDoc="0" locked="0" layoutInCell="1" allowOverlap="1" wp14:anchorId="26E899D2" wp14:editId="4461E362">
                <wp:simplePos x="0" y="0"/>
                <wp:positionH relativeFrom="column">
                  <wp:posOffset>1479638</wp:posOffset>
                </wp:positionH>
                <wp:positionV relativeFrom="paragraph">
                  <wp:posOffset>66690</wp:posOffset>
                </wp:positionV>
                <wp:extent cx="10603" cy="393404"/>
                <wp:effectExtent l="19050" t="19050" r="27940" b="26035"/>
                <wp:wrapNone/>
                <wp:docPr id="153" name="Conector recto 152"/>
                <wp:cNvGraphicFramePr/>
                <a:graphic xmlns:a="http://schemas.openxmlformats.org/drawingml/2006/main">
                  <a:graphicData uri="http://schemas.microsoft.com/office/word/2010/wordprocessingShape">
                    <wps:wsp>
                      <wps:cNvCnPr/>
                      <wps:spPr>
                        <a:xfrm>
                          <a:off x="0" y="0"/>
                          <a:ext cx="10603" cy="393404"/>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3F82EA" id="Conector recto 15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5.25pt" to="117.3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" strokecolor="#5b9bd5" strokeweight="3pt">
                <v:stroke joinstyle="miter"/>
              </v:line>
            </w:pict>
          </mc:Fallback>
        </mc:AlternateContent>
      </w:r>
    </w:p>
    <w:p w14:paraId="0A3DCBEF"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18656" behindDoc="0" locked="0" layoutInCell="1" allowOverlap="1" wp14:anchorId="7A5CF520" wp14:editId="5B34B440">
                <wp:simplePos x="0" y="0"/>
                <wp:positionH relativeFrom="column">
                  <wp:posOffset>1454785</wp:posOffset>
                </wp:positionH>
                <wp:positionV relativeFrom="paragraph">
                  <wp:posOffset>1049020</wp:posOffset>
                </wp:positionV>
                <wp:extent cx="1031875" cy="245745"/>
                <wp:effectExtent l="0" t="0" r="0" b="0"/>
                <wp:wrapNone/>
                <wp:docPr id="1035" name="TextBox 37"/>
                <wp:cNvGraphicFramePr/>
                <a:graphic xmlns:a="http://schemas.openxmlformats.org/drawingml/2006/main">
                  <a:graphicData uri="http://schemas.microsoft.com/office/word/2010/wordprocessingShape">
                    <wps:wsp>
                      <wps:cNvSpPr txBox="1"/>
                      <wps:spPr>
                        <a:xfrm>
                          <a:off x="0" y="0"/>
                          <a:ext cx="1031875" cy="245745"/>
                        </a:xfrm>
                        <a:prstGeom prst="rect">
                          <a:avLst/>
                        </a:prstGeom>
                        <a:noFill/>
                      </wps:spPr>
                      <wps:txbx>
                        <w:txbxContent>
                          <w:p w14:paraId="18A1D888"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30"/>
                                <w:szCs w:val="30"/>
                                <w:lang w:val="en-US"/>
                              </w:rPr>
                              <w:t>28%</w:t>
                            </w:r>
                          </w:p>
                        </w:txbxContent>
                      </wps:txbx>
                      <wps:bodyPr wrap="square" rtlCol="0" anchor="ctr">
                        <a:spAutoFit/>
                      </wps:bodyPr>
                    </wps:wsp>
                  </a:graphicData>
                </a:graphic>
              </wp:anchor>
            </w:drawing>
          </mc:Choice>
          <mc:Fallback>
            <w:pict>
              <v:shape w14:anchorId="7A5CF520" id="_x0000_s1066" type="#_x0000_t202" style="position:absolute;left:0;text-align:left;margin-left:114.55pt;margin-top:82.6pt;width:81.25pt;height:19.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" filled="f" stroked="f">
                <v:textbox style="mso-fit-shape-to-text:t">
                  <w:txbxContent>
                    <w:p w14:paraId="18A1D888"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30"/>
                          <w:szCs w:val="30"/>
                          <w:lang w:val="en-US"/>
                        </w:rPr>
                        <w:t>28%</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19680" behindDoc="0" locked="0" layoutInCell="1" allowOverlap="1" wp14:anchorId="0FF3DD2F" wp14:editId="19791710">
                <wp:simplePos x="0" y="0"/>
                <wp:positionH relativeFrom="column">
                  <wp:posOffset>3170245</wp:posOffset>
                </wp:positionH>
                <wp:positionV relativeFrom="paragraph">
                  <wp:posOffset>1045447</wp:posOffset>
                </wp:positionV>
                <wp:extent cx="1031875" cy="245745"/>
                <wp:effectExtent l="0" t="0" r="0" b="0"/>
                <wp:wrapNone/>
                <wp:docPr id="1034" name="TextBox 38"/>
                <wp:cNvGraphicFramePr/>
                <a:graphic xmlns:a="http://schemas.openxmlformats.org/drawingml/2006/main">
                  <a:graphicData uri="http://schemas.microsoft.com/office/word/2010/wordprocessingShape">
                    <wps:wsp>
                      <wps:cNvSpPr txBox="1"/>
                      <wps:spPr>
                        <a:xfrm>
                          <a:off x="0" y="0"/>
                          <a:ext cx="1031875" cy="245745"/>
                        </a:xfrm>
                        <a:prstGeom prst="rect">
                          <a:avLst/>
                        </a:prstGeom>
                        <a:noFill/>
                      </wps:spPr>
                      <wps:txbx>
                        <w:txbxContent>
                          <w:p w14:paraId="5EB4DDBB" w14:textId="77777777" w:rsidR="004B5901" w:rsidRPr="00785CB1" w:rsidRDefault="004B5901" w:rsidP="00785CB1">
                            <w:pPr>
                              <w:pStyle w:val="NormalWeb"/>
                              <w:spacing w:before="0" w:beforeAutospacing="0" w:after="0" w:afterAutospacing="0"/>
                              <w:jc w:val="center"/>
                              <w:rPr>
                                <w:color w:val="7F7F7F"/>
                                <w:sz w:val="30"/>
                                <w:szCs w:val="30"/>
                              </w:rPr>
                            </w:pPr>
                            <w:r w:rsidRPr="00785CB1">
                              <w:rPr>
                                <w:rFonts w:ascii="Arial" w:hAnsi="Arial" w:cs="Arial"/>
                                <w:b/>
                                <w:bCs/>
                                <w:color w:val="7F7F7F"/>
                                <w:kern w:val="24"/>
                                <w:sz w:val="30"/>
                                <w:szCs w:val="30"/>
                                <w:lang w:val="en-US"/>
                              </w:rPr>
                              <w:t>72%</w:t>
                            </w:r>
                          </w:p>
                        </w:txbxContent>
                      </wps:txbx>
                      <wps:bodyPr wrap="square" rtlCol="0" anchor="ctr">
                        <a:spAutoFit/>
                      </wps:bodyPr>
                    </wps:wsp>
                  </a:graphicData>
                </a:graphic>
              </wp:anchor>
            </w:drawing>
          </mc:Choice>
          <mc:Fallback>
            <w:pict>
              <v:shape w14:anchorId="0FF3DD2F" id="_x0000_s1067" type="#_x0000_t202" style="position:absolute;left:0;text-align:left;margin-left:249.65pt;margin-top:82.3pt;width:81.25pt;height:19.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" filled="f" stroked="f">
                <v:textbox style="mso-fit-shape-to-text:t">
                  <w:txbxContent>
                    <w:p w14:paraId="5EB4DDBB" w14:textId="77777777" w:rsidR="004B5901" w:rsidRPr="00785CB1" w:rsidRDefault="004B5901" w:rsidP="00785CB1">
                      <w:pPr>
                        <w:pStyle w:val="NormalWeb"/>
                        <w:spacing w:before="0" w:beforeAutospacing="0" w:after="0" w:afterAutospacing="0"/>
                        <w:jc w:val="center"/>
                        <w:rPr>
                          <w:color w:val="7F7F7F"/>
                          <w:sz w:val="30"/>
                          <w:szCs w:val="30"/>
                        </w:rPr>
                      </w:pPr>
                      <w:r w:rsidRPr="00785CB1">
                        <w:rPr>
                          <w:rFonts w:ascii="Arial" w:hAnsi="Arial" w:cs="Arial"/>
                          <w:b/>
                          <w:bCs/>
                          <w:color w:val="7F7F7F"/>
                          <w:kern w:val="24"/>
                          <w:sz w:val="30"/>
                          <w:szCs w:val="30"/>
                          <w:lang w:val="en-US"/>
                        </w:rPr>
                        <w:t>72%</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21728" behindDoc="0" locked="0" layoutInCell="1" allowOverlap="1" wp14:anchorId="55768320" wp14:editId="3E9132F3">
                <wp:simplePos x="0" y="0"/>
                <wp:positionH relativeFrom="column">
                  <wp:posOffset>3590157</wp:posOffset>
                </wp:positionH>
                <wp:positionV relativeFrom="paragraph">
                  <wp:posOffset>265799</wp:posOffset>
                </wp:positionV>
                <wp:extent cx="1032022" cy="246221"/>
                <wp:effectExtent l="0" t="0" r="0" b="0"/>
                <wp:wrapNone/>
                <wp:docPr id="302"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54921433"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30"/>
                                <w:szCs w:val="30"/>
                                <w:lang w:val="en-US"/>
                              </w:rPr>
                              <w:t>670</w:t>
                            </w:r>
                          </w:p>
                        </w:txbxContent>
                      </wps:txbx>
                      <wps:bodyPr wrap="square" rtlCol="0" anchor="ctr">
                        <a:spAutoFit/>
                      </wps:bodyPr>
                    </wps:wsp>
                  </a:graphicData>
                </a:graphic>
              </wp:anchor>
            </w:drawing>
          </mc:Choice>
          <mc:Fallback>
            <w:pict>
              <v:shape w14:anchorId="55768320" id="_x0000_s1068" type="#_x0000_t202" style="position:absolute;left:0;text-align:left;margin-left:282.7pt;margin-top:20.95pt;width:81.25pt;height:19.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" filled="f" stroked="f">
                <v:textbox style="mso-fit-shape-to-text:t">
                  <w:txbxContent>
                    <w:p w14:paraId="54921433"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30"/>
                          <w:szCs w:val="30"/>
                          <w:lang w:val="en-US"/>
                        </w:rPr>
                        <w:t>670</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20704" behindDoc="0" locked="0" layoutInCell="1" allowOverlap="1" wp14:anchorId="635C6353" wp14:editId="6A5B5931">
                <wp:simplePos x="0" y="0"/>
                <wp:positionH relativeFrom="column">
                  <wp:posOffset>964683</wp:posOffset>
                </wp:positionH>
                <wp:positionV relativeFrom="paragraph">
                  <wp:posOffset>267571</wp:posOffset>
                </wp:positionV>
                <wp:extent cx="1032022" cy="246221"/>
                <wp:effectExtent l="0" t="0" r="0" b="0"/>
                <wp:wrapNone/>
                <wp:docPr id="303"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277164ED" w14:textId="77777777" w:rsidR="004B5901" w:rsidRPr="00F00045" w:rsidRDefault="004B5901" w:rsidP="00785CB1">
                            <w:pPr>
                              <w:pStyle w:val="NormalWeb"/>
                              <w:spacing w:before="0" w:beforeAutospacing="0" w:after="0" w:afterAutospacing="0"/>
                              <w:jc w:val="center"/>
                              <w:rPr>
                                <w:sz w:val="30"/>
                                <w:szCs w:val="30"/>
                              </w:rPr>
                            </w:pPr>
                            <w:r w:rsidRPr="00785CB1">
                              <w:rPr>
                                <w:rFonts w:ascii="Arial" w:hAnsi="Arial" w:cs="Arial"/>
                                <w:b/>
                                <w:bCs/>
                                <w:color w:val="7F7F7F"/>
                                <w:kern w:val="24"/>
                                <w:sz w:val="30"/>
                                <w:szCs w:val="30"/>
                                <w:lang w:val="en-US"/>
                              </w:rPr>
                              <w:t>255</w:t>
                            </w:r>
                          </w:p>
                        </w:txbxContent>
                      </wps:txbx>
                      <wps:bodyPr wrap="square" rtlCol="0" anchor="ctr">
                        <a:spAutoFit/>
                      </wps:bodyPr>
                    </wps:wsp>
                  </a:graphicData>
                </a:graphic>
              </wp:anchor>
            </w:drawing>
          </mc:Choice>
          <mc:Fallback>
            <w:pict>
              <v:shape w14:anchorId="635C6353" id="_x0000_s1069" type="#_x0000_t202" style="position:absolute;left:0;text-align:left;margin-left:75.95pt;margin-top:21.05pt;width:81.25pt;height:19.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" filled="f" stroked="f">
                <v:textbox style="mso-fit-shape-to-text:t">
                  <w:txbxContent>
                    <w:p w14:paraId="277164ED" w14:textId="77777777" w:rsidR="004B5901" w:rsidRPr="00F00045" w:rsidRDefault="004B5901" w:rsidP="00785CB1">
                      <w:pPr>
                        <w:pStyle w:val="NormalWeb"/>
                        <w:spacing w:before="0" w:beforeAutospacing="0" w:after="0" w:afterAutospacing="0"/>
                        <w:jc w:val="center"/>
                        <w:rPr>
                          <w:sz w:val="30"/>
                          <w:szCs w:val="30"/>
                        </w:rPr>
                      </w:pPr>
                      <w:r w:rsidRPr="00785CB1">
                        <w:rPr>
                          <w:rFonts w:ascii="Arial" w:hAnsi="Arial" w:cs="Arial"/>
                          <w:b/>
                          <w:bCs/>
                          <w:color w:val="7F7F7F"/>
                          <w:kern w:val="24"/>
                          <w:sz w:val="30"/>
                          <w:szCs w:val="30"/>
                          <w:lang w:val="en-US"/>
                        </w:rPr>
                        <w:t>255</w:t>
                      </w:r>
                    </w:p>
                  </w:txbxContent>
                </v:textbox>
              </v:shape>
            </w:pict>
          </mc:Fallback>
        </mc:AlternateContent>
      </w:r>
      <w:r w:rsidRPr="00785CB1">
        <w:rPr>
          <w:rFonts w:ascii="Times New Roman" w:eastAsia="Times New Roman" w:hAnsi="Times New Roman" w:cs="Times New Roman"/>
          <w:noProof/>
          <w:sz w:val="24"/>
          <w:szCs w:val="24"/>
        </w:rPr>
        <w:drawing>
          <wp:inline distT="0" distB="0" distL="0" distR="0" wp14:anchorId="4D79982C" wp14:editId="4CCFB4FD">
            <wp:extent cx="1543189" cy="1488559"/>
            <wp:effectExtent l="0" t="0" r="0" b="0"/>
            <wp:docPr id="1135" name="Imagen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458" t="31556" r="16870" b="24401"/>
                    <a:stretch/>
                  </pic:blipFill>
                  <pic:spPr bwMode="auto">
                    <a:xfrm>
                      <a:off x="0" y="0"/>
                      <a:ext cx="1571166" cy="1515545"/>
                    </a:xfrm>
                    <a:prstGeom prst="rect">
                      <a:avLst/>
                    </a:prstGeom>
                    <a:ln>
                      <a:noFill/>
                    </a:ln>
                    <a:extLst>
                      <a:ext uri="{53640926-AAD7-44D8-BBD7-CCE9431645EC}">
                        <a14:shadowObscured xmlns:a14="http://schemas.microsoft.com/office/drawing/2010/main"/>
                      </a:ext>
                    </a:extLst>
                  </pic:spPr>
                </pic:pic>
              </a:graphicData>
            </a:graphic>
          </wp:inline>
        </w:drawing>
      </w:r>
    </w:p>
    <w:p w14:paraId="745FD055" w14:textId="77777777" w:rsidR="005C09DF" w:rsidRDefault="005C09DF" w:rsidP="00785CB1">
      <w:pPr>
        <w:spacing w:after="0"/>
        <w:jc w:val="both"/>
        <w:rPr>
          <w:rFonts w:ascii="Arial" w:eastAsia="Times New Roman" w:hAnsi="Arial" w:cs="Arial"/>
          <w:b/>
          <w:sz w:val="16"/>
          <w:szCs w:val="16"/>
        </w:rPr>
      </w:pPr>
    </w:p>
    <w:p w14:paraId="7FC55428" w14:textId="37F547B9" w:rsidR="00785CB1" w:rsidRPr="00DC02CB" w:rsidRDefault="00785CB1" w:rsidP="00785CB1">
      <w:pPr>
        <w:spacing w:after="0"/>
        <w:jc w:val="both"/>
        <w:rPr>
          <w:rFonts w:ascii="Arial" w:eastAsia="Times New Roman" w:hAnsi="Arial" w:cs="Arial"/>
          <w:sz w:val="14"/>
          <w:szCs w:val="16"/>
        </w:rPr>
      </w:pPr>
      <w:r w:rsidRPr="00DC02CB">
        <w:rPr>
          <w:rFonts w:ascii="Arial" w:eastAsia="Times New Roman" w:hAnsi="Arial" w:cs="Arial"/>
          <w:b/>
          <w:sz w:val="14"/>
          <w:szCs w:val="16"/>
        </w:rPr>
        <w:t>Fuente:</w:t>
      </w:r>
      <w:r w:rsidRPr="00DC02CB">
        <w:rPr>
          <w:rFonts w:ascii="Arial" w:eastAsia="Times New Roman" w:hAnsi="Arial" w:cs="Arial"/>
          <w:sz w:val="14"/>
          <w:szCs w:val="16"/>
        </w:rPr>
        <w:t xml:space="preserve"> Elabo</w:t>
      </w:r>
      <w:r w:rsidR="005C09DF" w:rsidRPr="00DC02CB">
        <w:rPr>
          <w:rFonts w:ascii="Arial" w:eastAsia="Times New Roman" w:hAnsi="Arial" w:cs="Arial"/>
          <w:sz w:val="14"/>
          <w:szCs w:val="16"/>
        </w:rPr>
        <w:t>rado por la ASEQROO de acuerdo con e</w:t>
      </w:r>
      <w:r w:rsidRPr="00DC02CB">
        <w:rPr>
          <w:rFonts w:ascii="Arial" w:eastAsia="Times New Roman" w:hAnsi="Arial" w:cs="Arial"/>
          <w:sz w:val="14"/>
          <w:szCs w:val="16"/>
        </w:rPr>
        <w:t xml:space="preserve">l documento </w:t>
      </w:r>
      <w:r w:rsidR="005C09DF" w:rsidRPr="00DC02CB">
        <w:rPr>
          <w:rFonts w:ascii="Arial" w:eastAsia="Times New Roman" w:hAnsi="Arial" w:cs="Arial"/>
          <w:sz w:val="14"/>
          <w:szCs w:val="16"/>
        </w:rPr>
        <w:t>“</w:t>
      </w:r>
      <w:r w:rsidRPr="00DC02CB">
        <w:rPr>
          <w:rFonts w:ascii="Arial" w:eastAsia="Times New Roman" w:hAnsi="Arial" w:cs="Arial"/>
          <w:sz w:val="14"/>
          <w:szCs w:val="16"/>
        </w:rPr>
        <w:t>Reporte de los Talleres Ofrecidos por el Proveedor</w:t>
      </w:r>
      <w:r w:rsidR="005C09DF" w:rsidRPr="00DC02CB">
        <w:rPr>
          <w:rFonts w:ascii="Arial" w:eastAsia="Times New Roman" w:hAnsi="Arial" w:cs="Arial"/>
          <w:sz w:val="14"/>
          <w:szCs w:val="16"/>
        </w:rPr>
        <w:t>”</w:t>
      </w:r>
      <w:r w:rsidRPr="00DC02CB">
        <w:rPr>
          <w:rFonts w:ascii="Arial" w:eastAsia="Times New Roman" w:hAnsi="Arial" w:cs="Arial"/>
          <w:sz w:val="14"/>
          <w:szCs w:val="16"/>
        </w:rPr>
        <w:t>, proporcionado por la SEDESO.</w:t>
      </w:r>
    </w:p>
    <w:p w14:paraId="503A758C" w14:textId="5C7A4BE9" w:rsidR="00785CB1" w:rsidRDefault="00785CB1" w:rsidP="00785CB1">
      <w:pPr>
        <w:spacing w:after="0"/>
        <w:jc w:val="both"/>
        <w:rPr>
          <w:rFonts w:ascii="Arial" w:eastAsia="Times New Roman" w:hAnsi="Arial" w:cs="Arial"/>
          <w:sz w:val="16"/>
          <w:szCs w:val="16"/>
        </w:rPr>
      </w:pPr>
    </w:p>
    <w:p w14:paraId="570A49BF" w14:textId="6A3311B8" w:rsidR="00637A57" w:rsidRDefault="00637A57" w:rsidP="00785CB1">
      <w:pPr>
        <w:spacing w:after="0"/>
        <w:jc w:val="both"/>
        <w:rPr>
          <w:rFonts w:ascii="Arial" w:eastAsia="Times New Roman" w:hAnsi="Arial" w:cs="Arial"/>
          <w:sz w:val="16"/>
          <w:szCs w:val="16"/>
        </w:rPr>
      </w:pPr>
    </w:p>
    <w:p w14:paraId="6A8AAAC3" w14:textId="6A6EDB5E" w:rsidR="00637A57" w:rsidRDefault="00637A57" w:rsidP="00785CB1">
      <w:pPr>
        <w:spacing w:after="0"/>
        <w:jc w:val="both"/>
        <w:rPr>
          <w:rFonts w:ascii="Arial" w:eastAsia="Times New Roman" w:hAnsi="Arial" w:cs="Arial"/>
          <w:sz w:val="16"/>
          <w:szCs w:val="16"/>
        </w:rPr>
      </w:pPr>
    </w:p>
    <w:p w14:paraId="6C281198" w14:textId="2D7F95DA" w:rsidR="00785CB1" w:rsidRPr="00103CD6" w:rsidRDefault="00785CB1" w:rsidP="00785CB1">
      <w:pPr>
        <w:spacing w:after="0"/>
        <w:jc w:val="center"/>
        <w:rPr>
          <w:rFonts w:ascii="Arial" w:eastAsia="Times New Roman" w:hAnsi="Arial" w:cs="Arial"/>
          <w:b/>
          <w:color w:val="833C0B"/>
          <w:sz w:val="24"/>
          <w:szCs w:val="24"/>
        </w:rPr>
      </w:pPr>
      <w:r w:rsidRPr="00103CD6">
        <w:rPr>
          <w:rFonts w:ascii="Arial" w:eastAsia="Times New Roman" w:hAnsi="Arial" w:cs="Arial"/>
          <w:b/>
          <w:color w:val="833C0B"/>
          <w:sz w:val="24"/>
          <w:szCs w:val="24"/>
        </w:rPr>
        <w:t xml:space="preserve">GRÁFICA 11. POBLACIÓN </w:t>
      </w:r>
      <w:r w:rsidR="004C2AC1" w:rsidRPr="00103CD6">
        <w:rPr>
          <w:rFonts w:ascii="Arial" w:eastAsia="Times New Roman" w:hAnsi="Arial" w:cs="Arial"/>
          <w:b/>
          <w:color w:val="833C0B"/>
          <w:sz w:val="24"/>
          <w:szCs w:val="24"/>
        </w:rPr>
        <w:t>BENEFICIADA CON ATENCIÓN PSICOLÓ</w:t>
      </w:r>
      <w:r w:rsidRPr="00103CD6">
        <w:rPr>
          <w:rFonts w:ascii="Arial" w:eastAsia="Times New Roman" w:hAnsi="Arial" w:cs="Arial"/>
          <w:b/>
          <w:color w:val="833C0B"/>
          <w:sz w:val="24"/>
          <w:szCs w:val="24"/>
        </w:rPr>
        <w:t>GICA</w:t>
      </w:r>
    </w:p>
    <w:p w14:paraId="5837EFA0" w14:textId="77777777" w:rsidR="00785CB1" w:rsidRPr="00785CB1" w:rsidRDefault="00785CB1" w:rsidP="00785CB1">
      <w:pPr>
        <w:spacing w:after="0"/>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35040" behindDoc="0" locked="0" layoutInCell="1" allowOverlap="1" wp14:anchorId="575F220E" wp14:editId="77AA4C3F">
                <wp:simplePos x="0" y="0"/>
                <wp:positionH relativeFrom="column">
                  <wp:posOffset>2336165</wp:posOffset>
                </wp:positionH>
                <wp:positionV relativeFrom="paragraph">
                  <wp:posOffset>90200</wp:posOffset>
                </wp:positionV>
                <wp:extent cx="1032022" cy="246221"/>
                <wp:effectExtent l="0" t="0" r="0" b="0"/>
                <wp:wrapNone/>
                <wp:docPr id="1167"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71EE0992" w14:textId="77777777" w:rsidR="004B5901" w:rsidRPr="00785CB1" w:rsidRDefault="004B5901" w:rsidP="00785CB1">
                            <w:pPr>
                              <w:pStyle w:val="NormalWeb"/>
                              <w:spacing w:before="0" w:beforeAutospacing="0" w:after="0" w:afterAutospacing="0"/>
                              <w:jc w:val="center"/>
                              <w:rPr>
                                <w:rFonts w:ascii="Arial" w:hAnsi="Arial" w:cs="Arial"/>
                                <w:b/>
                                <w:bCs/>
                                <w:color w:val="7F7F7F"/>
                                <w:kern w:val="24"/>
                                <w:sz w:val="30"/>
                                <w:szCs w:val="30"/>
                                <w:lang w:val="en-US"/>
                              </w:rPr>
                            </w:pPr>
                            <w:r w:rsidRPr="00785CB1">
                              <w:rPr>
                                <w:rFonts w:ascii="Arial" w:hAnsi="Arial" w:cs="Arial"/>
                                <w:b/>
                                <w:bCs/>
                                <w:color w:val="7F7F7F"/>
                                <w:kern w:val="24"/>
                                <w:sz w:val="30"/>
                                <w:szCs w:val="30"/>
                                <w:lang w:val="en-US"/>
                              </w:rPr>
                              <w:t>212</w:t>
                            </w:r>
                          </w:p>
                        </w:txbxContent>
                      </wps:txbx>
                      <wps:bodyPr wrap="square" rtlCol="0" anchor="ctr">
                        <a:spAutoFit/>
                      </wps:bodyPr>
                    </wps:wsp>
                  </a:graphicData>
                </a:graphic>
              </wp:anchor>
            </w:drawing>
          </mc:Choice>
          <mc:Fallback>
            <w:pict>
              <v:shape w14:anchorId="575F220E" id="_x0000_s1070" type="#_x0000_t202" style="position:absolute;margin-left:183.95pt;margin-top:7.1pt;width:81.25pt;height:19.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" filled="f" stroked="f">
                <v:textbox style="mso-fit-shape-to-text:t">
                  <w:txbxContent>
                    <w:p w14:paraId="71EE0992" w14:textId="77777777" w:rsidR="004B5901" w:rsidRPr="00785CB1" w:rsidRDefault="004B5901" w:rsidP="00785CB1">
                      <w:pPr>
                        <w:pStyle w:val="NormalWeb"/>
                        <w:spacing w:before="0" w:beforeAutospacing="0" w:after="0" w:afterAutospacing="0"/>
                        <w:jc w:val="center"/>
                        <w:rPr>
                          <w:rFonts w:ascii="Arial" w:hAnsi="Arial" w:cs="Arial"/>
                          <w:b/>
                          <w:bCs/>
                          <w:color w:val="7F7F7F"/>
                          <w:kern w:val="24"/>
                          <w:sz w:val="30"/>
                          <w:szCs w:val="30"/>
                          <w:lang w:val="en-US"/>
                        </w:rPr>
                      </w:pPr>
                      <w:r w:rsidRPr="00785CB1">
                        <w:rPr>
                          <w:rFonts w:ascii="Arial" w:hAnsi="Arial" w:cs="Arial"/>
                          <w:b/>
                          <w:bCs/>
                          <w:color w:val="7F7F7F"/>
                          <w:kern w:val="24"/>
                          <w:sz w:val="30"/>
                          <w:szCs w:val="30"/>
                          <w:lang w:val="en-US"/>
                        </w:rPr>
                        <w:t>212</w:t>
                      </w:r>
                    </w:p>
                  </w:txbxContent>
                </v:textbox>
              </v:shape>
            </w:pict>
          </mc:Fallback>
        </mc:AlternateContent>
      </w:r>
    </w:p>
    <w:p w14:paraId="74F0AD41"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38112" behindDoc="0" locked="0" layoutInCell="1" allowOverlap="1" wp14:anchorId="5B3C12EF" wp14:editId="2AAF3304">
                <wp:simplePos x="0" y="0"/>
                <wp:positionH relativeFrom="column">
                  <wp:posOffset>1479550</wp:posOffset>
                </wp:positionH>
                <wp:positionV relativeFrom="paragraph">
                  <wp:posOffset>97790</wp:posOffset>
                </wp:positionV>
                <wp:extent cx="10160" cy="393065"/>
                <wp:effectExtent l="19050" t="19050" r="27940" b="26035"/>
                <wp:wrapNone/>
                <wp:docPr id="1171" name="Conector recto 152"/>
                <wp:cNvGraphicFramePr/>
                <a:graphic xmlns:a="http://schemas.openxmlformats.org/drawingml/2006/main">
                  <a:graphicData uri="http://schemas.microsoft.com/office/word/2010/wordprocessingShape">
                    <wps:wsp>
                      <wps:cNvCnPr/>
                      <wps:spPr>
                        <a:xfrm>
                          <a:off x="0" y="0"/>
                          <a:ext cx="10160" cy="393065"/>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FAD9D" id="Conector recto 15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7.7pt" to="117.3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" strokecolor="#5b9bd5" strokeweight="3pt">
                <v:stroke joinstyle="miter"/>
              </v:lin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37088" behindDoc="0" locked="0" layoutInCell="1" allowOverlap="1" wp14:anchorId="1E44F247" wp14:editId="560F4EC1">
                <wp:simplePos x="0" y="0"/>
                <wp:positionH relativeFrom="column">
                  <wp:posOffset>3095787</wp:posOffset>
                </wp:positionH>
                <wp:positionV relativeFrom="paragraph">
                  <wp:posOffset>83480</wp:posOffset>
                </wp:positionV>
                <wp:extent cx="967342" cy="10632"/>
                <wp:effectExtent l="19050" t="19050" r="23495" b="27940"/>
                <wp:wrapNone/>
                <wp:docPr id="1168" name="Conector recto 151"/>
                <wp:cNvGraphicFramePr/>
                <a:graphic xmlns:a="http://schemas.openxmlformats.org/drawingml/2006/main">
                  <a:graphicData uri="http://schemas.microsoft.com/office/word/2010/wordprocessingShape">
                    <wps:wsp>
                      <wps:cNvCnPr/>
                      <wps:spPr>
                        <a:xfrm>
                          <a:off x="0" y="0"/>
                          <a:ext cx="967342" cy="10632"/>
                        </a:xfrm>
                        <a:prstGeom prst="line">
                          <a:avLst/>
                        </a:prstGeom>
                        <a:noFill/>
                        <a:ln w="3810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4D181A" id="Conector recto 15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6.55pt" to="319.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" strokecolor="#f4b183" strokeweight="3pt">
                <v:stroke joinstyle="miter"/>
              </v:lin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36064" behindDoc="0" locked="0" layoutInCell="1" allowOverlap="1" wp14:anchorId="244D2E76" wp14:editId="3FFC315F">
                <wp:simplePos x="0" y="0"/>
                <wp:positionH relativeFrom="column">
                  <wp:posOffset>1458373</wp:posOffset>
                </wp:positionH>
                <wp:positionV relativeFrom="paragraph">
                  <wp:posOffset>83480</wp:posOffset>
                </wp:positionV>
                <wp:extent cx="1127982" cy="10632"/>
                <wp:effectExtent l="19050" t="19050" r="34290" b="27940"/>
                <wp:wrapNone/>
                <wp:docPr id="1169" name="Conector recto 1030"/>
                <wp:cNvGraphicFramePr/>
                <a:graphic xmlns:a="http://schemas.openxmlformats.org/drawingml/2006/main">
                  <a:graphicData uri="http://schemas.microsoft.com/office/word/2010/wordprocessingShape">
                    <wps:wsp>
                      <wps:cNvCnPr/>
                      <wps:spPr>
                        <a:xfrm flipV="1">
                          <a:off x="0" y="0"/>
                          <a:ext cx="1127982" cy="10632"/>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2ACAC6" id="Conector recto 103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5pt,6.55pt" to="203.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" strokecolor="#5b9bd5" strokeweight="3pt">
                <v:stroke joinstyle="miter"/>
              </v:lin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39136" behindDoc="0" locked="0" layoutInCell="1" allowOverlap="1" wp14:anchorId="48FECE72" wp14:editId="7242C972">
                <wp:simplePos x="0" y="0"/>
                <wp:positionH relativeFrom="column">
                  <wp:posOffset>4063129</wp:posOffset>
                </wp:positionH>
                <wp:positionV relativeFrom="paragraph">
                  <wp:posOffset>83480</wp:posOffset>
                </wp:positionV>
                <wp:extent cx="221" cy="382772"/>
                <wp:effectExtent l="19050" t="19050" r="19050" b="17780"/>
                <wp:wrapNone/>
                <wp:docPr id="1170" name="Conector recto 154"/>
                <wp:cNvGraphicFramePr/>
                <a:graphic xmlns:a="http://schemas.openxmlformats.org/drawingml/2006/main">
                  <a:graphicData uri="http://schemas.microsoft.com/office/word/2010/wordprocessingShape">
                    <wps:wsp>
                      <wps:cNvCnPr/>
                      <wps:spPr>
                        <a:xfrm flipV="1">
                          <a:off x="0" y="0"/>
                          <a:ext cx="221" cy="382772"/>
                        </a:xfrm>
                        <a:prstGeom prst="line">
                          <a:avLst/>
                        </a:prstGeom>
                        <a:noFill/>
                        <a:ln w="38100" cap="flat" cmpd="sng" algn="ctr">
                          <a:solidFill>
                            <a:srgbClr val="ED7D31">
                              <a:lumMod val="60000"/>
                              <a:lumOff val="40000"/>
                            </a:srgbClr>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952277" id="Conector recto 154" o:spid="_x0000_s1026" style="position:absolute;flip:y;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95pt,6.55pt" to="319.9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" strokecolor="#f4b183" strokeweight="3pt">
                <v:stroke joinstyle="miter"/>
              </v:line>
            </w:pict>
          </mc:Fallback>
        </mc:AlternateContent>
      </w:r>
    </w:p>
    <w:p w14:paraId="5033988A" w14:textId="77777777" w:rsidR="00785CB1" w:rsidRPr="00785CB1" w:rsidRDefault="00785CB1" w:rsidP="00785CB1">
      <w:pPr>
        <w:spacing w:after="0"/>
        <w:jc w:val="center"/>
        <w:rPr>
          <w:rFonts w:ascii="Arial" w:eastAsia="Times New Roman" w:hAnsi="Arial" w:cs="Arial"/>
          <w:b/>
          <w:color w:val="7F7F7F"/>
          <w:sz w:val="24"/>
          <w:szCs w:val="24"/>
        </w:rPr>
      </w:pPr>
      <w:r w:rsidRPr="00785CB1">
        <w:rPr>
          <w:rFonts w:ascii="Arial" w:eastAsia="Times New Roman" w:hAnsi="Arial" w:cs="Arial"/>
          <w:b/>
          <w:noProof/>
          <w:color w:val="7F7F7F"/>
          <w:sz w:val="24"/>
          <w:szCs w:val="24"/>
        </w:rPr>
        <mc:AlternateContent>
          <mc:Choice Requires="wps">
            <w:drawing>
              <wp:anchor distT="0" distB="0" distL="114300" distR="114300" simplePos="0" relativeHeight="251730944" behindDoc="0" locked="0" layoutInCell="1" allowOverlap="1" wp14:anchorId="0737190C" wp14:editId="67C893EF">
                <wp:simplePos x="0" y="0"/>
                <wp:positionH relativeFrom="column">
                  <wp:posOffset>1475607</wp:posOffset>
                </wp:positionH>
                <wp:positionV relativeFrom="paragraph">
                  <wp:posOffset>1010920</wp:posOffset>
                </wp:positionV>
                <wp:extent cx="1031875" cy="245745"/>
                <wp:effectExtent l="0" t="0" r="0" b="0"/>
                <wp:wrapNone/>
                <wp:docPr id="1173" name="TextBox 37"/>
                <wp:cNvGraphicFramePr/>
                <a:graphic xmlns:a="http://schemas.openxmlformats.org/drawingml/2006/main">
                  <a:graphicData uri="http://schemas.microsoft.com/office/word/2010/wordprocessingShape">
                    <wps:wsp>
                      <wps:cNvSpPr txBox="1"/>
                      <wps:spPr>
                        <a:xfrm>
                          <a:off x="0" y="0"/>
                          <a:ext cx="1031875" cy="245745"/>
                        </a:xfrm>
                        <a:prstGeom prst="rect">
                          <a:avLst/>
                        </a:prstGeom>
                        <a:noFill/>
                      </wps:spPr>
                      <wps:txbx>
                        <w:txbxContent>
                          <w:p w14:paraId="0964A4DC" w14:textId="77777777" w:rsidR="004B5901" w:rsidRPr="00785CB1" w:rsidRDefault="004B5901" w:rsidP="00785CB1">
                            <w:pPr>
                              <w:pStyle w:val="NormalWeb"/>
                              <w:spacing w:before="0" w:beforeAutospacing="0" w:after="0" w:afterAutospacing="0"/>
                              <w:jc w:val="center"/>
                              <w:rPr>
                                <w:color w:val="7F7F7F"/>
                                <w:sz w:val="30"/>
                                <w:szCs w:val="30"/>
                              </w:rPr>
                            </w:pPr>
                            <w:r w:rsidRPr="00785CB1">
                              <w:rPr>
                                <w:rFonts w:ascii="Arial" w:hAnsi="Arial" w:cs="Arial"/>
                                <w:b/>
                                <w:bCs/>
                                <w:color w:val="7F7F7F"/>
                                <w:kern w:val="24"/>
                                <w:sz w:val="30"/>
                                <w:szCs w:val="30"/>
                                <w:lang w:val="en-US"/>
                              </w:rPr>
                              <w:t>26%</w:t>
                            </w:r>
                          </w:p>
                        </w:txbxContent>
                      </wps:txbx>
                      <wps:bodyPr wrap="square" rtlCol="0" anchor="ctr">
                        <a:spAutoFit/>
                      </wps:bodyPr>
                    </wps:wsp>
                  </a:graphicData>
                </a:graphic>
              </wp:anchor>
            </w:drawing>
          </mc:Choice>
          <mc:Fallback>
            <w:pict>
              <v:shape w14:anchorId="0737190C" id="_x0000_s1071" type="#_x0000_t202" style="position:absolute;left:0;text-align:left;margin-left:116.2pt;margin-top:79.6pt;width:81.25pt;height:19.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" filled="f" stroked="f">
                <v:textbox style="mso-fit-shape-to-text:t">
                  <w:txbxContent>
                    <w:p w14:paraId="0964A4DC" w14:textId="77777777" w:rsidR="004B5901" w:rsidRPr="00785CB1" w:rsidRDefault="004B5901" w:rsidP="00785CB1">
                      <w:pPr>
                        <w:pStyle w:val="NormalWeb"/>
                        <w:spacing w:before="0" w:beforeAutospacing="0" w:after="0" w:afterAutospacing="0"/>
                        <w:jc w:val="center"/>
                        <w:rPr>
                          <w:color w:val="7F7F7F"/>
                          <w:sz w:val="30"/>
                          <w:szCs w:val="30"/>
                        </w:rPr>
                      </w:pPr>
                      <w:r w:rsidRPr="00785CB1">
                        <w:rPr>
                          <w:rFonts w:ascii="Arial" w:hAnsi="Arial" w:cs="Arial"/>
                          <w:b/>
                          <w:bCs/>
                          <w:color w:val="7F7F7F"/>
                          <w:kern w:val="24"/>
                          <w:sz w:val="30"/>
                          <w:szCs w:val="30"/>
                          <w:lang w:val="en-US"/>
                        </w:rPr>
                        <w:t>26%</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31968" behindDoc="0" locked="0" layoutInCell="1" allowOverlap="1" wp14:anchorId="14E028F8" wp14:editId="76907035">
                <wp:simplePos x="0" y="0"/>
                <wp:positionH relativeFrom="column">
                  <wp:posOffset>3170245</wp:posOffset>
                </wp:positionH>
                <wp:positionV relativeFrom="paragraph">
                  <wp:posOffset>1045447</wp:posOffset>
                </wp:positionV>
                <wp:extent cx="1031875" cy="245745"/>
                <wp:effectExtent l="0" t="0" r="0" b="0"/>
                <wp:wrapNone/>
                <wp:docPr id="1172" name="TextBox 38"/>
                <wp:cNvGraphicFramePr/>
                <a:graphic xmlns:a="http://schemas.openxmlformats.org/drawingml/2006/main">
                  <a:graphicData uri="http://schemas.microsoft.com/office/word/2010/wordprocessingShape">
                    <wps:wsp>
                      <wps:cNvSpPr txBox="1"/>
                      <wps:spPr>
                        <a:xfrm>
                          <a:off x="0" y="0"/>
                          <a:ext cx="1031875" cy="245745"/>
                        </a:xfrm>
                        <a:prstGeom prst="rect">
                          <a:avLst/>
                        </a:prstGeom>
                        <a:noFill/>
                      </wps:spPr>
                      <wps:txbx>
                        <w:txbxContent>
                          <w:p w14:paraId="4D530506" w14:textId="77777777" w:rsidR="004B5901" w:rsidRPr="00785CB1" w:rsidRDefault="004B5901" w:rsidP="00785CB1">
                            <w:pPr>
                              <w:pStyle w:val="NormalWeb"/>
                              <w:spacing w:before="0" w:beforeAutospacing="0" w:after="0" w:afterAutospacing="0"/>
                              <w:jc w:val="center"/>
                              <w:rPr>
                                <w:color w:val="7F7F7F"/>
                                <w:sz w:val="30"/>
                                <w:szCs w:val="30"/>
                              </w:rPr>
                            </w:pPr>
                            <w:r w:rsidRPr="00785CB1">
                              <w:rPr>
                                <w:rFonts w:ascii="Arial" w:hAnsi="Arial" w:cs="Arial"/>
                                <w:b/>
                                <w:bCs/>
                                <w:color w:val="7F7F7F"/>
                                <w:kern w:val="24"/>
                                <w:sz w:val="30"/>
                                <w:szCs w:val="30"/>
                                <w:lang w:val="en-US"/>
                              </w:rPr>
                              <w:t>74%</w:t>
                            </w:r>
                          </w:p>
                        </w:txbxContent>
                      </wps:txbx>
                      <wps:bodyPr wrap="square" rtlCol="0" anchor="ctr">
                        <a:spAutoFit/>
                      </wps:bodyPr>
                    </wps:wsp>
                  </a:graphicData>
                </a:graphic>
              </wp:anchor>
            </w:drawing>
          </mc:Choice>
          <mc:Fallback>
            <w:pict>
              <v:shape w14:anchorId="14E028F8" id="_x0000_s1072" type="#_x0000_t202" style="position:absolute;left:0;text-align:left;margin-left:249.65pt;margin-top:82.3pt;width:81.25pt;height:19.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" filled="f" stroked="f">
                <v:textbox style="mso-fit-shape-to-text:t">
                  <w:txbxContent>
                    <w:p w14:paraId="4D530506" w14:textId="77777777" w:rsidR="004B5901" w:rsidRPr="00785CB1" w:rsidRDefault="004B5901" w:rsidP="00785CB1">
                      <w:pPr>
                        <w:pStyle w:val="NormalWeb"/>
                        <w:spacing w:before="0" w:beforeAutospacing="0" w:after="0" w:afterAutospacing="0"/>
                        <w:jc w:val="center"/>
                        <w:rPr>
                          <w:color w:val="7F7F7F"/>
                          <w:sz w:val="30"/>
                          <w:szCs w:val="30"/>
                        </w:rPr>
                      </w:pPr>
                      <w:r w:rsidRPr="00785CB1">
                        <w:rPr>
                          <w:rFonts w:ascii="Arial" w:hAnsi="Arial" w:cs="Arial"/>
                          <w:b/>
                          <w:bCs/>
                          <w:color w:val="7F7F7F"/>
                          <w:kern w:val="24"/>
                          <w:sz w:val="30"/>
                          <w:szCs w:val="30"/>
                          <w:lang w:val="en-US"/>
                        </w:rPr>
                        <w:t>74%</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34016" behindDoc="0" locked="0" layoutInCell="1" allowOverlap="1" wp14:anchorId="1E2D9159" wp14:editId="552DD2FB">
                <wp:simplePos x="0" y="0"/>
                <wp:positionH relativeFrom="column">
                  <wp:posOffset>3590157</wp:posOffset>
                </wp:positionH>
                <wp:positionV relativeFrom="paragraph">
                  <wp:posOffset>265799</wp:posOffset>
                </wp:positionV>
                <wp:extent cx="1032022" cy="246221"/>
                <wp:effectExtent l="0" t="0" r="0" b="0"/>
                <wp:wrapNone/>
                <wp:docPr id="1174"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3823DF31"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30"/>
                                <w:szCs w:val="30"/>
                                <w:lang w:val="en-US"/>
                              </w:rPr>
                              <w:t>156</w:t>
                            </w:r>
                          </w:p>
                        </w:txbxContent>
                      </wps:txbx>
                      <wps:bodyPr wrap="square" rtlCol="0" anchor="ctr">
                        <a:spAutoFit/>
                      </wps:bodyPr>
                    </wps:wsp>
                  </a:graphicData>
                </a:graphic>
              </wp:anchor>
            </w:drawing>
          </mc:Choice>
          <mc:Fallback>
            <w:pict>
              <v:shape w14:anchorId="1E2D9159" id="_x0000_s1073" type="#_x0000_t202" style="position:absolute;left:0;text-align:left;margin-left:282.7pt;margin-top:20.95pt;width:81.25pt;height:19.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" filled="f" stroked="f">
                <v:textbox style="mso-fit-shape-to-text:t">
                  <w:txbxContent>
                    <w:p w14:paraId="3823DF31" w14:textId="77777777" w:rsidR="004B5901" w:rsidRPr="00785CB1" w:rsidRDefault="004B5901" w:rsidP="00785CB1">
                      <w:pPr>
                        <w:pStyle w:val="NormalWeb"/>
                        <w:spacing w:before="0" w:beforeAutospacing="0" w:after="0" w:afterAutospacing="0"/>
                        <w:jc w:val="center"/>
                        <w:rPr>
                          <w:color w:val="7F7F7F"/>
                          <w:sz w:val="40"/>
                          <w:szCs w:val="40"/>
                        </w:rPr>
                      </w:pPr>
                      <w:r w:rsidRPr="00785CB1">
                        <w:rPr>
                          <w:rFonts w:ascii="Arial" w:hAnsi="Arial" w:cs="Arial"/>
                          <w:b/>
                          <w:bCs/>
                          <w:color w:val="7F7F7F"/>
                          <w:kern w:val="24"/>
                          <w:sz w:val="30"/>
                          <w:szCs w:val="30"/>
                          <w:lang w:val="en-US"/>
                        </w:rPr>
                        <w:t>156</w:t>
                      </w:r>
                    </w:p>
                  </w:txbxContent>
                </v:textbox>
              </v:shape>
            </w:pict>
          </mc:Fallback>
        </mc:AlternateContent>
      </w:r>
      <w:r w:rsidRPr="00785CB1">
        <w:rPr>
          <w:rFonts w:ascii="Arial" w:eastAsia="Times New Roman" w:hAnsi="Arial" w:cs="Arial"/>
          <w:b/>
          <w:noProof/>
          <w:color w:val="7F7F7F"/>
          <w:sz w:val="24"/>
          <w:szCs w:val="24"/>
        </w:rPr>
        <mc:AlternateContent>
          <mc:Choice Requires="wps">
            <w:drawing>
              <wp:anchor distT="0" distB="0" distL="114300" distR="114300" simplePos="0" relativeHeight="251732992" behindDoc="0" locked="0" layoutInCell="1" allowOverlap="1" wp14:anchorId="5A03C43E" wp14:editId="5D8C6F4A">
                <wp:simplePos x="0" y="0"/>
                <wp:positionH relativeFrom="column">
                  <wp:posOffset>964683</wp:posOffset>
                </wp:positionH>
                <wp:positionV relativeFrom="paragraph">
                  <wp:posOffset>267571</wp:posOffset>
                </wp:positionV>
                <wp:extent cx="1032022" cy="246221"/>
                <wp:effectExtent l="0" t="0" r="0" b="0"/>
                <wp:wrapNone/>
                <wp:docPr id="1175" name="TextBox 38"/>
                <wp:cNvGraphicFramePr/>
                <a:graphic xmlns:a="http://schemas.openxmlformats.org/drawingml/2006/main">
                  <a:graphicData uri="http://schemas.microsoft.com/office/word/2010/wordprocessingShape">
                    <wps:wsp>
                      <wps:cNvSpPr txBox="1"/>
                      <wps:spPr>
                        <a:xfrm>
                          <a:off x="0" y="0"/>
                          <a:ext cx="1032022" cy="246221"/>
                        </a:xfrm>
                        <a:prstGeom prst="rect">
                          <a:avLst/>
                        </a:prstGeom>
                        <a:noFill/>
                      </wps:spPr>
                      <wps:txbx>
                        <w:txbxContent>
                          <w:p w14:paraId="6182C9C4" w14:textId="77777777" w:rsidR="004B5901" w:rsidRPr="00F00045" w:rsidRDefault="004B5901" w:rsidP="00785CB1">
                            <w:pPr>
                              <w:pStyle w:val="NormalWeb"/>
                              <w:spacing w:before="0" w:beforeAutospacing="0" w:after="0" w:afterAutospacing="0"/>
                              <w:jc w:val="center"/>
                              <w:rPr>
                                <w:sz w:val="30"/>
                                <w:szCs w:val="30"/>
                              </w:rPr>
                            </w:pPr>
                            <w:r w:rsidRPr="00785CB1">
                              <w:rPr>
                                <w:rFonts w:ascii="Arial" w:hAnsi="Arial" w:cs="Arial"/>
                                <w:b/>
                                <w:bCs/>
                                <w:color w:val="7F7F7F"/>
                                <w:kern w:val="24"/>
                                <w:sz w:val="30"/>
                                <w:szCs w:val="30"/>
                                <w:lang w:val="en-US"/>
                              </w:rPr>
                              <w:t>56</w:t>
                            </w:r>
                          </w:p>
                        </w:txbxContent>
                      </wps:txbx>
                      <wps:bodyPr wrap="square" rtlCol="0" anchor="ctr">
                        <a:spAutoFit/>
                      </wps:bodyPr>
                    </wps:wsp>
                  </a:graphicData>
                </a:graphic>
              </wp:anchor>
            </w:drawing>
          </mc:Choice>
          <mc:Fallback>
            <w:pict>
              <v:shape w14:anchorId="5A03C43E" id="_x0000_s1074" type="#_x0000_t202" style="position:absolute;left:0;text-align:left;margin-left:75.95pt;margin-top:21.05pt;width:81.25pt;height:19.4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" filled="f" stroked="f">
                <v:textbox style="mso-fit-shape-to-text:t">
                  <w:txbxContent>
                    <w:p w14:paraId="6182C9C4" w14:textId="77777777" w:rsidR="004B5901" w:rsidRPr="00F00045" w:rsidRDefault="004B5901" w:rsidP="00785CB1">
                      <w:pPr>
                        <w:pStyle w:val="NormalWeb"/>
                        <w:spacing w:before="0" w:beforeAutospacing="0" w:after="0" w:afterAutospacing="0"/>
                        <w:jc w:val="center"/>
                        <w:rPr>
                          <w:sz w:val="30"/>
                          <w:szCs w:val="30"/>
                        </w:rPr>
                      </w:pPr>
                      <w:r w:rsidRPr="00785CB1">
                        <w:rPr>
                          <w:rFonts w:ascii="Arial" w:hAnsi="Arial" w:cs="Arial"/>
                          <w:b/>
                          <w:bCs/>
                          <w:color w:val="7F7F7F"/>
                          <w:kern w:val="24"/>
                          <w:sz w:val="30"/>
                          <w:szCs w:val="30"/>
                          <w:lang w:val="en-US"/>
                        </w:rPr>
                        <w:t>56</w:t>
                      </w:r>
                    </w:p>
                  </w:txbxContent>
                </v:textbox>
              </v:shape>
            </w:pict>
          </mc:Fallback>
        </mc:AlternateContent>
      </w:r>
      <w:r w:rsidRPr="00785CB1">
        <w:rPr>
          <w:rFonts w:ascii="Times New Roman" w:eastAsia="Times New Roman" w:hAnsi="Times New Roman" w:cs="Times New Roman"/>
          <w:noProof/>
          <w:sz w:val="24"/>
          <w:szCs w:val="24"/>
        </w:rPr>
        <w:drawing>
          <wp:inline distT="0" distB="0" distL="0" distR="0" wp14:anchorId="6F9651E1" wp14:editId="74D0296F">
            <wp:extent cx="1543189" cy="1488559"/>
            <wp:effectExtent l="0" t="0" r="0" b="0"/>
            <wp:docPr id="1176" name="Imagen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458" t="31556" r="16870" b="24401"/>
                    <a:stretch/>
                  </pic:blipFill>
                  <pic:spPr bwMode="auto">
                    <a:xfrm>
                      <a:off x="0" y="0"/>
                      <a:ext cx="1571166" cy="1515545"/>
                    </a:xfrm>
                    <a:prstGeom prst="rect">
                      <a:avLst/>
                    </a:prstGeom>
                    <a:ln>
                      <a:noFill/>
                    </a:ln>
                    <a:extLst>
                      <a:ext uri="{53640926-AAD7-44D8-BBD7-CCE9431645EC}">
                        <a14:shadowObscured xmlns:a14="http://schemas.microsoft.com/office/drawing/2010/main"/>
                      </a:ext>
                    </a:extLst>
                  </pic:spPr>
                </pic:pic>
              </a:graphicData>
            </a:graphic>
          </wp:inline>
        </w:drawing>
      </w:r>
    </w:p>
    <w:p w14:paraId="1BCCD66C" w14:textId="77777777" w:rsidR="00795E1F" w:rsidRDefault="00795E1F" w:rsidP="00785CB1">
      <w:pPr>
        <w:spacing w:after="0"/>
        <w:jc w:val="both"/>
        <w:rPr>
          <w:rFonts w:ascii="Arial" w:eastAsia="Times New Roman" w:hAnsi="Arial" w:cs="Arial"/>
          <w:b/>
          <w:sz w:val="16"/>
          <w:szCs w:val="16"/>
        </w:rPr>
      </w:pPr>
    </w:p>
    <w:p w14:paraId="666FBEC5" w14:textId="0C0E4DD7" w:rsidR="00785CB1" w:rsidRPr="00DC02CB" w:rsidRDefault="00785CB1" w:rsidP="00785CB1">
      <w:pPr>
        <w:spacing w:after="0"/>
        <w:jc w:val="both"/>
        <w:rPr>
          <w:rFonts w:ascii="Arial" w:eastAsia="Times New Roman" w:hAnsi="Arial" w:cs="Arial"/>
          <w:sz w:val="14"/>
          <w:szCs w:val="16"/>
        </w:rPr>
      </w:pPr>
      <w:r w:rsidRPr="00DC02CB">
        <w:rPr>
          <w:rFonts w:ascii="Arial" w:eastAsia="Times New Roman" w:hAnsi="Arial" w:cs="Arial"/>
          <w:b/>
          <w:sz w:val="14"/>
          <w:szCs w:val="16"/>
        </w:rPr>
        <w:t>Fuente:</w:t>
      </w:r>
      <w:r w:rsidRPr="00DC02CB">
        <w:rPr>
          <w:rFonts w:ascii="Arial" w:eastAsia="Times New Roman" w:hAnsi="Arial" w:cs="Arial"/>
          <w:sz w:val="14"/>
          <w:szCs w:val="16"/>
        </w:rPr>
        <w:t xml:space="preserve"> Elabo</w:t>
      </w:r>
      <w:r w:rsidR="00795E1F" w:rsidRPr="00DC02CB">
        <w:rPr>
          <w:rFonts w:ascii="Arial" w:eastAsia="Times New Roman" w:hAnsi="Arial" w:cs="Arial"/>
          <w:sz w:val="14"/>
          <w:szCs w:val="16"/>
        </w:rPr>
        <w:t>rado por la ASEQROO de acuerdo con e</w:t>
      </w:r>
      <w:r w:rsidRPr="00DC02CB">
        <w:rPr>
          <w:rFonts w:ascii="Arial" w:eastAsia="Times New Roman" w:hAnsi="Arial" w:cs="Arial"/>
          <w:sz w:val="14"/>
          <w:szCs w:val="16"/>
        </w:rPr>
        <w:t xml:space="preserve">l documento </w:t>
      </w:r>
      <w:r w:rsidR="00795E1F" w:rsidRPr="00DC02CB">
        <w:rPr>
          <w:rFonts w:ascii="Arial" w:eastAsia="Times New Roman" w:hAnsi="Arial" w:cs="Arial"/>
          <w:sz w:val="14"/>
          <w:szCs w:val="16"/>
        </w:rPr>
        <w:t>“</w:t>
      </w:r>
      <w:r w:rsidRPr="00DC02CB">
        <w:rPr>
          <w:rFonts w:ascii="Arial" w:eastAsia="Times New Roman" w:hAnsi="Arial" w:cs="Arial"/>
          <w:sz w:val="14"/>
          <w:szCs w:val="16"/>
        </w:rPr>
        <w:t>Reporte de los Talleres Ofrecidos por el Proveedor</w:t>
      </w:r>
      <w:r w:rsidR="00795E1F" w:rsidRPr="00DC02CB">
        <w:rPr>
          <w:rFonts w:ascii="Arial" w:eastAsia="Times New Roman" w:hAnsi="Arial" w:cs="Arial"/>
          <w:sz w:val="14"/>
          <w:szCs w:val="16"/>
        </w:rPr>
        <w:t>”</w:t>
      </w:r>
      <w:r w:rsidRPr="00DC02CB">
        <w:rPr>
          <w:rFonts w:ascii="Arial" w:eastAsia="Times New Roman" w:hAnsi="Arial" w:cs="Arial"/>
          <w:sz w:val="14"/>
          <w:szCs w:val="16"/>
        </w:rPr>
        <w:t>, proporcionado por la SEDESO.</w:t>
      </w:r>
    </w:p>
    <w:p w14:paraId="67F68732" w14:textId="77777777" w:rsidR="00785CB1" w:rsidRPr="00785CB1" w:rsidRDefault="00785CB1" w:rsidP="00785CB1">
      <w:pPr>
        <w:spacing w:after="0"/>
        <w:jc w:val="both"/>
        <w:rPr>
          <w:rFonts w:ascii="Arial" w:eastAsia="Times New Roman" w:hAnsi="Arial" w:cs="Arial"/>
          <w:color w:val="000000"/>
          <w:sz w:val="24"/>
          <w:szCs w:val="24"/>
          <w:shd w:val="clear" w:color="auto" w:fill="FFFFFF"/>
          <w:lang w:eastAsia="es-ES"/>
        </w:rPr>
      </w:pPr>
    </w:p>
    <w:p w14:paraId="77AD7E20" w14:textId="77777777" w:rsidR="00785CB1" w:rsidRPr="00785CB1" w:rsidRDefault="00785CB1" w:rsidP="00785CB1">
      <w:pPr>
        <w:spacing w:after="0"/>
        <w:jc w:val="both"/>
        <w:rPr>
          <w:rFonts w:ascii="Arial" w:eastAsia="Times New Roman" w:hAnsi="Arial" w:cs="Arial"/>
          <w:color w:val="000000"/>
          <w:sz w:val="24"/>
          <w:szCs w:val="24"/>
          <w:shd w:val="clear" w:color="auto" w:fill="FFFFFF"/>
          <w:lang w:eastAsia="es-ES"/>
        </w:rPr>
      </w:pPr>
      <w:r w:rsidRPr="00785CB1">
        <w:rPr>
          <w:rFonts w:ascii="Arial" w:eastAsia="Times New Roman" w:hAnsi="Arial" w:cs="Arial"/>
          <w:color w:val="000000"/>
          <w:sz w:val="24"/>
          <w:szCs w:val="24"/>
          <w:shd w:val="clear" w:color="auto" w:fill="FFFFFF"/>
          <w:lang w:eastAsia="es-ES"/>
        </w:rPr>
        <w:t xml:space="preserve">Para esta Partida, se realizaron 10 foros con temáticas de género y tipos de violencia; además, se aplicaron dos herramientas de detección de casos de violencia a las personas que asistieron a los foros y a las asesorías psicológicas. Estos talleres y asesorías se realizaron en los 10 </w:t>
      </w:r>
      <w:r w:rsidRPr="00785CB1">
        <w:rPr>
          <w:rFonts w:ascii="Arial" w:eastAsia="Times New Roman" w:hAnsi="Arial" w:cs="Arial"/>
          <w:color w:val="000000"/>
          <w:sz w:val="24"/>
          <w:szCs w:val="24"/>
          <w:shd w:val="clear" w:color="auto" w:fill="FFFFFF"/>
          <w:lang w:eastAsia="es-ES"/>
        </w:rPr>
        <w:lastRenderedPageBreak/>
        <w:t>espacios públicos destinados para la oferta de dichos servicios.</w:t>
      </w:r>
    </w:p>
    <w:p w14:paraId="55CC8038" w14:textId="77777777" w:rsidR="00785CB1" w:rsidRPr="00785CB1" w:rsidRDefault="00785CB1" w:rsidP="00785CB1">
      <w:pPr>
        <w:spacing w:after="0"/>
        <w:jc w:val="both"/>
        <w:rPr>
          <w:rFonts w:ascii="Arial" w:eastAsia="Times New Roman" w:hAnsi="Arial" w:cs="Arial"/>
          <w:color w:val="000000"/>
          <w:sz w:val="24"/>
          <w:szCs w:val="24"/>
          <w:shd w:val="clear" w:color="auto" w:fill="FFFFFF"/>
          <w:lang w:eastAsia="es-ES"/>
        </w:rPr>
      </w:pPr>
    </w:p>
    <w:p w14:paraId="215FC215" w14:textId="1C8420E4" w:rsidR="00785CB1" w:rsidRDefault="00785CB1" w:rsidP="00785CB1">
      <w:pPr>
        <w:spacing w:after="0"/>
        <w:jc w:val="both"/>
        <w:rPr>
          <w:rFonts w:ascii="Arial" w:eastAsia="Times New Roman" w:hAnsi="Arial" w:cs="Arial"/>
          <w:color w:val="000000"/>
          <w:sz w:val="24"/>
          <w:szCs w:val="24"/>
          <w:shd w:val="clear" w:color="auto" w:fill="FFFFFF"/>
          <w:lang w:eastAsia="es-ES"/>
        </w:rPr>
      </w:pPr>
      <w:r w:rsidRPr="00785CB1">
        <w:rPr>
          <w:rFonts w:ascii="Arial" w:eastAsia="Times New Roman" w:hAnsi="Arial" w:cs="Arial"/>
          <w:color w:val="000000"/>
          <w:sz w:val="24"/>
          <w:szCs w:val="24"/>
          <w:shd w:val="clear" w:color="auto" w:fill="FFFFFF"/>
          <w:lang w:eastAsia="es-ES"/>
        </w:rPr>
        <w:t>La SEDESO cumplió con lo descrito en la Partida de Salud del apartado metodológico del anexo técnico del convenio, definido de acuerdo con la evidencia proporcionada.</w:t>
      </w:r>
    </w:p>
    <w:p w14:paraId="13EE7E9B" w14:textId="4BE781AA" w:rsidR="00637A57" w:rsidRDefault="00637A57" w:rsidP="00785CB1">
      <w:pPr>
        <w:spacing w:after="0"/>
        <w:jc w:val="both"/>
        <w:rPr>
          <w:rFonts w:ascii="Arial" w:eastAsia="Times New Roman" w:hAnsi="Arial" w:cs="Arial"/>
          <w:color w:val="000000"/>
          <w:sz w:val="24"/>
          <w:szCs w:val="24"/>
          <w:shd w:val="clear" w:color="auto" w:fill="FFFFFF"/>
          <w:lang w:eastAsia="es-ES"/>
        </w:rPr>
      </w:pPr>
    </w:p>
    <w:p w14:paraId="0B66316D" w14:textId="77777777" w:rsidR="00924556" w:rsidRPr="00785CB1" w:rsidRDefault="00924556" w:rsidP="00785CB1">
      <w:pPr>
        <w:spacing w:after="0"/>
        <w:jc w:val="both"/>
        <w:rPr>
          <w:rFonts w:ascii="Arial" w:eastAsia="Times New Roman" w:hAnsi="Arial" w:cs="Arial"/>
          <w:color w:val="000000"/>
          <w:sz w:val="24"/>
          <w:szCs w:val="24"/>
          <w:shd w:val="clear" w:color="auto" w:fill="FFFFFF"/>
          <w:lang w:eastAsia="es-ES"/>
        </w:rPr>
      </w:pPr>
    </w:p>
    <w:p w14:paraId="69DDF522" w14:textId="77777777" w:rsidR="00785CB1" w:rsidRPr="00785CB1" w:rsidRDefault="00785CB1" w:rsidP="00F03F14">
      <w:pPr>
        <w:numPr>
          <w:ilvl w:val="0"/>
          <w:numId w:val="9"/>
        </w:numPr>
        <w:spacing w:after="0" w:line="240" w:lineRule="auto"/>
        <w:contextualSpacing/>
        <w:jc w:val="both"/>
        <w:rPr>
          <w:rFonts w:ascii="Arial" w:eastAsia="Times New Roman" w:hAnsi="Arial" w:cs="Arial"/>
          <w:b/>
          <w:color w:val="000000"/>
          <w:sz w:val="24"/>
          <w:szCs w:val="24"/>
        </w:rPr>
      </w:pPr>
      <w:r w:rsidRPr="00785CB1">
        <w:rPr>
          <w:rFonts w:ascii="Arial" w:eastAsia="Times New Roman" w:hAnsi="Arial" w:cs="Arial"/>
          <w:b/>
          <w:color w:val="000000"/>
          <w:sz w:val="24"/>
          <w:szCs w:val="24"/>
        </w:rPr>
        <w:t>Grupo Reeducativo Dirigido a Hombres:</w:t>
      </w:r>
    </w:p>
    <w:p w14:paraId="03121B35" w14:textId="77777777" w:rsidR="00785CB1" w:rsidRPr="00785CB1" w:rsidRDefault="00785CB1" w:rsidP="00785CB1">
      <w:pPr>
        <w:spacing w:after="0"/>
        <w:rPr>
          <w:rFonts w:ascii="Arial" w:eastAsia="Times New Roman" w:hAnsi="Arial" w:cs="Arial"/>
          <w:b/>
          <w:color w:val="7F7F7F"/>
          <w:sz w:val="24"/>
          <w:szCs w:val="24"/>
        </w:rPr>
      </w:pPr>
    </w:p>
    <w:p w14:paraId="68AA6B69" w14:textId="77777777" w:rsidR="00785CB1" w:rsidRPr="00785CB1" w:rsidRDefault="00785CB1" w:rsidP="007E2933">
      <w:pPr>
        <w:spacing w:after="0"/>
        <w:jc w:val="both"/>
        <w:rPr>
          <w:rFonts w:ascii="Arial" w:eastAsia="Times New Roman" w:hAnsi="Arial" w:cs="Arial"/>
          <w:color w:val="000000"/>
          <w:sz w:val="24"/>
          <w:szCs w:val="24"/>
          <w:shd w:val="clear" w:color="auto" w:fill="FFFFFF"/>
          <w:lang w:eastAsia="es-ES"/>
        </w:rPr>
      </w:pPr>
      <w:r w:rsidRPr="00785CB1">
        <w:rPr>
          <w:rFonts w:ascii="Arial" w:eastAsia="Times New Roman" w:hAnsi="Arial" w:cs="Arial"/>
          <w:color w:val="000000"/>
          <w:sz w:val="24"/>
          <w:szCs w:val="24"/>
          <w:shd w:val="clear" w:color="auto" w:fill="FFFFFF"/>
          <w:lang w:eastAsia="es-ES"/>
        </w:rPr>
        <w:t>De acuerdo a la metodología del anexo técnico del Programa ESPACIOS, se planeó lo siguiente:</w:t>
      </w:r>
    </w:p>
    <w:p w14:paraId="6CE78CF6" w14:textId="77777777" w:rsidR="00785CB1" w:rsidRPr="00785CB1" w:rsidRDefault="00785CB1" w:rsidP="00785CB1">
      <w:pPr>
        <w:spacing w:after="0"/>
        <w:rPr>
          <w:rFonts w:ascii="Arial" w:eastAsia="Times New Roman" w:hAnsi="Arial" w:cs="Arial"/>
          <w:sz w:val="24"/>
          <w:szCs w:val="24"/>
        </w:rPr>
      </w:pPr>
    </w:p>
    <w:p w14:paraId="0A17A6D7" w14:textId="77777777" w:rsidR="00785CB1" w:rsidRPr="00785CB1" w:rsidRDefault="00785CB1" w:rsidP="00F03F14">
      <w:pPr>
        <w:numPr>
          <w:ilvl w:val="0"/>
          <w:numId w:val="16"/>
        </w:numPr>
        <w:spacing w:after="0" w:line="240" w:lineRule="auto"/>
        <w:contextualSpacing/>
        <w:jc w:val="both"/>
        <w:rPr>
          <w:rFonts w:ascii="Arial" w:eastAsia="Times New Roman" w:hAnsi="Arial" w:cs="Arial"/>
          <w:sz w:val="24"/>
          <w:szCs w:val="24"/>
        </w:rPr>
      </w:pPr>
      <w:r w:rsidRPr="00785CB1">
        <w:rPr>
          <w:rFonts w:ascii="Arial" w:eastAsia="Times New Roman" w:hAnsi="Arial" w:cs="Arial"/>
          <w:sz w:val="24"/>
          <w:szCs w:val="24"/>
        </w:rPr>
        <w:t>Conformar grupos reeducativos para hombres que generan violencia de género:</w:t>
      </w:r>
    </w:p>
    <w:p w14:paraId="4868481E" w14:textId="77777777" w:rsidR="00785CB1" w:rsidRPr="00785CB1" w:rsidRDefault="00785CB1" w:rsidP="00785CB1">
      <w:pPr>
        <w:spacing w:after="0"/>
        <w:ind w:left="720"/>
        <w:contextualSpacing/>
        <w:rPr>
          <w:rFonts w:ascii="Arial" w:eastAsia="Times New Roman" w:hAnsi="Arial" w:cs="Arial"/>
          <w:sz w:val="24"/>
          <w:szCs w:val="24"/>
        </w:rPr>
      </w:pPr>
    </w:p>
    <w:p w14:paraId="63A381B6" w14:textId="6C480B59" w:rsidR="00785CB1" w:rsidRPr="00785CB1" w:rsidRDefault="007E2933" w:rsidP="00DC02CB">
      <w:pPr>
        <w:numPr>
          <w:ilvl w:val="0"/>
          <w:numId w:val="11"/>
        </w:numPr>
        <w:spacing w:after="0"/>
        <w:ind w:left="1134"/>
        <w:contextualSpacing/>
        <w:jc w:val="both"/>
        <w:rPr>
          <w:rFonts w:ascii="Arial" w:eastAsia="Times New Roman" w:hAnsi="Arial" w:cs="Arial"/>
          <w:sz w:val="24"/>
          <w:szCs w:val="24"/>
        </w:rPr>
      </w:pPr>
      <w:r>
        <w:rPr>
          <w:rFonts w:ascii="Arial" w:eastAsia="Times New Roman" w:hAnsi="Arial" w:cs="Arial"/>
          <w:sz w:val="24"/>
          <w:szCs w:val="24"/>
        </w:rPr>
        <w:t>I</w:t>
      </w:r>
      <w:r w:rsidR="00785CB1" w:rsidRPr="00785CB1">
        <w:rPr>
          <w:rFonts w:ascii="Arial" w:eastAsia="Times New Roman" w:hAnsi="Arial" w:cs="Arial"/>
          <w:sz w:val="24"/>
          <w:szCs w:val="24"/>
        </w:rPr>
        <w:t>dentificación de la cultura machista.</w:t>
      </w:r>
    </w:p>
    <w:p w14:paraId="12B402A7" w14:textId="77777777" w:rsidR="00785CB1" w:rsidRPr="00785CB1" w:rsidRDefault="00785CB1" w:rsidP="00DC02CB">
      <w:pPr>
        <w:numPr>
          <w:ilvl w:val="0"/>
          <w:numId w:val="11"/>
        </w:numPr>
        <w:spacing w:after="0"/>
        <w:ind w:left="1134"/>
        <w:contextualSpacing/>
        <w:jc w:val="both"/>
        <w:rPr>
          <w:rFonts w:ascii="Arial" w:eastAsia="Times New Roman" w:hAnsi="Arial" w:cs="Arial"/>
          <w:sz w:val="24"/>
          <w:szCs w:val="24"/>
        </w:rPr>
      </w:pPr>
      <w:r w:rsidRPr="00785CB1">
        <w:rPr>
          <w:rFonts w:ascii="Arial" w:eastAsia="Times New Roman" w:hAnsi="Arial" w:cs="Arial"/>
          <w:sz w:val="24"/>
          <w:szCs w:val="24"/>
        </w:rPr>
        <w:t>Identificar y detener la violencia de pareja e hijos.</w:t>
      </w:r>
    </w:p>
    <w:p w14:paraId="1ED68AD9" w14:textId="77777777" w:rsidR="00785CB1" w:rsidRPr="00785CB1" w:rsidRDefault="00785CB1" w:rsidP="00DC02CB">
      <w:pPr>
        <w:numPr>
          <w:ilvl w:val="0"/>
          <w:numId w:val="11"/>
        </w:numPr>
        <w:spacing w:after="0"/>
        <w:ind w:left="1134"/>
        <w:contextualSpacing/>
        <w:jc w:val="both"/>
        <w:rPr>
          <w:rFonts w:ascii="Arial" w:eastAsia="Times New Roman" w:hAnsi="Arial" w:cs="Arial"/>
          <w:sz w:val="24"/>
          <w:szCs w:val="24"/>
        </w:rPr>
      </w:pPr>
      <w:r w:rsidRPr="00785CB1">
        <w:rPr>
          <w:rFonts w:ascii="Arial" w:eastAsia="Times New Roman" w:hAnsi="Arial" w:cs="Arial"/>
          <w:sz w:val="24"/>
          <w:szCs w:val="24"/>
        </w:rPr>
        <w:lastRenderedPageBreak/>
        <w:t>Asumir responsabilidad del ejercicio de su violencia.</w:t>
      </w:r>
    </w:p>
    <w:p w14:paraId="279979EE" w14:textId="77777777" w:rsidR="00785CB1" w:rsidRPr="00785CB1" w:rsidRDefault="00785CB1" w:rsidP="00DC02CB">
      <w:pPr>
        <w:numPr>
          <w:ilvl w:val="0"/>
          <w:numId w:val="11"/>
        </w:numPr>
        <w:spacing w:after="0"/>
        <w:ind w:left="1134"/>
        <w:contextualSpacing/>
        <w:jc w:val="both"/>
        <w:rPr>
          <w:rFonts w:ascii="Arial" w:eastAsia="Times New Roman" w:hAnsi="Arial" w:cs="Arial"/>
          <w:sz w:val="24"/>
          <w:szCs w:val="24"/>
        </w:rPr>
      </w:pPr>
      <w:r w:rsidRPr="00785CB1">
        <w:rPr>
          <w:rFonts w:ascii="Arial" w:eastAsia="Times New Roman" w:hAnsi="Arial" w:cs="Arial"/>
          <w:sz w:val="24"/>
          <w:szCs w:val="24"/>
        </w:rPr>
        <w:t>Desarrollo de habilidades para resolver sin violencia conflictos.</w:t>
      </w:r>
    </w:p>
    <w:p w14:paraId="388DECEE" w14:textId="77777777" w:rsidR="00924556" w:rsidRDefault="00924556" w:rsidP="00785CB1">
      <w:pPr>
        <w:spacing w:after="0"/>
        <w:jc w:val="both"/>
        <w:rPr>
          <w:rFonts w:ascii="Arial" w:eastAsia="Times New Roman" w:hAnsi="Arial" w:cs="Arial"/>
          <w:color w:val="000000"/>
          <w:sz w:val="24"/>
          <w:szCs w:val="24"/>
        </w:rPr>
      </w:pPr>
    </w:p>
    <w:p w14:paraId="7DA2ECB5" w14:textId="0399A650" w:rsidR="00785CB1" w:rsidRPr="00785CB1" w:rsidRDefault="00785CB1" w:rsidP="00785CB1">
      <w:pPr>
        <w:spacing w:after="0"/>
        <w:jc w:val="both"/>
        <w:rPr>
          <w:rFonts w:ascii="Arial" w:eastAsia="Times New Roman" w:hAnsi="Arial" w:cs="Arial"/>
          <w:color w:val="000000"/>
          <w:sz w:val="24"/>
          <w:szCs w:val="24"/>
        </w:rPr>
      </w:pPr>
      <w:r w:rsidRPr="00785CB1">
        <w:rPr>
          <w:rFonts w:ascii="Arial" w:eastAsia="Times New Roman" w:hAnsi="Arial" w:cs="Arial"/>
          <w:color w:val="000000"/>
          <w:sz w:val="24"/>
          <w:szCs w:val="24"/>
        </w:rPr>
        <w:t>Con base en la información presentada por la SEDESO, se realizó el siguiente análisis:</w:t>
      </w:r>
    </w:p>
    <w:p w14:paraId="6E5FD7E8" w14:textId="77777777" w:rsidR="00785CB1" w:rsidRPr="00785CB1" w:rsidRDefault="00785CB1" w:rsidP="00785CB1">
      <w:pPr>
        <w:spacing w:after="0"/>
        <w:jc w:val="both"/>
        <w:rPr>
          <w:rFonts w:ascii="Arial" w:eastAsia="Times New Roman" w:hAnsi="Arial" w:cs="Arial"/>
          <w:color w:val="000000"/>
          <w:sz w:val="24"/>
          <w:szCs w:val="24"/>
        </w:rPr>
      </w:pPr>
    </w:p>
    <w:p w14:paraId="6DEADEBB" w14:textId="1C56D03C" w:rsidR="00785CB1" w:rsidRPr="00103CD6" w:rsidRDefault="004C2AC1" w:rsidP="00785CB1">
      <w:pPr>
        <w:spacing w:after="0"/>
        <w:jc w:val="center"/>
        <w:rPr>
          <w:rFonts w:ascii="Arial" w:eastAsia="Times New Roman" w:hAnsi="Arial" w:cs="Arial"/>
          <w:b/>
          <w:color w:val="833C0B"/>
          <w:sz w:val="24"/>
          <w:szCs w:val="24"/>
        </w:rPr>
      </w:pPr>
      <w:r w:rsidRPr="00103CD6">
        <w:rPr>
          <w:rFonts w:ascii="Arial" w:eastAsia="Times New Roman" w:hAnsi="Arial" w:cs="Arial"/>
          <w:b/>
          <w:color w:val="833C0B"/>
          <w:sz w:val="24"/>
          <w:szCs w:val="24"/>
        </w:rPr>
        <w:t xml:space="preserve">TABLA </w:t>
      </w:r>
      <w:r w:rsidR="00D9460A" w:rsidRPr="00103CD6">
        <w:rPr>
          <w:rFonts w:ascii="Arial" w:eastAsia="Times New Roman" w:hAnsi="Arial" w:cs="Arial"/>
          <w:b/>
          <w:color w:val="833C0B"/>
          <w:sz w:val="24"/>
          <w:szCs w:val="24"/>
        </w:rPr>
        <w:t>2</w:t>
      </w:r>
      <w:r w:rsidRPr="00103CD6">
        <w:rPr>
          <w:rFonts w:ascii="Arial" w:eastAsia="Times New Roman" w:hAnsi="Arial" w:cs="Arial"/>
          <w:b/>
          <w:color w:val="833C0B"/>
          <w:sz w:val="24"/>
          <w:szCs w:val="24"/>
        </w:rPr>
        <w:t>. ANÁ</w:t>
      </w:r>
      <w:r w:rsidR="00785CB1" w:rsidRPr="00103CD6">
        <w:rPr>
          <w:rFonts w:ascii="Arial" w:eastAsia="Times New Roman" w:hAnsi="Arial" w:cs="Arial"/>
          <w:b/>
          <w:color w:val="833C0B"/>
          <w:sz w:val="24"/>
          <w:szCs w:val="24"/>
        </w:rPr>
        <w:t xml:space="preserve">LISIS DEL GRUPO REEDUCATIVO DIRIGIDO A HOMBRES </w:t>
      </w:r>
    </w:p>
    <w:tbl>
      <w:tblPr>
        <w:tblStyle w:val="Tablaconcuadrcula10"/>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379"/>
      </w:tblGrid>
      <w:tr w:rsidR="00785CB1" w:rsidRPr="00785CB1" w14:paraId="4ADEA0C1" w14:textId="77777777" w:rsidTr="00785CB1">
        <w:trPr>
          <w:trHeight w:val="790"/>
          <w:jc w:val="center"/>
        </w:trPr>
        <w:tc>
          <w:tcPr>
            <w:tcW w:w="2552" w:type="dxa"/>
            <w:tcBorders>
              <w:top w:val="single" w:sz="4" w:space="0" w:color="auto"/>
              <w:bottom w:val="single" w:sz="4" w:space="0" w:color="auto"/>
            </w:tcBorders>
            <w:shd w:val="clear" w:color="auto" w:fill="E3D4BF"/>
            <w:vAlign w:val="center"/>
          </w:tcPr>
          <w:p w14:paraId="666FAB16" w14:textId="77777777" w:rsidR="00785CB1" w:rsidRPr="00785CB1" w:rsidRDefault="00785CB1" w:rsidP="00785CB1">
            <w:pPr>
              <w:jc w:val="center"/>
              <w:rPr>
                <w:rFonts w:ascii="Arial" w:eastAsia="Times New Roman" w:hAnsi="Arial" w:cs="Arial"/>
                <w:b/>
                <w:sz w:val="20"/>
                <w:szCs w:val="20"/>
                <w:lang w:eastAsia="es-ES"/>
              </w:rPr>
            </w:pPr>
            <w:r w:rsidRPr="00785CB1">
              <w:rPr>
                <w:rFonts w:ascii="Arial" w:eastAsia="Times New Roman" w:hAnsi="Arial" w:cs="Arial"/>
                <w:b/>
                <w:sz w:val="20"/>
                <w:szCs w:val="20"/>
                <w:lang w:eastAsia="es-ES"/>
              </w:rPr>
              <w:t>Actividades establecidas en la metodología del Anexo Técnico del Convenio</w:t>
            </w:r>
          </w:p>
        </w:tc>
        <w:tc>
          <w:tcPr>
            <w:tcW w:w="6379" w:type="dxa"/>
            <w:tcBorders>
              <w:top w:val="single" w:sz="4" w:space="0" w:color="auto"/>
              <w:bottom w:val="single" w:sz="4" w:space="0" w:color="auto"/>
            </w:tcBorders>
            <w:shd w:val="clear" w:color="auto" w:fill="E3D4BF"/>
            <w:vAlign w:val="center"/>
          </w:tcPr>
          <w:p w14:paraId="65034E45" w14:textId="77777777" w:rsidR="00785CB1" w:rsidRPr="00785CB1" w:rsidRDefault="00785CB1" w:rsidP="00785CB1">
            <w:pPr>
              <w:jc w:val="center"/>
              <w:rPr>
                <w:rFonts w:ascii="Arial" w:eastAsia="Times New Roman" w:hAnsi="Arial" w:cs="Arial"/>
                <w:color w:val="000000"/>
                <w:sz w:val="20"/>
                <w:szCs w:val="20"/>
              </w:rPr>
            </w:pPr>
            <w:r w:rsidRPr="00785CB1">
              <w:rPr>
                <w:rFonts w:ascii="Arial" w:eastAsia="Times New Roman" w:hAnsi="Arial" w:cs="Arial"/>
                <w:b/>
                <w:sz w:val="20"/>
                <w:szCs w:val="20"/>
                <w:lang w:eastAsia="es-ES"/>
              </w:rPr>
              <w:t>Análisis</w:t>
            </w:r>
          </w:p>
        </w:tc>
      </w:tr>
      <w:tr w:rsidR="00785CB1" w:rsidRPr="00785CB1" w14:paraId="6DF2E0E8" w14:textId="77777777" w:rsidTr="00785CB1">
        <w:trPr>
          <w:trHeight w:val="2973"/>
          <w:jc w:val="center"/>
        </w:trPr>
        <w:tc>
          <w:tcPr>
            <w:tcW w:w="2552" w:type="dxa"/>
            <w:tcBorders>
              <w:top w:val="single" w:sz="4" w:space="0" w:color="auto"/>
              <w:bottom w:val="single" w:sz="4" w:space="0" w:color="auto"/>
            </w:tcBorders>
            <w:shd w:val="clear" w:color="auto" w:fill="FFFFFF"/>
          </w:tcPr>
          <w:p w14:paraId="59C9F756" w14:textId="77777777" w:rsidR="00785CB1" w:rsidRPr="00785CB1" w:rsidRDefault="00785CB1" w:rsidP="00785CB1">
            <w:pPr>
              <w:jc w:val="both"/>
              <w:rPr>
                <w:rFonts w:ascii="Arial" w:eastAsia="Times New Roman" w:hAnsi="Arial" w:cs="Arial"/>
                <w:b/>
                <w:sz w:val="20"/>
                <w:szCs w:val="20"/>
                <w:lang w:eastAsia="es-ES"/>
              </w:rPr>
            </w:pPr>
            <w:r w:rsidRPr="00785CB1">
              <w:rPr>
                <w:rFonts w:ascii="Arial" w:eastAsia="Times New Roman" w:hAnsi="Arial" w:cs="Arial"/>
                <w:b/>
                <w:sz w:val="20"/>
                <w:szCs w:val="20"/>
                <w:lang w:eastAsia="es-ES"/>
              </w:rPr>
              <w:t xml:space="preserve">Grupos reeducativos dirigido a hombres </w:t>
            </w:r>
          </w:p>
          <w:p w14:paraId="3422754F" w14:textId="77777777" w:rsidR="00785CB1" w:rsidRPr="00785CB1" w:rsidRDefault="00785CB1" w:rsidP="00785CB1">
            <w:pPr>
              <w:jc w:val="both"/>
              <w:rPr>
                <w:rFonts w:ascii="Arial" w:eastAsia="Times New Roman" w:hAnsi="Arial" w:cs="Arial"/>
                <w:b/>
                <w:sz w:val="20"/>
                <w:szCs w:val="20"/>
                <w:lang w:eastAsia="es-ES"/>
              </w:rPr>
            </w:pPr>
          </w:p>
          <w:p w14:paraId="28FB3416" w14:textId="77777777" w:rsidR="00785CB1" w:rsidRPr="00785CB1" w:rsidRDefault="00785CB1" w:rsidP="00785CB1">
            <w:pPr>
              <w:jc w:val="both"/>
              <w:rPr>
                <w:rFonts w:ascii="Arial" w:eastAsia="Times New Roman" w:hAnsi="Arial" w:cs="Arial"/>
                <w:i/>
                <w:color w:val="000000"/>
                <w:sz w:val="20"/>
                <w:szCs w:val="20"/>
              </w:rPr>
            </w:pPr>
            <w:r w:rsidRPr="00785CB1">
              <w:rPr>
                <w:rFonts w:ascii="Arial" w:eastAsia="Times New Roman" w:hAnsi="Arial" w:cs="Arial"/>
                <w:color w:val="000000"/>
                <w:sz w:val="20"/>
                <w:szCs w:val="20"/>
              </w:rPr>
              <w:t xml:space="preserve">(…) </w:t>
            </w:r>
            <w:r w:rsidRPr="00785CB1">
              <w:rPr>
                <w:rFonts w:ascii="Arial" w:eastAsia="Times New Roman" w:hAnsi="Arial" w:cs="Arial"/>
                <w:i/>
                <w:color w:val="000000"/>
                <w:sz w:val="20"/>
                <w:szCs w:val="20"/>
              </w:rPr>
              <w:t>se conformarán grupos reeducativos para hombres que generan violencia de género.</w:t>
            </w:r>
            <w:r w:rsidRPr="00785CB1">
              <w:rPr>
                <w:rFonts w:ascii="Arial" w:eastAsia="Times New Roman" w:hAnsi="Arial" w:cs="Arial"/>
                <w:b/>
                <w:i/>
                <w:color w:val="000000"/>
                <w:sz w:val="20"/>
                <w:szCs w:val="20"/>
              </w:rPr>
              <w:t xml:space="preserve"> </w:t>
            </w:r>
            <w:r w:rsidRPr="00785CB1">
              <w:rPr>
                <w:rFonts w:ascii="Arial" w:eastAsia="Times New Roman" w:hAnsi="Arial" w:cs="Arial"/>
                <w:i/>
                <w:color w:val="000000"/>
                <w:sz w:val="20"/>
                <w:szCs w:val="20"/>
              </w:rPr>
              <w:t>Los cuales tienen como objetivo proporcionar servicios de reeducación a hombres que han ejercido violencia contra su pareja.</w:t>
            </w:r>
          </w:p>
        </w:tc>
        <w:tc>
          <w:tcPr>
            <w:tcW w:w="6379" w:type="dxa"/>
            <w:tcBorders>
              <w:top w:val="single" w:sz="4" w:space="0" w:color="auto"/>
              <w:bottom w:val="single" w:sz="4" w:space="0" w:color="auto"/>
            </w:tcBorders>
          </w:tcPr>
          <w:p w14:paraId="480A0868" w14:textId="59E28A5B" w:rsidR="00785CB1" w:rsidRPr="00785CB1" w:rsidRDefault="00985F70" w:rsidP="00785CB1">
            <w:pPr>
              <w:jc w:val="both"/>
              <w:rPr>
                <w:rFonts w:ascii="Arial" w:eastAsia="Times New Roman" w:hAnsi="Arial" w:cs="Arial"/>
                <w:color w:val="000000"/>
                <w:sz w:val="20"/>
                <w:szCs w:val="20"/>
              </w:rPr>
            </w:pPr>
            <w:r>
              <w:rPr>
                <w:rFonts w:ascii="Arial" w:eastAsia="Times New Roman" w:hAnsi="Arial" w:cs="Arial"/>
                <w:color w:val="000000"/>
                <w:sz w:val="20"/>
                <w:szCs w:val="20"/>
              </w:rPr>
              <w:t>En el p</w:t>
            </w:r>
            <w:r w:rsidR="00785CB1" w:rsidRPr="00785CB1">
              <w:rPr>
                <w:rFonts w:ascii="Arial" w:eastAsia="Times New Roman" w:hAnsi="Arial" w:cs="Arial"/>
                <w:color w:val="000000"/>
                <w:sz w:val="20"/>
                <w:szCs w:val="20"/>
              </w:rPr>
              <w:t xml:space="preserve">rograma de trabajo correspondiente a la partida 1 educación, se menciona lo siguiente: “Por ser el marco referencial donde se aprende el ser hombre como generador de violencia y ser mujer como sujeto receptor de violencia. En este ámbito se trabajará en grupos para hombres donde la Metodología de Re-educación pueda desarrollar nuevas habilidades y comportamientos que les posibilite construir relaciones de igualdad de acuerdo a su condición sociocultural”. </w:t>
            </w:r>
          </w:p>
          <w:p w14:paraId="43F16482" w14:textId="77777777" w:rsidR="00785CB1" w:rsidRPr="00785CB1" w:rsidRDefault="00785CB1" w:rsidP="00785CB1">
            <w:pPr>
              <w:jc w:val="both"/>
              <w:rPr>
                <w:rFonts w:ascii="Arial" w:eastAsia="Times New Roman" w:hAnsi="Arial" w:cs="Arial"/>
                <w:color w:val="000000"/>
                <w:sz w:val="20"/>
                <w:szCs w:val="20"/>
              </w:rPr>
            </w:pPr>
          </w:p>
          <w:p w14:paraId="1EA9AA31" w14:textId="77777777" w:rsidR="00785CB1" w:rsidRPr="00785CB1" w:rsidRDefault="00785CB1" w:rsidP="00785CB1">
            <w:pPr>
              <w:jc w:val="both"/>
              <w:rPr>
                <w:rFonts w:ascii="Arial" w:eastAsia="Times New Roman" w:hAnsi="Arial" w:cs="Arial"/>
                <w:color w:val="000000"/>
                <w:sz w:val="20"/>
                <w:szCs w:val="20"/>
              </w:rPr>
            </w:pPr>
            <w:r w:rsidRPr="00785CB1">
              <w:rPr>
                <w:rFonts w:ascii="Arial" w:eastAsia="Times New Roman" w:hAnsi="Arial" w:cs="Arial"/>
                <w:color w:val="000000"/>
                <w:sz w:val="20"/>
                <w:szCs w:val="20"/>
              </w:rPr>
              <w:t xml:space="preserve">Sin embargo, la SEDESO no presentó evidencia (por ejemplo, listas de asistencia de hombres, fotografías o reporte de actividades) que sustente la realización de grupos reeducativos dirigidos a hombres. </w:t>
            </w:r>
          </w:p>
        </w:tc>
      </w:tr>
    </w:tbl>
    <w:p w14:paraId="19AB0C96" w14:textId="45A66DF8" w:rsidR="00785CB1" w:rsidRPr="00DC02CB" w:rsidRDefault="00785CB1" w:rsidP="00785CB1">
      <w:pPr>
        <w:spacing w:after="0"/>
        <w:ind w:left="142"/>
        <w:jc w:val="both"/>
        <w:rPr>
          <w:rFonts w:ascii="Arial" w:eastAsia="Times New Roman" w:hAnsi="Arial" w:cs="Arial"/>
          <w:color w:val="000000"/>
          <w:szCs w:val="24"/>
        </w:rPr>
      </w:pPr>
      <w:r w:rsidRPr="00DC02CB">
        <w:rPr>
          <w:rFonts w:ascii="Arial" w:eastAsia="Times New Roman" w:hAnsi="Arial" w:cs="Arial"/>
          <w:b/>
          <w:color w:val="000000"/>
          <w:sz w:val="16"/>
          <w:szCs w:val="18"/>
        </w:rPr>
        <w:t>Fuente:</w:t>
      </w:r>
      <w:r w:rsidRPr="00DC02CB">
        <w:rPr>
          <w:rFonts w:ascii="Arial" w:eastAsia="Times New Roman" w:hAnsi="Arial" w:cs="Arial"/>
          <w:color w:val="000000"/>
          <w:sz w:val="16"/>
          <w:szCs w:val="18"/>
        </w:rPr>
        <w:t xml:space="preserve"> Elaborado por la ASEQROO con base en el Anexo Técnico del Programa ESPACIOS, y los Programas de Trabajo correspondientes a la Partida 1. Educación.</w:t>
      </w:r>
    </w:p>
    <w:p w14:paraId="215D6135" w14:textId="69CC5895" w:rsidR="00637A57" w:rsidRPr="00785CB1" w:rsidRDefault="00637A57" w:rsidP="00785CB1">
      <w:pPr>
        <w:spacing w:after="0"/>
        <w:jc w:val="both"/>
        <w:rPr>
          <w:rFonts w:ascii="Arial" w:eastAsia="Times New Roman" w:hAnsi="Arial" w:cs="Arial"/>
          <w:color w:val="000000"/>
          <w:sz w:val="24"/>
          <w:szCs w:val="24"/>
        </w:rPr>
      </w:pPr>
    </w:p>
    <w:p w14:paraId="11E9CB1D" w14:textId="647C7483" w:rsidR="00785CB1" w:rsidRDefault="00785CB1" w:rsidP="00785CB1">
      <w:pPr>
        <w:spacing w:after="0"/>
        <w:jc w:val="both"/>
        <w:rPr>
          <w:rFonts w:ascii="Arial" w:eastAsia="Times New Roman" w:hAnsi="Arial" w:cs="Arial"/>
          <w:b/>
          <w:color w:val="7F7F7F"/>
          <w:sz w:val="24"/>
          <w:szCs w:val="24"/>
        </w:rPr>
      </w:pPr>
      <w:r w:rsidRPr="00785CB1">
        <w:rPr>
          <w:rFonts w:ascii="Arial" w:eastAsia="Times New Roman" w:hAnsi="Arial" w:cs="Arial"/>
          <w:color w:val="000000"/>
          <w:sz w:val="24"/>
          <w:szCs w:val="24"/>
        </w:rPr>
        <w:lastRenderedPageBreak/>
        <w:t>Por lo tanto, se concluye que con la información proporcionada por la SEDESO no se logró verificar el cumplimiento de la actividad.</w:t>
      </w:r>
      <w:r w:rsidRPr="00785CB1">
        <w:rPr>
          <w:rFonts w:ascii="Arial" w:eastAsia="Times New Roman" w:hAnsi="Arial" w:cs="Arial"/>
          <w:b/>
          <w:color w:val="7F7F7F"/>
          <w:sz w:val="24"/>
          <w:szCs w:val="24"/>
        </w:rPr>
        <w:t xml:space="preserve"> </w:t>
      </w:r>
    </w:p>
    <w:p w14:paraId="158EB35D" w14:textId="217BBC05" w:rsidR="00BB6425" w:rsidRDefault="00BB6425" w:rsidP="00785CB1">
      <w:pPr>
        <w:spacing w:after="0"/>
        <w:jc w:val="both"/>
        <w:rPr>
          <w:rFonts w:ascii="Arial" w:eastAsia="Times New Roman" w:hAnsi="Arial" w:cs="Arial"/>
          <w:b/>
          <w:color w:val="7F7F7F"/>
          <w:sz w:val="24"/>
          <w:szCs w:val="24"/>
        </w:rPr>
      </w:pPr>
    </w:p>
    <w:p w14:paraId="22E8E1C3" w14:textId="77777777" w:rsidR="00924556" w:rsidRPr="00785CB1" w:rsidRDefault="00924556" w:rsidP="00785CB1">
      <w:pPr>
        <w:spacing w:after="0"/>
        <w:jc w:val="both"/>
        <w:rPr>
          <w:rFonts w:ascii="Arial" w:eastAsia="Times New Roman" w:hAnsi="Arial" w:cs="Arial"/>
          <w:b/>
          <w:color w:val="7F7F7F"/>
          <w:sz w:val="24"/>
          <w:szCs w:val="24"/>
        </w:rPr>
      </w:pPr>
    </w:p>
    <w:p w14:paraId="60726CA5" w14:textId="77777777" w:rsidR="00785CB1" w:rsidRPr="00785CB1" w:rsidRDefault="00785CB1" w:rsidP="00F03F14">
      <w:pPr>
        <w:numPr>
          <w:ilvl w:val="0"/>
          <w:numId w:val="7"/>
        </w:numPr>
        <w:spacing w:after="0" w:line="240" w:lineRule="auto"/>
        <w:contextualSpacing/>
        <w:rPr>
          <w:rFonts w:ascii="Arial" w:eastAsia="Times New Roman" w:hAnsi="Arial" w:cs="Arial"/>
          <w:b/>
          <w:sz w:val="24"/>
          <w:szCs w:val="24"/>
        </w:rPr>
      </w:pPr>
      <w:r w:rsidRPr="00785CB1">
        <w:rPr>
          <w:rFonts w:ascii="Arial" w:eastAsia="Times New Roman" w:hAnsi="Arial" w:cs="Arial"/>
          <w:b/>
          <w:sz w:val="24"/>
          <w:szCs w:val="24"/>
        </w:rPr>
        <w:t>Evaluación</w:t>
      </w:r>
    </w:p>
    <w:p w14:paraId="20BEE716" w14:textId="77777777" w:rsidR="00785CB1" w:rsidRPr="00785CB1" w:rsidRDefault="00785CB1" w:rsidP="00785CB1">
      <w:pPr>
        <w:spacing w:after="0"/>
        <w:rPr>
          <w:rFonts w:ascii="Arial" w:eastAsia="Times New Roman" w:hAnsi="Arial" w:cs="Arial"/>
          <w:color w:val="000000"/>
          <w:sz w:val="24"/>
          <w:szCs w:val="24"/>
          <w:highlight w:val="yellow"/>
        </w:rPr>
      </w:pPr>
    </w:p>
    <w:p w14:paraId="56B3F51B" w14:textId="77777777" w:rsidR="00785CB1" w:rsidRPr="00785CB1" w:rsidRDefault="00785CB1" w:rsidP="00785CB1">
      <w:pPr>
        <w:spacing w:after="0"/>
        <w:jc w:val="both"/>
        <w:rPr>
          <w:rFonts w:ascii="Arial" w:eastAsia="Times New Roman" w:hAnsi="Arial" w:cs="Arial"/>
          <w:color w:val="000000"/>
          <w:sz w:val="24"/>
          <w:szCs w:val="24"/>
        </w:rPr>
      </w:pPr>
      <w:r w:rsidRPr="00785CB1">
        <w:rPr>
          <w:rFonts w:ascii="Arial" w:eastAsia="Times New Roman" w:hAnsi="Arial" w:cs="Arial"/>
          <w:color w:val="000000"/>
          <w:sz w:val="24"/>
          <w:szCs w:val="24"/>
        </w:rPr>
        <w:t>De acuerdo a la Metodología del Anexo Técnico del Programa ESPACIOS, se planeó realizar cuestionarios de satisfacción de los cursos realizados a los participantes, para conocer la efectividad de los contenidos y el impacto de su aplicación.</w:t>
      </w:r>
    </w:p>
    <w:p w14:paraId="50CEFCE7" w14:textId="77777777" w:rsidR="00785CB1" w:rsidRPr="00785CB1" w:rsidRDefault="00785CB1" w:rsidP="00785CB1">
      <w:pPr>
        <w:spacing w:after="0"/>
        <w:rPr>
          <w:rFonts w:ascii="Arial" w:eastAsia="Times New Roman" w:hAnsi="Arial" w:cs="Arial"/>
          <w:color w:val="000000"/>
          <w:sz w:val="24"/>
          <w:szCs w:val="24"/>
          <w:highlight w:val="yellow"/>
        </w:rPr>
      </w:pPr>
    </w:p>
    <w:p w14:paraId="2FC8F991" w14:textId="77777777" w:rsidR="00785CB1" w:rsidRPr="00785CB1" w:rsidRDefault="00785CB1" w:rsidP="00785CB1">
      <w:pPr>
        <w:spacing w:after="0"/>
        <w:jc w:val="both"/>
        <w:rPr>
          <w:rFonts w:ascii="Arial" w:eastAsia="Times New Roman" w:hAnsi="Arial" w:cs="Arial"/>
          <w:sz w:val="24"/>
          <w:szCs w:val="24"/>
        </w:rPr>
      </w:pPr>
      <w:r w:rsidRPr="00785CB1">
        <w:rPr>
          <w:rFonts w:ascii="Arial" w:eastAsia="Times New Roman" w:hAnsi="Arial" w:cs="Arial"/>
          <w:sz w:val="24"/>
          <w:szCs w:val="24"/>
        </w:rPr>
        <w:t>Durante el análisis de la información proporcionada por la SEDESO, se constató que en el Programa de Trabajo correspondiente a la Partida 3 Salud, se incluyó el formato (sin contestar) de la encuesta de satisfacción, el cual contiene tres preguntas genéricas referentes a la percepción de los talleres, mismas que se presentan a continuación:</w:t>
      </w:r>
    </w:p>
    <w:p w14:paraId="4C1B0CBC" w14:textId="77777777" w:rsidR="00785CB1" w:rsidRPr="00785CB1" w:rsidRDefault="00785CB1" w:rsidP="00785CB1">
      <w:pPr>
        <w:spacing w:after="0"/>
        <w:jc w:val="both"/>
        <w:rPr>
          <w:rFonts w:ascii="Arial" w:eastAsia="Times New Roman" w:hAnsi="Arial" w:cs="Arial"/>
          <w:sz w:val="24"/>
          <w:szCs w:val="24"/>
        </w:rPr>
      </w:pPr>
    </w:p>
    <w:p w14:paraId="44C47910" w14:textId="77777777" w:rsidR="00785CB1" w:rsidRPr="00785CB1" w:rsidRDefault="00785CB1" w:rsidP="00785CB1">
      <w:pPr>
        <w:spacing w:after="0"/>
        <w:ind w:left="426"/>
        <w:jc w:val="both"/>
        <w:rPr>
          <w:rFonts w:ascii="Arial" w:eastAsia="Times New Roman" w:hAnsi="Arial" w:cs="Arial"/>
          <w:sz w:val="24"/>
          <w:szCs w:val="24"/>
        </w:rPr>
      </w:pPr>
      <w:r w:rsidRPr="00785CB1">
        <w:rPr>
          <w:rFonts w:ascii="Arial" w:eastAsia="Times New Roman" w:hAnsi="Arial" w:cs="Arial"/>
          <w:sz w:val="24"/>
          <w:szCs w:val="24"/>
        </w:rPr>
        <w:t>1. ¿Cómo le parece el lugar donde se realiza este evento?</w:t>
      </w:r>
    </w:p>
    <w:p w14:paraId="406542D0" w14:textId="77777777" w:rsidR="00785CB1" w:rsidRPr="00785CB1" w:rsidRDefault="00785CB1" w:rsidP="00785CB1">
      <w:pPr>
        <w:spacing w:after="0"/>
        <w:ind w:left="426"/>
        <w:jc w:val="both"/>
        <w:rPr>
          <w:rFonts w:ascii="Arial" w:eastAsia="Times New Roman" w:hAnsi="Arial" w:cs="Arial"/>
          <w:sz w:val="24"/>
          <w:szCs w:val="24"/>
        </w:rPr>
      </w:pPr>
      <w:r w:rsidRPr="00785CB1">
        <w:rPr>
          <w:rFonts w:ascii="Arial" w:eastAsia="Times New Roman" w:hAnsi="Arial" w:cs="Arial"/>
          <w:sz w:val="24"/>
          <w:szCs w:val="24"/>
        </w:rPr>
        <w:t>2. ¿Cómo le pareció el Taller y la/el ponente?</w:t>
      </w:r>
    </w:p>
    <w:p w14:paraId="07C103E7" w14:textId="77777777" w:rsidR="00785CB1" w:rsidRPr="00785CB1" w:rsidRDefault="00785CB1" w:rsidP="00785CB1">
      <w:pPr>
        <w:spacing w:after="0"/>
        <w:ind w:left="426"/>
        <w:jc w:val="both"/>
        <w:rPr>
          <w:rFonts w:ascii="Arial" w:eastAsia="Times New Roman" w:hAnsi="Arial" w:cs="Arial"/>
          <w:sz w:val="24"/>
          <w:szCs w:val="24"/>
        </w:rPr>
      </w:pPr>
      <w:r w:rsidRPr="00785CB1">
        <w:rPr>
          <w:rFonts w:ascii="Arial" w:eastAsia="Times New Roman" w:hAnsi="Arial" w:cs="Arial"/>
          <w:sz w:val="24"/>
          <w:szCs w:val="24"/>
        </w:rPr>
        <w:t>3. ¿Cumplió con sus expectativas?</w:t>
      </w:r>
    </w:p>
    <w:p w14:paraId="12BF5C55" w14:textId="77777777" w:rsidR="00785CB1" w:rsidRPr="00785CB1" w:rsidRDefault="00785CB1" w:rsidP="00785CB1">
      <w:pPr>
        <w:spacing w:after="0"/>
        <w:jc w:val="both"/>
        <w:rPr>
          <w:rFonts w:ascii="Arial" w:eastAsia="Times New Roman" w:hAnsi="Arial" w:cs="Arial"/>
          <w:color w:val="000000"/>
          <w:sz w:val="24"/>
          <w:szCs w:val="24"/>
        </w:rPr>
      </w:pPr>
    </w:p>
    <w:p w14:paraId="5245F12F" w14:textId="77777777" w:rsidR="00785CB1" w:rsidRPr="00785CB1" w:rsidRDefault="00785CB1" w:rsidP="00785CB1">
      <w:pPr>
        <w:spacing w:after="0"/>
        <w:jc w:val="both"/>
        <w:rPr>
          <w:rFonts w:ascii="Arial" w:eastAsia="Times New Roman" w:hAnsi="Arial" w:cs="Arial"/>
          <w:sz w:val="24"/>
          <w:szCs w:val="24"/>
        </w:rPr>
      </w:pPr>
      <w:r w:rsidRPr="00785CB1">
        <w:rPr>
          <w:rFonts w:ascii="Arial" w:eastAsia="Times New Roman" w:hAnsi="Arial" w:cs="Arial"/>
          <w:color w:val="000000"/>
          <w:sz w:val="24"/>
          <w:szCs w:val="24"/>
        </w:rPr>
        <w:t xml:space="preserve">No obstante, la SEDESO no presentó los cuestionarios de satisfacción contestados por los participantes, que permitían conocer la efectividad de los contenidos y el impacto de su </w:t>
      </w:r>
      <w:r w:rsidRPr="00785CB1">
        <w:rPr>
          <w:rFonts w:ascii="Arial" w:eastAsia="Times New Roman" w:hAnsi="Arial" w:cs="Arial"/>
          <w:sz w:val="24"/>
          <w:szCs w:val="24"/>
        </w:rPr>
        <w:t>aplicación.</w:t>
      </w:r>
    </w:p>
    <w:p w14:paraId="60427CC7" w14:textId="77777777" w:rsidR="00785CB1" w:rsidRPr="00785CB1" w:rsidRDefault="00785CB1" w:rsidP="00785CB1">
      <w:pPr>
        <w:spacing w:after="0"/>
        <w:rPr>
          <w:rFonts w:ascii="Arial" w:eastAsia="Times New Roman" w:hAnsi="Arial" w:cs="Arial"/>
          <w:color w:val="000000"/>
          <w:sz w:val="24"/>
          <w:szCs w:val="24"/>
        </w:rPr>
      </w:pPr>
    </w:p>
    <w:p w14:paraId="785F1702" w14:textId="5FDB040E" w:rsidR="00DE2966" w:rsidRDefault="00DE2966" w:rsidP="00DE2966">
      <w:pPr>
        <w:pStyle w:val="Default"/>
        <w:spacing w:before="240" w:after="240" w:line="276" w:lineRule="auto"/>
        <w:ind w:right="133"/>
        <w:jc w:val="both"/>
        <w:rPr>
          <w:b/>
          <w:color w:val="000000" w:themeColor="text1"/>
        </w:rPr>
      </w:pPr>
      <w:r>
        <w:t>En virtud de lo expuesto anteriormente</w:t>
      </w:r>
      <w:r w:rsidRPr="00E73E65">
        <w:t xml:space="preserve">, se </w:t>
      </w:r>
      <w:r>
        <w:t>determinaron las siguientes observaciones</w:t>
      </w:r>
      <w:r w:rsidRPr="00E73E65">
        <w:t>:</w:t>
      </w:r>
    </w:p>
    <w:p w14:paraId="6B6A0F5B" w14:textId="7FA5A4E1" w:rsidR="00785CB1" w:rsidRPr="00785CB1" w:rsidRDefault="00785CB1" w:rsidP="00DC02CB">
      <w:pPr>
        <w:numPr>
          <w:ilvl w:val="0"/>
          <w:numId w:val="17"/>
        </w:numPr>
        <w:spacing w:after="0"/>
        <w:contextualSpacing/>
        <w:jc w:val="both"/>
        <w:rPr>
          <w:rFonts w:ascii="Arial" w:eastAsia="Times New Roman" w:hAnsi="Arial" w:cs="Arial"/>
          <w:color w:val="FF0000"/>
          <w:sz w:val="24"/>
          <w:szCs w:val="24"/>
        </w:rPr>
      </w:pPr>
      <w:r w:rsidRPr="00785CB1">
        <w:rPr>
          <w:rFonts w:ascii="Arial" w:eastAsia="Times New Roman" w:hAnsi="Arial" w:cs="Arial"/>
          <w:color w:val="000000"/>
          <w:sz w:val="24"/>
          <w:szCs w:val="24"/>
        </w:rPr>
        <w:t>La SEDESO p</w:t>
      </w:r>
      <w:r w:rsidR="00985F70">
        <w:rPr>
          <w:rFonts w:ascii="Arial" w:eastAsia="Times New Roman" w:hAnsi="Arial" w:cs="Arial"/>
          <w:color w:val="000000"/>
          <w:sz w:val="24"/>
          <w:szCs w:val="24"/>
        </w:rPr>
        <w:t>resentó debilidad en</w:t>
      </w:r>
      <w:r w:rsidRPr="00785CB1">
        <w:rPr>
          <w:rFonts w:ascii="Arial" w:eastAsia="Times New Roman" w:hAnsi="Arial" w:cs="Arial"/>
          <w:color w:val="000000"/>
          <w:sz w:val="24"/>
          <w:szCs w:val="24"/>
        </w:rPr>
        <w:t xml:space="preserve"> proporcionar evidencia referente a la conformación del grupo reeducativo dirigido a hombres que han ejercido violencia establecido en la metodología del Anexo Técnico del </w:t>
      </w:r>
      <w:r w:rsidRPr="00785CB1">
        <w:rPr>
          <w:rFonts w:ascii="Arial" w:eastAsia="Times New Roman" w:hAnsi="Arial" w:cs="Arial"/>
          <w:color w:val="000000"/>
          <w:sz w:val="24"/>
          <w:szCs w:val="24"/>
        </w:rPr>
        <w:lastRenderedPageBreak/>
        <w:t xml:space="preserve">Convenio de Coordinación para el </w:t>
      </w:r>
      <w:r w:rsidRPr="00785CB1">
        <w:rPr>
          <w:rFonts w:ascii="Arial" w:eastAsia="Times New Roman" w:hAnsi="Arial" w:cs="Arial"/>
          <w:sz w:val="24"/>
          <w:szCs w:val="24"/>
          <w:lang w:eastAsia="es-ES"/>
        </w:rPr>
        <w:t>Programa de Prevención de Violencia contra Mujeres en ESPACIOS.</w:t>
      </w:r>
    </w:p>
    <w:p w14:paraId="5EDC15A9" w14:textId="77777777" w:rsidR="00785CB1" w:rsidRPr="00785CB1" w:rsidRDefault="00785CB1" w:rsidP="00DC02CB">
      <w:pPr>
        <w:spacing w:after="0"/>
        <w:ind w:left="720"/>
        <w:contextualSpacing/>
        <w:jc w:val="both"/>
        <w:rPr>
          <w:rFonts w:ascii="Arial" w:eastAsia="Times New Roman" w:hAnsi="Arial" w:cs="Arial"/>
          <w:color w:val="FF0000"/>
          <w:sz w:val="24"/>
          <w:szCs w:val="24"/>
        </w:rPr>
      </w:pPr>
    </w:p>
    <w:p w14:paraId="3C37DB1F" w14:textId="39256B88" w:rsidR="00785CB1" w:rsidRPr="00785CB1" w:rsidRDefault="00985F70" w:rsidP="00DC02CB">
      <w:pPr>
        <w:numPr>
          <w:ilvl w:val="0"/>
          <w:numId w:val="17"/>
        </w:numPr>
        <w:spacing w:after="0"/>
        <w:contextualSpacing/>
        <w:jc w:val="both"/>
        <w:rPr>
          <w:rFonts w:ascii="Arial" w:eastAsia="Times New Roman" w:hAnsi="Arial" w:cs="Arial"/>
          <w:color w:val="FF0000"/>
          <w:sz w:val="24"/>
          <w:szCs w:val="24"/>
        </w:rPr>
      </w:pPr>
      <w:r>
        <w:rPr>
          <w:rFonts w:ascii="Arial" w:eastAsia="Times New Roman" w:hAnsi="Arial" w:cs="Arial"/>
          <w:color w:val="000000"/>
          <w:sz w:val="24"/>
          <w:szCs w:val="24"/>
        </w:rPr>
        <w:t>La SEDESO presentó debilidad en</w:t>
      </w:r>
      <w:r w:rsidR="00785CB1" w:rsidRPr="00785CB1">
        <w:rPr>
          <w:rFonts w:ascii="Arial" w:eastAsia="Times New Roman" w:hAnsi="Arial" w:cs="Arial"/>
          <w:color w:val="000000"/>
          <w:sz w:val="24"/>
          <w:szCs w:val="24"/>
        </w:rPr>
        <w:t xml:space="preserve"> proporcionar los cuestionarios de satisfacción de los cursos impartidos a la población beneficiaria, que permitan conocer la efectividad de los contenidos y el impacto de su aplicación.</w:t>
      </w:r>
    </w:p>
    <w:p w14:paraId="55A9EEA1" w14:textId="70FDB359" w:rsidR="009F0CDA" w:rsidRDefault="009F0CDA" w:rsidP="00DC02CB">
      <w:pPr>
        <w:spacing w:after="0"/>
        <w:jc w:val="both"/>
        <w:rPr>
          <w:rFonts w:ascii="Arial" w:hAnsi="Arial" w:cs="Arial"/>
          <w:sz w:val="24"/>
          <w:szCs w:val="24"/>
        </w:rPr>
      </w:pPr>
    </w:p>
    <w:p w14:paraId="4FD65358" w14:textId="77777777" w:rsidR="00F4095B" w:rsidRPr="009F0CDA" w:rsidRDefault="00F4095B" w:rsidP="009F0CDA">
      <w:pPr>
        <w:spacing w:after="0"/>
        <w:jc w:val="both"/>
        <w:rPr>
          <w:rFonts w:ascii="Arial" w:hAnsi="Arial" w:cs="Arial"/>
          <w:sz w:val="24"/>
          <w:szCs w:val="24"/>
        </w:rPr>
      </w:pPr>
    </w:p>
    <w:p w14:paraId="73348455" w14:textId="07AE8462"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r w:rsidRPr="009F0CDA">
        <w:rPr>
          <w:rFonts w:ascii="Arial" w:hAnsi="Arial" w:cs="Arial"/>
          <w:b/>
          <w:color w:val="000000" w:themeColor="text1"/>
          <w:sz w:val="24"/>
          <w:szCs w:val="24"/>
        </w:rPr>
        <w:t>Normatividad relacionada con la</w:t>
      </w:r>
      <w:r w:rsidR="00DE2966">
        <w:rPr>
          <w:rFonts w:ascii="Arial" w:hAnsi="Arial" w:cs="Arial"/>
          <w:b/>
          <w:color w:val="000000" w:themeColor="text1"/>
          <w:sz w:val="24"/>
          <w:szCs w:val="24"/>
        </w:rPr>
        <w:t>s observacio</w:t>
      </w:r>
      <w:r w:rsidRPr="009F0CDA">
        <w:rPr>
          <w:rFonts w:ascii="Arial" w:hAnsi="Arial" w:cs="Arial"/>
          <w:b/>
          <w:color w:val="000000" w:themeColor="text1"/>
          <w:sz w:val="24"/>
          <w:szCs w:val="24"/>
        </w:rPr>
        <w:t>n</w:t>
      </w:r>
      <w:r w:rsidR="00DE2966">
        <w:rPr>
          <w:rFonts w:ascii="Arial" w:hAnsi="Arial" w:cs="Arial"/>
          <w:b/>
          <w:color w:val="000000" w:themeColor="text1"/>
          <w:sz w:val="24"/>
          <w:szCs w:val="24"/>
        </w:rPr>
        <w:t>es:</w:t>
      </w:r>
    </w:p>
    <w:p w14:paraId="40C595A8" w14:textId="77777777" w:rsidR="009F0CDA" w:rsidRPr="009F0CDA" w:rsidRDefault="009F0CDA" w:rsidP="009F0CDA">
      <w:pPr>
        <w:spacing w:after="0"/>
        <w:jc w:val="both"/>
        <w:rPr>
          <w:rFonts w:ascii="Arial" w:eastAsia="Times New Roman" w:hAnsi="Arial" w:cs="Arial"/>
          <w:bCs/>
          <w:sz w:val="24"/>
          <w:szCs w:val="20"/>
          <w:lang w:eastAsia="es-ES"/>
        </w:rPr>
      </w:pPr>
    </w:p>
    <w:p w14:paraId="63BA08A3" w14:textId="77777777" w:rsidR="00785CB1" w:rsidRPr="00785CB1" w:rsidRDefault="00785CB1" w:rsidP="00785CB1">
      <w:pPr>
        <w:spacing w:after="0"/>
        <w:jc w:val="both"/>
        <w:rPr>
          <w:rFonts w:ascii="Arial" w:eastAsia="Times New Roman" w:hAnsi="Arial" w:cs="Arial"/>
          <w:bCs/>
          <w:sz w:val="24"/>
          <w:szCs w:val="20"/>
          <w:lang w:eastAsia="es-ES"/>
        </w:rPr>
      </w:pPr>
      <w:r w:rsidRPr="00785CB1">
        <w:rPr>
          <w:rFonts w:ascii="Arial" w:eastAsia="Times New Roman" w:hAnsi="Arial" w:cs="Arial"/>
          <w:bCs/>
          <w:sz w:val="24"/>
          <w:szCs w:val="20"/>
          <w:lang w:eastAsia="es-ES"/>
        </w:rPr>
        <w:t>Declaratoria de Alerta de Violencia de Género contra las Mujeres del Estado de Quintana Roo. Medidas de Prevención, Numeral 2 y 5.</w:t>
      </w:r>
    </w:p>
    <w:p w14:paraId="72EA3066" w14:textId="77777777" w:rsidR="00785CB1" w:rsidRPr="00785CB1" w:rsidRDefault="00785CB1" w:rsidP="00785CB1">
      <w:pPr>
        <w:spacing w:after="0"/>
        <w:jc w:val="both"/>
        <w:rPr>
          <w:rFonts w:ascii="Arial" w:eastAsia="Times New Roman" w:hAnsi="Arial" w:cs="Arial"/>
          <w:bCs/>
          <w:sz w:val="24"/>
          <w:szCs w:val="20"/>
          <w:lang w:eastAsia="es-ES"/>
        </w:rPr>
      </w:pPr>
      <w:r w:rsidRPr="00785CB1">
        <w:rPr>
          <w:rFonts w:ascii="Arial" w:eastAsia="Times New Roman" w:hAnsi="Arial" w:cs="Arial"/>
          <w:bCs/>
          <w:sz w:val="24"/>
          <w:szCs w:val="20"/>
          <w:lang w:eastAsia="es-ES"/>
        </w:rPr>
        <w:t xml:space="preserve">Lineamientos para la obtención y aplicación de recursos destinados a las acciones de coadyuvancia para las Declaratorias de Alerta de Violencia de Género contra las </w:t>
      </w:r>
      <w:r w:rsidRPr="00785CB1">
        <w:rPr>
          <w:rFonts w:ascii="Arial" w:eastAsia="Times New Roman" w:hAnsi="Arial" w:cs="Arial"/>
          <w:bCs/>
          <w:sz w:val="24"/>
          <w:szCs w:val="20"/>
          <w:lang w:eastAsia="es-ES"/>
        </w:rPr>
        <w:lastRenderedPageBreak/>
        <w:t>Mujeres en estados y municipios, para el Ejercicio Fiscal 2019.</w:t>
      </w:r>
    </w:p>
    <w:p w14:paraId="1D4FBB6F" w14:textId="77777777" w:rsidR="00785CB1" w:rsidRPr="00785CB1" w:rsidRDefault="00785CB1" w:rsidP="00785CB1">
      <w:pPr>
        <w:spacing w:after="0"/>
        <w:jc w:val="both"/>
        <w:rPr>
          <w:rFonts w:ascii="Arial" w:eastAsia="Times New Roman" w:hAnsi="Arial" w:cs="Arial"/>
          <w:bCs/>
          <w:sz w:val="24"/>
          <w:szCs w:val="20"/>
          <w:lang w:eastAsia="es-ES"/>
        </w:rPr>
      </w:pPr>
      <w:r w:rsidRPr="00785CB1">
        <w:rPr>
          <w:rFonts w:ascii="Arial" w:eastAsia="Times New Roman" w:hAnsi="Arial" w:cs="Arial"/>
          <w:bCs/>
          <w:sz w:val="24"/>
          <w:szCs w:val="20"/>
          <w:lang w:eastAsia="es-ES"/>
        </w:rPr>
        <w:t>Convenio de Coordinación que celebran la Secretaría de Gobierno y el Estado de Quintana Roo que tiene por objeto el otorgamiento de subsidios para el proyecto denominado Programa de Prevención de Violencia contra Mujeres en Espacios (incluye Anexo Técnico).</w:t>
      </w:r>
    </w:p>
    <w:p w14:paraId="16D646E7" w14:textId="77777777" w:rsidR="00785CB1" w:rsidRPr="00785CB1" w:rsidRDefault="00785CB1" w:rsidP="00785CB1">
      <w:pPr>
        <w:spacing w:after="0"/>
        <w:jc w:val="both"/>
        <w:rPr>
          <w:rFonts w:ascii="Arial" w:eastAsia="Times New Roman" w:hAnsi="Arial" w:cs="Arial"/>
          <w:bCs/>
          <w:sz w:val="24"/>
          <w:szCs w:val="20"/>
          <w:lang w:eastAsia="es-ES"/>
        </w:rPr>
      </w:pPr>
      <w:r w:rsidRPr="00785CB1">
        <w:rPr>
          <w:rFonts w:ascii="Arial" w:eastAsia="Times New Roman" w:hAnsi="Arial" w:cs="Arial"/>
          <w:bCs/>
          <w:sz w:val="24"/>
          <w:szCs w:val="20"/>
          <w:lang w:eastAsia="es-ES"/>
        </w:rPr>
        <w:t>Reglamento Interior de la Secretaria de Desarrollo Social e Indígena, artículo 10, fracción IV, V y XVI, 16 fracción III y XVI, 24 fracción IV, 25 fracción II, 29 fracción III y V, 31 fracción VIII.</w:t>
      </w:r>
    </w:p>
    <w:p w14:paraId="54BA67AD" w14:textId="5977878F" w:rsidR="009F0CDA" w:rsidRDefault="009F0CDA" w:rsidP="009F0CDA">
      <w:pPr>
        <w:spacing w:after="0"/>
        <w:jc w:val="both"/>
        <w:rPr>
          <w:rFonts w:ascii="Arial" w:hAnsi="Arial" w:cs="Arial"/>
          <w:sz w:val="24"/>
          <w:szCs w:val="24"/>
          <w:lang w:eastAsia="es-ES"/>
        </w:rPr>
      </w:pPr>
    </w:p>
    <w:p w14:paraId="151A462A" w14:textId="77777777" w:rsidR="008C2848" w:rsidRDefault="008C2848" w:rsidP="009F0CDA">
      <w:pPr>
        <w:spacing w:after="0"/>
        <w:jc w:val="both"/>
        <w:rPr>
          <w:rFonts w:ascii="Arial" w:eastAsia="Times New Roman" w:hAnsi="Arial" w:cs="Arial"/>
          <w:b/>
          <w:sz w:val="24"/>
          <w:szCs w:val="24"/>
          <w:lang w:eastAsia="es-ES"/>
        </w:rPr>
      </w:pPr>
    </w:p>
    <w:p w14:paraId="0E284146" w14:textId="12DBCB7D" w:rsidR="009F0CDA" w:rsidRPr="009F0CDA"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b/>
          <w:sz w:val="24"/>
          <w:szCs w:val="24"/>
          <w:lang w:eastAsia="es-ES"/>
        </w:rPr>
        <w:t xml:space="preserve">Acción Promovida:   </w:t>
      </w:r>
      <w:r w:rsidRPr="009F0CDA">
        <w:rPr>
          <w:rFonts w:ascii="Arial" w:eastAsia="Times New Roman" w:hAnsi="Arial" w:cs="Arial"/>
          <w:sz w:val="24"/>
          <w:szCs w:val="24"/>
          <w:lang w:eastAsia="es-ES"/>
        </w:rPr>
        <w:t>Recomendación al Desempeño</w:t>
      </w:r>
    </w:p>
    <w:p w14:paraId="395CE3B6" w14:textId="77777777" w:rsidR="009F0CDA" w:rsidRPr="009F0CDA" w:rsidRDefault="009F0CDA" w:rsidP="009F0CDA">
      <w:pPr>
        <w:spacing w:after="0"/>
        <w:jc w:val="both"/>
        <w:rPr>
          <w:rFonts w:ascii="Arial" w:eastAsia="Times New Roman" w:hAnsi="Arial" w:cs="Arial"/>
          <w:sz w:val="24"/>
          <w:szCs w:val="24"/>
          <w:lang w:eastAsia="es-ES"/>
        </w:rPr>
      </w:pPr>
    </w:p>
    <w:p w14:paraId="3B988952" w14:textId="264BF9D4" w:rsidR="009F0CDA" w:rsidRPr="00D22DD5"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sz w:val="24"/>
          <w:szCs w:val="24"/>
          <w:lang w:eastAsia="es-ES"/>
        </w:rPr>
        <w:t xml:space="preserve">La Auditoría Superior del Estado de Quintana Roo recomienda </w:t>
      </w:r>
      <w:r w:rsidRPr="00D22DD5">
        <w:rPr>
          <w:rFonts w:ascii="Arial" w:eastAsia="Times New Roman" w:hAnsi="Arial" w:cs="Arial"/>
          <w:sz w:val="24"/>
          <w:szCs w:val="24"/>
          <w:lang w:eastAsia="es-ES"/>
        </w:rPr>
        <w:t>a</w:t>
      </w:r>
      <w:r w:rsidR="00785CB1">
        <w:rPr>
          <w:rFonts w:ascii="Arial" w:eastAsia="Times New Roman" w:hAnsi="Arial" w:cs="Arial"/>
          <w:sz w:val="24"/>
          <w:szCs w:val="24"/>
          <w:lang w:eastAsia="es-ES"/>
        </w:rPr>
        <w:t xml:space="preserve"> </w:t>
      </w:r>
      <w:r w:rsidRPr="00D22DD5">
        <w:rPr>
          <w:rFonts w:ascii="Arial" w:eastAsia="Times New Roman" w:hAnsi="Arial" w:cs="Arial"/>
          <w:sz w:val="24"/>
          <w:szCs w:val="24"/>
          <w:lang w:eastAsia="es-ES"/>
        </w:rPr>
        <w:t>l</w:t>
      </w:r>
      <w:r w:rsidR="00785CB1">
        <w:rPr>
          <w:rFonts w:ascii="Arial" w:eastAsia="Times New Roman" w:hAnsi="Arial" w:cs="Arial"/>
          <w:sz w:val="24"/>
          <w:szCs w:val="24"/>
          <w:lang w:eastAsia="es-ES"/>
        </w:rPr>
        <w:t xml:space="preserve">a </w:t>
      </w:r>
      <w:r w:rsidRPr="00D22DD5">
        <w:rPr>
          <w:rFonts w:ascii="Arial" w:eastAsia="Times New Roman" w:hAnsi="Arial" w:cs="Arial"/>
          <w:sz w:val="24"/>
          <w:szCs w:val="24"/>
          <w:lang w:eastAsia="es-ES"/>
        </w:rPr>
        <w:t>S</w:t>
      </w:r>
      <w:r w:rsidR="00785CB1">
        <w:rPr>
          <w:rFonts w:ascii="Arial" w:eastAsia="Times New Roman" w:hAnsi="Arial" w:cs="Arial"/>
          <w:sz w:val="24"/>
          <w:szCs w:val="24"/>
          <w:lang w:eastAsia="es-ES"/>
        </w:rPr>
        <w:t xml:space="preserve">ecretaría de Desarrollo </w:t>
      </w:r>
      <w:r w:rsidRPr="00D22DD5">
        <w:rPr>
          <w:rFonts w:ascii="Arial" w:eastAsia="Times New Roman" w:hAnsi="Arial" w:cs="Arial"/>
          <w:sz w:val="24"/>
          <w:szCs w:val="24"/>
          <w:lang w:eastAsia="es-ES"/>
        </w:rPr>
        <w:t xml:space="preserve">Social, lo siguiente: </w:t>
      </w:r>
    </w:p>
    <w:p w14:paraId="65D8DE36" w14:textId="25500400" w:rsidR="009F0CDA" w:rsidRDefault="009F0CDA" w:rsidP="009F0CDA">
      <w:pPr>
        <w:spacing w:after="0"/>
        <w:jc w:val="both"/>
        <w:rPr>
          <w:rFonts w:ascii="Arial" w:eastAsia="Times New Roman" w:hAnsi="Arial" w:cs="Arial"/>
          <w:sz w:val="24"/>
          <w:szCs w:val="24"/>
          <w:lang w:eastAsia="es-ES"/>
        </w:rPr>
      </w:pPr>
    </w:p>
    <w:p w14:paraId="7465B1FC" w14:textId="4727ACDC" w:rsidR="00CA78D3" w:rsidRPr="00924556" w:rsidRDefault="00985F70" w:rsidP="00F03F14">
      <w:pPr>
        <w:pStyle w:val="Prrafodelista"/>
        <w:numPr>
          <w:ilvl w:val="0"/>
          <w:numId w:val="29"/>
        </w:numPr>
        <w:spacing w:after="0"/>
        <w:jc w:val="both"/>
        <w:rPr>
          <w:rFonts w:ascii="Arial" w:eastAsia="Times New Roman" w:hAnsi="Arial" w:cs="Arial"/>
          <w:sz w:val="24"/>
          <w:szCs w:val="24"/>
          <w:lang w:eastAsia="es-ES"/>
        </w:rPr>
      </w:pPr>
      <w:r w:rsidRPr="00924556">
        <w:rPr>
          <w:rFonts w:ascii="Arial" w:eastAsia="Times New Roman" w:hAnsi="Arial" w:cs="Arial"/>
          <w:sz w:val="24"/>
          <w:szCs w:val="24"/>
          <w:lang w:eastAsia="es-ES"/>
        </w:rPr>
        <w:lastRenderedPageBreak/>
        <w:t xml:space="preserve">Cumplir con </w:t>
      </w:r>
      <w:r w:rsidR="00CA78D3" w:rsidRPr="00924556">
        <w:rPr>
          <w:rFonts w:ascii="Arial" w:eastAsia="Times New Roman" w:hAnsi="Arial" w:cs="Arial"/>
          <w:sz w:val="24"/>
          <w:szCs w:val="24"/>
          <w:lang w:eastAsia="es-ES"/>
        </w:rPr>
        <w:t>las especifi</w:t>
      </w:r>
      <w:r w:rsidR="00103CD6">
        <w:rPr>
          <w:rFonts w:ascii="Arial" w:eastAsia="Times New Roman" w:hAnsi="Arial" w:cs="Arial"/>
          <w:sz w:val="24"/>
          <w:szCs w:val="24"/>
          <w:lang w:eastAsia="es-ES"/>
        </w:rPr>
        <w:t>caciones establecidas en los</w:t>
      </w:r>
      <w:r w:rsidR="00CA78D3" w:rsidRPr="00924556">
        <w:rPr>
          <w:rFonts w:ascii="Arial" w:eastAsia="Times New Roman" w:hAnsi="Arial" w:cs="Arial"/>
          <w:sz w:val="24"/>
          <w:szCs w:val="24"/>
          <w:lang w:eastAsia="es-ES"/>
        </w:rPr>
        <w:t xml:space="preserve"> Convenios de Coordinación y </w:t>
      </w:r>
      <w:r w:rsidRPr="00924556">
        <w:rPr>
          <w:rFonts w:ascii="Arial" w:eastAsia="Times New Roman" w:hAnsi="Arial" w:cs="Arial"/>
          <w:sz w:val="24"/>
          <w:szCs w:val="24"/>
          <w:lang w:eastAsia="es-ES"/>
        </w:rPr>
        <w:t>sus correspondientes a</w:t>
      </w:r>
      <w:r w:rsidR="00CA78D3" w:rsidRPr="00924556">
        <w:rPr>
          <w:rFonts w:ascii="Arial" w:eastAsia="Times New Roman" w:hAnsi="Arial" w:cs="Arial"/>
          <w:sz w:val="24"/>
          <w:szCs w:val="24"/>
          <w:lang w:eastAsia="es-ES"/>
        </w:rPr>
        <w:t>nexo</w:t>
      </w:r>
      <w:r w:rsidRPr="00924556">
        <w:rPr>
          <w:rFonts w:ascii="Arial" w:eastAsia="Times New Roman" w:hAnsi="Arial" w:cs="Arial"/>
          <w:sz w:val="24"/>
          <w:szCs w:val="24"/>
          <w:lang w:eastAsia="es-ES"/>
        </w:rPr>
        <w:t>s t</w:t>
      </w:r>
      <w:r w:rsidR="00CA78D3" w:rsidRPr="00924556">
        <w:rPr>
          <w:rFonts w:ascii="Arial" w:eastAsia="Times New Roman" w:hAnsi="Arial" w:cs="Arial"/>
          <w:sz w:val="24"/>
          <w:szCs w:val="24"/>
          <w:lang w:eastAsia="es-ES"/>
        </w:rPr>
        <w:t>écnico</w:t>
      </w:r>
      <w:r w:rsidRPr="00924556">
        <w:rPr>
          <w:rFonts w:ascii="Arial" w:eastAsia="Times New Roman" w:hAnsi="Arial" w:cs="Arial"/>
          <w:sz w:val="24"/>
          <w:szCs w:val="24"/>
          <w:lang w:eastAsia="es-ES"/>
        </w:rPr>
        <w:t>s, de manera puntual.</w:t>
      </w:r>
      <w:r w:rsidR="00CA78D3" w:rsidRPr="00924556">
        <w:rPr>
          <w:rFonts w:ascii="Arial" w:eastAsia="Times New Roman" w:hAnsi="Arial" w:cs="Arial"/>
          <w:sz w:val="24"/>
          <w:szCs w:val="24"/>
          <w:lang w:eastAsia="es-ES"/>
        </w:rPr>
        <w:t xml:space="preserve"> </w:t>
      </w:r>
    </w:p>
    <w:p w14:paraId="45C5917B" w14:textId="1867AE52" w:rsidR="009F0CDA" w:rsidRDefault="009F0CDA" w:rsidP="00985F70">
      <w:pPr>
        <w:spacing w:after="0"/>
        <w:jc w:val="both"/>
        <w:rPr>
          <w:rFonts w:ascii="Arial" w:eastAsia="Calibri" w:hAnsi="Arial" w:cs="Arial"/>
          <w:bCs/>
          <w:sz w:val="24"/>
          <w:szCs w:val="20"/>
          <w:highlight w:val="cyan"/>
          <w:lang w:eastAsia="en-US"/>
        </w:rPr>
      </w:pPr>
    </w:p>
    <w:p w14:paraId="182AB112" w14:textId="44980F64" w:rsidR="009C2CBA" w:rsidRPr="00CA20C6" w:rsidRDefault="00852F51" w:rsidP="00924556">
      <w:pPr>
        <w:spacing w:after="0"/>
        <w:jc w:val="both"/>
        <w:rPr>
          <w:rFonts w:ascii="Arial" w:hAnsi="Arial" w:cs="Arial"/>
          <w:sz w:val="24"/>
          <w:szCs w:val="16"/>
        </w:rPr>
      </w:pPr>
      <w:r w:rsidRPr="00985F70">
        <w:rPr>
          <w:rFonts w:ascii="Arial" w:hAnsi="Arial" w:cs="Arial"/>
          <w:sz w:val="24"/>
          <w:szCs w:val="24"/>
        </w:rPr>
        <w:t>Con motivo de la reunión de trabajo efectuada para la presentación de resultados finales de auditoría y observaciones preliminares</w:t>
      </w:r>
      <w:r w:rsidR="00EF092F" w:rsidRPr="00985F70">
        <w:rPr>
          <w:rFonts w:ascii="Arial" w:hAnsi="Arial" w:cs="Arial"/>
          <w:sz w:val="24"/>
          <w:szCs w:val="24"/>
        </w:rPr>
        <w:t xml:space="preserve"> realizada </w:t>
      </w:r>
      <w:r w:rsidR="00924556" w:rsidRPr="008C2848">
        <w:rPr>
          <w:rFonts w:ascii="Arial" w:hAnsi="Arial" w:cs="Arial"/>
          <w:sz w:val="24"/>
          <w:szCs w:val="24"/>
        </w:rPr>
        <w:t>el 15 de enero de 2021</w:t>
      </w:r>
      <w:r w:rsidR="00985F70" w:rsidRPr="008C2848">
        <w:rPr>
          <w:rFonts w:ascii="Arial" w:hAnsi="Arial" w:cs="Arial"/>
          <w:sz w:val="24"/>
          <w:szCs w:val="24"/>
        </w:rPr>
        <w:t xml:space="preserve">, </w:t>
      </w:r>
      <w:r w:rsidR="00985F70" w:rsidRPr="00985F70">
        <w:rPr>
          <w:rFonts w:ascii="Arial" w:hAnsi="Arial" w:cs="Arial"/>
          <w:sz w:val="24"/>
          <w:szCs w:val="24"/>
        </w:rPr>
        <w:t>la Secretaría de Desarrollo Social</w:t>
      </w:r>
      <w:r w:rsidR="00831D08" w:rsidRPr="008C2848">
        <w:rPr>
          <w:rFonts w:ascii="Arial" w:hAnsi="Arial" w:cs="Arial"/>
          <w:sz w:val="24"/>
          <w:szCs w:val="24"/>
        </w:rPr>
        <w:t xml:space="preserve"> </w:t>
      </w:r>
      <w:r w:rsidR="00924556" w:rsidRPr="008C2848">
        <w:rPr>
          <w:rFonts w:ascii="Arial" w:hAnsi="Arial" w:cs="Arial"/>
          <w:sz w:val="24"/>
          <w:szCs w:val="24"/>
        </w:rPr>
        <w:t xml:space="preserve">mencionó </w:t>
      </w:r>
      <w:r w:rsidR="009C2CBA" w:rsidRPr="009C2CBA">
        <w:rPr>
          <w:rFonts w:ascii="Arial" w:hAnsi="Arial" w:cs="Arial"/>
          <w:sz w:val="24"/>
          <w:szCs w:val="16"/>
        </w:rPr>
        <w:t>que</w:t>
      </w:r>
      <w:r w:rsidR="009C2CBA" w:rsidRPr="009C2CBA">
        <w:rPr>
          <w:rFonts w:ascii="Arial" w:hAnsi="Arial" w:cs="Arial"/>
          <w:bCs/>
          <w:sz w:val="24"/>
          <w:szCs w:val="16"/>
          <w:lang w:val="es-ES"/>
        </w:rPr>
        <w:t xml:space="preserve"> los cursos se dirigieron a ambos sexos y no solamente a </w:t>
      </w:r>
      <w:r w:rsidR="009C2CBA">
        <w:rPr>
          <w:rFonts w:ascii="Arial" w:hAnsi="Arial" w:cs="Arial"/>
          <w:bCs/>
          <w:sz w:val="24"/>
          <w:szCs w:val="16"/>
          <w:lang w:val="es-ES"/>
        </w:rPr>
        <w:t xml:space="preserve">hombres, a fin de no señalizar a estos últimos. </w:t>
      </w:r>
      <w:r w:rsidR="00DC02CB">
        <w:rPr>
          <w:rFonts w:ascii="Arial" w:hAnsi="Arial" w:cs="Arial"/>
          <w:bCs/>
          <w:sz w:val="24"/>
          <w:szCs w:val="16"/>
          <w:lang w:val="es-ES"/>
        </w:rPr>
        <w:t>Así mismo</w:t>
      </w:r>
      <w:r w:rsidR="009C2CBA">
        <w:rPr>
          <w:rFonts w:ascii="Arial" w:hAnsi="Arial" w:cs="Arial"/>
          <w:bCs/>
          <w:sz w:val="24"/>
          <w:szCs w:val="16"/>
          <w:lang w:val="es-ES"/>
        </w:rPr>
        <w:t>,</w:t>
      </w:r>
      <w:r w:rsidR="009C2CBA" w:rsidRPr="009C2CBA">
        <w:rPr>
          <w:rFonts w:ascii="Arial" w:hAnsi="Arial" w:cs="Arial"/>
          <w:bCs/>
          <w:sz w:val="24"/>
          <w:szCs w:val="16"/>
          <w:lang w:val="es-ES"/>
        </w:rPr>
        <w:t xml:space="preserve"> </w:t>
      </w:r>
      <w:r w:rsidR="009C2CBA" w:rsidRPr="009C2CBA">
        <w:rPr>
          <w:rFonts w:ascii="Arial" w:hAnsi="Arial" w:cs="Arial"/>
          <w:sz w:val="24"/>
          <w:szCs w:val="16"/>
        </w:rPr>
        <w:t>presentan</w:t>
      </w:r>
      <w:r w:rsidR="009C2CBA">
        <w:rPr>
          <w:rFonts w:ascii="Arial" w:hAnsi="Arial" w:cs="Arial"/>
          <w:sz w:val="24"/>
          <w:szCs w:val="16"/>
        </w:rPr>
        <w:t xml:space="preserve"> tarjeta informativa con</w:t>
      </w:r>
      <w:r w:rsidR="009C2CBA" w:rsidRPr="009C2CBA">
        <w:rPr>
          <w:rFonts w:ascii="Arial" w:hAnsi="Arial" w:cs="Arial"/>
          <w:sz w:val="24"/>
          <w:szCs w:val="16"/>
        </w:rPr>
        <w:t xml:space="preserve"> la cual aclaran</w:t>
      </w:r>
      <w:r w:rsidR="009C2CBA">
        <w:rPr>
          <w:rFonts w:ascii="Arial" w:hAnsi="Arial" w:cs="Arial"/>
          <w:sz w:val="24"/>
          <w:szCs w:val="16"/>
        </w:rPr>
        <w:t xml:space="preserve"> que</w:t>
      </w:r>
      <w:r w:rsidR="009C2CBA" w:rsidRPr="009C2CBA">
        <w:rPr>
          <w:rFonts w:ascii="Arial" w:hAnsi="Arial" w:cs="Arial"/>
          <w:sz w:val="24"/>
          <w:szCs w:val="16"/>
        </w:rPr>
        <w:t xml:space="preserve"> las listas de asistencia y memorias fotográficas enviadas mediante </w:t>
      </w:r>
      <w:r w:rsidR="009C2CBA">
        <w:rPr>
          <w:rFonts w:ascii="Arial" w:hAnsi="Arial" w:cs="Arial"/>
          <w:sz w:val="24"/>
          <w:szCs w:val="16"/>
        </w:rPr>
        <w:t>google drive,</w:t>
      </w:r>
      <w:r w:rsidR="009C2CBA" w:rsidRPr="009C2CBA">
        <w:rPr>
          <w:rFonts w:ascii="Arial" w:hAnsi="Arial" w:cs="Arial"/>
          <w:sz w:val="24"/>
          <w:szCs w:val="16"/>
        </w:rPr>
        <w:t xml:space="preserve"> incluyen las evidencias perte</w:t>
      </w:r>
      <w:r w:rsidR="009C2CBA">
        <w:rPr>
          <w:rFonts w:ascii="Arial" w:hAnsi="Arial" w:cs="Arial"/>
          <w:sz w:val="24"/>
          <w:szCs w:val="16"/>
        </w:rPr>
        <w:t>necientes al tema de g</w:t>
      </w:r>
      <w:r w:rsidR="009C2CBA" w:rsidRPr="009C2CBA">
        <w:rPr>
          <w:rFonts w:ascii="Arial" w:hAnsi="Arial" w:cs="Arial"/>
          <w:sz w:val="24"/>
          <w:szCs w:val="16"/>
        </w:rPr>
        <w:t xml:space="preserve">rupos reeducativos dirigidos a hombres, mencionando que en dichas evidencias se encuentran también mujeres, puesto que la convocatoria fue de manera abierta a todo público, motivo por el cual, no hay listas únicamente de hombres. En dicha tarjeta se menciona el motivo por el que los talleres, foros y atención de primer contacto en </w:t>
      </w:r>
      <w:r w:rsidR="009C2CBA" w:rsidRPr="009C2CBA">
        <w:rPr>
          <w:rFonts w:ascii="Arial" w:hAnsi="Arial" w:cs="Arial"/>
          <w:sz w:val="24"/>
          <w:szCs w:val="16"/>
        </w:rPr>
        <w:lastRenderedPageBreak/>
        <w:t>materia jurídica y psicológica del “Programa de Prevención de Violencia Contra las Mu</w:t>
      </w:r>
      <w:r w:rsidR="009C2CBA">
        <w:rPr>
          <w:rFonts w:ascii="Arial" w:hAnsi="Arial" w:cs="Arial"/>
          <w:sz w:val="24"/>
          <w:szCs w:val="16"/>
        </w:rPr>
        <w:t>jeres en ESPACIOS” se impartiero</w:t>
      </w:r>
      <w:r w:rsidR="009C2CBA" w:rsidRPr="009C2CBA">
        <w:rPr>
          <w:rFonts w:ascii="Arial" w:hAnsi="Arial" w:cs="Arial"/>
          <w:sz w:val="24"/>
          <w:szCs w:val="16"/>
        </w:rPr>
        <w:t>n en las regiones 77, 103, 220, 228, 235, 236, 308 y en</w:t>
      </w:r>
      <w:r w:rsidR="009C2CBA">
        <w:rPr>
          <w:rFonts w:ascii="Arial" w:hAnsi="Arial" w:cs="Arial"/>
          <w:sz w:val="24"/>
          <w:szCs w:val="16"/>
        </w:rPr>
        <w:t xml:space="preserve"> las Supermanzanas 24, 32 y 63. El Ente indica que</w:t>
      </w:r>
      <w:r w:rsidR="009C2CBA" w:rsidRPr="009C2CBA">
        <w:rPr>
          <w:rFonts w:ascii="Arial" w:hAnsi="Arial" w:cs="Arial"/>
          <w:sz w:val="24"/>
          <w:szCs w:val="16"/>
        </w:rPr>
        <w:t xml:space="preserve"> los </w:t>
      </w:r>
      <w:r w:rsidR="009C2CBA">
        <w:rPr>
          <w:rFonts w:ascii="Arial" w:hAnsi="Arial" w:cs="Arial"/>
          <w:sz w:val="24"/>
          <w:szCs w:val="16"/>
        </w:rPr>
        <w:t>espacios</w:t>
      </w:r>
      <w:r w:rsidR="009C2CBA" w:rsidRPr="009C2CBA">
        <w:rPr>
          <w:rFonts w:ascii="Arial" w:hAnsi="Arial" w:cs="Arial"/>
          <w:sz w:val="24"/>
          <w:szCs w:val="16"/>
        </w:rPr>
        <w:t xml:space="preserve"> son entornos focalizados y geográficamente localizados de manera estratégica, y son atendidos por el programa ESPACIOS, para proporcionar a las familias más vulnerables servicios que atienden necesidades específicas. </w:t>
      </w:r>
      <w:r w:rsidR="009C2CBA">
        <w:rPr>
          <w:rFonts w:ascii="Arial" w:hAnsi="Arial" w:cs="Arial"/>
          <w:sz w:val="24"/>
          <w:szCs w:val="16"/>
        </w:rPr>
        <w:t>El programa c</w:t>
      </w:r>
      <w:r w:rsidR="009C2CBA" w:rsidRPr="009C2CBA">
        <w:rPr>
          <w:rFonts w:ascii="Arial" w:hAnsi="Arial" w:cs="Arial"/>
          <w:sz w:val="24"/>
          <w:szCs w:val="16"/>
        </w:rPr>
        <w:t>uenta con acciones dirigidas a la transferencia de conocimientos y el desarrollo de habilidades, así como a potencializar la creatividad individual y colectiva en un clima de cordialidad y cooperación entre los participantes y sus entornos sociales.</w:t>
      </w:r>
    </w:p>
    <w:p w14:paraId="4EF00C02" w14:textId="04679D14" w:rsidR="009C2CBA" w:rsidRPr="009C2CBA" w:rsidRDefault="00DC02CB" w:rsidP="00DC02CB">
      <w:pPr>
        <w:spacing w:after="0"/>
        <w:jc w:val="both"/>
        <w:rPr>
          <w:rFonts w:ascii="Arial" w:hAnsi="Arial" w:cs="Arial"/>
          <w:sz w:val="24"/>
          <w:szCs w:val="16"/>
        </w:rPr>
      </w:pPr>
      <w:r>
        <w:rPr>
          <w:rFonts w:ascii="Arial" w:hAnsi="Arial" w:cs="Arial"/>
          <w:color w:val="000000" w:themeColor="text1"/>
          <w:sz w:val="24"/>
          <w:szCs w:val="16"/>
        </w:rPr>
        <w:t>Adicionalmente e</w:t>
      </w:r>
      <w:r w:rsidR="009C2CBA" w:rsidRPr="009C2CBA">
        <w:rPr>
          <w:rFonts w:ascii="Arial" w:hAnsi="Arial" w:cs="Arial"/>
          <w:color w:val="000000" w:themeColor="text1"/>
          <w:sz w:val="24"/>
          <w:szCs w:val="16"/>
        </w:rPr>
        <w:t xml:space="preserve">l Ente hizo entrega de </w:t>
      </w:r>
      <w:r w:rsidR="009C2CBA" w:rsidRPr="009C2CBA">
        <w:rPr>
          <w:rFonts w:ascii="Arial" w:hAnsi="Arial" w:cs="Arial"/>
          <w:sz w:val="24"/>
          <w:szCs w:val="16"/>
        </w:rPr>
        <w:t>20 listas de asistencia de talleres con tema de Masculinidades, Nuevas Masculinidades, Prevención de la Violencia, Micromachismos, entre otros, correspondientes a las regiones 220, 228, 235, 23</w:t>
      </w:r>
      <w:r w:rsidR="0052579F">
        <w:rPr>
          <w:rFonts w:ascii="Arial" w:hAnsi="Arial" w:cs="Arial"/>
          <w:sz w:val="24"/>
          <w:szCs w:val="16"/>
        </w:rPr>
        <w:t>6, Bonfil, Kukulcán, CROC y CTM,</w:t>
      </w:r>
      <w:r w:rsidR="009C2CBA" w:rsidRPr="009C2CBA">
        <w:rPr>
          <w:rFonts w:ascii="Arial" w:hAnsi="Arial" w:cs="Arial"/>
          <w:sz w:val="24"/>
          <w:szCs w:val="16"/>
        </w:rPr>
        <w:t xml:space="preserve"> señalando </w:t>
      </w:r>
      <w:r w:rsidR="009C2CBA" w:rsidRPr="009C2CBA">
        <w:rPr>
          <w:rFonts w:ascii="Arial" w:hAnsi="Arial" w:cs="Arial"/>
          <w:sz w:val="24"/>
          <w:szCs w:val="16"/>
        </w:rPr>
        <w:lastRenderedPageBreak/>
        <w:t xml:space="preserve">que en los Espacios de la </w:t>
      </w:r>
      <w:r w:rsidR="0052579F">
        <w:rPr>
          <w:rFonts w:ascii="Arial" w:hAnsi="Arial" w:cs="Arial"/>
          <w:sz w:val="24"/>
          <w:szCs w:val="16"/>
        </w:rPr>
        <w:t>región 103 y 77 no se pudo impartir</w:t>
      </w:r>
      <w:r w:rsidR="009C2CBA" w:rsidRPr="009C2CBA">
        <w:rPr>
          <w:rFonts w:ascii="Arial" w:hAnsi="Arial" w:cs="Arial"/>
          <w:sz w:val="24"/>
          <w:szCs w:val="16"/>
        </w:rPr>
        <w:t xml:space="preserve"> el tema, puesto que no </w:t>
      </w:r>
      <w:r w:rsidR="0052579F">
        <w:rPr>
          <w:rFonts w:ascii="Arial" w:hAnsi="Arial" w:cs="Arial"/>
          <w:sz w:val="24"/>
          <w:szCs w:val="16"/>
        </w:rPr>
        <w:t>asistieron hombres</w:t>
      </w:r>
      <w:r w:rsidR="009C2CBA" w:rsidRPr="009C2CBA">
        <w:rPr>
          <w:rFonts w:ascii="Arial" w:hAnsi="Arial" w:cs="Arial"/>
          <w:sz w:val="24"/>
          <w:szCs w:val="16"/>
        </w:rPr>
        <w:t>.</w:t>
      </w:r>
      <w:r w:rsidR="0052579F">
        <w:rPr>
          <w:rFonts w:ascii="Arial" w:hAnsi="Arial" w:cs="Arial"/>
          <w:sz w:val="24"/>
          <w:szCs w:val="16"/>
        </w:rPr>
        <w:t xml:space="preserve"> De igual manera, el Ente</w:t>
      </w:r>
      <w:r w:rsidR="009C2CBA" w:rsidRPr="009C2CBA">
        <w:rPr>
          <w:rFonts w:ascii="Arial" w:hAnsi="Arial" w:cs="Arial"/>
          <w:sz w:val="24"/>
          <w:szCs w:val="16"/>
        </w:rPr>
        <w:t xml:space="preserve"> entregó fichas técnicas de los espacios donde se implementaron dichos talleres.</w:t>
      </w:r>
    </w:p>
    <w:p w14:paraId="6A0999CB" w14:textId="77777777" w:rsidR="009C2CBA" w:rsidRPr="009C2CBA" w:rsidRDefault="009C2CBA" w:rsidP="009C2CBA">
      <w:pPr>
        <w:spacing w:after="0"/>
        <w:jc w:val="both"/>
        <w:rPr>
          <w:rFonts w:ascii="Arial" w:hAnsi="Arial" w:cs="Arial"/>
          <w:sz w:val="24"/>
          <w:szCs w:val="16"/>
          <w:highlight w:val="yellow"/>
        </w:rPr>
      </w:pPr>
    </w:p>
    <w:p w14:paraId="335D3430" w14:textId="75397A51" w:rsidR="009C2CBA" w:rsidRPr="00145032" w:rsidRDefault="009C2CBA" w:rsidP="009C2CBA">
      <w:pPr>
        <w:spacing w:after="0"/>
        <w:jc w:val="both"/>
        <w:rPr>
          <w:rFonts w:ascii="Arial" w:hAnsi="Arial" w:cs="Arial"/>
          <w:sz w:val="16"/>
          <w:szCs w:val="16"/>
          <w:highlight w:val="yellow"/>
        </w:rPr>
      </w:pPr>
      <w:r w:rsidRPr="00F139C1">
        <w:rPr>
          <w:rFonts w:ascii="Arial" w:hAnsi="Arial" w:cs="Arial"/>
          <w:sz w:val="24"/>
          <w:szCs w:val="16"/>
        </w:rPr>
        <w:t xml:space="preserve">En este marco, se procedió al análisis de la información correspondiente determinándose que las listas entregadas no cuentan con encabezado o título que permita identificar que corresponden a los grupos reeducativos, sin embargo, </w:t>
      </w:r>
      <w:r w:rsidR="00F139C1" w:rsidRPr="00F139C1">
        <w:rPr>
          <w:rFonts w:ascii="Arial" w:hAnsi="Arial" w:cs="Arial"/>
          <w:sz w:val="24"/>
          <w:szCs w:val="16"/>
        </w:rPr>
        <w:t xml:space="preserve">el Ente señala que </w:t>
      </w:r>
      <w:r w:rsidRPr="00F139C1">
        <w:rPr>
          <w:rFonts w:ascii="Arial" w:hAnsi="Arial" w:cs="Arial"/>
          <w:sz w:val="24"/>
          <w:szCs w:val="16"/>
        </w:rPr>
        <w:t>los temas tratados si van acordes a lo que deben conocer dichos grupos</w:t>
      </w:r>
      <w:r w:rsidR="00F139C1" w:rsidRPr="00F139C1">
        <w:rPr>
          <w:rFonts w:ascii="Arial" w:hAnsi="Arial" w:cs="Arial"/>
          <w:sz w:val="24"/>
          <w:szCs w:val="16"/>
        </w:rPr>
        <w:t xml:space="preserve"> y reconoció la debilidad en el control de identificación de la información</w:t>
      </w:r>
      <w:r w:rsidRPr="00F139C1">
        <w:rPr>
          <w:rFonts w:ascii="Arial" w:hAnsi="Arial" w:cs="Arial"/>
          <w:sz w:val="24"/>
          <w:szCs w:val="16"/>
        </w:rPr>
        <w:t xml:space="preserve">. </w:t>
      </w:r>
    </w:p>
    <w:p w14:paraId="3C443975" w14:textId="04B5E080" w:rsidR="009C2CBA" w:rsidRDefault="009C2CBA" w:rsidP="009C2CBA">
      <w:pPr>
        <w:spacing w:after="0"/>
        <w:jc w:val="both"/>
        <w:rPr>
          <w:rFonts w:ascii="Arial" w:hAnsi="Arial" w:cs="Arial"/>
          <w:sz w:val="24"/>
          <w:szCs w:val="24"/>
          <w:highlight w:val="yellow"/>
        </w:rPr>
      </w:pPr>
    </w:p>
    <w:p w14:paraId="756053FA" w14:textId="77777777" w:rsidR="00F139C1" w:rsidRPr="00F139C1" w:rsidRDefault="00F139C1" w:rsidP="00F139C1">
      <w:pPr>
        <w:spacing w:after="0"/>
        <w:jc w:val="both"/>
        <w:rPr>
          <w:rFonts w:ascii="Arial" w:hAnsi="Arial" w:cs="Arial"/>
          <w:sz w:val="24"/>
          <w:szCs w:val="16"/>
        </w:rPr>
      </w:pPr>
      <w:r w:rsidRPr="00F139C1">
        <w:rPr>
          <w:rFonts w:ascii="Arial" w:hAnsi="Arial" w:cs="Arial"/>
          <w:sz w:val="24"/>
          <w:szCs w:val="16"/>
        </w:rPr>
        <w:t xml:space="preserve">Si bien se cumplió con el objetivo de impartir talleres en tema de Masculinidades, Nuevas Masculinidades, Prevención de la Violencia, Micromachismos, entre otros, no se limitó la participación exclusivamente a hombres, como </w:t>
      </w:r>
      <w:r w:rsidRPr="00F139C1">
        <w:rPr>
          <w:rFonts w:ascii="Arial" w:hAnsi="Arial" w:cs="Arial"/>
          <w:sz w:val="24"/>
          <w:szCs w:val="16"/>
        </w:rPr>
        <w:lastRenderedPageBreak/>
        <w:t>lo establece la metodología del Anexo Técnico del Convenio de Coordinación para el Programa de Prevención de Violencia contra Mujeres en Espacios, generando ambientes que pudieran ser contrarios para la libre expresión de emociones, estimular la confianza y por ende para la contención emocional, por lo que se recomienda en adelante apegarse a lo establecido en futuros convenios, especialmente en materia de violencia de género.</w:t>
      </w:r>
    </w:p>
    <w:p w14:paraId="0B82A059" w14:textId="77777777" w:rsidR="00F139C1" w:rsidRPr="00F139C1" w:rsidRDefault="00F139C1" w:rsidP="00F139C1">
      <w:pPr>
        <w:spacing w:after="0"/>
        <w:jc w:val="both"/>
        <w:rPr>
          <w:rFonts w:ascii="Arial" w:hAnsi="Arial" w:cs="Arial"/>
          <w:sz w:val="24"/>
          <w:szCs w:val="16"/>
        </w:rPr>
      </w:pPr>
      <w:r w:rsidRPr="00F139C1">
        <w:rPr>
          <w:rFonts w:ascii="Arial" w:hAnsi="Arial" w:cs="Arial"/>
          <w:sz w:val="24"/>
          <w:szCs w:val="16"/>
        </w:rPr>
        <w:t xml:space="preserve"> </w:t>
      </w:r>
    </w:p>
    <w:p w14:paraId="2D4E39FE" w14:textId="21226EC6" w:rsidR="00F139C1" w:rsidRPr="00F139C1" w:rsidRDefault="00F139C1" w:rsidP="00F139C1">
      <w:pPr>
        <w:spacing w:after="0"/>
        <w:jc w:val="both"/>
        <w:rPr>
          <w:rFonts w:ascii="Arial" w:hAnsi="Arial" w:cs="Arial"/>
          <w:sz w:val="24"/>
          <w:szCs w:val="16"/>
        </w:rPr>
      </w:pPr>
      <w:r w:rsidRPr="00F139C1">
        <w:rPr>
          <w:rFonts w:ascii="Arial" w:hAnsi="Arial" w:cs="Arial"/>
          <w:sz w:val="24"/>
          <w:szCs w:val="16"/>
        </w:rPr>
        <w:t xml:space="preserve">En virtud de lo anterior, el Ente acuerda proporcionar un documento mediante el cual se compromete a apegarse a lo establecido en </w:t>
      </w:r>
      <w:r w:rsidR="006137BB">
        <w:rPr>
          <w:rFonts w:ascii="Arial" w:hAnsi="Arial" w:cs="Arial"/>
          <w:sz w:val="24"/>
          <w:szCs w:val="16"/>
        </w:rPr>
        <w:t>los Convenios de Coordinación</w:t>
      </w:r>
      <w:r w:rsidRPr="00F139C1">
        <w:rPr>
          <w:rFonts w:ascii="Arial" w:hAnsi="Arial" w:cs="Arial"/>
          <w:sz w:val="24"/>
          <w:szCs w:val="16"/>
        </w:rPr>
        <w:t>, quedando como fecha compromiso el 30 de abril de 2021.</w:t>
      </w:r>
    </w:p>
    <w:p w14:paraId="50724592" w14:textId="77777777" w:rsidR="00F139C1" w:rsidRPr="00145032" w:rsidRDefault="00F139C1" w:rsidP="009C2CBA">
      <w:pPr>
        <w:spacing w:after="0"/>
        <w:jc w:val="both"/>
        <w:rPr>
          <w:rFonts w:ascii="Arial" w:hAnsi="Arial" w:cs="Arial"/>
          <w:sz w:val="24"/>
          <w:szCs w:val="24"/>
          <w:highlight w:val="yellow"/>
        </w:rPr>
      </w:pPr>
    </w:p>
    <w:p w14:paraId="171FD9C6" w14:textId="18FE1ACE" w:rsidR="00E54FB5" w:rsidRDefault="00E54FB5" w:rsidP="00E54FB5">
      <w:pPr>
        <w:spacing w:after="0"/>
        <w:ind w:right="49"/>
        <w:jc w:val="both"/>
        <w:rPr>
          <w:rFonts w:ascii="Arial" w:hAnsi="Arial" w:cs="Arial"/>
          <w:sz w:val="24"/>
          <w:szCs w:val="24"/>
        </w:rPr>
      </w:pPr>
      <w:r w:rsidRPr="00F139C1">
        <w:rPr>
          <w:rFonts w:ascii="Arial" w:hAnsi="Arial" w:cs="Arial"/>
          <w:sz w:val="24"/>
          <w:szCs w:val="24"/>
        </w:rPr>
        <w:t xml:space="preserve">Por lo antes expuesto, la observación queda </w:t>
      </w:r>
      <w:r w:rsidR="00F139C1" w:rsidRPr="00F139C1">
        <w:rPr>
          <w:rFonts w:ascii="Arial" w:hAnsi="Arial" w:cs="Arial"/>
          <w:sz w:val="24"/>
          <w:szCs w:val="24"/>
        </w:rPr>
        <w:t>en seguimiento</w:t>
      </w:r>
      <w:r w:rsidRPr="00F139C1">
        <w:rPr>
          <w:rFonts w:ascii="Arial" w:hAnsi="Arial" w:cs="Arial"/>
          <w:sz w:val="24"/>
          <w:szCs w:val="24"/>
        </w:rPr>
        <w:t>.</w:t>
      </w:r>
    </w:p>
    <w:p w14:paraId="7A741860" w14:textId="77777777" w:rsidR="008C2848" w:rsidRPr="00785CB1" w:rsidRDefault="008C2848" w:rsidP="00E54FB5">
      <w:pPr>
        <w:spacing w:after="0"/>
        <w:ind w:right="49"/>
        <w:jc w:val="both"/>
        <w:rPr>
          <w:rFonts w:ascii="Arial" w:hAnsi="Arial" w:cs="Arial"/>
          <w:b/>
          <w:sz w:val="24"/>
          <w:szCs w:val="24"/>
          <w:highlight w:val="yellow"/>
        </w:rPr>
      </w:pPr>
    </w:p>
    <w:p w14:paraId="4B272237" w14:textId="77777777" w:rsidR="00852F51" w:rsidRPr="00785CB1" w:rsidRDefault="00852F51" w:rsidP="009F0CDA">
      <w:pPr>
        <w:spacing w:after="0"/>
        <w:ind w:left="227"/>
        <w:jc w:val="both"/>
        <w:rPr>
          <w:rFonts w:ascii="Arial" w:eastAsia="Calibri" w:hAnsi="Arial" w:cs="Arial"/>
          <w:bCs/>
          <w:sz w:val="24"/>
          <w:szCs w:val="20"/>
          <w:highlight w:val="yellow"/>
          <w:lang w:eastAsia="en-US"/>
        </w:rPr>
      </w:pPr>
    </w:p>
    <w:p w14:paraId="6F4E10D9" w14:textId="37CA9F06" w:rsidR="009F0CDA" w:rsidRPr="00CA78D3" w:rsidRDefault="00CA78D3" w:rsidP="00F03F14">
      <w:pPr>
        <w:pStyle w:val="Prrafodelista"/>
        <w:numPr>
          <w:ilvl w:val="0"/>
          <w:numId w:val="29"/>
        </w:numPr>
        <w:spacing w:after="0"/>
        <w:jc w:val="both"/>
        <w:rPr>
          <w:rFonts w:ascii="Arial" w:eastAsia="Calibri" w:hAnsi="Arial" w:cs="Arial"/>
          <w:bCs/>
          <w:sz w:val="24"/>
          <w:szCs w:val="20"/>
        </w:rPr>
      </w:pPr>
      <w:r w:rsidRPr="008C2848">
        <w:rPr>
          <w:rFonts w:ascii="Arial" w:eastAsia="Times New Roman" w:hAnsi="Arial" w:cs="Arial"/>
          <w:sz w:val="24"/>
          <w:szCs w:val="24"/>
          <w:lang w:eastAsia="es-ES"/>
        </w:rPr>
        <w:lastRenderedPageBreak/>
        <w:t>Generar</w:t>
      </w:r>
      <w:r w:rsidRPr="00CA78D3">
        <w:rPr>
          <w:rFonts w:ascii="Arial" w:eastAsia="Calibri" w:hAnsi="Arial" w:cs="Arial"/>
          <w:bCs/>
          <w:sz w:val="24"/>
          <w:szCs w:val="20"/>
        </w:rPr>
        <w:t xml:space="preserve"> evidencia del cumplimiento de cada </w:t>
      </w:r>
      <w:r w:rsidR="008C2848">
        <w:rPr>
          <w:rFonts w:ascii="Arial" w:eastAsia="Calibri" w:hAnsi="Arial" w:cs="Arial"/>
          <w:bCs/>
          <w:sz w:val="24"/>
          <w:szCs w:val="20"/>
        </w:rPr>
        <w:t xml:space="preserve">una </w:t>
      </w:r>
      <w:r w:rsidRPr="00CA78D3">
        <w:rPr>
          <w:rFonts w:ascii="Arial" w:eastAsia="Calibri" w:hAnsi="Arial" w:cs="Arial"/>
          <w:bCs/>
          <w:sz w:val="24"/>
          <w:szCs w:val="20"/>
        </w:rPr>
        <w:t>de las especificaciones de futuros Convenios y Anexos Técnicos</w:t>
      </w:r>
      <w:r w:rsidR="00831D08">
        <w:rPr>
          <w:rFonts w:ascii="Arial" w:eastAsia="Calibri" w:hAnsi="Arial" w:cs="Arial"/>
          <w:bCs/>
          <w:sz w:val="24"/>
          <w:szCs w:val="20"/>
        </w:rPr>
        <w:t>,</w:t>
      </w:r>
      <w:r w:rsidRPr="00CA78D3">
        <w:rPr>
          <w:rFonts w:ascii="Arial" w:eastAsia="Calibri" w:hAnsi="Arial" w:cs="Arial"/>
          <w:bCs/>
          <w:sz w:val="24"/>
          <w:szCs w:val="20"/>
        </w:rPr>
        <w:t xml:space="preserve"> </w:t>
      </w:r>
      <w:r w:rsidR="00831D08">
        <w:rPr>
          <w:rFonts w:ascii="Arial" w:eastAsia="Calibri" w:hAnsi="Arial" w:cs="Arial"/>
          <w:bCs/>
          <w:sz w:val="24"/>
          <w:szCs w:val="20"/>
        </w:rPr>
        <w:t>con el fin de sustentar su ejecución</w:t>
      </w:r>
      <w:r w:rsidRPr="00CA78D3">
        <w:rPr>
          <w:rFonts w:ascii="Arial" w:eastAsia="Calibri" w:hAnsi="Arial" w:cs="Arial"/>
          <w:bCs/>
          <w:sz w:val="24"/>
          <w:szCs w:val="20"/>
        </w:rPr>
        <w:t>.</w:t>
      </w:r>
    </w:p>
    <w:p w14:paraId="600AE58C" w14:textId="77777777" w:rsidR="00CA78D3" w:rsidRPr="00785CB1" w:rsidRDefault="00CA78D3" w:rsidP="009F0CDA">
      <w:pPr>
        <w:spacing w:after="0"/>
        <w:ind w:left="227"/>
        <w:jc w:val="both"/>
        <w:rPr>
          <w:rFonts w:ascii="Arial" w:eastAsia="Calibri" w:hAnsi="Arial" w:cs="Arial"/>
          <w:bCs/>
          <w:sz w:val="24"/>
          <w:szCs w:val="20"/>
          <w:highlight w:val="yellow"/>
          <w:lang w:eastAsia="en-US"/>
        </w:rPr>
      </w:pPr>
    </w:p>
    <w:p w14:paraId="6126BE8D" w14:textId="1AED914A" w:rsidR="000C6C0C" w:rsidRPr="00785CB1" w:rsidRDefault="00852F51" w:rsidP="005757CF">
      <w:pPr>
        <w:autoSpaceDE w:val="0"/>
        <w:autoSpaceDN w:val="0"/>
        <w:adjustRightInd w:val="0"/>
        <w:spacing w:after="0"/>
        <w:jc w:val="both"/>
        <w:rPr>
          <w:rFonts w:ascii="Arial" w:hAnsi="Arial" w:cs="Arial"/>
          <w:sz w:val="24"/>
          <w:szCs w:val="24"/>
          <w:highlight w:val="yellow"/>
        </w:rPr>
      </w:pPr>
      <w:r w:rsidRPr="00831D08">
        <w:rPr>
          <w:rFonts w:ascii="Arial" w:hAnsi="Arial" w:cs="Arial"/>
          <w:sz w:val="24"/>
          <w:szCs w:val="24"/>
        </w:rPr>
        <w:t>Con motivo de la reunión de trabajo efectuada para la presentación de resultados finales de auditoría y observaciones preliminares</w:t>
      </w:r>
      <w:r w:rsidR="00EF092F" w:rsidRPr="00831D08">
        <w:rPr>
          <w:rFonts w:ascii="Arial" w:hAnsi="Arial" w:cs="Arial"/>
          <w:sz w:val="24"/>
          <w:szCs w:val="24"/>
        </w:rPr>
        <w:t xml:space="preserve"> </w:t>
      </w:r>
      <w:r w:rsidR="00EF092F" w:rsidRPr="008C2848">
        <w:rPr>
          <w:rFonts w:ascii="Arial" w:hAnsi="Arial" w:cs="Arial"/>
          <w:sz w:val="24"/>
          <w:szCs w:val="24"/>
        </w:rPr>
        <w:t xml:space="preserve">realizada </w:t>
      </w:r>
      <w:r w:rsidR="008C2848" w:rsidRPr="008C2848">
        <w:rPr>
          <w:rFonts w:ascii="Arial" w:hAnsi="Arial" w:cs="Arial"/>
          <w:sz w:val="24"/>
          <w:szCs w:val="24"/>
        </w:rPr>
        <w:t xml:space="preserve">el 15 de </w:t>
      </w:r>
      <w:r w:rsidR="00EF092F" w:rsidRPr="008C2848">
        <w:rPr>
          <w:rFonts w:ascii="Arial" w:hAnsi="Arial" w:cs="Arial"/>
          <w:sz w:val="24"/>
          <w:szCs w:val="24"/>
        </w:rPr>
        <w:t>e</w:t>
      </w:r>
      <w:r w:rsidR="008C2848" w:rsidRPr="008C2848">
        <w:rPr>
          <w:rFonts w:ascii="Arial" w:hAnsi="Arial" w:cs="Arial"/>
          <w:sz w:val="24"/>
          <w:szCs w:val="24"/>
        </w:rPr>
        <w:t>nero de 2021</w:t>
      </w:r>
      <w:r w:rsidRPr="008C2848">
        <w:rPr>
          <w:rFonts w:ascii="Arial" w:hAnsi="Arial" w:cs="Arial"/>
          <w:sz w:val="24"/>
          <w:szCs w:val="24"/>
        </w:rPr>
        <w:t xml:space="preserve">, </w:t>
      </w:r>
      <w:r w:rsidR="00831D08" w:rsidRPr="00831D08">
        <w:rPr>
          <w:rFonts w:ascii="Arial" w:hAnsi="Arial" w:cs="Arial"/>
          <w:sz w:val="24"/>
          <w:szCs w:val="24"/>
        </w:rPr>
        <w:t>la Secretaría de Desarrollo Social</w:t>
      </w:r>
      <w:r w:rsidR="00831D08">
        <w:rPr>
          <w:rFonts w:ascii="Arial" w:hAnsi="Arial" w:cs="Arial"/>
          <w:sz w:val="24"/>
          <w:szCs w:val="24"/>
        </w:rPr>
        <w:t xml:space="preserve"> proporcionó</w:t>
      </w:r>
      <w:r w:rsidR="008C2848">
        <w:rPr>
          <w:rFonts w:ascii="Arial" w:hAnsi="Arial" w:cs="Arial"/>
          <w:sz w:val="24"/>
          <w:szCs w:val="24"/>
        </w:rPr>
        <w:t xml:space="preserve"> </w:t>
      </w:r>
      <w:r w:rsidR="00F86043">
        <w:rPr>
          <w:rFonts w:ascii="Arial" w:hAnsi="Arial" w:cs="Arial"/>
          <w:sz w:val="24"/>
          <w:szCs w:val="24"/>
        </w:rPr>
        <w:t xml:space="preserve">como </w:t>
      </w:r>
      <w:r w:rsidR="008C2848">
        <w:rPr>
          <w:rFonts w:ascii="Arial" w:hAnsi="Arial" w:cs="Arial"/>
          <w:sz w:val="24"/>
          <w:szCs w:val="24"/>
        </w:rPr>
        <w:t>evidencia</w:t>
      </w:r>
      <w:r w:rsidR="002D00AE">
        <w:rPr>
          <w:rFonts w:ascii="Arial" w:hAnsi="Arial" w:cs="Arial"/>
          <w:sz w:val="24"/>
          <w:szCs w:val="24"/>
        </w:rPr>
        <w:t>,</w:t>
      </w:r>
      <w:r w:rsidR="008C2848">
        <w:rPr>
          <w:rFonts w:ascii="Arial" w:hAnsi="Arial" w:cs="Arial"/>
          <w:sz w:val="24"/>
          <w:szCs w:val="24"/>
        </w:rPr>
        <w:t xml:space="preserve"> </w:t>
      </w:r>
      <w:r w:rsidR="00DC02CB">
        <w:rPr>
          <w:rFonts w:ascii="Arial" w:hAnsi="Arial" w:cs="Arial"/>
          <w:sz w:val="24"/>
          <w:szCs w:val="24"/>
        </w:rPr>
        <w:t xml:space="preserve">una muestra consistente en </w:t>
      </w:r>
      <w:r w:rsidR="008C2848">
        <w:rPr>
          <w:rFonts w:ascii="Arial" w:hAnsi="Arial" w:cs="Arial"/>
          <w:sz w:val="24"/>
          <w:szCs w:val="24"/>
        </w:rPr>
        <w:t>89</w:t>
      </w:r>
      <w:r w:rsidR="00831D08">
        <w:rPr>
          <w:rFonts w:ascii="Arial" w:hAnsi="Arial" w:cs="Arial"/>
          <w:sz w:val="24"/>
          <w:szCs w:val="24"/>
        </w:rPr>
        <w:t xml:space="preserve"> cuestionarios</w:t>
      </w:r>
      <w:r w:rsidR="00831D08" w:rsidRPr="00831D08">
        <w:t xml:space="preserve"> </w:t>
      </w:r>
      <w:r w:rsidR="00831D08" w:rsidRPr="00831D08">
        <w:rPr>
          <w:rFonts w:ascii="Arial" w:hAnsi="Arial" w:cs="Arial"/>
          <w:sz w:val="24"/>
          <w:szCs w:val="24"/>
        </w:rPr>
        <w:t xml:space="preserve">de satisfacción </w:t>
      </w:r>
      <w:r w:rsidR="00DC02CB">
        <w:rPr>
          <w:rFonts w:ascii="Arial" w:hAnsi="Arial" w:cs="Arial"/>
          <w:sz w:val="24"/>
          <w:szCs w:val="24"/>
        </w:rPr>
        <w:t>correspondientes a</w:t>
      </w:r>
      <w:r w:rsidR="00831D08" w:rsidRPr="00831D08">
        <w:rPr>
          <w:rFonts w:ascii="Arial" w:hAnsi="Arial" w:cs="Arial"/>
          <w:sz w:val="24"/>
          <w:szCs w:val="24"/>
        </w:rPr>
        <w:t xml:space="preserve"> los cursos impartidos a la población beneficiaria</w:t>
      </w:r>
      <w:r w:rsidR="00E62EB3">
        <w:rPr>
          <w:rFonts w:ascii="Arial" w:hAnsi="Arial" w:cs="Arial"/>
          <w:sz w:val="24"/>
          <w:szCs w:val="24"/>
        </w:rPr>
        <w:t>,</w:t>
      </w:r>
      <w:r w:rsidR="00DC02CB">
        <w:rPr>
          <w:rFonts w:ascii="Arial" w:hAnsi="Arial" w:cs="Arial"/>
          <w:sz w:val="24"/>
          <w:szCs w:val="24"/>
        </w:rPr>
        <w:t xml:space="preserve"> </w:t>
      </w:r>
      <w:r w:rsidR="002D00AE">
        <w:rPr>
          <w:rFonts w:ascii="Arial" w:hAnsi="Arial" w:cs="Arial"/>
          <w:sz w:val="24"/>
          <w:szCs w:val="24"/>
        </w:rPr>
        <w:t>con los cuales el Ente pretende</w:t>
      </w:r>
      <w:r w:rsidR="00DC02CB">
        <w:rPr>
          <w:rFonts w:ascii="Arial" w:hAnsi="Arial" w:cs="Arial"/>
          <w:sz w:val="24"/>
          <w:szCs w:val="24"/>
        </w:rPr>
        <w:t xml:space="preserve"> </w:t>
      </w:r>
      <w:r w:rsidR="00DC02CB" w:rsidRPr="00DC02CB">
        <w:rPr>
          <w:rFonts w:ascii="Arial" w:hAnsi="Arial" w:cs="Arial"/>
          <w:sz w:val="24"/>
          <w:szCs w:val="24"/>
        </w:rPr>
        <w:t>conocer la efectividad de los contenidos y el impacto de su aplicación.</w:t>
      </w:r>
    </w:p>
    <w:p w14:paraId="3EAD163E" w14:textId="77777777" w:rsidR="008C2848" w:rsidRDefault="008C2848" w:rsidP="00E54FB5">
      <w:pPr>
        <w:spacing w:after="0"/>
        <w:ind w:right="49"/>
        <w:jc w:val="both"/>
        <w:rPr>
          <w:rFonts w:ascii="Arial" w:hAnsi="Arial" w:cs="Arial"/>
          <w:sz w:val="24"/>
          <w:szCs w:val="24"/>
        </w:rPr>
      </w:pPr>
    </w:p>
    <w:p w14:paraId="4FEF82FF" w14:textId="747EC734" w:rsidR="00E54FB5" w:rsidRDefault="00E54FB5" w:rsidP="00E54FB5">
      <w:pPr>
        <w:spacing w:after="0"/>
        <w:ind w:right="49"/>
        <w:jc w:val="both"/>
        <w:rPr>
          <w:rFonts w:ascii="Arial" w:hAnsi="Arial" w:cs="Arial"/>
          <w:b/>
          <w:sz w:val="24"/>
          <w:szCs w:val="24"/>
        </w:rPr>
      </w:pPr>
      <w:r w:rsidRPr="004424F4">
        <w:rPr>
          <w:rFonts w:ascii="Arial" w:hAnsi="Arial" w:cs="Arial"/>
          <w:sz w:val="24"/>
          <w:szCs w:val="24"/>
        </w:rPr>
        <w:t xml:space="preserve">Por lo antes expuesto, la observación queda </w:t>
      </w:r>
      <w:r w:rsidR="004424F4" w:rsidRPr="004424F4">
        <w:rPr>
          <w:rFonts w:ascii="Arial" w:hAnsi="Arial" w:cs="Arial"/>
          <w:sz w:val="24"/>
          <w:szCs w:val="24"/>
        </w:rPr>
        <w:t>a</w:t>
      </w:r>
      <w:r w:rsidR="008C2848">
        <w:rPr>
          <w:rFonts w:ascii="Arial" w:hAnsi="Arial" w:cs="Arial"/>
          <w:sz w:val="24"/>
          <w:szCs w:val="24"/>
        </w:rPr>
        <w:t>tendida</w:t>
      </w:r>
      <w:r w:rsidRPr="004424F4">
        <w:rPr>
          <w:rFonts w:ascii="Arial" w:hAnsi="Arial" w:cs="Arial"/>
          <w:sz w:val="24"/>
          <w:szCs w:val="24"/>
        </w:rPr>
        <w:t>.</w:t>
      </w:r>
    </w:p>
    <w:p w14:paraId="674D4936" w14:textId="2C3304E0" w:rsidR="008C2848" w:rsidRDefault="008C2848" w:rsidP="00F139C1">
      <w:pPr>
        <w:spacing w:after="0"/>
        <w:rPr>
          <w:rFonts w:ascii="Arial" w:hAnsi="Arial" w:cs="Arial"/>
          <w:b/>
          <w:sz w:val="24"/>
          <w:szCs w:val="24"/>
        </w:rPr>
      </w:pPr>
    </w:p>
    <w:p w14:paraId="3C4EC870" w14:textId="77777777" w:rsidR="00F139C1" w:rsidRDefault="00F139C1" w:rsidP="00F139C1">
      <w:pPr>
        <w:spacing w:after="0"/>
        <w:rPr>
          <w:rFonts w:ascii="Arial" w:hAnsi="Arial" w:cs="Arial"/>
          <w:b/>
          <w:sz w:val="24"/>
          <w:szCs w:val="24"/>
        </w:rPr>
      </w:pPr>
    </w:p>
    <w:p w14:paraId="128B8DAC" w14:textId="21763CC9" w:rsidR="009F0CDA" w:rsidRDefault="00607E56" w:rsidP="009F0CDA">
      <w:pPr>
        <w:autoSpaceDE w:val="0"/>
        <w:autoSpaceDN w:val="0"/>
        <w:adjustRightInd w:val="0"/>
        <w:spacing w:after="0" w:line="240" w:lineRule="auto"/>
        <w:jc w:val="both"/>
        <w:rPr>
          <w:rFonts w:ascii="Arial" w:eastAsia="Calibri" w:hAnsi="Arial" w:cs="Arial"/>
          <w:b/>
          <w:sz w:val="24"/>
          <w:szCs w:val="20"/>
          <w:lang w:eastAsia="en-US"/>
        </w:rPr>
      </w:pPr>
      <w:r w:rsidRPr="00607E56">
        <w:rPr>
          <w:rFonts w:ascii="Arial" w:eastAsia="Calibri" w:hAnsi="Arial" w:cs="Arial"/>
          <w:b/>
          <w:sz w:val="24"/>
          <w:szCs w:val="20"/>
          <w:lang w:eastAsia="en-US"/>
        </w:rPr>
        <w:lastRenderedPageBreak/>
        <w:t>PROGRAMA DE PREVENCIÓN DE VIOLENCIA CONTRA MUJERES EN ESPACIOS / PERFIL Y EXPERIENCIA DEL PERSONAL ENCARGADO DE EJECUTAR EL PROYECTO</w:t>
      </w:r>
      <w:r w:rsidR="00B7469D">
        <w:rPr>
          <w:rFonts w:ascii="Arial" w:eastAsia="Calibri" w:hAnsi="Arial" w:cs="Arial"/>
          <w:b/>
          <w:sz w:val="24"/>
          <w:szCs w:val="20"/>
          <w:lang w:eastAsia="en-US"/>
        </w:rPr>
        <w:t>.</w:t>
      </w:r>
    </w:p>
    <w:p w14:paraId="0C33AE7D" w14:textId="77777777" w:rsidR="00607E56" w:rsidRPr="009F0CDA" w:rsidRDefault="00607E56" w:rsidP="009F0CDA">
      <w:pPr>
        <w:autoSpaceDE w:val="0"/>
        <w:autoSpaceDN w:val="0"/>
        <w:adjustRightInd w:val="0"/>
        <w:spacing w:after="0" w:line="240" w:lineRule="auto"/>
        <w:jc w:val="both"/>
        <w:rPr>
          <w:rFonts w:ascii="Arial" w:eastAsia="Times New Roman" w:hAnsi="Arial" w:cs="Arial"/>
          <w:b/>
          <w:bCs/>
          <w:sz w:val="24"/>
          <w:szCs w:val="24"/>
          <w:lang w:eastAsia="es-ES"/>
        </w:rPr>
      </w:pPr>
    </w:p>
    <w:p w14:paraId="0EC6CD7D" w14:textId="119D5911" w:rsidR="009F0CDA" w:rsidRPr="009F0CDA" w:rsidRDefault="00EF092F" w:rsidP="009F0CDA">
      <w:pPr>
        <w:autoSpaceDE w:val="0"/>
        <w:autoSpaceDN w:val="0"/>
        <w:adjustRightInd w:val="0"/>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Resultado Número 2, con </w:t>
      </w:r>
      <w:r w:rsidR="009F0CDA" w:rsidRPr="009F0CDA">
        <w:rPr>
          <w:rFonts w:ascii="Arial" w:hAnsi="Arial" w:cs="Arial"/>
          <w:b/>
          <w:color w:val="000000" w:themeColor="text1"/>
          <w:sz w:val="24"/>
          <w:szCs w:val="24"/>
        </w:rPr>
        <w:t xml:space="preserve">Observación. </w:t>
      </w:r>
    </w:p>
    <w:p w14:paraId="7BC5EB41" w14:textId="77777777"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p>
    <w:p w14:paraId="15F0119E" w14:textId="77777777" w:rsidR="00BB6425" w:rsidRPr="00BB6425" w:rsidRDefault="00BB6425" w:rsidP="00BB6425">
      <w:pPr>
        <w:autoSpaceDE w:val="0"/>
        <w:autoSpaceDN w:val="0"/>
        <w:adjustRightInd w:val="0"/>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En la celebración de convenios o acuerdos de coordinación, deberán tomarse en consideración los recursos presupuestarios, materiales y humanos, conforme a la normatividad jurídica, administrativa presupuestaria correspondiente. Será objetivo de la Política Nacional, con el fin de promover y procurar la igualdad en la vida civil de mujeres y hombres, el erradicar las distintas modalidades de violencia de género  y la eliminación de los estereotipos que fomentan la discriminación y la violencia contra las mujeres</w:t>
      </w:r>
      <w:r w:rsidRPr="00BB6425">
        <w:rPr>
          <w:rFonts w:ascii="Arial" w:eastAsia="Times New Roman" w:hAnsi="Arial" w:cs="Arial"/>
          <w:bCs/>
          <w:sz w:val="24"/>
          <w:szCs w:val="24"/>
          <w:vertAlign w:val="superscript"/>
          <w:lang w:eastAsia="es-ES"/>
        </w:rPr>
        <w:footnoteReference w:id="37"/>
      </w:r>
      <w:r w:rsidRPr="00BB6425">
        <w:rPr>
          <w:rFonts w:ascii="Arial" w:eastAsia="Times New Roman" w:hAnsi="Arial" w:cs="Arial"/>
          <w:bCs/>
          <w:sz w:val="24"/>
          <w:szCs w:val="24"/>
          <w:lang w:eastAsia="es-ES"/>
        </w:rPr>
        <w:t>.</w:t>
      </w:r>
    </w:p>
    <w:p w14:paraId="35E09598" w14:textId="77777777" w:rsidR="00BB6425" w:rsidRPr="00BB6425" w:rsidRDefault="00BB6425" w:rsidP="00BB6425">
      <w:pPr>
        <w:autoSpaceDE w:val="0"/>
        <w:autoSpaceDN w:val="0"/>
        <w:adjustRightInd w:val="0"/>
        <w:spacing w:after="0"/>
        <w:jc w:val="both"/>
        <w:rPr>
          <w:rFonts w:ascii="Arial" w:eastAsia="Times New Roman" w:hAnsi="Arial" w:cs="Arial"/>
          <w:bCs/>
          <w:sz w:val="24"/>
          <w:szCs w:val="24"/>
          <w:lang w:eastAsia="es-ES"/>
        </w:rPr>
      </w:pPr>
    </w:p>
    <w:p w14:paraId="03D7AEBB" w14:textId="77777777" w:rsidR="00BB6425" w:rsidRPr="00BB6425" w:rsidRDefault="00BB6425" w:rsidP="00BB6425">
      <w:pPr>
        <w:autoSpaceDE w:val="0"/>
        <w:autoSpaceDN w:val="0"/>
        <w:adjustRightInd w:val="0"/>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lastRenderedPageBreak/>
        <w:t>Corresponde a las entidades federativas promover, en coordinación con el Gobierno Federal, programas y proyectos de atención, educación, capacitación, investigación y cultura de los derechos humanos de las víctimas</w:t>
      </w:r>
      <w:r w:rsidRPr="00BB6425">
        <w:rPr>
          <w:rFonts w:ascii="Arial" w:eastAsia="Times New Roman" w:hAnsi="Arial" w:cs="Arial"/>
          <w:bCs/>
          <w:sz w:val="24"/>
          <w:szCs w:val="24"/>
          <w:vertAlign w:val="superscript"/>
          <w:lang w:eastAsia="es-ES"/>
        </w:rPr>
        <w:footnoteReference w:id="38"/>
      </w:r>
      <w:r w:rsidRPr="00BB6425">
        <w:rPr>
          <w:rFonts w:ascii="Arial" w:eastAsia="Times New Roman" w:hAnsi="Arial" w:cs="Arial"/>
          <w:bCs/>
          <w:sz w:val="24"/>
          <w:szCs w:val="24"/>
          <w:lang w:eastAsia="es-ES"/>
        </w:rPr>
        <w:t>.</w:t>
      </w:r>
    </w:p>
    <w:p w14:paraId="799C4745" w14:textId="77777777" w:rsidR="00785CB1" w:rsidRPr="00785CB1" w:rsidRDefault="00785CB1" w:rsidP="00785CB1">
      <w:pPr>
        <w:autoSpaceDE w:val="0"/>
        <w:autoSpaceDN w:val="0"/>
        <w:adjustRightInd w:val="0"/>
        <w:spacing w:after="0"/>
        <w:jc w:val="both"/>
        <w:rPr>
          <w:rFonts w:ascii="Arial" w:eastAsia="Times New Roman" w:hAnsi="Arial" w:cs="Arial"/>
          <w:bCs/>
          <w:sz w:val="24"/>
          <w:szCs w:val="24"/>
          <w:lang w:eastAsia="es-ES"/>
        </w:rPr>
      </w:pPr>
    </w:p>
    <w:p w14:paraId="7B67172D" w14:textId="77777777" w:rsidR="00785CB1" w:rsidRPr="00785CB1" w:rsidRDefault="00785CB1" w:rsidP="00785CB1">
      <w:pPr>
        <w:autoSpaceDE w:val="0"/>
        <w:autoSpaceDN w:val="0"/>
        <w:adjustRightInd w:val="0"/>
        <w:spacing w:after="0"/>
        <w:jc w:val="both"/>
        <w:rPr>
          <w:rFonts w:ascii="Arial" w:eastAsia="Times New Roman" w:hAnsi="Arial" w:cs="Arial"/>
          <w:bCs/>
          <w:sz w:val="24"/>
          <w:szCs w:val="24"/>
          <w:lang w:eastAsia="es-ES"/>
        </w:rPr>
      </w:pPr>
      <w:r w:rsidRPr="00785CB1">
        <w:rPr>
          <w:rFonts w:ascii="Arial" w:eastAsia="Times New Roman" w:hAnsi="Arial" w:cs="Arial"/>
          <w:bCs/>
          <w:sz w:val="24"/>
          <w:szCs w:val="24"/>
          <w:lang w:eastAsia="es-ES"/>
        </w:rPr>
        <w:t>El Estado y los municipios deben garantizar a las mujeres la erradicación de la violencia en la comunidad, a través de la reeducación libre de estereotipos y la información de alerta sobre el estado de riesgo que enfrentan las mujeres en una sociedad desigual y discriminatoria</w:t>
      </w:r>
      <w:r w:rsidRPr="00785CB1">
        <w:rPr>
          <w:rFonts w:ascii="Arial" w:eastAsia="Times New Roman" w:hAnsi="Arial" w:cs="Arial"/>
          <w:bCs/>
          <w:sz w:val="24"/>
          <w:szCs w:val="24"/>
          <w:vertAlign w:val="superscript"/>
          <w:lang w:eastAsia="es-ES"/>
        </w:rPr>
        <w:footnoteReference w:id="39"/>
      </w:r>
      <w:r w:rsidRPr="00785CB1">
        <w:rPr>
          <w:rFonts w:ascii="Arial" w:eastAsia="Times New Roman" w:hAnsi="Arial" w:cs="Arial"/>
          <w:bCs/>
          <w:sz w:val="24"/>
          <w:szCs w:val="24"/>
          <w:lang w:eastAsia="es-ES"/>
        </w:rPr>
        <w:t>.</w:t>
      </w:r>
    </w:p>
    <w:p w14:paraId="3CF115F4" w14:textId="77777777" w:rsidR="00785CB1" w:rsidRPr="00785CB1" w:rsidRDefault="00785CB1" w:rsidP="00785CB1">
      <w:pPr>
        <w:autoSpaceDE w:val="0"/>
        <w:autoSpaceDN w:val="0"/>
        <w:adjustRightInd w:val="0"/>
        <w:spacing w:after="0"/>
        <w:jc w:val="both"/>
        <w:rPr>
          <w:rFonts w:ascii="Arial" w:eastAsia="Times New Roman" w:hAnsi="Arial" w:cs="Arial"/>
          <w:bCs/>
          <w:sz w:val="24"/>
          <w:szCs w:val="24"/>
          <w:lang w:eastAsia="es-ES"/>
        </w:rPr>
      </w:pPr>
    </w:p>
    <w:p w14:paraId="5EA6958A" w14:textId="77777777" w:rsidR="00BB6425" w:rsidRPr="00BB6425" w:rsidRDefault="00BB6425" w:rsidP="00BB6425">
      <w:pPr>
        <w:autoSpaceDE w:val="0"/>
        <w:autoSpaceDN w:val="0"/>
        <w:adjustRightInd w:val="0"/>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 xml:space="preserve">Para acceder a recursos destinados a acciones de coadyuvancia para las Declaratorias de Alerta de Violencia de Género Contra las Mujeres, el Estado deberá incluir el perfil de la o las persona(s) físicas o morales que realizaran el proyecto, distintas a aquellas que sean servidoras </w:t>
      </w:r>
      <w:r w:rsidRPr="00BB6425">
        <w:rPr>
          <w:rFonts w:ascii="Arial" w:eastAsia="Times New Roman" w:hAnsi="Arial" w:cs="Arial"/>
          <w:bCs/>
          <w:sz w:val="24"/>
          <w:szCs w:val="24"/>
          <w:lang w:eastAsia="es-ES"/>
        </w:rPr>
        <w:lastRenderedPageBreak/>
        <w:t>públicas y acreditar su experiencia en materia de</w:t>
      </w:r>
      <w:r w:rsidRPr="00BB6425">
        <w:rPr>
          <w:rFonts w:ascii="Arial" w:eastAsia="Arial" w:hAnsi="Arial" w:cs="Arial"/>
          <w:sz w:val="20"/>
          <w:szCs w:val="20"/>
          <w:lang w:eastAsia="es-ES"/>
        </w:rPr>
        <w:t xml:space="preserve"> </w:t>
      </w:r>
      <w:r w:rsidRPr="00BB6425">
        <w:rPr>
          <w:rFonts w:ascii="Arial" w:eastAsia="Times New Roman" w:hAnsi="Arial" w:cs="Arial"/>
          <w:bCs/>
          <w:sz w:val="24"/>
          <w:szCs w:val="24"/>
          <w:lang w:eastAsia="es-ES"/>
        </w:rPr>
        <w:t>derechos humanos y perspectiva de género, así como en los temas relacionados con el Proyecto a implementar</w:t>
      </w:r>
      <w:r w:rsidRPr="00BB6425">
        <w:rPr>
          <w:rFonts w:ascii="Arial" w:eastAsia="Times New Roman" w:hAnsi="Arial" w:cs="Arial"/>
          <w:bCs/>
          <w:sz w:val="24"/>
          <w:szCs w:val="24"/>
          <w:vertAlign w:val="superscript"/>
          <w:lang w:eastAsia="es-ES"/>
        </w:rPr>
        <w:footnoteReference w:id="40"/>
      </w:r>
      <w:r w:rsidRPr="00BB6425">
        <w:rPr>
          <w:rFonts w:ascii="Arial" w:eastAsia="Times New Roman" w:hAnsi="Arial" w:cs="Arial"/>
          <w:bCs/>
          <w:sz w:val="24"/>
          <w:szCs w:val="24"/>
          <w:lang w:eastAsia="es-ES"/>
        </w:rPr>
        <w:t>.</w:t>
      </w:r>
    </w:p>
    <w:p w14:paraId="6CFBD32A" w14:textId="77777777" w:rsidR="00BB6425" w:rsidRPr="00BB6425" w:rsidRDefault="00BB6425" w:rsidP="00BB6425">
      <w:pPr>
        <w:autoSpaceDE w:val="0"/>
        <w:autoSpaceDN w:val="0"/>
        <w:adjustRightInd w:val="0"/>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En consecuencia, de acuerdo con el Convenio de Coordinación celebrado con la Secretaria de Gobernación, el Estado de Quintana Roo se compromete a realizar por conducto del organismo encargado de las acciones, contrataciones y adquisiciones necesarias para la consecución de los fines del proyecto, a garantizar que el personal encargado de ejecutar el proyecto acredite su experiencia y capacitación en materia de Derechos Humanos y perspectiva de género</w:t>
      </w:r>
      <w:r w:rsidRPr="00BB6425">
        <w:rPr>
          <w:rFonts w:ascii="Arial" w:eastAsia="Times New Roman" w:hAnsi="Arial" w:cs="Arial"/>
          <w:bCs/>
          <w:sz w:val="24"/>
          <w:szCs w:val="24"/>
          <w:vertAlign w:val="superscript"/>
          <w:lang w:eastAsia="es-ES"/>
        </w:rPr>
        <w:footnoteReference w:id="41"/>
      </w:r>
      <w:r w:rsidRPr="00BB6425">
        <w:rPr>
          <w:rFonts w:ascii="Arial" w:eastAsia="Times New Roman" w:hAnsi="Arial" w:cs="Arial"/>
          <w:bCs/>
          <w:sz w:val="24"/>
          <w:szCs w:val="24"/>
          <w:lang w:eastAsia="es-ES"/>
        </w:rPr>
        <w:t>.</w:t>
      </w:r>
    </w:p>
    <w:p w14:paraId="13E0D8EA" w14:textId="77777777" w:rsidR="00BB6425" w:rsidRPr="00BB6425" w:rsidRDefault="00BB6425" w:rsidP="00BB6425">
      <w:pPr>
        <w:autoSpaceDE w:val="0"/>
        <w:autoSpaceDN w:val="0"/>
        <w:adjustRightInd w:val="0"/>
        <w:spacing w:after="0"/>
        <w:jc w:val="both"/>
        <w:rPr>
          <w:rFonts w:ascii="Arial" w:eastAsia="Times New Roman" w:hAnsi="Arial" w:cs="Arial"/>
          <w:bCs/>
          <w:sz w:val="24"/>
          <w:szCs w:val="24"/>
          <w:lang w:eastAsia="es-ES"/>
        </w:rPr>
      </w:pPr>
    </w:p>
    <w:p w14:paraId="33EE36CA" w14:textId="77777777" w:rsidR="00BB6425" w:rsidRPr="00BB6425" w:rsidRDefault="00BB6425" w:rsidP="00BB6425">
      <w:pPr>
        <w:spacing w:after="0"/>
        <w:jc w:val="both"/>
        <w:rPr>
          <w:rFonts w:ascii="Arial" w:eastAsia="Times New Roman" w:hAnsi="Arial" w:cs="Arial"/>
          <w:bCs/>
          <w:sz w:val="24"/>
          <w:szCs w:val="24"/>
          <w:lang w:eastAsia="es-ES"/>
        </w:rPr>
      </w:pPr>
      <w:r w:rsidRPr="00BB6425">
        <w:rPr>
          <w:rFonts w:ascii="Arial" w:eastAsia="Times New Roman" w:hAnsi="Arial" w:cs="Arial"/>
          <w:bCs/>
          <w:sz w:val="24"/>
          <w:szCs w:val="24"/>
          <w:lang w:eastAsia="es-ES"/>
        </w:rPr>
        <w:t xml:space="preserve">En este contexto, el titular de la Dirección Administrativa del Ente auditado tendrá la facultad de </w:t>
      </w:r>
      <w:r w:rsidRPr="00BB6425">
        <w:rPr>
          <w:rFonts w:ascii="Arial" w:eastAsia="Calibri" w:hAnsi="Arial" w:cs="Arial"/>
          <w:sz w:val="24"/>
          <w:szCs w:val="24"/>
        </w:rPr>
        <w:t>llevar a cabo los procedimientos de licitación de las adquisiciones realizadas por la Secretaría y llevar un control y archivo original de los contratos de adquisiciones, arrendamientos y comodatos que celebre la misma</w:t>
      </w:r>
      <w:r w:rsidRPr="00BB6425">
        <w:rPr>
          <w:rFonts w:ascii="Arial" w:eastAsia="Times New Roman" w:hAnsi="Arial" w:cs="Arial"/>
          <w:bCs/>
          <w:sz w:val="24"/>
          <w:szCs w:val="24"/>
          <w:lang w:eastAsia="es-ES"/>
        </w:rPr>
        <w:t>. Asimismo, la Dirección de Infraestructura Social podrá licitar y contratar las obras y servicios públicos para el desarrollo social</w:t>
      </w:r>
      <w:r w:rsidRPr="00BB6425">
        <w:rPr>
          <w:rFonts w:ascii="Arial" w:eastAsia="Times New Roman" w:hAnsi="Arial" w:cs="Arial"/>
          <w:bCs/>
          <w:sz w:val="24"/>
          <w:szCs w:val="24"/>
          <w:vertAlign w:val="superscript"/>
          <w:lang w:eastAsia="es-ES"/>
        </w:rPr>
        <w:footnoteReference w:id="42"/>
      </w:r>
      <w:r w:rsidRPr="00BB6425">
        <w:rPr>
          <w:rFonts w:ascii="Arial" w:eastAsia="Times New Roman" w:hAnsi="Arial" w:cs="Arial"/>
          <w:bCs/>
          <w:sz w:val="24"/>
          <w:szCs w:val="24"/>
          <w:lang w:eastAsia="es-ES"/>
        </w:rPr>
        <w:t>.</w:t>
      </w:r>
    </w:p>
    <w:p w14:paraId="54B8BC8C" w14:textId="77777777" w:rsidR="00BB6425" w:rsidRPr="00BB6425" w:rsidRDefault="00BB6425" w:rsidP="00BB6425">
      <w:pPr>
        <w:spacing w:after="0"/>
        <w:jc w:val="both"/>
        <w:rPr>
          <w:rFonts w:ascii="Arial" w:eastAsia="Times New Roman" w:hAnsi="Arial" w:cs="Arial"/>
          <w:bCs/>
          <w:sz w:val="24"/>
          <w:szCs w:val="24"/>
          <w:lang w:eastAsia="es-ES"/>
        </w:rPr>
      </w:pPr>
    </w:p>
    <w:p w14:paraId="4E26268B" w14:textId="77777777" w:rsidR="00BB6425" w:rsidRPr="00BB6425" w:rsidRDefault="00BB6425" w:rsidP="00BB6425">
      <w:pPr>
        <w:autoSpaceDE w:val="0"/>
        <w:autoSpaceDN w:val="0"/>
        <w:adjustRightInd w:val="0"/>
        <w:spacing w:after="0"/>
        <w:jc w:val="both"/>
        <w:rPr>
          <w:rFonts w:ascii="Arial" w:eastAsia="Times New Roman" w:hAnsi="Arial" w:cs="Arial"/>
          <w:b/>
          <w:color w:val="7F7F7F"/>
          <w:sz w:val="24"/>
          <w:szCs w:val="24"/>
        </w:rPr>
      </w:pPr>
      <w:r w:rsidRPr="00BB6425">
        <w:rPr>
          <w:rFonts w:ascii="Arial" w:eastAsia="Times New Roman" w:hAnsi="Arial" w:cs="Arial"/>
          <w:bCs/>
          <w:sz w:val="24"/>
          <w:szCs w:val="24"/>
          <w:lang w:eastAsia="es-ES"/>
        </w:rPr>
        <w:t>Derivado de lo anterior, se solicitó al Ente el proceso de la licitación pública y el correspondiente perfil de la o las persona(s) que estuvieron a cargo de la implementación del Proyecto ESPACIOS, por medio del cual se realizó el siguiente análisis:</w:t>
      </w:r>
      <w:r w:rsidRPr="00BB6425">
        <w:rPr>
          <w:rFonts w:ascii="Arial" w:eastAsia="Times New Roman" w:hAnsi="Arial" w:cs="Arial"/>
          <w:b/>
          <w:color w:val="7F7F7F"/>
          <w:sz w:val="24"/>
          <w:szCs w:val="24"/>
        </w:rPr>
        <w:t xml:space="preserve"> </w:t>
      </w:r>
    </w:p>
    <w:p w14:paraId="6B7D4035" w14:textId="36B78DAE" w:rsidR="002810C7" w:rsidRDefault="002810C7">
      <w:pPr>
        <w:rPr>
          <w:rFonts w:ascii="Arial" w:eastAsia="Times New Roman" w:hAnsi="Arial" w:cs="Arial"/>
          <w:b/>
          <w:color w:val="833C0B"/>
          <w:sz w:val="20"/>
          <w:szCs w:val="24"/>
        </w:rPr>
      </w:pPr>
      <w:r>
        <w:rPr>
          <w:rFonts w:ascii="Arial" w:eastAsia="Times New Roman" w:hAnsi="Arial" w:cs="Arial"/>
          <w:b/>
          <w:color w:val="833C0B"/>
          <w:sz w:val="20"/>
          <w:szCs w:val="24"/>
        </w:rPr>
        <w:br w:type="page"/>
      </w:r>
    </w:p>
    <w:p w14:paraId="3AC32813" w14:textId="77777777" w:rsidR="00CA20C6" w:rsidRDefault="00CA20C6" w:rsidP="00785CB1">
      <w:pPr>
        <w:spacing w:after="0"/>
        <w:jc w:val="center"/>
        <w:rPr>
          <w:rFonts w:ascii="Arial" w:eastAsia="Times New Roman" w:hAnsi="Arial" w:cs="Arial"/>
          <w:b/>
          <w:color w:val="833C0B"/>
          <w:sz w:val="20"/>
          <w:szCs w:val="24"/>
        </w:rPr>
      </w:pPr>
    </w:p>
    <w:p w14:paraId="5E93F43E" w14:textId="300C85FE" w:rsidR="00785CB1" w:rsidRPr="001D7A1C" w:rsidRDefault="00785CB1" w:rsidP="00785CB1">
      <w:pPr>
        <w:spacing w:after="0"/>
        <w:jc w:val="center"/>
        <w:rPr>
          <w:rFonts w:ascii="Arial" w:eastAsia="Times New Roman" w:hAnsi="Arial" w:cs="Arial"/>
          <w:b/>
          <w:color w:val="833C0B"/>
          <w:sz w:val="20"/>
          <w:szCs w:val="24"/>
        </w:rPr>
      </w:pPr>
      <w:r w:rsidRPr="001D7A1C">
        <w:rPr>
          <w:rFonts w:ascii="Arial" w:eastAsia="Times New Roman" w:hAnsi="Arial" w:cs="Arial"/>
          <w:b/>
          <w:color w:val="833C0B"/>
          <w:sz w:val="20"/>
          <w:szCs w:val="24"/>
        </w:rPr>
        <w:t>GRÁFICA 12: PROCESO DE CONTRATACIÓN DEL PERSONAL ENCARGADO DE EJECUTAR EL PROYECTO</w:t>
      </w:r>
    </w:p>
    <w:p w14:paraId="6D0DE26F" w14:textId="77777777" w:rsidR="00785CB1" w:rsidRPr="00785CB1" w:rsidRDefault="00785CB1" w:rsidP="00785CB1">
      <w:pPr>
        <w:spacing w:after="0"/>
        <w:jc w:val="center"/>
        <w:rPr>
          <w:rFonts w:ascii="Arial" w:eastAsia="Times New Roman" w:hAnsi="Arial" w:cs="Arial"/>
          <w:b/>
          <w:color w:val="833C0B"/>
          <w:sz w:val="10"/>
          <w:szCs w:val="10"/>
        </w:rPr>
      </w:pPr>
    </w:p>
    <w:p w14:paraId="48B4BC74" w14:textId="77777777" w:rsidR="00785CB1" w:rsidRPr="00785CB1" w:rsidRDefault="00785CB1" w:rsidP="00785CB1">
      <w:pPr>
        <w:spacing w:after="0"/>
        <w:jc w:val="center"/>
        <w:rPr>
          <w:rFonts w:ascii="Arial" w:eastAsia="Times New Roman" w:hAnsi="Arial" w:cs="Arial"/>
          <w:b/>
          <w:color w:val="7F7F7F"/>
          <w:sz w:val="8"/>
          <w:szCs w:val="20"/>
          <w:lang w:eastAsia="es-ES"/>
        </w:rPr>
      </w:pPr>
    </w:p>
    <w:p w14:paraId="58AE78FE" w14:textId="77777777" w:rsidR="00785CB1" w:rsidRPr="00785CB1" w:rsidRDefault="00785CB1" w:rsidP="001536EB">
      <w:pPr>
        <w:spacing w:after="0"/>
        <w:ind w:left="-142"/>
        <w:jc w:val="center"/>
        <w:rPr>
          <w:rFonts w:ascii="Arial" w:eastAsia="Times New Roman" w:hAnsi="Arial" w:cs="Arial"/>
          <w:color w:val="000000"/>
          <w:sz w:val="20"/>
          <w:szCs w:val="20"/>
          <w:lang w:eastAsia="es-ES"/>
        </w:rPr>
      </w:pPr>
      <w:r w:rsidRPr="00785CB1">
        <w:rPr>
          <w:rFonts w:ascii="Arial" w:eastAsia="Times New Roman" w:hAnsi="Arial" w:cs="Arial"/>
          <w:noProof/>
          <w:color w:val="000000"/>
          <w:sz w:val="20"/>
          <w:szCs w:val="20"/>
        </w:rPr>
        <w:drawing>
          <wp:inline distT="0" distB="0" distL="0" distR="0" wp14:anchorId="620A8CFF" wp14:editId="46E78566">
            <wp:extent cx="5820355" cy="4846616"/>
            <wp:effectExtent l="0" t="0" r="9525" b="0"/>
            <wp:docPr id="1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stretch>
                      <a:fillRect/>
                    </a:stretch>
                  </pic:blipFill>
                  <pic:spPr>
                    <a:xfrm>
                      <a:off x="0" y="0"/>
                      <a:ext cx="5845451" cy="4867513"/>
                    </a:xfrm>
                    <a:prstGeom prst="rect">
                      <a:avLst/>
                    </a:prstGeom>
                  </pic:spPr>
                </pic:pic>
              </a:graphicData>
            </a:graphic>
          </wp:inline>
        </w:drawing>
      </w:r>
    </w:p>
    <w:p w14:paraId="661D13D1" w14:textId="77777777" w:rsidR="008C2848" w:rsidRDefault="008C2848" w:rsidP="00785CB1">
      <w:pPr>
        <w:spacing w:after="0"/>
        <w:jc w:val="both"/>
        <w:rPr>
          <w:rFonts w:ascii="Arial" w:eastAsia="Arial" w:hAnsi="Arial" w:cs="Arial"/>
          <w:b/>
          <w:sz w:val="10"/>
          <w:szCs w:val="16"/>
          <w:lang w:eastAsia="en-US"/>
        </w:rPr>
      </w:pPr>
    </w:p>
    <w:p w14:paraId="0583E5D2" w14:textId="7C911D46" w:rsidR="00785CB1" w:rsidRPr="00E62EB3" w:rsidRDefault="00785CB1" w:rsidP="00785CB1">
      <w:pPr>
        <w:spacing w:after="0"/>
        <w:jc w:val="both"/>
        <w:rPr>
          <w:rFonts w:ascii="Arial" w:eastAsia="Times New Roman" w:hAnsi="Arial" w:cs="Arial"/>
          <w:color w:val="000000"/>
          <w:sz w:val="14"/>
          <w:szCs w:val="16"/>
          <w:lang w:eastAsia="es-ES"/>
        </w:rPr>
      </w:pPr>
      <w:r w:rsidRPr="00E62EB3">
        <w:rPr>
          <w:rFonts w:ascii="Arial" w:eastAsia="Arial" w:hAnsi="Arial" w:cs="Arial"/>
          <w:b/>
          <w:sz w:val="14"/>
          <w:szCs w:val="16"/>
          <w:lang w:eastAsia="en-US"/>
        </w:rPr>
        <w:t>Fuente:</w:t>
      </w:r>
      <w:r w:rsidRPr="00E62EB3">
        <w:rPr>
          <w:rFonts w:ascii="Arial" w:eastAsia="Arial" w:hAnsi="Arial" w:cs="Arial"/>
          <w:sz w:val="14"/>
          <w:szCs w:val="16"/>
          <w:lang w:eastAsia="en-US"/>
        </w:rPr>
        <w:t xml:space="preserve"> Elaborado por la ASEQROO, con base en los siguientes documentos proporcionados por la SEDESO:</w:t>
      </w:r>
    </w:p>
    <w:p w14:paraId="301452F3" w14:textId="77777777" w:rsidR="00785CB1" w:rsidRPr="00E62EB3" w:rsidRDefault="00785CB1" w:rsidP="00C509E3">
      <w:pPr>
        <w:spacing w:after="0"/>
        <w:jc w:val="both"/>
        <w:rPr>
          <w:rFonts w:ascii="Arial" w:eastAsia="Times New Roman" w:hAnsi="Arial" w:cs="Arial"/>
          <w:color w:val="000000"/>
          <w:sz w:val="14"/>
          <w:szCs w:val="16"/>
          <w:lang w:eastAsia="es-ES"/>
        </w:rPr>
      </w:pPr>
      <w:r w:rsidRPr="00E62EB3">
        <w:rPr>
          <w:rFonts w:ascii="Arial" w:eastAsia="Times New Roman" w:hAnsi="Arial" w:cs="Arial"/>
          <w:color w:val="000000"/>
          <w:sz w:val="14"/>
          <w:szCs w:val="16"/>
          <w:lang w:eastAsia="es-ES"/>
        </w:rPr>
        <w:t>- Cuarta Sesión Extraordinaria 2019 del Comité de Adquisiciones, Arrendamientos y Prestación de</w:t>
      </w:r>
    </w:p>
    <w:p w14:paraId="16BF0DD2" w14:textId="77777777" w:rsidR="00785CB1" w:rsidRPr="00E62EB3" w:rsidRDefault="00785CB1" w:rsidP="00C509E3">
      <w:pPr>
        <w:spacing w:after="0"/>
        <w:jc w:val="both"/>
        <w:rPr>
          <w:rFonts w:ascii="Arial" w:eastAsia="Times New Roman" w:hAnsi="Arial" w:cs="Arial"/>
          <w:color w:val="000000"/>
          <w:sz w:val="14"/>
          <w:szCs w:val="16"/>
          <w:lang w:eastAsia="es-ES"/>
        </w:rPr>
      </w:pPr>
      <w:r w:rsidRPr="00E62EB3">
        <w:rPr>
          <w:rFonts w:ascii="Arial" w:eastAsia="Times New Roman" w:hAnsi="Arial" w:cs="Arial"/>
          <w:color w:val="000000"/>
          <w:sz w:val="14"/>
          <w:szCs w:val="16"/>
          <w:lang w:eastAsia="es-ES"/>
        </w:rPr>
        <w:t>Servicios Relacionados con Bienes Muebles de la SEDESO 2016-2022.</w:t>
      </w:r>
    </w:p>
    <w:p w14:paraId="3A81E717" w14:textId="49ADAA39" w:rsidR="00785CB1" w:rsidRPr="00E62EB3" w:rsidRDefault="00785CB1" w:rsidP="00C509E3">
      <w:pPr>
        <w:spacing w:after="0"/>
        <w:ind w:left="142" w:hanging="142"/>
        <w:jc w:val="both"/>
        <w:rPr>
          <w:rFonts w:ascii="Arial" w:eastAsia="Times New Roman" w:hAnsi="Arial" w:cs="Arial"/>
          <w:color w:val="000000"/>
          <w:sz w:val="14"/>
          <w:szCs w:val="16"/>
          <w:lang w:eastAsia="es-ES"/>
        </w:rPr>
      </w:pPr>
      <w:r w:rsidRPr="00E62EB3">
        <w:rPr>
          <w:rFonts w:ascii="Arial" w:eastAsia="Times New Roman" w:hAnsi="Arial" w:cs="Arial"/>
          <w:color w:val="000000"/>
          <w:sz w:val="14"/>
          <w:szCs w:val="16"/>
          <w:lang w:eastAsia="es-ES"/>
        </w:rPr>
        <w:t xml:space="preserve">- Resumen de convocatoria a la licitación pública </w:t>
      </w:r>
      <w:r w:rsidR="00C509E3" w:rsidRPr="00E62EB3">
        <w:rPr>
          <w:rFonts w:ascii="Arial" w:eastAsia="Times New Roman" w:hAnsi="Arial" w:cs="Arial"/>
          <w:color w:val="000000"/>
          <w:sz w:val="14"/>
          <w:szCs w:val="16"/>
          <w:lang w:eastAsia="es-ES"/>
        </w:rPr>
        <w:t>“</w:t>
      </w:r>
      <w:r w:rsidRPr="00E62EB3">
        <w:rPr>
          <w:rFonts w:ascii="Arial" w:eastAsia="Times New Roman" w:hAnsi="Arial" w:cs="Arial"/>
          <w:color w:val="000000"/>
          <w:sz w:val="14"/>
          <w:szCs w:val="16"/>
          <w:lang w:eastAsia="es-ES"/>
        </w:rPr>
        <w:t>Contratación de servici</w:t>
      </w:r>
      <w:r w:rsidR="00C509E3" w:rsidRPr="00E62EB3">
        <w:rPr>
          <w:rFonts w:ascii="Arial" w:eastAsia="Times New Roman" w:hAnsi="Arial" w:cs="Arial"/>
          <w:color w:val="000000"/>
          <w:sz w:val="14"/>
          <w:szCs w:val="16"/>
          <w:lang w:eastAsia="es-ES"/>
        </w:rPr>
        <w:t>os profesionales” de la SEDESO, Pág. 262</w:t>
      </w:r>
      <w:r w:rsidRPr="00E62EB3">
        <w:rPr>
          <w:rFonts w:ascii="Arial" w:eastAsia="Times New Roman" w:hAnsi="Arial" w:cs="Arial"/>
          <w:color w:val="000000"/>
          <w:sz w:val="14"/>
          <w:szCs w:val="16"/>
          <w:lang w:eastAsia="es-ES"/>
        </w:rPr>
        <w:t>.</w:t>
      </w:r>
    </w:p>
    <w:p w14:paraId="248B20DE" w14:textId="77777777" w:rsidR="00785CB1" w:rsidRPr="00E62EB3" w:rsidRDefault="00785CB1" w:rsidP="00C509E3">
      <w:pPr>
        <w:spacing w:after="0"/>
        <w:jc w:val="both"/>
        <w:rPr>
          <w:rFonts w:ascii="Arial" w:eastAsia="Times New Roman" w:hAnsi="Arial" w:cs="Arial"/>
          <w:color w:val="000000"/>
          <w:sz w:val="14"/>
          <w:szCs w:val="16"/>
          <w:lang w:eastAsia="es-ES"/>
        </w:rPr>
      </w:pPr>
      <w:r w:rsidRPr="00E62EB3">
        <w:rPr>
          <w:rFonts w:ascii="Arial" w:eastAsia="Times New Roman" w:hAnsi="Arial" w:cs="Arial"/>
          <w:color w:val="000000"/>
          <w:sz w:val="14"/>
          <w:szCs w:val="16"/>
          <w:lang w:eastAsia="es-ES"/>
        </w:rPr>
        <w:t>- Convocatoria a la Licitación, Pública, Electrónica de Contratación de Servicios Profesionales, con comprobante de pago.</w:t>
      </w:r>
    </w:p>
    <w:p w14:paraId="0878B161" w14:textId="77777777" w:rsidR="00785CB1" w:rsidRPr="00E62EB3" w:rsidRDefault="00785CB1" w:rsidP="00C509E3">
      <w:pPr>
        <w:spacing w:after="0"/>
        <w:jc w:val="both"/>
        <w:rPr>
          <w:rFonts w:ascii="Arial" w:eastAsia="Times New Roman" w:hAnsi="Arial" w:cs="Arial"/>
          <w:color w:val="000000"/>
          <w:sz w:val="14"/>
          <w:szCs w:val="16"/>
          <w:lang w:eastAsia="es-ES"/>
        </w:rPr>
      </w:pPr>
      <w:r w:rsidRPr="00E62EB3">
        <w:rPr>
          <w:rFonts w:ascii="Arial" w:eastAsia="Times New Roman" w:hAnsi="Arial" w:cs="Arial"/>
          <w:color w:val="000000"/>
          <w:sz w:val="14"/>
          <w:szCs w:val="16"/>
          <w:lang w:eastAsia="es-ES"/>
        </w:rPr>
        <w:t>- Acta de junta de aclaraciones</w:t>
      </w:r>
    </w:p>
    <w:p w14:paraId="193989B7" w14:textId="77777777" w:rsidR="00785CB1" w:rsidRPr="00E62EB3" w:rsidRDefault="00785CB1" w:rsidP="00C509E3">
      <w:pPr>
        <w:spacing w:after="0"/>
        <w:jc w:val="both"/>
        <w:rPr>
          <w:rFonts w:ascii="Arial" w:eastAsia="Times New Roman" w:hAnsi="Arial" w:cs="Arial"/>
          <w:color w:val="000000"/>
          <w:sz w:val="14"/>
          <w:szCs w:val="16"/>
          <w:lang w:eastAsia="es-ES"/>
        </w:rPr>
      </w:pPr>
      <w:r w:rsidRPr="00E62EB3">
        <w:rPr>
          <w:rFonts w:ascii="Arial" w:eastAsia="Times New Roman" w:hAnsi="Arial" w:cs="Arial"/>
          <w:color w:val="000000"/>
          <w:sz w:val="14"/>
          <w:szCs w:val="16"/>
          <w:lang w:eastAsia="es-ES"/>
        </w:rPr>
        <w:t>- Acta de Presentación y Apertura de Propuestas Técnicas y Económicas</w:t>
      </w:r>
    </w:p>
    <w:p w14:paraId="4F650327" w14:textId="77777777" w:rsidR="00785CB1" w:rsidRPr="00E62EB3" w:rsidRDefault="00785CB1" w:rsidP="00C509E3">
      <w:pPr>
        <w:spacing w:after="0"/>
        <w:jc w:val="both"/>
        <w:rPr>
          <w:rFonts w:ascii="Arial" w:eastAsia="Times New Roman" w:hAnsi="Arial" w:cs="Arial"/>
          <w:color w:val="000000"/>
          <w:sz w:val="14"/>
          <w:szCs w:val="16"/>
          <w:lang w:eastAsia="es-ES"/>
        </w:rPr>
      </w:pPr>
      <w:r w:rsidRPr="00E62EB3">
        <w:rPr>
          <w:rFonts w:ascii="Arial" w:eastAsia="Times New Roman" w:hAnsi="Arial" w:cs="Arial"/>
          <w:color w:val="000000"/>
          <w:sz w:val="14"/>
          <w:szCs w:val="16"/>
          <w:lang w:eastAsia="es-ES"/>
        </w:rPr>
        <w:t>- Acta de Fallo</w:t>
      </w:r>
    </w:p>
    <w:p w14:paraId="7136C88E" w14:textId="278D62BE" w:rsidR="00785CB1" w:rsidRPr="00E62EB3" w:rsidRDefault="00785CB1" w:rsidP="00C509E3">
      <w:pPr>
        <w:spacing w:after="0"/>
        <w:jc w:val="both"/>
        <w:rPr>
          <w:rFonts w:ascii="Arial" w:eastAsia="Times New Roman" w:hAnsi="Arial" w:cs="Arial"/>
          <w:color w:val="000000"/>
          <w:sz w:val="14"/>
          <w:szCs w:val="16"/>
          <w:lang w:eastAsia="es-ES"/>
        </w:rPr>
      </w:pPr>
      <w:r w:rsidRPr="00E62EB3">
        <w:rPr>
          <w:rFonts w:ascii="Arial" w:eastAsia="Times New Roman" w:hAnsi="Arial" w:cs="Arial"/>
          <w:sz w:val="14"/>
          <w:szCs w:val="16"/>
          <w:lang w:eastAsia="en-US"/>
        </w:rPr>
        <w:t>- Contratos LA-923060970-E1-2019-01 y LA-923060970-E1-2019-02</w:t>
      </w:r>
      <w:r w:rsidRPr="00E62EB3">
        <w:rPr>
          <w:rFonts w:ascii="Arial" w:eastAsia="Times New Roman" w:hAnsi="Arial" w:cs="Arial"/>
          <w:color w:val="000000"/>
          <w:sz w:val="14"/>
          <w:szCs w:val="16"/>
          <w:lang w:eastAsia="es-ES"/>
        </w:rPr>
        <w:t>.</w:t>
      </w:r>
    </w:p>
    <w:p w14:paraId="7611D88E" w14:textId="7AE8B10A" w:rsidR="002E4C06" w:rsidRDefault="002E4C06" w:rsidP="00C509E3">
      <w:pPr>
        <w:spacing w:after="0"/>
        <w:jc w:val="both"/>
        <w:rPr>
          <w:rFonts w:ascii="Arial" w:eastAsia="Times New Roman" w:hAnsi="Arial" w:cs="Arial"/>
          <w:color w:val="000000"/>
          <w:sz w:val="16"/>
          <w:szCs w:val="16"/>
          <w:lang w:eastAsia="es-ES"/>
        </w:rPr>
      </w:pPr>
    </w:p>
    <w:p w14:paraId="4BDCC617" w14:textId="2E4B7DD3" w:rsidR="00E62EB3" w:rsidRDefault="00E62EB3" w:rsidP="00C509E3">
      <w:pPr>
        <w:spacing w:after="0"/>
        <w:jc w:val="both"/>
        <w:rPr>
          <w:rFonts w:ascii="Arial" w:eastAsia="Times New Roman" w:hAnsi="Arial" w:cs="Arial"/>
          <w:color w:val="000000"/>
          <w:sz w:val="16"/>
          <w:szCs w:val="16"/>
          <w:lang w:eastAsia="es-ES"/>
        </w:rPr>
      </w:pPr>
    </w:p>
    <w:p w14:paraId="2126C672" w14:textId="77777777" w:rsidR="00E62EB3" w:rsidRDefault="00E62EB3" w:rsidP="00C509E3">
      <w:pPr>
        <w:spacing w:after="0"/>
        <w:jc w:val="both"/>
        <w:rPr>
          <w:rFonts w:ascii="Arial" w:eastAsia="Times New Roman" w:hAnsi="Arial" w:cs="Arial"/>
          <w:color w:val="000000"/>
          <w:sz w:val="16"/>
          <w:szCs w:val="16"/>
          <w:lang w:eastAsia="es-ES"/>
        </w:rPr>
      </w:pPr>
    </w:p>
    <w:p w14:paraId="185953C9" w14:textId="33787D55" w:rsidR="002C7217" w:rsidRPr="002E4C06" w:rsidRDefault="002C7217" w:rsidP="00785CB1">
      <w:pPr>
        <w:spacing w:after="0"/>
        <w:jc w:val="both"/>
        <w:rPr>
          <w:rFonts w:ascii="Arial" w:eastAsia="Times New Roman" w:hAnsi="Arial" w:cs="Arial"/>
          <w:color w:val="000000"/>
          <w:sz w:val="24"/>
          <w:szCs w:val="16"/>
          <w:lang w:eastAsia="es-ES"/>
        </w:rPr>
      </w:pPr>
    </w:p>
    <w:p w14:paraId="5DB8E42C" w14:textId="77777777" w:rsidR="00785CB1" w:rsidRPr="00785CB1" w:rsidRDefault="00785CB1" w:rsidP="00F03F14">
      <w:pPr>
        <w:numPr>
          <w:ilvl w:val="0"/>
          <w:numId w:val="7"/>
        </w:numPr>
        <w:autoSpaceDE w:val="0"/>
        <w:autoSpaceDN w:val="0"/>
        <w:adjustRightInd w:val="0"/>
        <w:spacing w:after="0" w:line="240" w:lineRule="auto"/>
        <w:contextualSpacing/>
        <w:jc w:val="both"/>
        <w:rPr>
          <w:rFonts w:ascii="Arial" w:eastAsia="Times New Roman" w:hAnsi="Arial" w:cs="Arial"/>
          <w:b/>
          <w:color w:val="000000"/>
          <w:sz w:val="24"/>
          <w:szCs w:val="24"/>
        </w:rPr>
      </w:pPr>
      <w:r w:rsidRPr="00785CB1">
        <w:rPr>
          <w:rFonts w:ascii="Arial" w:eastAsia="Times New Roman" w:hAnsi="Arial" w:cs="Arial"/>
          <w:b/>
          <w:color w:val="000000"/>
          <w:sz w:val="24"/>
          <w:szCs w:val="24"/>
        </w:rPr>
        <w:t>Perfil del personal encargado de ejecutar el Proyecto ESPACIOS:</w:t>
      </w:r>
    </w:p>
    <w:p w14:paraId="19165E1A" w14:textId="77777777" w:rsidR="00785CB1" w:rsidRPr="00785CB1" w:rsidRDefault="00785CB1" w:rsidP="00785CB1">
      <w:pPr>
        <w:autoSpaceDE w:val="0"/>
        <w:autoSpaceDN w:val="0"/>
        <w:adjustRightInd w:val="0"/>
        <w:spacing w:after="0"/>
        <w:jc w:val="both"/>
        <w:rPr>
          <w:rFonts w:ascii="Arial" w:eastAsia="Times New Roman" w:hAnsi="Arial" w:cs="Arial"/>
          <w:b/>
          <w:color w:val="000000"/>
          <w:sz w:val="24"/>
          <w:szCs w:val="24"/>
        </w:rPr>
      </w:pPr>
    </w:p>
    <w:p w14:paraId="0A24D76D" w14:textId="7B689AF3" w:rsidR="00785CB1" w:rsidRPr="000B550C" w:rsidRDefault="00785CB1" w:rsidP="00785CB1">
      <w:pPr>
        <w:spacing w:after="0"/>
        <w:jc w:val="center"/>
        <w:rPr>
          <w:rFonts w:ascii="Arial" w:eastAsia="Times New Roman" w:hAnsi="Arial" w:cs="Arial"/>
          <w:b/>
          <w:color w:val="833C0B"/>
          <w:sz w:val="24"/>
          <w:szCs w:val="24"/>
        </w:rPr>
      </w:pPr>
      <w:r w:rsidRPr="000B550C">
        <w:rPr>
          <w:rFonts w:ascii="Arial" w:eastAsia="Times New Roman" w:hAnsi="Arial" w:cs="Arial"/>
          <w:b/>
          <w:color w:val="833C0B"/>
          <w:sz w:val="24"/>
          <w:szCs w:val="24"/>
        </w:rPr>
        <w:t xml:space="preserve">TABLA </w:t>
      </w:r>
      <w:r w:rsidR="00D9460A" w:rsidRPr="000B550C">
        <w:rPr>
          <w:rFonts w:ascii="Arial" w:eastAsia="Times New Roman" w:hAnsi="Arial" w:cs="Arial"/>
          <w:b/>
          <w:color w:val="833C0B"/>
          <w:sz w:val="24"/>
          <w:szCs w:val="24"/>
        </w:rPr>
        <w:t>3</w:t>
      </w:r>
      <w:r w:rsidRPr="000B550C">
        <w:rPr>
          <w:rFonts w:ascii="Arial" w:eastAsia="Times New Roman" w:hAnsi="Arial" w:cs="Arial"/>
          <w:b/>
          <w:color w:val="833C0B"/>
          <w:sz w:val="24"/>
          <w:szCs w:val="24"/>
        </w:rPr>
        <w:t xml:space="preserve">. PERFIL DEL PERSONAL A CARGO DE EJECUTAR LA </w:t>
      </w:r>
    </w:p>
    <w:p w14:paraId="42692B1E" w14:textId="7BF934A1" w:rsidR="00785CB1" w:rsidRPr="000B550C" w:rsidRDefault="00785CB1" w:rsidP="00785CB1">
      <w:pPr>
        <w:spacing w:after="0"/>
        <w:jc w:val="center"/>
        <w:rPr>
          <w:rFonts w:ascii="Arial" w:eastAsia="Times New Roman" w:hAnsi="Arial" w:cs="Arial"/>
          <w:b/>
          <w:color w:val="833C0B"/>
          <w:sz w:val="24"/>
          <w:szCs w:val="24"/>
        </w:rPr>
      </w:pPr>
      <w:r w:rsidRPr="000B550C">
        <w:rPr>
          <w:rFonts w:ascii="Arial" w:eastAsia="Times New Roman" w:hAnsi="Arial" w:cs="Arial"/>
          <w:b/>
          <w:color w:val="833C0B"/>
          <w:sz w:val="24"/>
          <w:szCs w:val="24"/>
        </w:rPr>
        <w:t>PARTIDA 1 EDUCACIÓN</w:t>
      </w:r>
    </w:p>
    <w:tbl>
      <w:tblPr>
        <w:tblW w:w="8895" w:type="dxa"/>
        <w:jc w:val="center"/>
        <w:tblLayout w:type="fixed"/>
        <w:tblLook w:val="04A0" w:firstRow="1" w:lastRow="0" w:firstColumn="1" w:lastColumn="0" w:noHBand="0" w:noVBand="1"/>
      </w:tblPr>
      <w:tblGrid>
        <w:gridCol w:w="1129"/>
        <w:gridCol w:w="3336"/>
        <w:gridCol w:w="1107"/>
        <w:gridCol w:w="1108"/>
        <w:gridCol w:w="1107"/>
        <w:gridCol w:w="1108"/>
      </w:tblGrid>
      <w:tr w:rsidR="009702B7" w:rsidRPr="00682CB5" w14:paraId="2315E6A6" w14:textId="77777777" w:rsidTr="000B550C">
        <w:trPr>
          <w:trHeight w:val="218"/>
          <w:jc w:val="center"/>
        </w:trPr>
        <w:tc>
          <w:tcPr>
            <w:tcW w:w="8895" w:type="dxa"/>
            <w:gridSpan w:val="6"/>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78421E9" w14:textId="77777777" w:rsidR="009702B7" w:rsidRPr="000B550C" w:rsidRDefault="009702B7" w:rsidP="004B5901">
            <w:pPr>
              <w:spacing w:after="0" w:line="240" w:lineRule="auto"/>
              <w:jc w:val="center"/>
              <w:rPr>
                <w:rFonts w:ascii="Arial" w:eastAsia="Arial" w:hAnsi="Arial" w:cs="Arial"/>
                <w:b/>
                <w:sz w:val="20"/>
                <w:szCs w:val="20"/>
              </w:rPr>
            </w:pPr>
            <w:r w:rsidRPr="000B550C">
              <w:rPr>
                <w:rFonts w:ascii="Arial" w:eastAsia="Arial" w:hAnsi="Arial" w:cs="Arial"/>
                <w:b/>
                <w:sz w:val="20"/>
                <w:szCs w:val="20"/>
              </w:rPr>
              <w:t xml:space="preserve">Licitante: Ruth Olvera Dena </w:t>
            </w:r>
          </w:p>
        </w:tc>
      </w:tr>
      <w:tr w:rsidR="009702B7" w:rsidRPr="00682CB5" w14:paraId="0AD45176" w14:textId="77777777" w:rsidTr="000B550C">
        <w:trPr>
          <w:trHeight w:val="373"/>
          <w:jc w:val="center"/>
        </w:trPr>
        <w:tc>
          <w:tcPr>
            <w:tcW w:w="11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018B17D" w14:textId="2AEDA645" w:rsidR="009702B7" w:rsidRPr="000B550C" w:rsidRDefault="009702B7" w:rsidP="000B550C">
            <w:pPr>
              <w:spacing w:after="0" w:line="240" w:lineRule="auto"/>
              <w:jc w:val="center"/>
              <w:rPr>
                <w:rFonts w:ascii="Arial" w:eastAsia="Arial" w:hAnsi="Arial" w:cs="Arial"/>
                <w:b/>
                <w:sz w:val="20"/>
                <w:szCs w:val="20"/>
              </w:rPr>
            </w:pPr>
            <w:r w:rsidRPr="000B550C">
              <w:rPr>
                <w:rFonts w:ascii="Arial" w:eastAsia="Arial" w:hAnsi="Arial" w:cs="Arial"/>
                <w:b/>
                <w:sz w:val="20"/>
                <w:szCs w:val="20"/>
              </w:rPr>
              <w:t>Actividad</w:t>
            </w:r>
          </w:p>
        </w:tc>
        <w:tc>
          <w:tcPr>
            <w:tcW w:w="3336" w:type="dxa"/>
            <w:tcBorders>
              <w:top w:val="single" w:sz="4" w:space="0" w:color="auto"/>
              <w:left w:val="single" w:sz="4" w:space="0" w:color="auto"/>
              <w:bottom w:val="single" w:sz="4" w:space="0" w:color="auto"/>
              <w:right w:val="single" w:sz="4" w:space="0" w:color="auto"/>
            </w:tcBorders>
            <w:shd w:val="clear" w:color="auto" w:fill="EEECE1" w:themeFill="background2"/>
          </w:tcPr>
          <w:p w14:paraId="1DA19DC4" w14:textId="67A7DBF4" w:rsidR="009702B7" w:rsidRPr="000B550C" w:rsidRDefault="009702B7" w:rsidP="000B550C">
            <w:pPr>
              <w:spacing w:after="0" w:line="240" w:lineRule="auto"/>
              <w:jc w:val="center"/>
              <w:rPr>
                <w:rFonts w:ascii="Arial" w:eastAsia="Arial" w:hAnsi="Arial" w:cs="Arial"/>
                <w:b/>
                <w:sz w:val="20"/>
                <w:szCs w:val="20"/>
              </w:rPr>
            </w:pPr>
            <w:r w:rsidRPr="000B550C">
              <w:rPr>
                <w:rFonts w:ascii="Arial" w:eastAsia="Arial" w:hAnsi="Arial" w:cs="Arial"/>
                <w:b/>
                <w:sz w:val="20"/>
                <w:szCs w:val="20"/>
              </w:rPr>
              <w:t>Personal Ejecutor</w:t>
            </w:r>
          </w:p>
        </w:tc>
        <w:tc>
          <w:tcPr>
            <w:tcW w:w="1107" w:type="dxa"/>
            <w:tcBorders>
              <w:top w:val="single" w:sz="4" w:space="0" w:color="auto"/>
              <w:left w:val="single" w:sz="4" w:space="0" w:color="auto"/>
              <w:bottom w:val="single" w:sz="4" w:space="0" w:color="auto"/>
              <w:right w:val="single" w:sz="4" w:space="0" w:color="auto"/>
            </w:tcBorders>
            <w:shd w:val="clear" w:color="auto" w:fill="EEECE1" w:themeFill="background2"/>
          </w:tcPr>
          <w:p w14:paraId="5C2E3CF2" w14:textId="77777777" w:rsidR="009702B7" w:rsidRPr="000B550C" w:rsidRDefault="009702B7" w:rsidP="004B5901">
            <w:pPr>
              <w:spacing w:after="0" w:line="240" w:lineRule="auto"/>
              <w:jc w:val="center"/>
              <w:rPr>
                <w:rFonts w:ascii="Arial" w:eastAsia="Arial" w:hAnsi="Arial" w:cs="Arial"/>
                <w:b/>
                <w:sz w:val="20"/>
                <w:szCs w:val="20"/>
              </w:rPr>
            </w:pPr>
            <w:r w:rsidRPr="000B550C">
              <w:rPr>
                <w:rFonts w:ascii="Arial" w:eastAsia="Arial" w:hAnsi="Arial" w:cs="Arial"/>
                <w:b/>
                <w:sz w:val="20"/>
                <w:szCs w:val="20"/>
              </w:rPr>
              <w:t>CV</w:t>
            </w:r>
          </w:p>
        </w:tc>
        <w:tc>
          <w:tcPr>
            <w:tcW w:w="1108" w:type="dxa"/>
            <w:tcBorders>
              <w:top w:val="single" w:sz="4" w:space="0" w:color="auto"/>
              <w:left w:val="single" w:sz="4" w:space="0" w:color="auto"/>
              <w:bottom w:val="single" w:sz="4" w:space="0" w:color="auto"/>
              <w:right w:val="single" w:sz="4" w:space="0" w:color="auto"/>
            </w:tcBorders>
            <w:shd w:val="clear" w:color="auto" w:fill="EEECE1" w:themeFill="background2"/>
          </w:tcPr>
          <w:p w14:paraId="74E4FA76" w14:textId="77777777" w:rsidR="009702B7" w:rsidRPr="000B550C" w:rsidRDefault="009702B7" w:rsidP="004B5901">
            <w:pPr>
              <w:spacing w:after="0" w:line="240" w:lineRule="auto"/>
              <w:jc w:val="center"/>
              <w:rPr>
                <w:rFonts w:ascii="Arial" w:eastAsia="Arial" w:hAnsi="Arial" w:cs="Arial"/>
                <w:b/>
                <w:sz w:val="20"/>
                <w:szCs w:val="20"/>
              </w:rPr>
            </w:pPr>
            <w:r w:rsidRPr="000B550C">
              <w:rPr>
                <w:rFonts w:ascii="Arial" w:eastAsia="Arial" w:hAnsi="Arial" w:cs="Arial"/>
                <w:b/>
                <w:sz w:val="20"/>
                <w:szCs w:val="20"/>
              </w:rPr>
              <w:t>Punto 1</w:t>
            </w:r>
          </w:p>
        </w:tc>
        <w:tc>
          <w:tcPr>
            <w:tcW w:w="1107" w:type="dxa"/>
            <w:tcBorders>
              <w:top w:val="single" w:sz="4" w:space="0" w:color="auto"/>
              <w:left w:val="single" w:sz="4" w:space="0" w:color="auto"/>
              <w:bottom w:val="single" w:sz="4" w:space="0" w:color="auto"/>
              <w:right w:val="single" w:sz="4" w:space="0" w:color="auto"/>
            </w:tcBorders>
            <w:shd w:val="clear" w:color="auto" w:fill="EEECE1" w:themeFill="background2"/>
          </w:tcPr>
          <w:p w14:paraId="0F6965F3" w14:textId="77777777" w:rsidR="009702B7" w:rsidRPr="000B550C" w:rsidRDefault="009702B7" w:rsidP="004B5901">
            <w:pPr>
              <w:spacing w:after="0" w:line="240" w:lineRule="auto"/>
              <w:jc w:val="center"/>
              <w:rPr>
                <w:rFonts w:ascii="Arial" w:eastAsia="Arial" w:hAnsi="Arial" w:cs="Arial"/>
                <w:b/>
                <w:sz w:val="20"/>
                <w:szCs w:val="20"/>
              </w:rPr>
            </w:pPr>
            <w:r w:rsidRPr="000B550C">
              <w:rPr>
                <w:rFonts w:ascii="Arial" w:eastAsia="Arial" w:hAnsi="Arial" w:cs="Arial"/>
                <w:b/>
                <w:sz w:val="20"/>
                <w:szCs w:val="20"/>
              </w:rPr>
              <w:t>Punto 2</w:t>
            </w:r>
          </w:p>
        </w:tc>
        <w:tc>
          <w:tcPr>
            <w:tcW w:w="1108" w:type="dxa"/>
            <w:tcBorders>
              <w:top w:val="single" w:sz="4" w:space="0" w:color="auto"/>
              <w:left w:val="single" w:sz="4" w:space="0" w:color="auto"/>
              <w:bottom w:val="single" w:sz="4" w:space="0" w:color="auto"/>
              <w:right w:val="single" w:sz="4" w:space="0" w:color="auto"/>
            </w:tcBorders>
            <w:shd w:val="clear" w:color="auto" w:fill="EEECE1" w:themeFill="background2"/>
          </w:tcPr>
          <w:p w14:paraId="5978D01A" w14:textId="77777777" w:rsidR="009702B7" w:rsidRPr="000B550C" w:rsidRDefault="009702B7" w:rsidP="004B5901">
            <w:pPr>
              <w:spacing w:after="0" w:line="240" w:lineRule="auto"/>
              <w:jc w:val="center"/>
              <w:rPr>
                <w:rFonts w:ascii="Arial" w:eastAsia="Arial" w:hAnsi="Arial" w:cs="Arial"/>
                <w:b/>
                <w:sz w:val="20"/>
                <w:szCs w:val="20"/>
              </w:rPr>
            </w:pPr>
            <w:r w:rsidRPr="000B550C">
              <w:rPr>
                <w:rFonts w:ascii="Arial" w:eastAsia="Arial" w:hAnsi="Arial" w:cs="Arial"/>
                <w:b/>
                <w:sz w:val="20"/>
                <w:szCs w:val="20"/>
              </w:rPr>
              <w:t>Punto 3</w:t>
            </w:r>
          </w:p>
        </w:tc>
      </w:tr>
      <w:tr w:rsidR="009702B7" w:rsidRPr="00682CB5" w14:paraId="1818CC51" w14:textId="77777777" w:rsidTr="000B550C">
        <w:trPr>
          <w:trHeight w:val="180"/>
          <w:jc w:val="center"/>
        </w:trPr>
        <w:tc>
          <w:tcPr>
            <w:tcW w:w="1129" w:type="dxa"/>
            <w:vMerge w:val="restart"/>
            <w:tcBorders>
              <w:top w:val="single" w:sz="4" w:space="0" w:color="auto"/>
              <w:left w:val="single" w:sz="4" w:space="0" w:color="auto"/>
              <w:right w:val="single" w:sz="4" w:space="0" w:color="auto"/>
            </w:tcBorders>
            <w:shd w:val="clear" w:color="auto" w:fill="auto"/>
          </w:tcPr>
          <w:p w14:paraId="0E45D172" w14:textId="77777777" w:rsidR="009702B7" w:rsidRPr="00682CB5" w:rsidRDefault="009702B7"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Taller de Educación</w:t>
            </w:r>
          </w:p>
        </w:tc>
        <w:tc>
          <w:tcPr>
            <w:tcW w:w="3336" w:type="dxa"/>
            <w:tcBorders>
              <w:top w:val="single" w:sz="4" w:space="0" w:color="auto"/>
              <w:left w:val="single" w:sz="4" w:space="0" w:color="auto"/>
              <w:bottom w:val="single" w:sz="4" w:space="0" w:color="auto"/>
              <w:right w:val="single" w:sz="4" w:space="0" w:color="auto"/>
            </w:tcBorders>
            <w:shd w:val="clear" w:color="auto" w:fill="auto"/>
          </w:tcPr>
          <w:p w14:paraId="2780B105" w14:textId="77777777" w:rsidR="009702B7" w:rsidRPr="009D5F79" w:rsidRDefault="009702B7" w:rsidP="004B5901">
            <w:pPr>
              <w:spacing w:after="0" w:line="240" w:lineRule="auto"/>
              <w:jc w:val="both"/>
              <w:rPr>
                <w:rFonts w:ascii="Arial" w:eastAsia="Arial" w:hAnsi="Arial" w:cs="Arial"/>
                <w:color w:val="000000"/>
                <w:sz w:val="16"/>
                <w:szCs w:val="16"/>
              </w:rPr>
            </w:pPr>
            <w:r w:rsidRPr="00682CB5">
              <w:rPr>
                <w:rFonts w:ascii="Arial" w:eastAsia="Arial" w:hAnsi="Arial" w:cs="Arial"/>
                <w:color w:val="000000"/>
                <w:sz w:val="16"/>
                <w:szCs w:val="16"/>
              </w:rPr>
              <w:t>R</w:t>
            </w:r>
            <w:r>
              <w:rPr>
                <w:rFonts w:ascii="Arial" w:eastAsia="Arial" w:hAnsi="Arial" w:cs="Arial"/>
                <w:color w:val="000000"/>
                <w:sz w:val="16"/>
                <w:szCs w:val="16"/>
              </w:rPr>
              <w:t>uth Olvera Dena</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0F13E5E9" w14:textId="77777777" w:rsidR="009702B7" w:rsidRPr="00682CB5" w:rsidRDefault="009702B7" w:rsidP="009702B7">
            <w:pPr>
              <w:numPr>
                <w:ilvl w:val="0"/>
                <w:numId w:val="18"/>
              </w:numPr>
              <w:spacing w:after="0" w:line="240" w:lineRule="auto"/>
              <w:ind w:left="643"/>
              <w:jc w:val="center"/>
              <w:rPr>
                <w:rFonts w:ascii="Arial" w:eastAsia="Arial" w:hAnsi="Arial" w:cs="Arial"/>
                <w:sz w:val="16"/>
                <w:szCs w:val="16"/>
              </w:rPr>
            </w:pP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0967CE00" w14:textId="77777777" w:rsidR="009702B7" w:rsidRPr="00682CB5" w:rsidRDefault="009702B7" w:rsidP="009702B7">
            <w:pPr>
              <w:numPr>
                <w:ilvl w:val="0"/>
                <w:numId w:val="18"/>
              </w:numPr>
              <w:spacing w:after="0" w:line="240" w:lineRule="auto"/>
              <w:ind w:left="643"/>
              <w:jc w:val="center"/>
              <w:rPr>
                <w:rFonts w:ascii="Arial" w:eastAsia="Arial" w:hAnsi="Arial" w:cs="Arial"/>
                <w:sz w:val="16"/>
                <w:szCs w:val="16"/>
              </w:rPr>
            </w:pPr>
          </w:p>
        </w:tc>
        <w:tc>
          <w:tcPr>
            <w:tcW w:w="1107" w:type="dxa"/>
            <w:tcBorders>
              <w:top w:val="single" w:sz="4" w:space="0" w:color="auto"/>
              <w:left w:val="single" w:sz="4" w:space="0" w:color="auto"/>
              <w:bottom w:val="single" w:sz="4" w:space="0" w:color="auto"/>
              <w:right w:val="single" w:sz="4" w:space="0" w:color="auto"/>
            </w:tcBorders>
            <w:vAlign w:val="center"/>
          </w:tcPr>
          <w:p w14:paraId="6E568BDF" w14:textId="77777777" w:rsidR="009702B7" w:rsidRDefault="009702B7" w:rsidP="009702B7">
            <w:pPr>
              <w:numPr>
                <w:ilvl w:val="0"/>
                <w:numId w:val="18"/>
              </w:numPr>
              <w:spacing w:after="0" w:line="240" w:lineRule="auto"/>
              <w:ind w:left="643"/>
              <w:jc w:val="center"/>
              <w:rPr>
                <w:rFonts w:ascii="Arial" w:eastAsia="Arial" w:hAnsi="Arial" w:cs="Arial"/>
                <w:sz w:val="16"/>
                <w:szCs w:val="16"/>
              </w:rPr>
            </w:pPr>
          </w:p>
        </w:tc>
        <w:tc>
          <w:tcPr>
            <w:tcW w:w="1108" w:type="dxa"/>
            <w:tcBorders>
              <w:top w:val="single" w:sz="4" w:space="0" w:color="auto"/>
              <w:left w:val="single" w:sz="4" w:space="0" w:color="auto"/>
              <w:bottom w:val="single" w:sz="4" w:space="0" w:color="auto"/>
              <w:right w:val="single" w:sz="4" w:space="0" w:color="auto"/>
            </w:tcBorders>
            <w:vAlign w:val="center"/>
          </w:tcPr>
          <w:p w14:paraId="0940DADB" w14:textId="77777777" w:rsidR="009702B7" w:rsidRDefault="009702B7" w:rsidP="009702B7">
            <w:pPr>
              <w:numPr>
                <w:ilvl w:val="0"/>
                <w:numId w:val="18"/>
              </w:numPr>
              <w:spacing w:after="0" w:line="240" w:lineRule="auto"/>
              <w:ind w:left="643"/>
              <w:jc w:val="center"/>
              <w:rPr>
                <w:rFonts w:ascii="Arial" w:eastAsia="Arial" w:hAnsi="Arial" w:cs="Arial"/>
                <w:sz w:val="16"/>
                <w:szCs w:val="16"/>
              </w:rPr>
            </w:pPr>
          </w:p>
        </w:tc>
      </w:tr>
      <w:tr w:rsidR="009702B7" w:rsidRPr="00682CB5" w14:paraId="2F56CE4F" w14:textId="77777777" w:rsidTr="000B550C">
        <w:trPr>
          <w:trHeight w:val="313"/>
          <w:jc w:val="center"/>
        </w:trPr>
        <w:tc>
          <w:tcPr>
            <w:tcW w:w="1129" w:type="dxa"/>
            <w:vMerge/>
            <w:tcBorders>
              <w:left w:val="single" w:sz="4" w:space="0" w:color="auto"/>
              <w:right w:val="single" w:sz="4" w:space="0" w:color="auto"/>
            </w:tcBorders>
            <w:shd w:val="clear" w:color="auto" w:fill="auto"/>
          </w:tcPr>
          <w:p w14:paraId="0A630137" w14:textId="77777777" w:rsidR="009702B7" w:rsidRPr="00682CB5" w:rsidRDefault="009702B7" w:rsidP="004B5901">
            <w:pPr>
              <w:spacing w:after="0" w:line="240" w:lineRule="auto"/>
              <w:jc w:val="both"/>
              <w:rPr>
                <w:rFonts w:ascii="Arial" w:eastAsia="Arial" w:hAnsi="Arial" w:cs="Arial"/>
                <w:sz w:val="16"/>
                <w:szCs w:val="16"/>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14:paraId="133260E4" w14:textId="77777777" w:rsidR="009702B7" w:rsidRPr="00682CB5" w:rsidRDefault="009702B7"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Gabriela Hernández Correa</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0EBBD05D" w14:textId="484DDFFD" w:rsidR="009702B7" w:rsidRPr="009702B7" w:rsidRDefault="009702B7" w:rsidP="009702B7">
            <w:pPr>
              <w:spacing w:after="0" w:line="240" w:lineRule="auto"/>
              <w:ind w:left="396"/>
              <w:rPr>
                <w:rFonts w:ascii="Arial" w:eastAsia="Arial" w:hAnsi="Arial" w:cs="Arial"/>
                <w:sz w:val="20"/>
                <w:szCs w:val="20"/>
              </w:rPr>
            </w:pP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563548D7" w14:textId="4AF4053F" w:rsidR="009702B7" w:rsidRPr="009702B7" w:rsidRDefault="009702B7" w:rsidP="009702B7">
            <w:pPr>
              <w:spacing w:after="0" w:line="240" w:lineRule="auto"/>
              <w:ind w:left="430"/>
              <w:rPr>
                <w:rFonts w:ascii="Arial" w:eastAsia="Arial" w:hAnsi="Arial" w:cs="Arial"/>
                <w:sz w:val="20"/>
                <w:szCs w:val="20"/>
              </w:rPr>
            </w:pPr>
            <w:r w:rsidRPr="009702B7">
              <w:rPr>
                <w:rFonts w:ascii="Arial" w:eastAsia="Arial" w:hAnsi="Arial" w:cs="Arial"/>
                <w:sz w:val="20"/>
                <w:szCs w:val="20"/>
              </w:rPr>
              <w:t>X</w:t>
            </w:r>
          </w:p>
        </w:tc>
        <w:tc>
          <w:tcPr>
            <w:tcW w:w="1107" w:type="dxa"/>
            <w:tcBorders>
              <w:top w:val="single" w:sz="4" w:space="0" w:color="auto"/>
              <w:left w:val="single" w:sz="4" w:space="0" w:color="auto"/>
              <w:bottom w:val="single" w:sz="4" w:space="0" w:color="auto"/>
              <w:right w:val="single" w:sz="4" w:space="0" w:color="auto"/>
            </w:tcBorders>
            <w:vAlign w:val="center"/>
          </w:tcPr>
          <w:p w14:paraId="55383DC4" w14:textId="34E9C9DF" w:rsidR="009702B7" w:rsidRPr="009702B7" w:rsidRDefault="009702B7" w:rsidP="009702B7">
            <w:pPr>
              <w:spacing w:after="0" w:line="240" w:lineRule="auto"/>
              <w:ind w:left="444"/>
              <w:rPr>
                <w:rFonts w:ascii="Arial" w:eastAsia="Arial" w:hAnsi="Arial" w:cs="Arial"/>
                <w:sz w:val="20"/>
                <w:szCs w:val="20"/>
              </w:rPr>
            </w:pP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vAlign w:val="center"/>
          </w:tcPr>
          <w:p w14:paraId="69A663FD" w14:textId="0C985B62" w:rsidR="009702B7" w:rsidRPr="009702B7" w:rsidRDefault="009702B7" w:rsidP="009702B7">
            <w:pPr>
              <w:spacing w:after="0" w:line="240" w:lineRule="auto"/>
              <w:ind w:left="337"/>
              <w:rPr>
                <w:rFonts w:ascii="Arial" w:eastAsia="Arial" w:hAnsi="Arial" w:cs="Arial"/>
                <w:sz w:val="20"/>
                <w:szCs w:val="20"/>
              </w:rPr>
            </w:pPr>
            <w:r w:rsidRPr="009702B7">
              <w:rPr>
                <w:rFonts w:ascii="Arial" w:eastAsia="Arial" w:hAnsi="Arial" w:cs="Arial"/>
                <w:sz w:val="20"/>
                <w:szCs w:val="20"/>
              </w:rPr>
              <w:t>X</w:t>
            </w:r>
          </w:p>
        </w:tc>
      </w:tr>
      <w:tr w:rsidR="009702B7" w:rsidRPr="00682CB5" w14:paraId="649E8068" w14:textId="77777777" w:rsidTr="000B550C">
        <w:trPr>
          <w:trHeight w:val="145"/>
          <w:jc w:val="center"/>
        </w:trPr>
        <w:tc>
          <w:tcPr>
            <w:tcW w:w="1129" w:type="dxa"/>
            <w:vMerge/>
            <w:tcBorders>
              <w:left w:val="single" w:sz="4" w:space="0" w:color="auto"/>
              <w:right w:val="single" w:sz="4" w:space="0" w:color="auto"/>
            </w:tcBorders>
            <w:shd w:val="clear" w:color="auto" w:fill="auto"/>
          </w:tcPr>
          <w:p w14:paraId="303567AB" w14:textId="77777777" w:rsidR="009702B7" w:rsidRPr="00682CB5" w:rsidRDefault="009702B7" w:rsidP="009702B7">
            <w:pPr>
              <w:spacing w:after="0" w:line="240" w:lineRule="auto"/>
              <w:jc w:val="both"/>
              <w:rPr>
                <w:rFonts w:ascii="Arial" w:eastAsia="Arial" w:hAnsi="Arial" w:cs="Arial"/>
                <w:color w:val="000000"/>
                <w:sz w:val="16"/>
                <w:szCs w:val="16"/>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14:paraId="0BD6E317" w14:textId="77777777" w:rsidR="009702B7" w:rsidRPr="00682CB5" w:rsidRDefault="009702B7" w:rsidP="009702B7">
            <w:pPr>
              <w:spacing w:after="0" w:line="240" w:lineRule="auto"/>
              <w:jc w:val="both"/>
              <w:rPr>
                <w:rFonts w:ascii="Arial" w:eastAsia="Arial" w:hAnsi="Arial" w:cs="Arial"/>
                <w:sz w:val="16"/>
                <w:szCs w:val="16"/>
              </w:rPr>
            </w:pPr>
            <w:r w:rsidRPr="00682CB5">
              <w:rPr>
                <w:rFonts w:ascii="Arial" w:eastAsia="Arial" w:hAnsi="Arial" w:cs="Arial"/>
                <w:sz w:val="16"/>
                <w:szCs w:val="16"/>
              </w:rPr>
              <w:t>Laura García Sáenz</w:t>
            </w:r>
          </w:p>
          <w:p w14:paraId="4DD2A646" w14:textId="77777777" w:rsidR="009702B7" w:rsidRPr="00682CB5" w:rsidRDefault="009702B7" w:rsidP="009702B7">
            <w:pPr>
              <w:spacing w:after="0" w:line="240" w:lineRule="auto"/>
              <w:jc w:val="both"/>
              <w:rPr>
                <w:rFonts w:ascii="Arial" w:eastAsia="Arial" w:hAnsi="Arial" w:cs="Arial"/>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54198C2" w14:textId="5CA78D30" w:rsidR="009702B7" w:rsidRPr="009702B7" w:rsidRDefault="009702B7" w:rsidP="009702B7">
            <w:pPr>
              <w:spacing w:after="0" w:line="240" w:lineRule="auto"/>
              <w:ind w:left="60"/>
              <w:rPr>
                <w:rFonts w:ascii="Arial" w:eastAsia="Arial" w:hAnsi="Arial" w:cs="Arial"/>
                <w:sz w:val="20"/>
                <w:szCs w:val="20"/>
              </w:rPr>
            </w:pPr>
            <w:r>
              <w:rPr>
                <w:rFonts w:ascii="Arial" w:eastAsia="Arial" w:hAnsi="Arial" w:cs="Arial"/>
                <w:sz w:val="20"/>
                <w:szCs w:val="20"/>
              </w:rPr>
              <w:t xml:space="preserve">      </w:t>
            </w: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608E0F56" w14:textId="62A02843" w:rsidR="009702B7" w:rsidRPr="009702B7" w:rsidRDefault="009702B7" w:rsidP="009702B7">
            <w:pPr>
              <w:spacing w:after="0" w:line="240" w:lineRule="auto"/>
              <w:ind w:left="430"/>
              <w:rPr>
                <w:rFonts w:ascii="Arial" w:eastAsia="Arial" w:hAnsi="Arial" w:cs="Arial"/>
                <w:color w:val="000000"/>
                <w:sz w:val="20"/>
                <w:szCs w:val="20"/>
              </w:rPr>
            </w:pPr>
            <w:r w:rsidRPr="009702B7">
              <w:rPr>
                <w:rFonts w:ascii="Arial" w:eastAsia="Arial" w:hAnsi="Arial" w:cs="Arial"/>
                <w:color w:val="000000"/>
                <w:sz w:val="20"/>
                <w:szCs w:val="20"/>
              </w:rPr>
              <w:t>X</w:t>
            </w:r>
          </w:p>
        </w:tc>
        <w:tc>
          <w:tcPr>
            <w:tcW w:w="1107" w:type="dxa"/>
            <w:tcBorders>
              <w:top w:val="single" w:sz="4" w:space="0" w:color="auto"/>
              <w:left w:val="single" w:sz="4" w:space="0" w:color="auto"/>
              <w:bottom w:val="single" w:sz="4" w:space="0" w:color="auto"/>
              <w:right w:val="single" w:sz="4" w:space="0" w:color="auto"/>
            </w:tcBorders>
            <w:vAlign w:val="center"/>
          </w:tcPr>
          <w:p w14:paraId="44EF2D4F" w14:textId="76933D6B" w:rsidR="009702B7" w:rsidRPr="009702B7" w:rsidRDefault="009702B7" w:rsidP="009702B7">
            <w:pPr>
              <w:spacing w:after="0" w:line="240" w:lineRule="auto"/>
              <w:ind w:left="444"/>
              <w:rPr>
                <w:rFonts w:ascii="Arial" w:eastAsia="Arial" w:hAnsi="Arial" w:cs="Arial"/>
                <w:color w:val="000000"/>
                <w:sz w:val="20"/>
                <w:szCs w:val="20"/>
              </w:rPr>
            </w:pPr>
            <w:r w:rsidRPr="009702B7">
              <w:rPr>
                <w:rFonts w:ascii="Arial" w:eastAsia="Arial" w:hAnsi="Arial" w:cs="Arial"/>
                <w:color w:val="000000"/>
                <w:sz w:val="20"/>
                <w:szCs w:val="20"/>
              </w:rPr>
              <w:t>X</w:t>
            </w:r>
          </w:p>
        </w:tc>
        <w:tc>
          <w:tcPr>
            <w:tcW w:w="1108" w:type="dxa"/>
            <w:tcBorders>
              <w:top w:val="single" w:sz="4" w:space="0" w:color="auto"/>
              <w:left w:val="single" w:sz="4" w:space="0" w:color="auto"/>
              <w:bottom w:val="single" w:sz="4" w:space="0" w:color="auto"/>
              <w:right w:val="single" w:sz="4" w:space="0" w:color="auto"/>
            </w:tcBorders>
            <w:vAlign w:val="center"/>
          </w:tcPr>
          <w:p w14:paraId="26AA0C16" w14:textId="57633A8A" w:rsidR="009702B7" w:rsidRPr="009702B7" w:rsidRDefault="009702B7" w:rsidP="009702B7">
            <w:pPr>
              <w:spacing w:after="0" w:line="240" w:lineRule="auto"/>
              <w:ind w:left="337"/>
              <w:rPr>
                <w:rFonts w:ascii="Arial" w:eastAsia="Arial" w:hAnsi="Arial" w:cs="Arial"/>
                <w:color w:val="000000"/>
                <w:sz w:val="20"/>
                <w:szCs w:val="20"/>
              </w:rPr>
            </w:pPr>
            <w:r w:rsidRPr="009702B7">
              <w:rPr>
                <w:rFonts w:ascii="Arial" w:eastAsia="Arial" w:hAnsi="Arial" w:cs="Arial"/>
                <w:color w:val="000000"/>
                <w:sz w:val="20"/>
                <w:szCs w:val="20"/>
              </w:rPr>
              <w:t>X</w:t>
            </w:r>
          </w:p>
        </w:tc>
      </w:tr>
      <w:tr w:rsidR="009702B7" w:rsidRPr="00682CB5" w14:paraId="126E153A" w14:textId="77777777" w:rsidTr="000B550C">
        <w:trPr>
          <w:trHeight w:val="169"/>
          <w:jc w:val="center"/>
        </w:trPr>
        <w:tc>
          <w:tcPr>
            <w:tcW w:w="1129" w:type="dxa"/>
            <w:vMerge/>
            <w:tcBorders>
              <w:left w:val="single" w:sz="4" w:space="0" w:color="auto"/>
              <w:right w:val="single" w:sz="4" w:space="0" w:color="auto"/>
            </w:tcBorders>
            <w:shd w:val="clear" w:color="auto" w:fill="auto"/>
          </w:tcPr>
          <w:p w14:paraId="2FB0FC82" w14:textId="77777777" w:rsidR="009702B7" w:rsidRPr="00682CB5" w:rsidRDefault="009702B7" w:rsidP="004B5901">
            <w:pPr>
              <w:spacing w:after="0" w:line="240" w:lineRule="auto"/>
              <w:jc w:val="both"/>
              <w:rPr>
                <w:rFonts w:ascii="Arial" w:eastAsia="Arial" w:hAnsi="Arial" w:cs="Arial"/>
                <w:color w:val="000000"/>
                <w:sz w:val="16"/>
                <w:szCs w:val="16"/>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14:paraId="33D3E231" w14:textId="77777777" w:rsidR="009702B7" w:rsidRPr="00682CB5" w:rsidRDefault="009702B7"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Miriam Alejandra Martínez Torres</w:t>
            </w:r>
          </w:p>
          <w:p w14:paraId="629938E8" w14:textId="77777777" w:rsidR="009702B7" w:rsidRPr="00682CB5" w:rsidRDefault="009702B7" w:rsidP="004B5901">
            <w:pPr>
              <w:spacing w:after="0" w:line="240" w:lineRule="auto"/>
              <w:jc w:val="both"/>
              <w:rPr>
                <w:rFonts w:ascii="Arial" w:eastAsia="Arial" w:hAnsi="Arial" w:cs="Arial"/>
                <w:color w:val="000000"/>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B290495" w14:textId="1A5C3CCF" w:rsidR="009702B7" w:rsidRPr="009702B7" w:rsidRDefault="009702B7" w:rsidP="009702B7">
            <w:pPr>
              <w:spacing w:after="0" w:line="240" w:lineRule="auto"/>
              <w:ind w:left="396"/>
              <w:rPr>
                <w:rFonts w:ascii="Arial" w:eastAsia="Arial" w:hAnsi="Arial" w:cs="Arial"/>
                <w:sz w:val="20"/>
                <w:szCs w:val="20"/>
              </w:rPr>
            </w:pPr>
            <w:r w:rsidRPr="009702B7">
              <w:rPr>
                <w:rFonts w:ascii="Arial" w:eastAsia="Arial" w:hAnsi="Arial" w:cs="Arial"/>
                <w:sz w:val="20"/>
                <w:szCs w:val="20"/>
              </w:rPr>
              <w:lastRenderedPageBreak/>
              <w:t>X</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5FA19BF9" w14:textId="4F677665" w:rsidR="009702B7" w:rsidRPr="009702B7" w:rsidRDefault="009702B7" w:rsidP="009702B7">
            <w:pPr>
              <w:spacing w:after="0" w:line="240" w:lineRule="auto"/>
              <w:ind w:left="430"/>
              <w:rPr>
                <w:rFonts w:ascii="Arial" w:eastAsia="Arial" w:hAnsi="Arial" w:cs="Arial"/>
                <w:color w:val="000000"/>
                <w:sz w:val="20"/>
                <w:szCs w:val="20"/>
              </w:rPr>
            </w:pPr>
            <w:r w:rsidRPr="009702B7">
              <w:rPr>
                <w:rFonts w:ascii="Arial" w:eastAsia="Arial" w:hAnsi="Arial" w:cs="Arial"/>
                <w:color w:val="000000"/>
                <w:sz w:val="20"/>
                <w:szCs w:val="20"/>
              </w:rPr>
              <w:t>X</w:t>
            </w:r>
          </w:p>
        </w:tc>
        <w:tc>
          <w:tcPr>
            <w:tcW w:w="1107" w:type="dxa"/>
            <w:tcBorders>
              <w:top w:val="single" w:sz="4" w:space="0" w:color="auto"/>
              <w:left w:val="single" w:sz="4" w:space="0" w:color="auto"/>
              <w:bottom w:val="single" w:sz="4" w:space="0" w:color="auto"/>
              <w:right w:val="single" w:sz="4" w:space="0" w:color="auto"/>
            </w:tcBorders>
            <w:vAlign w:val="center"/>
          </w:tcPr>
          <w:p w14:paraId="55E9831C" w14:textId="19947158" w:rsidR="009702B7" w:rsidRPr="009702B7" w:rsidRDefault="009702B7" w:rsidP="009702B7">
            <w:pPr>
              <w:spacing w:after="0" w:line="240" w:lineRule="auto"/>
              <w:ind w:left="444"/>
              <w:rPr>
                <w:rFonts w:ascii="Arial" w:eastAsia="Arial" w:hAnsi="Arial" w:cs="Arial"/>
                <w:sz w:val="20"/>
                <w:szCs w:val="20"/>
              </w:rPr>
            </w:pP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vAlign w:val="center"/>
          </w:tcPr>
          <w:p w14:paraId="7A57B956" w14:textId="6C539E76" w:rsidR="009702B7" w:rsidRPr="009702B7" w:rsidRDefault="009702B7" w:rsidP="009702B7">
            <w:pPr>
              <w:spacing w:after="0" w:line="240" w:lineRule="auto"/>
              <w:ind w:left="337"/>
              <w:rPr>
                <w:rFonts w:ascii="Arial" w:eastAsia="Arial" w:hAnsi="Arial" w:cs="Arial"/>
                <w:sz w:val="20"/>
                <w:szCs w:val="20"/>
              </w:rPr>
            </w:pPr>
            <w:r w:rsidRPr="009702B7">
              <w:rPr>
                <w:rFonts w:ascii="Arial" w:eastAsia="Arial" w:hAnsi="Arial" w:cs="Arial"/>
                <w:sz w:val="20"/>
                <w:szCs w:val="20"/>
              </w:rPr>
              <w:t>X</w:t>
            </w:r>
          </w:p>
        </w:tc>
      </w:tr>
      <w:tr w:rsidR="009702B7" w:rsidRPr="00682CB5" w14:paraId="1FEFBAD1" w14:textId="77777777" w:rsidTr="000B550C">
        <w:trPr>
          <w:trHeight w:val="389"/>
          <w:jc w:val="center"/>
        </w:trPr>
        <w:tc>
          <w:tcPr>
            <w:tcW w:w="1129" w:type="dxa"/>
            <w:vMerge/>
            <w:tcBorders>
              <w:left w:val="single" w:sz="4" w:space="0" w:color="auto"/>
              <w:right w:val="single" w:sz="4" w:space="0" w:color="auto"/>
            </w:tcBorders>
            <w:shd w:val="clear" w:color="auto" w:fill="auto"/>
          </w:tcPr>
          <w:p w14:paraId="243104A6" w14:textId="77777777" w:rsidR="009702B7" w:rsidRPr="00682CB5" w:rsidRDefault="009702B7" w:rsidP="004B5901">
            <w:pPr>
              <w:spacing w:after="0" w:line="240" w:lineRule="auto"/>
              <w:jc w:val="both"/>
              <w:rPr>
                <w:rFonts w:ascii="Arial" w:eastAsia="Arial" w:hAnsi="Arial" w:cs="Arial"/>
                <w:color w:val="000000"/>
                <w:sz w:val="16"/>
                <w:szCs w:val="16"/>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14:paraId="078C1F16" w14:textId="77777777" w:rsidR="009702B7" w:rsidRPr="00682CB5" w:rsidRDefault="009702B7"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Gustavo Gamaliel Sifuentes Rodríguez</w:t>
            </w:r>
          </w:p>
          <w:p w14:paraId="25914D1C" w14:textId="77777777" w:rsidR="009702B7" w:rsidRPr="00682CB5" w:rsidRDefault="009702B7" w:rsidP="004B5901">
            <w:pPr>
              <w:spacing w:after="0" w:line="240" w:lineRule="auto"/>
              <w:jc w:val="both"/>
              <w:rPr>
                <w:rFonts w:ascii="Arial" w:eastAsia="Arial" w:hAnsi="Arial" w:cs="Arial"/>
                <w:color w:val="000000"/>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5247F4E7" w14:textId="166D3CB5" w:rsidR="009702B7" w:rsidRPr="009702B7" w:rsidRDefault="009702B7" w:rsidP="009702B7">
            <w:pPr>
              <w:spacing w:after="0" w:line="240" w:lineRule="auto"/>
              <w:ind w:left="396"/>
              <w:rPr>
                <w:rFonts w:ascii="Arial" w:eastAsia="Arial" w:hAnsi="Arial" w:cs="Arial"/>
                <w:sz w:val="20"/>
                <w:szCs w:val="20"/>
              </w:rPr>
            </w:pP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2D8B1191" w14:textId="0640523C" w:rsidR="009702B7" w:rsidRPr="009702B7" w:rsidRDefault="009702B7" w:rsidP="009702B7">
            <w:pPr>
              <w:spacing w:after="0" w:line="240" w:lineRule="auto"/>
              <w:ind w:left="430"/>
              <w:rPr>
                <w:rFonts w:ascii="Arial" w:eastAsia="Arial" w:hAnsi="Arial" w:cs="Arial"/>
                <w:color w:val="000000"/>
                <w:sz w:val="20"/>
                <w:szCs w:val="20"/>
              </w:rPr>
            </w:pPr>
            <w:r w:rsidRPr="009702B7">
              <w:rPr>
                <w:rFonts w:ascii="Arial" w:eastAsia="Arial" w:hAnsi="Arial" w:cs="Arial"/>
                <w:color w:val="000000"/>
                <w:sz w:val="20"/>
                <w:szCs w:val="20"/>
              </w:rPr>
              <w:t>X</w:t>
            </w:r>
          </w:p>
        </w:tc>
        <w:tc>
          <w:tcPr>
            <w:tcW w:w="1107" w:type="dxa"/>
            <w:tcBorders>
              <w:top w:val="single" w:sz="4" w:space="0" w:color="auto"/>
              <w:left w:val="single" w:sz="4" w:space="0" w:color="auto"/>
              <w:bottom w:val="single" w:sz="4" w:space="0" w:color="auto"/>
              <w:right w:val="single" w:sz="4" w:space="0" w:color="auto"/>
            </w:tcBorders>
            <w:vAlign w:val="center"/>
          </w:tcPr>
          <w:p w14:paraId="4B2DC4BD" w14:textId="4CF096AE" w:rsidR="009702B7" w:rsidRPr="009702B7" w:rsidRDefault="009702B7" w:rsidP="009702B7">
            <w:pPr>
              <w:spacing w:after="0" w:line="240" w:lineRule="auto"/>
              <w:ind w:left="444"/>
              <w:rPr>
                <w:rFonts w:ascii="Arial" w:eastAsia="Arial" w:hAnsi="Arial" w:cs="Arial"/>
                <w:sz w:val="20"/>
                <w:szCs w:val="20"/>
              </w:rPr>
            </w:pP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vAlign w:val="center"/>
          </w:tcPr>
          <w:p w14:paraId="35E15111" w14:textId="264E4F59" w:rsidR="009702B7" w:rsidRPr="009702B7" w:rsidRDefault="009702B7" w:rsidP="009702B7">
            <w:pPr>
              <w:spacing w:after="0" w:line="240" w:lineRule="auto"/>
              <w:ind w:left="337"/>
              <w:rPr>
                <w:rFonts w:ascii="Arial" w:eastAsia="Arial" w:hAnsi="Arial" w:cs="Arial"/>
                <w:sz w:val="20"/>
                <w:szCs w:val="20"/>
              </w:rPr>
            </w:pPr>
            <w:r w:rsidRPr="009702B7">
              <w:rPr>
                <w:rFonts w:ascii="Arial" w:eastAsia="Arial" w:hAnsi="Arial" w:cs="Arial"/>
                <w:sz w:val="20"/>
                <w:szCs w:val="20"/>
              </w:rPr>
              <w:t>X</w:t>
            </w:r>
          </w:p>
        </w:tc>
      </w:tr>
      <w:tr w:rsidR="009702B7" w:rsidRPr="00682CB5" w14:paraId="6BF38A92" w14:textId="77777777" w:rsidTr="000B550C">
        <w:trPr>
          <w:trHeight w:val="240"/>
          <w:jc w:val="center"/>
        </w:trPr>
        <w:tc>
          <w:tcPr>
            <w:tcW w:w="1129" w:type="dxa"/>
            <w:vMerge/>
            <w:tcBorders>
              <w:left w:val="single" w:sz="4" w:space="0" w:color="auto"/>
              <w:bottom w:val="single" w:sz="4" w:space="0" w:color="auto"/>
              <w:right w:val="single" w:sz="4" w:space="0" w:color="auto"/>
            </w:tcBorders>
            <w:shd w:val="clear" w:color="auto" w:fill="auto"/>
          </w:tcPr>
          <w:p w14:paraId="4ADE9BE6" w14:textId="77777777" w:rsidR="009702B7" w:rsidRPr="00682CB5" w:rsidRDefault="009702B7" w:rsidP="004B5901">
            <w:pPr>
              <w:spacing w:after="0" w:line="240" w:lineRule="auto"/>
              <w:jc w:val="both"/>
              <w:rPr>
                <w:rFonts w:ascii="Arial" w:eastAsia="Arial" w:hAnsi="Arial" w:cs="Arial"/>
                <w:color w:val="000000"/>
                <w:sz w:val="16"/>
                <w:szCs w:val="16"/>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14:paraId="590F9454" w14:textId="77777777" w:rsidR="009702B7" w:rsidRPr="00682CB5" w:rsidRDefault="009702B7" w:rsidP="004B5901">
            <w:pPr>
              <w:spacing w:after="0" w:line="240" w:lineRule="auto"/>
              <w:jc w:val="both"/>
              <w:rPr>
                <w:rFonts w:ascii="Arial" w:eastAsia="Arial" w:hAnsi="Arial" w:cs="Arial"/>
                <w:color w:val="000000"/>
                <w:sz w:val="16"/>
                <w:szCs w:val="16"/>
              </w:rPr>
            </w:pPr>
            <w:r w:rsidRPr="00682CB5">
              <w:rPr>
                <w:rFonts w:ascii="Arial" w:eastAsia="Arial" w:hAnsi="Arial" w:cs="Arial"/>
                <w:sz w:val="16"/>
                <w:szCs w:val="16"/>
              </w:rPr>
              <w:t>Genny Karel Baas Chan</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45BA492F" w14:textId="5033977D" w:rsidR="009702B7" w:rsidRPr="009702B7" w:rsidRDefault="009702B7" w:rsidP="009702B7">
            <w:pPr>
              <w:spacing w:after="0" w:line="240" w:lineRule="auto"/>
              <w:ind w:left="396"/>
              <w:rPr>
                <w:rFonts w:ascii="Arial" w:eastAsia="Arial" w:hAnsi="Arial" w:cs="Arial"/>
                <w:sz w:val="20"/>
                <w:szCs w:val="20"/>
              </w:rPr>
            </w:pP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169674C8" w14:textId="037B3D13" w:rsidR="009702B7" w:rsidRPr="009702B7" w:rsidRDefault="009702B7" w:rsidP="009702B7">
            <w:pPr>
              <w:spacing w:after="0" w:line="240" w:lineRule="auto"/>
              <w:ind w:left="430"/>
              <w:rPr>
                <w:rFonts w:ascii="Arial" w:eastAsia="Arial" w:hAnsi="Arial" w:cs="Arial"/>
                <w:color w:val="000000"/>
                <w:sz w:val="20"/>
                <w:szCs w:val="20"/>
              </w:rPr>
            </w:pPr>
            <w:r w:rsidRPr="009702B7">
              <w:rPr>
                <w:rFonts w:ascii="Arial" w:eastAsia="Arial" w:hAnsi="Arial" w:cs="Arial"/>
                <w:color w:val="000000"/>
                <w:sz w:val="20"/>
                <w:szCs w:val="20"/>
              </w:rPr>
              <w:t>X</w:t>
            </w:r>
          </w:p>
        </w:tc>
        <w:tc>
          <w:tcPr>
            <w:tcW w:w="1107" w:type="dxa"/>
            <w:tcBorders>
              <w:top w:val="single" w:sz="4" w:space="0" w:color="auto"/>
              <w:left w:val="single" w:sz="4" w:space="0" w:color="auto"/>
              <w:bottom w:val="single" w:sz="4" w:space="0" w:color="auto"/>
              <w:right w:val="single" w:sz="4" w:space="0" w:color="auto"/>
            </w:tcBorders>
            <w:vAlign w:val="center"/>
          </w:tcPr>
          <w:p w14:paraId="250AD4EE" w14:textId="55AE54C3" w:rsidR="009702B7" w:rsidRPr="009702B7" w:rsidRDefault="009702B7" w:rsidP="009702B7">
            <w:pPr>
              <w:spacing w:after="0" w:line="240" w:lineRule="auto"/>
              <w:ind w:left="444"/>
              <w:rPr>
                <w:rFonts w:ascii="Arial" w:eastAsia="Arial" w:hAnsi="Arial" w:cs="Arial"/>
                <w:sz w:val="20"/>
                <w:szCs w:val="20"/>
              </w:rPr>
            </w:pP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vAlign w:val="center"/>
          </w:tcPr>
          <w:p w14:paraId="2B9771C0" w14:textId="0C062653" w:rsidR="009702B7" w:rsidRPr="009702B7" w:rsidRDefault="009702B7" w:rsidP="009702B7">
            <w:pPr>
              <w:spacing w:after="0" w:line="240" w:lineRule="auto"/>
              <w:ind w:left="337"/>
              <w:rPr>
                <w:rFonts w:ascii="Arial" w:eastAsia="Arial" w:hAnsi="Arial" w:cs="Arial"/>
                <w:sz w:val="20"/>
                <w:szCs w:val="20"/>
              </w:rPr>
            </w:pPr>
            <w:r w:rsidRPr="009702B7">
              <w:rPr>
                <w:rFonts w:ascii="Arial" w:eastAsia="Arial" w:hAnsi="Arial" w:cs="Arial"/>
                <w:sz w:val="20"/>
                <w:szCs w:val="20"/>
              </w:rPr>
              <w:t>X</w:t>
            </w:r>
          </w:p>
        </w:tc>
      </w:tr>
      <w:tr w:rsidR="009702B7" w:rsidRPr="00682CB5" w14:paraId="4A841B13" w14:textId="77777777" w:rsidTr="000B550C">
        <w:trPr>
          <w:trHeight w:val="240"/>
          <w:jc w:val="center"/>
        </w:trPr>
        <w:tc>
          <w:tcPr>
            <w:tcW w:w="8895" w:type="dxa"/>
            <w:gridSpan w:val="6"/>
            <w:tcBorders>
              <w:left w:val="single" w:sz="4" w:space="0" w:color="auto"/>
              <w:bottom w:val="single" w:sz="4" w:space="0" w:color="auto"/>
              <w:right w:val="single" w:sz="4" w:space="0" w:color="auto"/>
            </w:tcBorders>
            <w:shd w:val="clear" w:color="auto" w:fill="auto"/>
          </w:tcPr>
          <w:p w14:paraId="7917E93D" w14:textId="77777777" w:rsidR="009702B7" w:rsidRPr="000B550C" w:rsidRDefault="009702B7" w:rsidP="004B5901">
            <w:pPr>
              <w:spacing w:after="0"/>
              <w:ind w:left="-46"/>
              <w:jc w:val="both"/>
              <w:rPr>
                <w:rFonts w:ascii="Arial" w:eastAsia="Times New Roman" w:hAnsi="Arial" w:cs="Arial"/>
                <w:b/>
                <w:sz w:val="16"/>
                <w:szCs w:val="16"/>
              </w:rPr>
            </w:pPr>
            <w:r w:rsidRPr="000B550C">
              <w:rPr>
                <w:rFonts w:ascii="Arial" w:eastAsia="Times New Roman" w:hAnsi="Arial" w:cs="Arial"/>
                <w:b/>
                <w:sz w:val="16"/>
                <w:szCs w:val="16"/>
              </w:rPr>
              <w:t>Puntos del Perfil de las personas que impartieron el taller de educación</w:t>
            </w:r>
            <w:r w:rsidRPr="000B550C">
              <w:rPr>
                <w:rStyle w:val="Refdenotaalpie"/>
                <w:rFonts w:ascii="Arial" w:eastAsia="Times New Roman" w:hAnsi="Arial" w:cs="Arial"/>
                <w:b/>
                <w:sz w:val="16"/>
                <w:szCs w:val="16"/>
              </w:rPr>
              <w:footnoteReference w:id="43"/>
            </w:r>
            <w:r w:rsidRPr="000B550C">
              <w:rPr>
                <w:rFonts w:ascii="Arial" w:eastAsia="Times New Roman" w:hAnsi="Arial" w:cs="Arial"/>
                <w:b/>
                <w:sz w:val="16"/>
                <w:szCs w:val="16"/>
              </w:rPr>
              <w:t>:</w:t>
            </w:r>
          </w:p>
          <w:p w14:paraId="255BC013" w14:textId="77777777" w:rsidR="009702B7" w:rsidRPr="000B550C" w:rsidRDefault="009702B7" w:rsidP="004B5901">
            <w:pPr>
              <w:spacing w:after="0" w:line="240" w:lineRule="auto"/>
              <w:jc w:val="both"/>
              <w:rPr>
                <w:rFonts w:ascii="Arial" w:eastAsia="Times New Roman" w:hAnsi="Arial" w:cs="Arial"/>
                <w:b/>
                <w:sz w:val="16"/>
                <w:szCs w:val="16"/>
              </w:rPr>
            </w:pPr>
          </w:p>
          <w:p w14:paraId="4BE45691" w14:textId="77777777" w:rsidR="009702B7" w:rsidRPr="000B550C" w:rsidRDefault="009702B7" w:rsidP="009702B7">
            <w:pPr>
              <w:pStyle w:val="Prrafodelista"/>
              <w:numPr>
                <w:ilvl w:val="0"/>
                <w:numId w:val="32"/>
              </w:numPr>
              <w:spacing w:after="0" w:line="240" w:lineRule="auto"/>
              <w:ind w:left="380"/>
              <w:jc w:val="both"/>
              <w:rPr>
                <w:rFonts w:ascii="Arial" w:eastAsia="Arial" w:hAnsi="Arial" w:cs="Arial"/>
                <w:sz w:val="16"/>
                <w:szCs w:val="16"/>
                <w:lang w:eastAsia="es-MX"/>
              </w:rPr>
            </w:pPr>
            <w:r w:rsidRPr="000B550C">
              <w:rPr>
                <w:rFonts w:ascii="Arial" w:eastAsia="Arial" w:hAnsi="Arial" w:cs="Arial"/>
                <w:sz w:val="16"/>
                <w:szCs w:val="16"/>
                <w:lang w:eastAsia="es-MX"/>
              </w:rPr>
              <w:t>Contar con estudios mínimos de licenciatura.</w:t>
            </w:r>
          </w:p>
          <w:p w14:paraId="11D9E553" w14:textId="77777777" w:rsidR="009702B7" w:rsidRPr="000B550C" w:rsidRDefault="009702B7" w:rsidP="009702B7">
            <w:pPr>
              <w:pStyle w:val="Prrafodelista"/>
              <w:numPr>
                <w:ilvl w:val="0"/>
                <w:numId w:val="32"/>
              </w:numPr>
              <w:spacing w:after="0" w:line="240" w:lineRule="auto"/>
              <w:ind w:left="380"/>
              <w:jc w:val="both"/>
              <w:rPr>
                <w:rFonts w:ascii="Arial" w:eastAsia="Arial" w:hAnsi="Arial" w:cs="Arial"/>
                <w:sz w:val="16"/>
                <w:szCs w:val="16"/>
                <w:lang w:eastAsia="es-MX"/>
              </w:rPr>
            </w:pPr>
            <w:r w:rsidRPr="000B550C">
              <w:rPr>
                <w:rFonts w:ascii="Arial" w:eastAsia="Arial" w:hAnsi="Arial" w:cs="Arial"/>
                <w:sz w:val="16"/>
                <w:szCs w:val="16"/>
                <w:lang w:eastAsia="es-MX"/>
              </w:rPr>
              <w:t xml:space="preserve">Haber cursado talleres y/ diplomados en recursos legales como leyes, códigos, protocolos, normas de salud y otros, orientados a reforzar los derechos y la protección de las mujeres; además de herramientas de prevención, así como en identificación de la cultura machista, violencia de pareja e hijos. </w:t>
            </w:r>
          </w:p>
          <w:p w14:paraId="6F3F6329" w14:textId="77777777" w:rsidR="009702B7" w:rsidRPr="000B550C" w:rsidRDefault="009702B7" w:rsidP="009702B7">
            <w:pPr>
              <w:pStyle w:val="Prrafodelista"/>
              <w:numPr>
                <w:ilvl w:val="0"/>
                <w:numId w:val="32"/>
              </w:numPr>
              <w:spacing w:after="0" w:line="240" w:lineRule="auto"/>
              <w:ind w:left="380"/>
              <w:jc w:val="both"/>
              <w:rPr>
                <w:rFonts w:ascii="Arial" w:eastAsia="Arial" w:hAnsi="Arial" w:cs="Arial"/>
                <w:sz w:val="16"/>
                <w:szCs w:val="16"/>
                <w:lang w:eastAsia="es-MX"/>
              </w:rPr>
            </w:pPr>
            <w:r w:rsidRPr="000B550C">
              <w:rPr>
                <w:rFonts w:ascii="Arial" w:eastAsia="Arial" w:hAnsi="Arial" w:cs="Arial"/>
                <w:sz w:val="16"/>
                <w:szCs w:val="16"/>
                <w:lang w:eastAsia="es-MX"/>
              </w:rPr>
              <w:t>Experiencia comprobable en la impartición de talleres, foros o cursos de recursos legales como leyes, códigos, protocolos, normas de salud y otros, orientados a reforzar los derechos y la protección de las mujeres; además de herramientas de prevención, así como en identificación de la cultura machista, violencia de pareja e hijos.</w:t>
            </w:r>
          </w:p>
          <w:p w14:paraId="6DCC1D12" w14:textId="77777777" w:rsidR="009702B7" w:rsidRPr="00D14D3D" w:rsidRDefault="009702B7" w:rsidP="004B5901">
            <w:pPr>
              <w:spacing w:after="0" w:line="240" w:lineRule="auto"/>
              <w:rPr>
                <w:rFonts w:ascii="Arial" w:eastAsia="Arial" w:hAnsi="Arial" w:cs="Arial"/>
                <w:sz w:val="14"/>
                <w:szCs w:val="14"/>
              </w:rPr>
            </w:pPr>
          </w:p>
        </w:tc>
      </w:tr>
      <w:tr w:rsidR="009702B7" w:rsidRPr="00682CB5" w14:paraId="7823CB81" w14:textId="77777777" w:rsidTr="000B550C">
        <w:trPr>
          <w:trHeight w:val="351"/>
          <w:jc w:val="center"/>
        </w:trPr>
        <w:tc>
          <w:tcPr>
            <w:tcW w:w="1129" w:type="dxa"/>
            <w:vMerge w:val="restart"/>
            <w:tcBorders>
              <w:top w:val="single" w:sz="4" w:space="0" w:color="auto"/>
              <w:left w:val="single" w:sz="4" w:space="0" w:color="auto"/>
              <w:right w:val="single" w:sz="4" w:space="0" w:color="auto"/>
            </w:tcBorders>
            <w:shd w:val="clear" w:color="auto" w:fill="auto"/>
          </w:tcPr>
          <w:p w14:paraId="490F7228" w14:textId="77777777" w:rsidR="009702B7" w:rsidRPr="00682CB5" w:rsidRDefault="009702B7" w:rsidP="004B5901">
            <w:pPr>
              <w:spacing w:after="0" w:line="240" w:lineRule="auto"/>
              <w:jc w:val="both"/>
              <w:rPr>
                <w:rFonts w:ascii="Arial" w:eastAsia="Arial" w:hAnsi="Arial" w:cs="Arial"/>
                <w:color w:val="000000"/>
                <w:sz w:val="16"/>
                <w:szCs w:val="16"/>
              </w:rPr>
            </w:pPr>
            <w:r w:rsidRPr="00682CB5">
              <w:rPr>
                <w:rFonts w:ascii="Arial" w:eastAsia="Arial" w:hAnsi="Arial" w:cs="Arial"/>
                <w:sz w:val="16"/>
                <w:szCs w:val="16"/>
              </w:rPr>
              <w:t>Atención Jurídica</w:t>
            </w:r>
          </w:p>
        </w:tc>
        <w:tc>
          <w:tcPr>
            <w:tcW w:w="3336" w:type="dxa"/>
            <w:tcBorders>
              <w:top w:val="single" w:sz="4" w:space="0" w:color="auto"/>
              <w:left w:val="single" w:sz="4" w:space="0" w:color="auto"/>
              <w:bottom w:val="single" w:sz="4" w:space="0" w:color="auto"/>
              <w:right w:val="single" w:sz="4" w:space="0" w:color="auto"/>
            </w:tcBorders>
            <w:shd w:val="clear" w:color="auto" w:fill="auto"/>
          </w:tcPr>
          <w:p w14:paraId="709B4298" w14:textId="77777777" w:rsidR="009702B7" w:rsidRPr="00682CB5" w:rsidRDefault="009702B7"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 xml:space="preserve">Zoyla Yadira Loeza Rodríguez </w:t>
            </w:r>
          </w:p>
          <w:p w14:paraId="0F56A7CD" w14:textId="77777777" w:rsidR="009702B7" w:rsidRPr="00682CB5" w:rsidRDefault="009702B7" w:rsidP="004B5901">
            <w:pPr>
              <w:spacing w:after="0" w:line="240" w:lineRule="auto"/>
              <w:jc w:val="both"/>
              <w:rPr>
                <w:rFonts w:ascii="Arial" w:eastAsia="Arial" w:hAnsi="Arial" w:cs="Arial"/>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0A700A37" w14:textId="3DFDD99C" w:rsidR="009702B7" w:rsidRPr="009702B7" w:rsidRDefault="009702B7" w:rsidP="009702B7">
            <w:pPr>
              <w:spacing w:after="0" w:line="240" w:lineRule="auto"/>
              <w:ind w:left="396"/>
              <w:rPr>
                <w:rFonts w:ascii="Arial" w:eastAsia="Arial" w:hAnsi="Arial" w:cs="Arial"/>
                <w:sz w:val="20"/>
                <w:szCs w:val="20"/>
              </w:rPr>
            </w:pP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07448FF0" w14:textId="25607105" w:rsidR="009702B7" w:rsidRPr="009702B7" w:rsidRDefault="009702B7" w:rsidP="009702B7">
            <w:pPr>
              <w:spacing w:after="0" w:line="240" w:lineRule="auto"/>
              <w:ind w:left="430"/>
              <w:rPr>
                <w:rFonts w:ascii="Arial" w:eastAsia="Arial" w:hAnsi="Arial" w:cs="Arial"/>
                <w:color w:val="000000"/>
                <w:sz w:val="20"/>
                <w:szCs w:val="20"/>
              </w:rPr>
            </w:pPr>
            <w:r w:rsidRPr="009702B7">
              <w:rPr>
                <w:rFonts w:ascii="Arial" w:eastAsia="Arial" w:hAnsi="Arial" w:cs="Arial"/>
                <w:color w:val="000000"/>
                <w:sz w:val="20"/>
                <w:szCs w:val="20"/>
              </w:rPr>
              <w:t>X</w:t>
            </w:r>
          </w:p>
        </w:tc>
        <w:tc>
          <w:tcPr>
            <w:tcW w:w="1107" w:type="dxa"/>
            <w:tcBorders>
              <w:top w:val="single" w:sz="4" w:space="0" w:color="auto"/>
              <w:left w:val="single" w:sz="4" w:space="0" w:color="auto"/>
              <w:bottom w:val="single" w:sz="4" w:space="0" w:color="auto"/>
              <w:right w:val="single" w:sz="4" w:space="0" w:color="auto"/>
            </w:tcBorders>
            <w:vAlign w:val="center"/>
          </w:tcPr>
          <w:p w14:paraId="6C52A740" w14:textId="2311A5D7" w:rsidR="009702B7" w:rsidRPr="009702B7" w:rsidRDefault="009702B7" w:rsidP="009702B7">
            <w:pPr>
              <w:spacing w:after="0" w:line="240" w:lineRule="auto"/>
              <w:ind w:left="19"/>
              <w:jc w:val="center"/>
              <w:rPr>
                <w:rFonts w:ascii="Arial" w:eastAsia="Arial" w:hAnsi="Arial" w:cs="Arial"/>
                <w:color w:val="000000"/>
                <w:sz w:val="20"/>
                <w:szCs w:val="20"/>
              </w:rPr>
            </w:pPr>
            <w:r>
              <w:rPr>
                <w:rFonts w:ascii="Arial" w:eastAsia="Arial" w:hAnsi="Arial" w:cs="Arial"/>
                <w:color w:val="000000"/>
                <w:sz w:val="20"/>
                <w:szCs w:val="20"/>
              </w:rPr>
              <w:t xml:space="preserve"> </w:t>
            </w:r>
            <w:r w:rsidRPr="009702B7">
              <w:rPr>
                <w:rFonts w:ascii="Arial" w:eastAsia="Arial" w:hAnsi="Arial" w:cs="Arial"/>
                <w:color w:val="000000"/>
                <w:sz w:val="20"/>
                <w:szCs w:val="20"/>
              </w:rPr>
              <w:t>X</w:t>
            </w:r>
          </w:p>
        </w:tc>
        <w:tc>
          <w:tcPr>
            <w:tcW w:w="1108" w:type="dxa"/>
            <w:tcBorders>
              <w:top w:val="single" w:sz="4" w:space="0" w:color="auto"/>
              <w:left w:val="single" w:sz="4" w:space="0" w:color="auto"/>
              <w:bottom w:val="single" w:sz="4" w:space="0" w:color="auto"/>
              <w:right w:val="single" w:sz="4" w:space="0" w:color="auto"/>
            </w:tcBorders>
            <w:vAlign w:val="center"/>
          </w:tcPr>
          <w:p w14:paraId="39E743E0" w14:textId="4D7FF260" w:rsidR="009702B7" w:rsidRPr="009702B7" w:rsidRDefault="009702B7" w:rsidP="009702B7">
            <w:pPr>
              <w:spacing w:after="0" w:line="240" w:lineRule="auto"/>
              <w:ind w:left="478"/>
              <w:rPr>
                <w:rFonts w:ascii="Arial" w:eastAsia="Arial" w:hAnsi="Arial" w:cs="Arial"/>
                <w:color w:val="000000"/>
                <w:sz w:val="20"/>
                <w:szCs w:val="20"/>
              </w:rPr>
            </w:pPr>
            <w:r w:rsidRPr="009702B7">
              <w:rPr>
                <w:rFonts w:ascii="Arial" w:eastAsia="Arial" w:hAnsi="Arial" w:cs="Arial"/>
                <w:color w:val="000000"/>
                <w:sz w:val="20"/>
                <w:szCs w:val="20"/>
              </w:rPr>
              <w:t>X</w:t>
            </w:r>
          </w:p>
        </w:tc>
      </w:tr>
      <w:tr w:rsidR="009702B7" w:rsidRPr="00682CB5" w14:paraId="26EFCEFE" w14:textId="77777777" w:rsidTr="000B550C">
        <w:trPr>
          <w:trHeight w:val="351"/>
          <w:jc w:val="center"/>
        </w:trPr>
        <w:tc>
          <w:tcPr>
            <w:tcW w:w="1129" w:type="dxa"/>
            <w:vMerge/>
            <w:tcBorders>
              <w:left w:val="single" w:sz="4" w:space="0" w:color="auto"/>
              <w:right w:val="single" w:sz="4" w:space="0" w:color="auto"/>
            </w:tcBorders>
            <w:shd w:val="clear" w:color="auto" w:fill="auto"/>
          </w:tcPr>
          <w:p w14:paraId="1042F99F" w14:textId="77777777" w:rsidR="009702B7" w:rsidRPr="00682CB5" w:rsidRDefault="009702B7" w:rsidP="004B5901">
            <w:pPr>
              <w:spacing w:after="0" w:line="240" w:lineRule="auto"/>
              <w:jc w:val="both"/>
              <w:rPr>
                <w:rFonts w:ascii="Arial" w:eastAsia="Arial" w:hAnsi="Arial" w:cs="Arial"/>
                <w:sz w:val="16"/>
                <w:szCs w:val="16"/>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14:paraId="746EEFA6" w14:textId="77777777" w:rsidR="009702B7" w:rsidRPr="00682CB5" w:rsidRDefault="009702B7"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 xml:space="preserve">Sandra Castellanos Espinosa   </w:t>
            </w:r>
          </w:p>
          <w:p w14:paraId="5EEC978F" w14:textId="77777777" w:rsidR="009702B7" w:rsidRPr="00682CB5" w:rsidRDefault="009702B7" w:rsidP="004B5901">
            <w:pPr>
              <w:spacing w:after="0" w:line="240" w:lineRule="auto"/>
              <w:jc w:val="both"/>
              <w:rPr>
                <w:rFonts w:ascii="Arial" w:eastAsia="Arial" w:hAnsi="Arial" w:cs="Arial"/>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357F244A" w14:textId="567BA11B" w:rsidR="009702B7" w:rsidRPr="009702B7" w:rsidRDefault="009702B7" w:rsidP="009702B7">
            <w:pPr>
              <w:spacing w:after="0" w:line="240" w:lineRule="auto"/>
              <w:ind w:left="396"/>
              <w:rPr>
                <w:rFonts w:ascii="Arial" w:eastAsia="Arial" w:hAnsi="Arial" w:cs="Arial"/>
                <w:sz w:val="20"/>
                <w:szCs w:val="20"/>
              </w:rPr>
            </w:pPr>
            <w:r w:rsidRPr="009702B7">
              <w:rPr>
                <w:rFonts w:ascii="Arial" w:eastAsia="Arial" w:hAnsi="Arial" w:cs="Arial"/>
                <w:sz w:val="20"/>
                <w:szCs w:val="20"/>
              </w:rPr>
              <w:t>X</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699FEE77" w14:textId="1FCDC84B" w:rsidR="009702B7" w:rsidRPr="009702B7" w:rsidRDefault="009702B7" w:rsidP="009702B7">
            <w:pPr>
              <w:spacing w:after="0" w:line="240" w:lineRule="auto"/>
              <w:ind w:left="430"/>
              <w:rPr>
                <w:rFonts w:ascii="Arial" w:eastAsia="Arial" w:hAnsi="Arial" w:cs="Arial"/>
                <w:color w:val="000000"/>
                <w:sz w:val="20"/>
                <w:szCs w:val="20"/>
              </w:rPr>
            </w:pPr>
            <w:r w:rsidRPr="009702B7">
              <w:rPr>
                <w:rFonts w:ascii="Arial" w:eastAsia="Arial" w:hAnsi="Arial" w:cs="Arial"/>
                <w:color w:val="000000"/>
                <w:sz w:val="20"/>
                <w:szCs w:val="20"/>
              </w:rPr>
              <w:t>X</w:t>
            </w:r>
          </w:p>
        </w:tc>
        <w:tc>
          <w:tcPr>
            <w:tcW w:w="1107" w:type="dxa"/>
            <w:tcBorders>
              <w:top w:val="single" w:sz="4" w:space="0" w:color="auto"/>
              <w:left w:val="single" w:sz="4" w:space="0" w:color="auto"/>
              <w:bottom w:val="single" w:sz="4" w:space="0" w:color="auto"/>
              <w:right w:val="single" w:sz="4" w:space="0" w:color="auto"/>
            </w:tcBorders>
            <w:vAlign w:val="center"/>
          </w:tcPr>
          <w:p w14:paraId="378C454A" w14:textId="5568D51A" w:rsidR="009702B7" w:rsidRPr="009702B7" w:rsidRDefault="009702B7" w:rsidP="009702B7">
            <w:pPr>
              <w:spacing w:after="0" w:line="240" w:lineRule="auto"/>
              <w:ind w:left="444"/>
              <w:rPr>
                <w:rFonts w:ascii="Arial" w:eastAsia="Arial" w:hAnsi="Arial" w:cs="Arial"/>
                <w:color w:val="000000"/>
                <w:sz w:val="20"/>
                <w:szCs w:val="20"/>
              </w:rPr>
            </w:pPr>
            <w:r w:rsidRPr="009702B7">
              <w:rPr>
                <w:rFonts w:ascii="Arial" w:eastAsia="Arial" w:hAnsi="Arial" w:cs="Arial"/>
                <w:color w:val="000000"/>
                <w:sz w:val="20"/>
                <w:szCs w:val="20"/>
              </w:rPr>
              <w:t>X</w:t>
            </w:r>
          </w:p>
        </w:tc>
        <w:tc>
          <w:tcPr>
            <w:tcW w:w="1108" w:type="dxa"/>
            <w:tcBorders>
              <w:top w:val="single" w:sz="4" w:space="0" w:color="auto"/>
              <w:left w:val="single" w:sz="4" w:space="0" w:color="auto"/>
              <w:bottom w:val="single" w:sz="4" w:space="0" w:color="auto"/>
              <w:right w:val="single" w:sz="4" w:space="0" w:color="auto"/>
            </w:tcBorders>
            <w:vAlign w:val="center"/>
          </w:tcPr>
          <w:p w14:paraId="1B4AFD9A" w14:textId="02E9E3CF" w:rsidR="009702B7" w:rsidRPr="009702B7" w:rsidRDefault="009702B7" w:rsidP="009702B7">
            <w:pPr>
              <w:spacing w:after="0" w:line="240" w:lineRule="auto"/>
              <w:ind w:left="478"/>
              <w:rPr>
                <w:rFonts w:ascii="Arial" w:eastAsia="Arial" w:hAnsi="Arial" w:cs="Arial"/>
                <w:color w:val="000000"/>
                <w:sz w:val="20"/>
                <w:szCs w:val="20"/>
              </w:rPr>
            </w:pPr>
            <w:r w:rsidRPr="009702B7">
              <w:rPr>
                <w:rFonts w:ascii="Arial" w:eastAsia="Arial" w:hAnsi="Arial" w:cs="Arial"/>
                <w:color w:val="000000"/>
                <w:sz w:val="20"/>
                <w:szCs w:val="20"/>
              </w:rPr>
              <w:t>X</w:t>
            </w:r>
          </w:p>
        </w:tc>
      </w:tr>
      <w:tr w:rsidR="009702B7" w:rsidRPr="00682CB5" w14:paraId="260692E5" w14:textId="77777777" w:rsidTr="000B550C">
        <w:trPr>
          <w:trHeight w:val="184"/>
          <w:jc w:val="center"/>
        </w:trPr>
        <w:tc>
          <w:tcPr>
            <w:tcW w:w="1129" w:type="dxa"/>
            <w:vMerge/>
            <w:tcBorders>
              <w:left w:val="single" w:sz="4" w:space="0" w:color="auto"/>
              <w:right w:val="single" w:sz="4" w:space="0" w:color="auto"/>
            </w:tcBorders>
            <w:shd w:val="clear" w:color="auto" w:fill="auto"/>
          </w:tcPr>
          <w:p w14:paraId="58E4BC24" w14:textId="77777777" w:rsidR="009702B7" w:rsidRPr="00682CB5" w:rsidRDefault="009702B7" w:rsidP="004B5901">
            <w:pPr>
              <w:spacing w:after="0" w:line="240" w:lineRule="auto"/>
              <w:jc w:val="both"/>
              <w:rPr>
                <w:rFonts w:ascii="Arial" w:eastAsia="Arial" w:hAnsi="Arial" w:cs="Arial"/>
                <w:sz w:val="16"/>
                <w:szCs w:val="16"/>
              </w:rPr>
            </w:pPr>
          </w:p>
        </w:tc>
        <w:tc>
          <w:tcPr>
            <w:tcW w:w="3336" w:type="dxa"/>
            <w:vMerge w:val="restart"/>
            <w:tcBorders>
              <w:top w:val="single" w:sz="4" w:space="0" w:color="auto"/>
              <w:left w:val="single" w:sz="4" w:space="0" w:color="auto"/>
              <w:right w:val="single" w:sz="4" w:space="0" w:color="auto"/>
            </w:tcBorders>
            <w:shd w:val="clear" w:color="auto" w:fill="auto"/>
          </w:tcPr>
          <w:p w14:paraId="5A12910F" w14:textId="77777777" w:rsidR="009702B7" w:rsidRPr="00682CB5" w:rsidRDefault="009702B7"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Nayely Viridiana Coutiño Ocaña</w:t>
            </w:r>
          </w:p>
        </w:tc>
        <w:tc>
          <w:tcPr>
            <w:tcW w:w="1107" w:type="dxa"/>
            <w:vMerge w:val="restart"/>
            <w:tcBorders>
              <w:top w:val="single" w:sz="4" w:space="0" w:color="auto"/>
              <w:left w:val="single" w:sz="4" w:space="0" w:color="auto"/>
              <w:right w:val="single" w:sz="4" w:space="0" w:color="auto"/>
            </w:tcBorders>
            <w:shd w:val="clear" w:color="auto" w:fill="auto"/>
            <w:vAlign w:val="center"/>
          </w:tcPr>
          <w:p w14:paraId="1553E071" w14:textId="2264F17A" w:rsidR="009702B7" w:rsidRPr="009702B7" w:rsidRDefault="009702B7" w:rsidP="009702B7">
            <w:pPr>
              <w:spacing w:after="0" w:line="240" w:lineRule="auto"/>
              <w:ind w:left="396"/>
              <w:rPr>
                <w:rFonts w:ascii="Arial" w:eastAsia="Arial" w:hAnsi="Arial" w:cs="Arial"/>
                <w:sz w:val="20"/>
                <w:szCs w:val="20"/>
              </w:rPr>
            </w:pPr>
            <w:r w:rsidRPr="009702B7">
              <w:rPr>
                <w:rFonts w:ascii="Arial" w:eastAsia="Arial" w:hAnsi="Arial" w:cs="Arial"/>
                <w:sz w:val="20"/>
                <w:szCs w:val="20"/>
              </w:rPr>
              <w:t>X</w:t>
            </w:r>
          </w:p>
        </w:tc>
        <w:tc>
          <w:tcPr>
            <w:tcW w:w="1108" w:type="dxa"/>
            <w:vMerge w:val="restart"/>
            <w:tcBorders>
              <w:top w:val="single" w:sz="4" w:space="0" w:color="auto"/>
              <w:left w:val="single" w:sz="4" w:space="0" w:color="auto"/>
              <w:right w:val="single" w:sz="4" w:space="0" w:color="auto"/>
            </w:tcBorders>
            <w:shd w:val="clear" w:color="auto" w:fill="auto"/>
            <w:vAlign w:val="center"/>
          </w:tcPr>
          <w:p w14:paraId="4DD6096B" w14:textId="022F762F" w:rsidR="009702B7" w:rsidRPr="009702B7" w:rsidRDefault="009702B7" w:rsidP="009702B7">
            <w:pPr>
              <w:spacing w:after="0" w:line="240" w:lineRule="auto"/>
              <w:ind w:left="430"/>
              <w:rPr>
                <w:rFonts w:ascii="Arial" w:eastAsia="Arial" w:hAnsi="Arial" w:cs="Arial"/>
                <w:color w:val="000000"/>
                <w:sz w:val="20"/>
                <w:szCs w:val="20"/>
              </w:rPr>
            </w:pPr>
            <w:r w:rsidRPr="009702B7">
              <w:rPr>
                <w:rFonts w:ascii="Arial" w:eastAsia="Arial" w:hAnsi="Arial" w:cs="Arial"/>
                <w:color w:val="000000"/>
                <w:sz w:val="20"/>
                <w:szCs w:val="20"/>
              </w:rPr>
              <w:t>X</w:t>
            </w:r>
          </w:p>
        </w:tc>
        <w:tc>
          <w:tcPr>
            <w:tcW w:w="1107" w:type="dxa"/>
            <w:vMerge w:val="restart"/>
            <w:tcBorders>
              <w:top w:val="single" w:sz="4" w:space="0" w:color="auto"/>
              <w:left w:val="single" w:sz="4" w:space="0" w:color="auto"/>
              <w:right w:val="single" w:sz="4" w:space="0" w:color="auto"/>
            </w:tcBorders>
            <w:vAlign w:val="center"/>
          </w:tcPr>
          <w:p w14:paraId="27343AD2" w14:textId="5A4CBCA1" w:rsidR="009702B7" w:rsidRPr="009702B7" w:rsidRDefault="009702B7" w:rsidP="009702B7">
            <w:pPr>
              <w:spacing w:after="0" w:line="240" w:lineRule="auto"/>
              <w:ind w:left="444"/>
              <w:rPr>
                <w:rFonts w:ascii="Arial" w:eastAsia="Arial" w:hAnsi="Arial" w:cs="Arial"/>
                <w:color w:val="000000"/>
                <w:sz w:val="20"/>
                <w:szCs w:val="20"/>
              </w:rPr>
            </w:pPr>
            <w:r w:rsidRPr="009702B7">
              <w:rPr>
                <w:rFonts w:ascii="Arial" w:eastAsia="Arial" w:hAnsi="Arial" w:cs="Arial"/>
                <w:color w:val="000000"/>
                <w:sz w:val="20"/>
                <w:szCs w:val="20"/>
              </w:rPr>
              <w:t>X</w:t>
            </w:r>
          </w:p>
        </w:tc>
        <w:tc>
          <w:tcPr>
            <w:tcW w:w="1108" w:type="dxa"/>
            <w:vMerge w:val="restart"/>
            <w:tcBorders>
              <w:top w:val="single" w:sz="4" w:space="0" w:color="auto"/>
              <w:left w:val="single" w:sz="4" w:space="0" w:color="auto"/>
              <w:right w:val="single" w:sz="4" w:space="0" w:color="auto"/>
            </w:tcBorders>
            <w:vAlign w:val="center"/>
          </w:tcPr>
          <w:p w14:paraId="19C141D0" w14:textId="76EA6019" w:rsidR="009702B7" w:rsidRPr="009702B7" w:rsidRDefault="009702B7" w:rsidP="009702B7">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r w:rsidRPr="009702B7">
              <w:rPr>
                <w:rFonts w:ascii="Arial" w:eastAsia="Arial" w:hAnsi="Arial" w:cs="Arial"/>
                <w:color w:val="000000"/>
                <w:sz w:val="20"/>
                <w:szCs w:val="20"/>
              </w:rPr>
              <w:t>X</w:t>
            </w:r>
          </w:p>
        </w:tc>
      </w:tr>
      <w:tr w:rsidR="009702B7" w:rsidRPr="00682CB5" w14:paraId="056C75ED" w14:textId="77777777" w:rsidTr="000B550C">
        <w:trPr>
          <w:trHeight w:val="140"/>
          <w:jc w:val="center"/>
        </w:trPr>
        <w:tc>
          <w:tcPr>
            <w:tcW w:w="1129" w:type="dxa"/>
            <w:tcBorders>
              <w:left w:val="single" w:sz="4" w:space="0" w:color="auto"/>
              <w:bottom w:val="single" w:sz="4" w:space="0" w:color="auto"/>
              <w:right w:val="single" w:sz="4" w:space="0" w:color="auto"/>
            </w:tcBorders>
            <w:shd w:val="clear" w:color="auto" w:fill="auto"/>
          </w:tcPr>
          <w:p w14:paraId="653E15DC" w14:textId="77777777" w:rsidR="009702B7" w:rsidRPr="00682CB5" w:rsidRDefault="009702B7" w:rsidP="004B5901">
            <w:pPr>
              <w:spacing w:after="0" w:line="240" w:lineRule="auto"/>
              <w:jc w:val="both"/>
              <w:rPr>
                <w:rFonts w:ascii="Arial" w:eastAsia="Arial" w:hAnsi="Arial" w:cs="Arial"/>
                <w:sz w:val="16"/>
                <w:szCs w:val="16"/>
              </w:rPr>
            </w:pPr>
          </w:p>
        </w:tc>
        <w:tc>
          <w:tcPr>
            <w:tcW w:w="3336" w:type="dxa"/>
            <w:vMerge/>
            <w:tcBorders>
              <w:left w:val="single" w:sz="4" w:space="0" w:color="auto"/>
              <w:bottom w:val="single" w:sz="4" w:space="0" w:color="auto"/>
              <w:right w:val="single" w:sz="4" w:space="0" w:color="auto"/>
            </w:tcBorders>
            <w:shd w:val="clear" w:color="auto" w:fill="auto"/>
          </w:tcPr>
          <w:p w14:paraId="19D97B61" w14:textId="77777777" w:rsidR="009702B7" w:rsidRPr="00682CB5" w:rsidRDefault="009702B7" w:rsidP="004B5901">
            <w:pPr>
              <w:spacing w:after="0" w:line="240" w:lineRule="auto"/>
              <w:jc w:val="both"/>
              <w:rPr>
                <w:rFonts w:ascii="Arial" w:eastAsia="Arial" w:hAnsi="Arial" w:cs="Arial"/>
                <w:sz w:val="16"/>
                <w:szCs w:val="16"/>
              </w:rPr>
            </w:pPr>
          </w:p>
        </w:tc>
        <w:tc>
          <w:tcPr>
            <w:tcW w:w="1107" w:type="dxa"/>
            <w:vMerge/>
            <w:tcBorders>
              <w:left w:val="single" w:sz="4" w:space="0" w:color="auto"/>
              <w:bottom w:val="single" w:sz="4" w:space="0" w:color="auto"/>
              <w:right w:val="single" w:sz="4" w:space="0" w:color="auto"/>
            </w:tcBorders>
            <w:shd w:val="clear" w:color="auto" w:fill="auto"/>
            <w:vAlign w:val="center"/>
          </w:tcPr>
          <w:p w14:paraId="475F05A4" w14:textId="77777777" w:rsidR="009702B7" w:rsidRPr="00682CB5" w:rsidRDefault="009702B7" w:rsidP="009702B7">
            <w:pPr>
              <w:numPr>
                <w:ilvl w:val="0"/>
                <w:numId w:val="18"/>
              </w:numPr>
              <w:spacing w:after="0" w:line="240" w:lineRule="auto"/>
              <w:ind w:left="643"/>
              <w:jc w:val="center"/>
              <w:rPr>
                <w:rFonts w:ascii="Arial" w:eastAsia="Arial" w:hAnsi="Arial" w:cs="Arial"/>
                <w:sz w:val="16"/>
                <w:szCs w:val="16"/>
              </w:rPr>
            </w:pPr>
          </w:p>
        </w:tc>
        <w:tc>
          <w:tcPr>
            <w:tcW w:w="1108" w:type="dxa"/>
            <w:vMerge/>
            <w:tcBorders>
              <w:left w:val="single" w:sz="4" w:space="0" w:color="auto"/>
              <w:bottom w:val="single" w:sz="4" w:space="0" w:color="auto"/>
              <w:right w:val="single" w:sz="4" w:space="0" w:color="auto"/>
            </w:tcBorders>
            <w:shd w:val="clear" w:color="auto" w:fill="auto"/>
            <w:vAlign w:val="center"/>
          </w:tcPr>
          <w:p w14:paraId="23683068" w14:textId="77777777" w:rsidR="009702B7" w:rsidRPr="00682CB5" w:rsidRDefault="009702B7" w:rsidP="009702B7">
            <w:pPr>
              <w:numPr>
                <w:ilvl w:val="0"/>
                <w:numId w:val="18"/>
              </w:numPr>
              <w:spacing w:after="0" w:line="240" w:lineRule="auto"/>
              <w:ind w:left="643"/>
              <w:jc w:val="center"/>
              <w:rPr>
                <w:rFonts w:ascii="Arial" w:eastAsia="Arial" w:hAnsi="Arial" w:cs="Arial"/>
                <w:color w:val="000000"/>
                <w:sz w:val="16"/>
                <w:szCs w:val="16"/>
              </w:rPr>
            </w:pPr>
          </w:p>
        </w:tc>
        <w:tc>
          <w:tcPr>
            <w:tcW w:w="1107" w:type="dxa"/>
            <w:vMerge/>
            <w:tcBorders>
              <w:left w:val="single" w:sz="4" w:space="0" w:color="auto"/>
              <w:bottom w:val="single" w:sz="4" w:space="0" w:color="auto"/>
              <w:right w:val="single" w:sz="4" w:space="0" w:color="auto"/>
            </w:tcBorders>
            <w:vAlign w:val="center"/>
          </w:tcPr>
          <w:p w14:paraId="6F15D8B9" w14:textId="77777777" w:rsidR="009702B7" w:rsidRPr="00682CB5" w:rsidRDefault="009702B7" w:rsidP="009702B7">
            <w:pPr>
              <w:numPr>
                <w:ilvl w:val="0"/>
                <w:numId w:val="18"/>
              </w:numPr>
              <w:spacing w:after="0" w:line="240" w:lineRule="auto"/>
              <w:ind w:left="643"/>
              <w:jc w:val="center"/>
              <w:rPr>
                <w:rFonts w:ascii="Arial" w:eastAsia="Arial" w:hAnsi="Arial" w:cs="Arial"/>
                <w:color w:val="000000"/>
                <w:sz w:val="16"/>
                <w:szCs w:val="16"/>
              </w:rPr>
            </w:pPr>
          </w:p>
        </w:tc>
        <w:tc>
          <w:tcPr>
            <w:tcW w:w="1108" w:type="dxa"/>
            <w:vMerge/>
            <w:tcBorders>
              <w:left w:val="single" w:sz="4" w:space="0" w:color="auto"/>
              <w:bottom w:val="single" w:sz="4" w:space="0" w:color="auto"/>
              <w:right w:val="single" w:sz="4" w:space="0" w:color="auto"/>
            </w:tcBorders>
            <w:vAlign w:val="center"/>
          </w:tcPr>
          <w:p w14:paraId="34283455" w14:textId="77777777" w:rsidR="009702B7" w:rsidRPr="00682CB5" w:rsidRDefault="009702B7" w:rsidP="009702B7">
            <w:pPr>
              <w:numPr>
                <w:ilvl w:val="0"/>
                <w:numId w:val="18"/>
              </w:numPr>
              <w:spacing w:after="0" w:line="240" w:lineRule="auto"/>
              <w:ind w:left="643"/>
              <w:jc w:val="center"/>
              <w:rPr>
                <w:rFonts w:ascii="Arial" w:eastAsia="Arial" w:hAnsi="Arial" w:cs="Arial"/>
                <w:color w:val="000000"/>
                <w:sz w:val="16"/>
                <w:szCs w:val="16"/>
              </w:rPr>
            </w:pPr>
          </w:p>
        </w:tc>
      </w:tr>
      <w:tr w:rsidR="009702B7" w:rsidRPr="00682CB5" w14:paraId="55CF8B29" w14:textId="77777777" w:rsidTr="000B550C">
        <w:trPr>
          <w:trHeight w:val="223"/>
          <w:jc w:val="center"/>
        </w:trPr>
        <w:tc>
          <w:tcPr>
            <w:tcW w:w="8895" w:type="dxa"/>
            <w:gridSpan w:val="6"/>
            <w:tcBorders>
              <w:top w:val="single" w:sz="4" w:space="0" w:color="auto"/>
              <w:left w:val="single" w:sz="4" w:space="0" w:color="auto"/>
              <w:bottom w:val="single" w:sz="4" w:space="0" w:color="auto"/>
              <w:right w:val="single" w:sz="4" w:space="0" w:color="auto"/>
            </w:tcBorders>
            <w:shd w:val="clear" w:color="auto" w:fill="auto"/>
          </w:tcPr>
          <w:p w14:paraId="2CF4BECB" w14:textId="77777777" w:rsidR="009702B7" w:rsidRPr="000B550C" w:rsidRDefault="009702B7" w:rsidP="004B5901">
            <w:pPr>
              <w:spacing w:after="0"/>
              <w:ind w:left="-46"/>
              <w:jc w:val="both"/>
              <w:rPr>
                <w:rFonts w:ascii="Arial" w:eastAsia="Times New Roman" w:hAnsi="Arial" w:cs="Arial"/>
                <w:b/>
                <w:sz w:val="16"/>
                <w:szCs w:val="16"/>
              </w:rPr>
            </w:pPr>
            <w:r w:rsidRPr="000B550C">
              <w:rPr>
                <w:rFonts w:ascii="Arial" w:eastAsia="Times New Roman" w:hAnsi="Arial" w:cs="Arial"/>
                <w:b/>
                <w:sz w:val="16"/>
                <w:szCs w:val="16"/>
              </w:rPr>
              <w:t>Puntos del Perfil de las personas que brindaron atención jurídica</w:t>
            </w:r>
            <w:r w:rsidRPr="000B550C">
              <w:rPr>
                <w:rStyle w:val="Refdenotaalpie"/>
                <w:rFonts w:ascii="Arial" w:eastAsia="Times New Roman" w:hAnsi="Arial" w:cs="Arial"/>
                <w:b/>
                <w:sz w:val="16"/>
                <w:szCs w:val="16"/>
              </w:rPr>
              <w:footnoteReference w:id="44"/>
            </w:r>
            <w:r w:rsidRPr="000B550C">
              <w:rPr>
                <w:rFonts w:ascii="Arial" w:eastAsia="Times New Roman" w:hAnsi="Arial" w:cs="Arial"/>
                <w:b/>
                <w:sz w:val="16"/>
                <w:szCs w:val="16"/>
              </w:rPr>
              <w:t>:</w:t>
            </w:r>
          </w:p>
          <w:p w14:paraId="44484657" w14:textId="77777777" w:rsidR="009702B7" w:rsidRPr="000B550C" w:rsidRDefault="009702B7" w:rsidP="004B5901">
            <w:pPr>
              <w:spacing w:after="0"/>
              <w:ind w:left="-46"/>
              <w:jc w:val="both"/>
              <w:rPr>
                <w:rFonts w:ascii="Arial" w:eastAsia="Times New Roman" w:hAnsi="Arial" w:cs="Arial"/>
                <w:b/>
                <w:sz w:val="16"/>
                <w:szCs w:val="16"/>
              </w:rPr>
            </w:pPr>
          </w:p>
          <w:p w14:paraId="23BF5438" w14:textId="77777777" w:rsidR="009702B7" w:rsidRPr="000B550C" w:rsidRDefault="009702B7" w:rsidP="009702B7">
            <w:pPr>
              <w:pStyle w:val="Prrafodelista"/>
              <w:numPr>
                <w:ilvl w:val="0"/>
                <w:numId w:val="33"/>
              </w:numPr>
              <w:spacing w:after="0" w:line="240" w:lineRule="auto"/>
              <w:jc w:val="both"/>
              <w:rPr>
                <w:rFonts w:ascii="Arial" w:eastAsia="Arial" w:hAnsi="Arial" w:cs="Arial"/>
                <w:sz w:val="16"/>
                <w:szCs w:val="16"/>
                <w:lang w:eastAsia="es-MX"/>
              </w:rPr>
            </w:pPr>
            <w:r w:rsidRPr="000B550C">
              <w:rPr>
                <w:rFonts w:ascii="Arial" w:eastAsia="Arial" w:hAnsi="Arial" w:cs="Arial"/>
                <w:sz w:val="16"/>
                <w:szCs w:val="16"/>
                <w:lang w:eastAsia="es-MX"/>
              </w:rPr>
              <w:t>Ser del género femenino.</w:t>
            </w:r>
          </w:p>
          <w:p w14:paraId="7E0EAF4C" w14:textId="77777777" w:rsidR="009702B7" w:rsidRPr="000B550C" w:rsidRDefault="009702B7" w:rsidP="009702B7">
            <w:pPr>
              <w:pStyle w:val="Prrafodelista"/>
              <w:numPr>
                <w:ilvl w:val="0"/>
                <w:numId w:val="33"/>
              </w:numPr>
              <w:spacing w:after="0" w:line="240" w:lineRule="auto"/>
              <w:jc w:val="both"/>
              <w:rPr>
                <w:rFonts w:ascii="Arial" w:eastAsia="Arial" w:hAnsi="Arial" w:cs="Arial"/>
                <w:sz w:val="16"/>
                <w:szCs w:val="16"/>
                <w:lang w:eastAsia="es-MX"/>
              </w:rPr>
            </w:pPr>
            <w:r w:rsidRPr="000B550C">
              <w:rPr>
                <w:rFonts w:ascii="Arial" w:eastAsia="Arial" w:hAnsi="Arial" w:cs="Arial"/>
                <w:sz w:val="16"/>
                <w:szCs w:val="16"/>
                <w:lang w:eastAsia="es-MX"/>
              </w:rPr>
              <w:t>Licenciatura en Derecho</w:t>
            </w:r>
          </w:p>
          <w:p w14:paraId="1467F757" w14:textId="77777777" w:rsidR="009702B7" w:rsidRPr="000B550C" w:rsidRDefault="009702B7" w:rsidP="009702B7">
            <w:pPr>
              <w:pStyle w:val="Prrafodelista"/>
              <w:numPr>
                <w:ilvl w:val="0"/>
                <w:numId w:val="33"/>
              </w:numPr>
              <w:spacing w:after="0" w:line="240" w:lineRule="auto"/>
              <w:jc w:val="both"/>
              <w:rPr>
                <w:rFonts w:ascii="Arial" w:eastAsia="Arial" w:hAnsi="Arial" w:cs="Arial"/>
                <w:sz w:val="16"/>
                <w:szCs w:val="16"/>
                <w:lang w:eastAsia="es-MX"/>
              </w:rPr>
            </w:pPr>
            <w:r w:rsidRPr="000B550C">
              <w:rPr>
                <w:rFonts w:ascii="Arial" w:eastAsia="Arial" w:hAnsi="Arial" w:cs="Arial"/>
                <w:sz w:val="16"/>
                <w:szCs w:val="16"/>
                <w:lang w:eastAsia="es-MX"/>
              </w:rPr>
              <w:t>Amplio conocimiento en recursos legales como leyes, códigos, protocolos, normas de salud y otros, orientados a reforzar los derechos y la protección de las mujeres.</w:t>
            </w:r>
          </w:p>
          <w:p w14:paraId="73887A7A" w14:textId="77777777" w:rsidR="009702B7" w:rsidRPr="00682CB5" w:rsidRDefault="009702B7" w:rsidP="004B5901">
            <w:pPr>
              <w:spacing w:after="0" w:line="240" w:lineRule="auto"/>
              <w:rPr>
                <w:rFonts w:ascii="Arial" w:eastAsia="Arial" w:hAnsi="Arial" w:cs="Arial"/>
                <w:color w:val="000000"/>
                <w:sz w:val="16"/>
                <w:szCs w:val="16"/>
              </w:rPr>
            </w:pPr>
          </w:p>
        </w:tc>
      </w:tr>
      <w:tr w:rsidR="009702B7" w:rsidRPr="00682CB5" w14:paraId="1486C23E" w14:textId="77777777" w:rsidTr="007F2744">
        <w:trPr>
          <w:trHeight w:val="299"/>
          <w:jc w:val="center"/>
        </w:trPr>
        <w:tc>
          <w:tcPr>
            <w:tcW w:w="8895" w:type="dxa"/>
            <w:gridSpan w:val="6"/>
            <w:tcBorders>
              <w:top w:val="single" w:sz="4" w:space="0" w:color="auto"/>
              <w:left w:val="single" w:sz="4" w:space="0" w:color="auto"/>
              <w:bottom w:val="single" w:sz="4" w:space="0" w:color="auto"/>
              <w:right w:val="single" w:sz="4" w:space="0" w:color="auto"/>
            </w:tcBorders>
            <w:shd w:val="clear" w:color="auto" w:fill="auto"/>
          </w:tcPr>
          <w:p w14:paraId="161A9304" w14:textId="77777777" w:rsidR="009702B7" w:rsidRPr="007F2744" w:rsidRDefault="009702B7" w:rsidP="004B5901">
            <w:pPr>
              <w:spacing w:after="0"/>
              <w:ind w:right="602"/>
              <w:rPr>
                <w:rFonts w:ascii="Arial" w:eastAsia="Arial" w:hAnsi="Arial" w:cs="Arial"/>
                <w:b/>
                <w:sz w:val="16"/>
                <w:szCs w:val="16"/>
              </w:rPr>
            </w:pPr>
            <w:r w:rsidRPr="007F2744">
              <w:rPr>
                <w:rFonts w:ascii="Wingdings 2" w:eastAsia="Arial" w:hAnsi="Wingdings 2" w:cs="Arial"/>
                <w:b/>
                <w:sz w:val="16"/>
                <w:szCs w:val="16"/>
              </w:rPr>
              <w:t></w:t>
            </w:r>
            <w:r w:rsidRPr="007F2744">
              <w:rPr>
                <w:rFonts w:ascii="Arial" w:eastAsia="Arial" w:hAnsi="Arial" w:cs="Arial"/>
                <w:b/>
                <w:sz w:val="16"/>
                <w:szCs w:val="16"/>
              </w:rPr>
              <w:t xml:space="preserve"> Cumple      X No cumple</w:t>
            </w:r>
          </w:p>
        </w:tc>
      </w:tr>
    </w:tbl>
    <w:p w14:paraId="17635C42" w14:textId="024AC3D2" w:rsidR="00785CB1" w:rsidRDefault="00785CB1" w:rsidP="00785CB1">
      <w:pPr>
        <w:spacing w:after="0"/>
        <w:ind w:right="-8"/>
        <w:jc w:val="both"/>
        <w:rPr>
          <w:rFonts w:ascii="Arial" w:eastAsia="Arial" w:hAnsi="Arial" w:cs="Arial"/>
          <w:sz w:val="16"/>
          <w:szCs w:val="16"/>
        </w:rPr>
      </w:pPr>
      <w:r w:rsidRPr="00785CB1">
        <w:rPr>
          <w:rFonts w:ascii="Arial" w:eastAsia="Arial" w:hAnsi="Arial" w:cs="Arial"/>
          <w:b/>
          <w:sz w:val="16"/>
          <w:szCs w:val="16"/>
        </w:rPr>
        <w:t>Fuente:</w:t>
      </w:r>
      <w:r w:rsidRPr="00785CB1">
        <w:rPr>
          <w:rFonts w:ascii="Arial" w:eastAsia="Arial" w:hAnsi="Arial" w:cs="Arial"/>
          <w:sz w:val="16"/>
          <w:szCs w:val="16"/>
        </w:rPr>
        <w:t xml:space="preserve"> Elaborado por la ASEQROO, con base en la siguiente información:</w:t>
      </w:r>
      <w:r w:rsidRPr="00785CB1">
        <w:rPr>
          <w:rFonts w:ascii="Arial" w:eastAsia="Arial" w:hAnsi="Arial" w:cs="Arial"/>
          <w:sz w:val="16"/>
          <w:szCs w:val="16"/>
        </w:rPr>
        <w:br/>
        <w:t>- Anexo 1 del Contrato LA-923060970-E1-2019-01 y Listas de asistencia de talleres, asesoría jurídica otorgadas por la SEDESO.</w:t>
      </w:r>
      <w:r w:rsidRPr="00785CB1">
        <w:rPr>
          <w:rFonts w:ascii="Arial" w:eastAsia="Arial" w:hAnsi="Arial" w:cs="Arial"/>
          <w:sz w:val="16"/>
          <w:szCs w:val="16"/>
        </w:rPr>
        <w:br/>
        <w:t xml:space="preserve">- Convocatoria de Licitación de la </w:t>
      </w:r>
      <w:r w:rsidRPr="00316D00">
        <w:rPr>
          <w:rFonts w:ascii="Arial" w:eastAsia="Arial" w:hAnsi="Arial" w:cs="Arial"/>
          <w:sz w:val="16"/>
          <w:szCs w:val="16"/>
        </w:rPr>
        <w:t>SEDESO, en el Estado de Quintana Roo, publicado por primera vez el 17/12/20</w:t>
      </w:r>
      <w:r w:rsidR="00316D00" w:rsidRPr="00316D00">
        <w:rPr>
          <w:rFonts w:ascii="Arial" w:eastAsia="Arial" w:hAnsi="Arial" w:cs="Arial"/>
          <w:sz w:val="16"/>
          <w:szCs w:val="16"/>
        </w:rPr>
        <w:t>19</w:t>
      </w:r>
      <w:r w:rsidRPr="00316D00">
        <w:rPr>
          <w:rFonts w:ascii="Arial" w:eastAsia="Arial" w:hAnsi="Arial" w:cs="Arial"/>
          <w:sz w:val="16"/>
          <w:szCs w:val="16"/>
        </w:rPr>
        <w:t xml:space="preserve"> en: </w:t>
      </w:r>
      <w:hyperlink r:id="rId20" w:history="1">
        <w:r w:rsidRPr="00316D00">
          <w:rPr>
            <w:rFonts w:ascii="Arial" w:eastAsia="Arial" w:hAnsi="Arial" w:cs="Arial"/>
            <w:sz w:val="16"/>
            <w:szCs w:val="16"/>
          </w:rPr>
          <w:t>https://compranet.hacienda.gob.mx/web/login.html</w:t>
        </w:r>
      </w:hyperlink>
      <w:r w:rsidRPr="00316D00">
        <w:rPr>
          <w:rFonts w:ascii="Arial" w:eastAsia="Arial" w:hAnsi="Arial" w:cs="Arial"/>
          <w:sz w:val="16"/>
          <w:szCs w:val="16"/>
        </w:rPr>
        <w:t xml:space="preserve">, en la </w:t>
      </w:r>
      <w:r w:rsidRPr="00785CB1">
        <w:rPr>
          <w:rFonts w:ascii="Arial" w:eastAsia="Arial" w:hAnsi="Arial" w:cs="Arial"/>
          <w:sz w:val="16"/>
          <w:szCs w:val="16"/>
        </w:rPr>
        <w:t>sección de “Difusión de procedimientos”.</w:t>
      </w:r>
    </w:p>
    <w:p w14:paraId="53E0B1ED" w14:textId="17C312CB" w:rsidR="00CA20C6" w:rsidRDefault="00CA20C6" w:rsidP="00785CB1">
      <w:pPr>
        <w:spacing w:after="0"/>
        <w:jc w:val="both"/>
        <w:rPr>
          <w:rFonts w:ascii="Arial" w:eastAsia="Arial" w:hAnsi="Arial" w:cs="Arial"/>
          <w:sz w:val="24"/>
          <w:szCs w:val="24"/>
        </w:rPr>
      </w:pPr>
    </w:p>
    <w:p w14:paraId="2B780A9D" w14:textId="22CAA9CC" w:rsidR="00785CB1" w:rsidRPr="00785CB1" w:rsidRDefault="00785CB1" w:rsidP="00785CB1">
      <w:pPr>
        <w:spacing w:after="0"/>
        <w:jc w:val="both"/>
        <w:rPr>
          <w:rFonts w:ascii="Arial" w:eastAsia="Arial" w:hAnsi="Arial" w:cs="Arial"/>
          <w:color w:val="000000"/>
          <w:sz w:val="16"/>
          <w:szCs w:val="16"/>
        </w:rPr>
      </w:pPr>
      <w:r w:rsidRPr="00785CB1">
        <w:rPr>
          <w:rFonts w:ascii="Arial" w:eastAsia="Arial" w:hAnsi="Arial" w:cs="Arial"/>
          <w:sz w:val="24"/>
          <w:szCs w:val="24"/>
        </w:rPr>
        <w:t xml:space="preserve">Del personal encargado de ejecutar la Partida 1 Educación, la SEDESO únicamente hizo entrega del Curriculum </w:t>
      </w:r>
      <w:r w:rsidRPr="00785CB1">
        <w:rPr>
          <w:rFonts w:ascii="Arial" w:eastAsia="Arial" w:hAnsi="Arial" w:cs="Arial"/>
          <w:sz w:val="24"/>
          <w:szCs w:val="24"/>
        </w:rPr>
        <w:lastRenderedPageBreak/>
        <w:t xml:space="preserve">Vitae de </w:t>
      </w:r>
      <w:r w:rsidR="00C40BE1">
        <w:rPr>
          <w:rFonts w:ascii="Arial" w:eastAsia="Arial" w:hAnsi="Arial" w:cs="Arial"/>
          <w:sz w:val="24"/>
          <w:szCs w:val="24"/>
        </w:rPr>
        <w:t>la persona a cargo de la ejecución del proyecto</w:t>
      </w:r>
      <w:r w:rsidRPr="00785CB1">
        <w:rPr>
          <w:rFonts w:ascii="Arial" w:eastAsia="Arial" w:hAnsi="Arial" w:cs="Arial"/>
          <w:sz w:val="24"/>
          <w:szCs w:val="24"/>
        </w:rPr>
        <w:t xml:space="preserve">; no obstante, no hizo entrega de la documentación comprobatoria. </w:t>
      </w:r>
    </w:p>
    <w:p w14:paraId="61159A23" w14:textId="345C742E" w:rsidR="005C63F1" w:rsidRPr="005C63F1" w:rsidRDefault="005C63F1" w:rsidP="00785CB1">
      <w:pPr>
        <w:spacing w:after="0"/>
        <w:ind w:right="-292"/>
        <w:rPr>
          <w:rFonts w:ascii="Arial" w:eastAsia="Arial" w:hAnsi="Arial" w:cs="Arial"/>
          <w:b/>
          <w:sz w:val="24"/>
          <w:szCs w:val="24"/>
        </w:rPr>
      </w:pPr>
    </w:p>
    <w:p w14:paraId="0FE8EF5C" w14:textId="20706E90" w:rsidR="00785CB1" w:rsidRPr="000B550C" w:rsidRDefault="00785CB1" w:rsidP="00785CB1">
      <w:pPr>
        <w:spacing w:after="0"/>
        <w:jc w:val="center"/>
        <w:rPr>
          <w:rFonts w:ascii="Arial" w:eastAsia="Times New Roman" w:hAnsi="Arial" w:cs="Arial"/>
          <w:b/>
          <w:color w:val="833C0B"/>
          <w:sz w:val="24"/>
          <w:szCs w:val="24"/>
        </w:rPr>
      </w:pPr>
      <w:r w:rsidRPr="000B550C">
        <w:rPr>
          <w:rFonts w:ascii="Arial" w:eastAsia="Times New Roman" w:hAnsi="Arial" w:cs="Arial"/>
          <w:b/>
          <w:color w:val="833C0B"/>
          <w:sz w:val="24"/>
          <w:szCs w:val="24"/>
        </w:rPr>
        <w:t xml:space="preserve">TABLA </w:t>
      </w:r>
      <w:r w:rsidR="00D9460A" w:rsidRPr="000B550C">
        <w:rPr>
          <w:rFonts w:ascii="Arial" w:eastAsia="Times New Roman" w:hAnsi="Arial" w:cs="Arial"/>
          <w:b/>
          <w:color w:val="833C0B"/>
          <w:sz w:val="24"/>
          <w:szCs w:val="24"/>
        </w:rPr>
        <w:t>4</w:t>
      </w:r>
      <w:r w:rsidRPr="000B550C">
        <w:rPr>
          <w:rFonts w:ascii="Arial" w:eastAsia="Times New Roman" w:hAnsi="Arial" w:cs="Arial"/>
          <w:b/>
          <w:color w:val="833C0B"/>
          <w:sz w:val="24"/>
          <w:szCs w:val="24"/>
        </w:rPr>
        <w:t xml:space="preserve">. PERFIL DE PERSONAL A CARGO DE </w:t>
      </w:r>
      <w:r w:rsidR="005C63F1" w:rsidRPr="000B550C">
        <w:rPr>
          <w:rFonts w:ascii="Arial" w:eastAsia="Times New Roman" w:hAnsi="Arial" w:cs="Arial"/>
          <w:b/>
          <w:color w:val="833C0B"/>
          <w:sz w:val="24"/>
          <w:szCs w:val="24"/>
        </w:rPr>
        <w:t>EJECUTAR</w:t>
      </w:r>
      <w:r w:rsidRPr="000B550C">
        <w:rPr>
          <w:rFonts w:ascii="Arial" w:eastAsia="Times New Roman" w:hAnsi="Arial" w:cs="Arial"/>
          <w:b/>
          <w:color w:val="833C0B"/>
          <w:sz w:val="24"/>
          <w:szCs w:val="24"/>
        </w:rPr>
        <w:t xml:space="preserve"> LA </w:t>
      </w:r>
    </w:p>
    <w:p w14:paraId="4056D451" w14:textId="1829AB70" w:rsidR="000B550C" w:rsidRPr="000B550C" w:rsidRDefault="00785CB1" w:rsidP="000B550C">
      <w:pPr>
        <w:spacing w:after="0"/>
        <w:jc w:val="center"/>
        <w:rPr>
          <w:rFonts w:ascii="Arial" w:eastAsia="Times New Roman" w:hAnsi="Arial" w:cs="Arial"/>
          <w:b/>
          <w:color w:val="833C0B"/>
          <w:sz w:val="24"/>
          <w:szCs w:val="24"/>
        </w:rPr>
      </w:pPr>
      <w:r w:rsidRPr="000B550C">
        <w:rPr>
          <w:rFonts w:ascii="Arial" w:eastAsia="Times New Roman" w:hAnsi="Arial" w:cs="Arial"/>
          <w:b/>
          <w:color w:val="833C0B"/>
          <w:sz w:val="24"/>
          <w:szCs w:val="24"/>
        </w:rPr>
        <w:t>PARTIDA 2 CULTURA DE PAZ</w:t>
      </w:r>
    </w:p>
    <w:tbl>
      <w:tblPr>
        <w:tblW w:w="8813" w:type="dxa"/>
        <w:jc w:val="center"/>
        <w:tblLayout w:type="fixed"/>
        <w:tblLook w:val="04A0" w:firstRow="1" w:lastRow="0" w:firstColumn="1" w:lastColumn="0" w:noHBand="0" w:noVBand="1"/>
      </w:tblPr>
      <w:tblGrid>
        <w:gridCol w:w="1426"/>
        <w:gridCol w:w="2744"/>
        <w:gridCol w:w="1159"/>
        <w:gridCol w:w="1161"/>
        <w:gridCol w:w="1159"/>
        <w:gridCol w:w="1164"/>
      </w:tblGrid>
      <w:tr w:rsidR="000B550C" w:rsidRPr="00682CB5" w14:paraId="437FC061" w14:textId="77777777" w:rsidTr="007F2744">
        <w:trPr>
          <w:trHeight w:val="328"/>
          <w:jc w:val="center"/>
        </w:trPr>
        <w:tc>
          <w:tcPr>
            <w:tcW w:w="8813" w:type="dxa"/>
            <w:gridSpan w:val="6"/>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E7C596F" w14:textId="77777777" w:rsidR="000B550C" w:rsidRPr="007F2744" w:rsidRDefault="000B550C"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 xml:space="preserve">Licitante: </w:t>
            </w:r>
            <w:r w:rsidRPr="007F2744">
              <w:rPr>
                <w:rFonts w:ascii="Arial" w:eastAsia="Arial" w:hAnsi="Arial" w:cs="Arial"/>
                <w:b/>
                <w:color w:val="000000"/>
                <w:sz w:val="20"/>
                <w:szCs w:val="20"/>
              </w:rPr>
              <w:t xml:space="preserve">Igualdad Ni Más Ni Menos, A.C.  </w:t>
            </w:r>
          </w:p>
        </w:tc>
      </w:tr>
      <w:tr w:rsidR="000B550C" w:rsidRPr="00682CB5" w14:paraId="12035499" w14:textId="77777777" w:rsidTr="007F2744">
        <w:trPr>
          <w:trHeight w:val="468"/>
          <w:jc w:val="center"/>
        </w:trPr>
        <w:tc>
          <w:tcPr>
            <w:tcW w:w="142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97365A7" w14:textId="77777777" w:rsidR="000B550C" w:rsidRDefault="000B550C" w:rsidP="007F2744">
            <w:pPr>
              <w:spacing w:after="0" w:line="240" w:lineRule="auto"/>
              <w:jc w:val="center"/>
              <w:rPr>
                <w:rFonts w:ascii="Arial" w:eastAsia="Arial" w:hAnsi="Arial" w:cs="Arial"/>
                <w:b/>
                <w:sz w:val="20"/>
                <w:szCs w:val="20"/>
              </w:rPr>
            </w:pPr>
            <w:r w:rsidRPr="007F2744">
              <w:rPr>
                <w:rFonts w:ascii="Arial" w:eastAsia="Arial" w:hAnsi="Arial" w:cs="Arial"/>
                <w:b/>
                <w:sz w:val="20"/>
                <w:szCs w:val="20"/>
              </w:rPr>
              <w:t>Actividad</w:t>
            </w:r>
          </w:p>
          <w:p w14:paraId="7DECF3FF" w14:textId="20A65E11" w:rsidR="007F2744" w:rsidRPr="007F2744" w:rsidRDefault="007F2744" w:rsidP="007F2744">
            <w:pPr>
              <w:spacing w:after="0" w:line="240" w:lineRule="auto"/>
              <w:jc w:val="center"/>
              <w:rPr>
                <w:rFonts w:ascii="Arial" w:eastAsia="Arial" w:hAnsi="Arial" w:cs="Arial"/>
                <w:b/>
                <w:sz w:val="20"/>
                <w:szCs w:val="20"/>
              </w:rPr>
            </w:pPr>
          </w:p>
        </w:tc>
        <w:tc>
          <w:tcPr>
            <w:tcW w:w="2744" w:type="dxa"/>
            <w:tcBorders>
              <w:top w:val="single" w:sz="4" w:space="0" w:color="auto"/>
              <w:left w:val="single" w:sz="4" w:space="0" w:color="auto"/>
              <w:bottom w:val="single" w:sz="4" w:space="0" w:color="auto"/>
              <w:right w:val="single" w:sz="4" w:space="0" w:color="auto"/>
            </w:tcBorders>
            <w:shd w:val="clear" w:color="auto" w:fill="EEECE1" w:themeFill="background2"/>
          </w:tcPr>
          <w:p w14:paraId="335CE5EC" w14:textId="5DD49FA1" w:rsidR="000B550C" w:rsidRPr="007F2744" w:rsidRDefault="000B550C" w:rsidP="007F2744">
            <w:pPr>
              <w:spacing w:after="0" w:line="240" w:lineRule="auto"/>
              <w:jc w:val="center"/>
              <w:rPr>
                <w:rFonts w:ascii="Arial" w:eastAsia="Arial" w:hAnsi="Arial" w:cs="Arial"/>
                <w:b/>
                <w:sz w:val="20"/>
                <w:szCs w:val="20"/>
              </w:rPr>
            </w:pPr>
            <w:r w:rsidRPr="007F2744">
              <w:rPr>
                <w:rFonts w:ascii="Arial" w:eastAsia="Arial" w:hAnsi="Arial" w:cs="Arial"/>
                <w:b/>
                <w:sz w:val="20"/>
                <w:szCs w:val="20"/>
              </w:rPr>
              <w:t>Personal Ejecutor</w:t>
            </w:r>
          </w:p>
        </w:tc>
        <w:tc>
          <w:tcPr>
            <w:tcW w:w="1159" w:type="dxa"/>
            <w:tcBorders>
              <w:top w:val="single" w:sz="4" w:space="0" w:color="auto"/>
              <w:left w:val="single" w:sz="4" w:space="0" w:color="auto"/>
              <w:bottom w:val="single" w:sz="4" w:space="0" w:color="auto"/>
              <w:right w:val="single" w:sz="4" w:space="0" w:color="auto"/>
            </w:tcBorders>
            <w:shd w:val="clear" w:color="auto" w:fill="EEECE1" w:themeFill="background2"/>
          </w:tcPr>
          <w:p w14:paraId="0DED529F" w14:textId="77777777" w:rsidR="000B550C" w:rsidRPr="007F2744" w:rsidRDefault="000B550C"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CV</w:t>
            </w:r>
          </w:p>
        </w:tc>
        <w:tc>
          <w:tcPr>
            <w:tcW w:w="116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766F7" w14:textId="77777777" w:rsidR="000B550C" w:rsidRPr="007F2744" w:rsidRDefault="000B550C"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Punto 1</w:t>
            </w:r>
          </w:p>
        </w:tc>
        <w:tc>
          <w:tcPr>
            <w:tcW w:w="1159" w:type="dxa"/>
            <w:tcBorders>
              <w:top w:val="single" w:sz="4" w:space="0" w:color="auto"/>
              <w:left w:val="single" w:sz="4" w:space="0" w:color="auto"/>
              <w:bottom w:val="single" w:sz="4" w:space="0" w:color="auto"/>
              <w:right w:val="single" w:sz="4" w:space="0" w:color="auto"/>
            </w:tcBorders>
            <w:shd w:val="clear" w:color="auto" w:fill="EEECE1" w:themeFill="background2"/>
          </w:tcPr>
          <w:p w14:paraId="3985FD54" w14:textId="77777777" w:rsidR="000B550C" w:rsidRPr="007F2744" w:rsidRDefault="000B550C"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Punto 2</w:t>
            </w:r>
          </w:p>
        </w:tc>
        <w:tc>
          <w:tcPr>
            <w:tcW w:w="1164" w:type="dxa"/>
            <w:tcBorders>
              <w:top w:val="single" w:sz="4" w:space="0" w:color="auto"/>
              <w:left w:val="single" w:sz="4" w:space="0" w:color="auto"/>
              <w:bottom w:val="single" w:sz="4" w:space="0" w:color="auto"/>
              <w:right w:val="single" w:sz="4" w:space="0" w:color="auto"/>
            </w:tcBorders>
            <w:shd w:val="clear" w:color="auto" w:fill="EEECE1" w:themeFill="background2"/>
          </w:tcPr>
          <w:p w14:paraId="6454530F" w14:textId="77777777" w:rsidR="000B550C" w:rsidRPr="007F2744" w:rsidRDefault="000B550C"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Punto 3</w:t>
            </w:r>
          </w:p>
        </w:tc>
      </w:tr>
      <w:tr w:rsidR="000B550C" w:rsidRPr="00682CB5" w14:paraId="1A65E62D" w14:textId="77777777" w:rsidTr="007F2744">
        <w:trPr>
          <w:trHeight w:val="318"/>
          <w:jc w:val="center"/>
        </w:trPr>
        <w:tc>
          <w:tcPr>
            <w:tcW w:w="1426" w:type="dxa"/>
            <w:vMerge w:val="restart"/>
            <w:tcBorders>
              <w:top w:val="single" w:sz="4" w:space="0" w:color="auto"/>
              <w:left w:val="single" w:sz="4" w:space="0" w:color="auto"/>
              <w:right w:val="single" w:sz="4" w:space="0" w:color="auto"/>
            </w:tcBorders>
            <w:shd w:val="clear" w:color="auto" w:fill="auto"/>
          </w:tcPr>
          <w:p w14:paraId="24D12582" w14:textId="77777777" w:rsidR="000B550C" w:rsidRPr="00682CB5" w:rsidRDefault="000B550C"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Taller Cultura de Paz</w:t>
            </w: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0698C159" w14:textId="77777777" w:rsidR="000B550C" w:rsidRPr="00682CB5" w:rsidRDefault="000B550C"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Roberto Carrasco Roldán</w:t>
            </w:r>
          </w:p>
          <w:p w14:paraId="2D3E33FF" w14:textId="77777777" w:rsidR="000B550C" w:rsidRPr="00682CB5" w:rsidRDefault="000B550C" w:rsidP="004B5901">
            <w:pPr>
              <w:spacing w:after="0" w:line="240" w:lineRule="auto"/>
              <w:jc w:val="both"/>
              <w:rPr>
                <w:rFonts w:ascii="Arial" w:eastAsia="Arial" w:hAnsi="Arial" w:cs="Arial"/>
                <w:sz w:val="16"/>
                <w:szCs w:val="16"/>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465D8E1C" w14:textId="01D79173" w:rsidR="000B550C" w:rsidRPr="000B550C" w:rsidRDefault="000B550C" w:rsidP="000B550C">
            <w:pPr>
              <w:spacing w:after="0" w:line="240" w:lineRule="auto"/>
              <w:ind w:left="396"/>
              <w:rPr>
                <w:rFonts w:ascii="Arial" w:eastAsia="Arial" w:hAnsi="Arial" w:cs="Arial"/>
                <w:sz w:val="20"/>
                <w:szCs w:val="20"/>
              </w:rPr>
            </w:pPr>
            <w:r w:rsidRPr="000B550C">
              <w:rPr>
                <w:rFonts w:ascii="Arial" w:eastAsia="Arial" w:hAnsi="Arial" w:cs="Arial"/>
                <w:sz w:val="20"/>
                <w:szCs w:val="20"/>
              </w:rPr>
              <w:t>X</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0E21A529" w14:textId="3B3C7040" w:rsidR="000B550C" w:rsidRPr="000B550C" w:rsidRDefault="000B550C" w:rsidP="000B550C">
            <w:pPr>
              <w:spacing w:after="0" w:line="240" w:lineRule="auto"/>
              <w:ind w:left="370"/>
              <w:rPr>
                <w:rFonts w:ascii="Arial" w:eastAsia="Arial" w:hAnsi="Arial" w:cs="Arial"/>
                <w:sz w:val="20"/>
                <w:szCs w:val="20"/>
              </w:rPr>
            </w:pPr>
            <w:r w:rsidRPr="000B550C">
              <w:rPr>
                <w:rFonts w:ascii="Arial" w:eastAsia="Arial" w:hAnsi="Arial" w:cs="Arial"/>
                <w:sz w:val="20"/>
                <w:szCs w:val="20"/>
              </w:rPr>
              <w:t>X</w:t>
            </w:r>
          </w:p>
        </w:tc>
        <w:tc>
          <w:tcPr>
            <w:tcW w:w="1159" w:type="dxa"/>
            <w:tcBorders>
              <w:top w:val="single" w:sz="4" w:space="0" w:color="auto"/>
              <w:left w:val="single" w:sz="4" w:space="0" w:color="auto"/>
              <w:bottom w:val="single" w:sz="4" w:space="0" w:color="auto"/>
              <w:right w:val="single" w:sz="4" w:space="0" w:color="auto"/>
            </w:tcBorders>
            <w:vAlign w:val="center"/>
          </w:tcPr>
          <w:p w14:paraId="3BC9D955" w14:textId="3AE43EF5" w:rsidR="000B550C" w:rsidRPr="000B550C" w:rsidRDefault="000B550C" w:rsidP="000B550C">
            <w:pPr>
              <w:spacing w:after="0" w:line="240" w:lineRule="auto"/>
              <w:ind w:left="486"/>
              <w:rPr>
                <w:rFonts w:ascii="Arial" w:eastAsia="Arial" w:hAnsi="Arial" w:cs="Arial"/>
                <w:sz w:val="20"/>
                <w:szCs w:val="20"/>
              </w:rPr>
            </w:pPr>
            <w:r w:rsidRPr="000B550C">
              <w:rPr>
                <w:rFonts w:ascii="Arial" w:eastAsia="Arial" w:hAnsi="Arial" w:cs="Arial"/>
                <w:sz w:val="20"/>
                <w:szCs w:val="20"/>
              </w:rPr>
              <w:t>X</w:t>
            </w:r>
          </w:p>
        </w:tc>
        <w:tc>
          <w:tcPr>
            <w:tcW w:w="1164" w:type="dxa"/>
            <w:tcBorders>
              <w:top w:val="single" w:sz="4" w:space="0" w:color="auto"/>
              <w:left w:val="single" w:sz="4" w:space="0" w:color="auto"/>
              <w:bottom w:val="single" w:sz="4" w:space="0" w:color="auto"/>
              <w:right w:val="single" w:sz="4" w:space="0" w:color="auto"/>
            </w:tcBorders>
            <w:vAlign w:val="center"/>
          </w:tcPr>
          <w:p w14:paraId="49A357A3" w14:textId="428D2C3E" w:rsidR="000B550C" w:rsidRPr="000B550C" w:rsidRDefault="000B550C" w:rsidP="000B550C">
            <w:pPr>
              <w:spacing w:after="0" w:line="240" w:lineRule="auto"/>
              <w:ind w:left="35"/>
              <w:jc w:val="center"/>
              <w:rPr>
                <w:rFonts w:ascii="Arial" w:eastAsia="Arial" w:hAnsi="Arial" w:cs="Arial"/>
                <w:sz w:val="20"/>
                <w:szCs w:val="20"/>
              </w:rPr>
            </w:pPr>
            <w:r>
              <w:rPr>
                <w:rFonts w:ascii="Arial" w:eastAsia="Arial" w:hAnsi="Arial" w:cs="Arial"/>
                <w:sz w:val="20"/>
                <w:szCs w:val="20"/>
              </w:rPr>
              <w:t xml:space="preserve"> </w:t>
            </w:r>
            <w:r w:rsidRPr="000B550C">
              <w:rPr>
                <w:rFonts w:ascii="Arial" w:eastAsia="Arial" w:hAnsi="Arial" w:cs="Arial"/>
                <w:sz w:val="20"/>
                <w:szCs w:val="20"/>
              </w:rPr>
              <w:t>X</w:t>
            </w:r>
          </w:p>
        </w:tc>
      </w:tr>
      <w:tr w:rsidR="000B550C" w:rsidRPr="00682CB5" w14:paraId="03AD1E1D" w14:textId="77777777" w:rsidTr="007F2744">
        <w:trPr>
          <w:trHeight w:val="319"/>
          <w:jc w:val="center"/>
        </w:trPr>
        <w:tc>
          <w:tcPr>
            <w:tcW w:w="1426" w:type="dxa"/>
            <w:vMerge/>
            <w:tcBorders>
              <w:left w:val="single" w:sz="4" w:space="0" w:color="auto"/>
              <w:right w:val="single" w:sz="4" w:space="0" w:color="auto"/>
            </w:tcBorders>
            <w:shd w:val="clear" w:color="auto" w:fill="auto"/>
          </w:tcPr>
          <w:p w14:paraId="523C1DA5" w14:textId="77777777" w:rsidR="000B550C" w:rsidRPr="00682CB5" w:rsidRDefault="000B550C" w:rsidP="004B5901">
            <w:pPr>
              <w:spacing w:after="0" w:line="240" w:lineRule="auto"/>
              <w:jc w:val="both"/>
              <w:rPr>
                <w:rFonts w:ascii="Arial" w:eastAsia="Arial" w:hAnsi="Arial" w:cs="Arial"/>
                <w:sz w:val="16"/>
                <w:szCs w:val="16"/>
              </w:rPr>
            </w:pP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674A1FDA" w14:textId="77777777" w:rsidR="000B550C" w:rsidRPr="00682CB5" w:rsidRDefault="000B550C"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Jared Alejandra Magaña Coba</w:t>
            </w:r>
          </w:p>
          <w:p w14:paraId="21B4D107" w14:textId="77777777" w:rsidR="000B550C" w:rsidRPr="00682CB5" w:rsidRDefault="000B550C" w:rsidP="004B5901">
            <w:pPr>
              <w:spacing w:after="0" w:line="240" w:lineRule="auto"/>
              <w:jc w:val="both"/>
              <w:rPr>
                <w:rFonts w:ascii="Arial" w:eastAsia="Arial" w:hAnsi="Arial" w:cs="Arial"/>
                <w:sz w:val="16"/>
                <w:szCs w:val="16"/>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30C3C36C" w14:textId="4334BBEB" w:rsidR="000B550C" w:rsidRPr="000B550C" w:rsidRDefault="000B550C" w:rsidP="000B550C">
            <w:pPr>
              <w:spacing w:after="0" w:line="240" w:lineRule="auto"/>
              <w:ind w:left="396"/>
              <w:rPr>
                <w:rFonts w:ascii="Arial" w:eastAsia="Arial" w:hAnsi="Arial" w:cs="Arial"/>
                <w:sz w:val="20"/>
                <w:szCs w:val="20"/>
              </w:rPr>
            </w:pPr>
            <w:r w:rsidRPr="000B550C">
              <w:rPr>
                <w:rFonts w:ascii="Arial" w:eastAsia="Arial" w:hAnsi="Arial" w:cs="Arial"/>
                <w:sz w:val="20"/>
                <w:szCs w:val="20"/>
              </w:rPr>
              <w:t>X</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612CE3D1" w14:textId="1A86DF01" w:rsidR="000B550C" w:rsidRPr="000B550C" w:rsidRDefault="000B550C" w:rsidP="000B550C">
            <w:pPr>
              <w:spacing w:after="0" w:line="240" w:lineRule="auto"/>
              <w:ind w:left="370"/>
              <w:rPr>
                <w:rFonts w:ascii="Arial" w:eastAsia="Arial" w:hAnsi="Arial" w:cs="Arial"/>
                <w:sz w:val="20"/>
                <w:szCs w:val="20"/>
              </w:rPr>
            </w:pPr>
            <w:r w:rsidRPr="000B550C">
              <w:rPr>
                <w:rFonts w:ascii="Arial" w:eastAsia="Arial" w:hAnsi="Arial" w:cs="Arial"/>
                <w:sz w:val="20"/>
                <w:szCs w:val="20"/>
              </w:rPr>
              <w:t>X</w:t>
            </w:r>
          </w:p>
        </w:tc>
        <w:tc>
          <w:tcPr>
            <w:tcW w:w="1159" w:type="dxa"/>
            <w:tcBorders>
              <w:top w:val="single" w:sz="4" w:space="0" w:color="auto"/>
              <w:left w:val="single" w:sz="4" w:space="0" w:color="auto"/>
              <w:bottom w:val="single" w:sz="4" w:space="0" w:color="auto"/>
              <w:right w:val="single" w:sz="4" w:space="0" w:color="auto"/>
            </w:tcBorders>
            <w:vAlign w:val="center"/>
          </w:tcPr>
          <w:p w14:paraId="122CC41C" w14:textId="7156643D" w:rsidR="000B550C" w:rsidRPr="000B550C" w:rsidRDefault="000B550C" w:rsidP="000B550C">
            <w:pPr>
              <w:spacing w:after="0" w:line="240" w:lineRule="auto"/>
              <w:ind w:left="486"/>
              <w:rPr>
                <w:rFonts w:ascii="Arial" w:eastAsia="Arial" w:hAnsi="Arial" w:cs="Arial"/>
                <w:sz w:val="20"/>
                <w:szCs w:val="20"/>
              </w:rPr>
            </w:pPr>
            <w:r w:rsidRPr="000B550C">
              <w:rPr>
                <w:rFonts w:ascii="Arial" w:eastAsia="Arial" w:hAnsi="Arial" w:cs="Arial"/>
                <w:sz w:val="20"/>
                <w:szCs w:val="20"/>
              </w:rPr>
              <w:t>X</w:t>
            </w:r>
          </w:p>
        </w:tc>
        <w:tc>
          <w:tcPr>
            <w:tcW w:w="1164" w:type="dxa"/>
            <w:tcBorders>
              <w:top w:val="single" w:sz="4" w:space="0" w:color="auto"/>
              <w:left w:val="single" w:sz="4" w:space="0" w:color="auto"/>
              <w:bottom w:val="single" w:sz="4" w:space="0" w:color="auto"/>
              <w:right w:val="single" w:sz="4" w:space="0" w:color="auto"/>
            </w:tcBorders>
            <w:vAlign w:val="center"/>
          </w:tcPr>
          <w:p w14:paraId="5A6C3153" w14:textId="69F550CA" w:rsidR="000B550C" w:rsidRPr="000B550C" w:rsidRDefault="000B550C" w:rsidP="000B550C">
            <w:pPr>
              <w:spacing w:after="0" w:line="240" w:lineRule="auto"/>
              <w:ind w:left="460"/>
              <w:rPr>
                <w:rFonts w:ascii="Arial" w:eastAsia="Arial" w:hAnsi="Arial" w:cs="Arial"/>
                <w:sz w:val="20"/>
                <w:szCs w:val="20"/>
              </w:rPr>
            </w:pPr>
            <w:r w:rsidRPr="000B550C">
              <w:rPr>
                <w:rFonts w:ascii="Arial" w:eastAsia="Arial" w:hAnsi="Arial" w:cs="Arial"/>
                <w:sz w:val="20"/>
                <w:szCs w:val="20"/>
              </w:rPr>
              <w:t>X</w:t>
            </w:r>
          </w:p>
        </w:tc>
      </w:tr>
      <w:tr w:rsidR="000B550C" w:rsidRPr="00682CB5" w14:paraId="1413D0F7" w14:textId="77777777" w:rsidTr="007F2744">
        <w:trPr>
          <w:trHeight w:val="319"/>
          <w:jc w:val="center"/>
        </w:trPr>
        <w:tc>
          <w:tcPr>
            <w:tcW w:w="1426" w:type="dxa"/>
            <w:vMerge/>
            <w:tcBorders>
              <w:left w:val="single" w:sz="4" w:space="0" w:color="auto"/>
              <w:right w:val="single" w:sz="4" w:space="0" w:color="auto"/>
            </w:tcBorders>
            <w:shd w:val="clear" w:color="auto" w:fill="auto"/>
          </w:tcPr>
          <w:p w14:paraId="2368F3A9" w14:textId="77777777" w:rsidR="000B550C" w:rsidRPr="00682CB5" w:rsidRDefault="000B550C" w:rsidP="004B5901">
            <w:pPr>
              <w:spacing w:after="0" w:line="240" w:lineRule="auto"/>
              <w:jc w:val="both"/>
              <w:rPr>
                <w:rFonts w:ascii="Arial" w:eastAsia="Arial" w:hAnsi="Arial" w:cs="Arial"/>
                <w:color w:val="000000"/>
                <w:sz w:val="16"/>
                <w:szCs w:val="16"/>
              </w:rPr>
            </w:pP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0C586BEC" w14:textId="77777777" w:rsidR="000B550C" w:rsidRPr="00682CB5" w:rsidRDefault="000B550C"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Mónica Lourdes Mendoza Moctezuma</w:t>
            </w:r>
          </w:p>
          <w:p w14:paraId="3730E1D3" w14:textId="77777777" w:rsidR="000B550C" w:rsidRPr="00682CB5" w:rsidRDefault="000B550C" w:rsidP="004B5901">
            <w:pPr>
              <w:spacing w:after="0" w:line="240" w:lineRule="auto"/>
              <w:jc w:val="both"/>
              <w:rPr>
                <w:rFonts w:ascii="Arial" w:eastAsia="Arial" w:hAnsi="Arial" w:cs="Arial"/>
                <w:sz w:val="16"/>
                <w:szCs w:val="16"/>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6954321E" w14:textId="02353FF9" w:rsidR="000B550C" w:rsidRPr="000B550C" w:rsidRDefault="000B550C" w:rsidP="000B550C">
            <w:pPr>
              <w:spacing w:after="0" w:line="240" w:lineRule="auto"/>
              <w:ind w:left="396"/>
              <w:rPr>
                <w:rFonts w:ascii="Arial" w:eastAsia="Arial" w:hAnsi="Arial" w:cs="Arial"/>
                <w:sz w:val="20"/>
                <w:szCs w:val="20"/>
              </w:rPr>
            </w:pPr>
            <w:r w:rsidRPr="000B550C">
              <w:rPr>
                <w:rFonts w:ascii="Arial" w:eastAsia="Arial" w:hAnsi="Arial" w:cs="Arial"/>
                <w:sz w:val="20"/>
                <w:szCs w:val="20"/>
              </w:rPr>
              <w:t>X</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5E139A43" w14:textId="73F071DD" w:rsidR="000B550C" w:rsidRPr="000B550C" w:rsidRDefault="000B550C" w:rsidP="000B550C">
            <w:pPr>
              <w:spacing w:after="0" w:line="240" w:lineRule="auto"/>
              <w:ind w:left="370"/>
              <w:rPr>
                <w:rFonts w:ascii="Arial" w:eastAsia="Arial" w:hAnsi="Arial" w:cs="Arial"/>
                <w:sz w:val="20"/>
                <w:szCs w:val="20"/>
              </w:rPr>
            </w:pPr>
            <w:r w:rsidRPr="000B550C">
              <w:rPr>
                <w:rFonts w:ascii="Arial" w:eastAsia="Arial" w:hAnsi="Arial" w:cs="Arial"/>
                <w:sz w:val="20"/>
                <w:szCs w:val="20"/>
              </w:rPr>
              <w:t>X</w:t>
            </w:r>
          </w:p>
        </w:tc>
        <w:tc>
          <w:tcPr>
            <w:tcW w:w="1159" w:type="dxa"/>
            <w:tcBorders>
              <w:top w:val="single" w:sz="4" w:space="0" w:color="auto"/>
              <w:left w:val="single" w:sz="4" w:space="0" w:color="auto"/>
              <w:bottom w:val="single" w:sz="4" w:space="0" w:color="auto"/>
              <w:right w:val="single" w:sz="4" w:space="0" w:color="auto"/>
            </w:tcBorders>
            <w:vAlign w:val="center"/>
          </w:tcPr>
          <w:p w14:paraId="3111F5BA" w14:textId="649A3FE6" w:rsidR="000B550C" w:rsidRPr="000B550C" w:rsidRDefault="000B550C" w:rsidP="000B550C">
            <w:pPr>
              <w:spacing w:after="0" w:line="240" w:lineRule="auto"/>
              <w:ind w:left="486"/>
              <w:rPr>
                <w:rFonts w:ascii="Arial" w:eastAsia="Arial" w:hAnsi="Arial" w:cs="Arial"/>
                <w:sz w:val="20"/>
                <w:szCs w:val="20"/>
              </w:rPr>
            </w:pPr>
            <w:r w:rsidRPr="000B550C">
              <w:rPr>
                <w:rFonts w:ascii="Arial" w:eastAsia="Arial" w:hAnsi="Arial" w:cs="Arial"/>
                <w:sz w:val="20"/>
                <w:szCs w:val="20"/>
              </w:rPr>
              <w:t>X</w:t>
            </w:r>
          </w:p>
        </w:tc>
        <w:tc>
          <w:tcPr>
            <w:tcW w:w="1164" w:type="dxa"/>
            <w:tcBorders>
              <w:top w:val="single" w:sz="4" w:space="0" w:color="auto"/>
              <w:left w:val="single" w:sz="4" w:space="0" w:color="auto"/>
              <w:bottom w:val="single" w:sz="4" w:space="0" w:color="auto"/>
              <w:right w:val="single" w:sz="4" w:space="0" w:color="auto"/>
            </w:tcBorders>
            <w:vAlign w:val="center"/>
          </w:tcPr>
          <w:p w14:paraId="190C9DF0" w14:textId="222A2A8F" w:rsidR="000B550C" w:rsidRPr="000B550C" w:rsidRDefault="000B550C" w:rsidP="000B550C">
            <w:pPr>
              <w:spacing w:after="0" w:line="240" w:lineRule="auto"/>
              <w:ind w:left="460"/>
              <w:rPr>
                <w:rFonts w:ascii="Arial" w:eastAsia="Arial" w:hAnsi="Arial" w:cs="Arial"/>
                <w:sz w:val="20"/>
                <w:szCs w:val="20"/>
              </w:rPr>
            </w:pPr>
            <w:r w:rsidRPr="000B550C">
              <w:rPr>
                <w:rFonts w:ascii="Arial" w:eastAsia="Arial" w:hAnsi="Arial" w:cs="Arial"/>
                <w:sz w:val="20"/>
                <w:szCs w:val="20"/>
              </w:rPr>
              <w:t>X</w:t>
            </w:r>
          </w:p>
        </w:tc>
      </w:tr>
      <w:tr w:rsidR="000B550C" w:rsidRPr="00682CB5" w14:paraId="76A404A8" w14:textId="77777777" w:rsidTr="007F2744">
        <w:trPr>
          <w:trHeight w:val="318"/>
          <w:jc w:val="center"/>
        </w:trPr>
        <w:tc>
          <w:tcPr>
            <w:tcW w:w="1426" w:type="dxa"/>
            <w:vMerge/>
            <w:tcBorders>
              <w:left w:val="single" w:sz="4" w:space="0" w:color="auto"/>
              <w:right w:val="single" w:sz="4" w:space="0" w:color="auto"/>
            </w:tcBorders>
            <w:shd w:val="clear" w:color="auto" w:fill="auto"/>
          </w:tcPr>
          <w:p w14:paraId="57443FDD" w14:textId="77777777" w:rsidR="000B550C" w:rsidRPr="00682CB5" w:rsidRDefault="000B550C" w:rsidP="004B5901">
            <w:pPr>
              <w:spacing w:after="0" w:line="240" w:lineRule="auto"/>
              <w:jc w:val="both"/>
              <w:rPr>
                <w:rFonts w:ascii="Arial" w:eastAsia="Arial" w:hAnsi="Arial" w:cs="Arial"/>
                <w:color w:val="000000"/>
                <w:sz w:val="16"/>
                <w:szCs w:val="16"/>
              </w:rPr>
            </w:pP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7052DA99" w14:textId="77777777" w:rsidR="000B550C" w:rsidRPr="00682CB5" w:rsidRDefault="000B550C"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Thalía Dayana Rodríguez Acopa</w:t>
            </w:r>
          </w:p>
          <w:p w14:paraId="35990D34" w14:textId="77777777" w:rsidR="000B550C" w:rsidRPr="00682CB5" w:rsidRDefault="000B550C" w:rsidP="004B5901">
            <w:pPr>
              <w:spacing w:after="0" w:line="240" w:lineRule="auto"/>
              <w:jc w:val="both"/>
              <w:rPr>
                <w:rFonts w:ascii="Arial" w:eastAsia="Arial" w:hAnsi="Arial" w:cs="Arial"/>
                <w:color w:val="000000"/>
                <w:sz w:val="16"/>
                <w:szCs w:val="16"/>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4B9C53D7" w14:textId="1C2EBC29" w:rsidR="000B550C" w:rsidRPr="000B550C" w:rsidRDefault="000B550C" w:rsidP="000B550C">
            <w:pPr>
              <w:spacing w:after="0" w:line="240" w:lineRule="auto"/>
              <w:ind w:left="396"/>
              <w:rPr>
                <w:rFonts w:ascii="Arial" w:eastAsia="Arial" w:hAnsi="Arial" w:cs="Arial"/>
                <w:sz w:val="20"/>
                <w:szCs w:val="20"/>
              </w:rPr>
            </w:pPr>
            <w:r w:rsidRPr="000B550C">
              <w:rPr>
                <w:rFonts w:ascii="Arial" w:eastAsia="Arial" w:hAnsi="Arial" w:cs="Arial"/>
                <w:sz w:val="20"/>
                <w:szCs w:val="20"/>
              </w:rPr>
              <w:t>X</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474931AD" w14:textId="7D1C9CBC" w:rsidR="000B550C" w:rsidRPr="000B550C" w:rsidRDefault="000B550C" w:rsidP="000B550C">
            <w:pPr>
              <w:spacing w:after="0" w:line="240" w:lineRule="auto"/>
              <w:ind w:left="370"/>
              <w:rPr>
                <w:rFonts w:ascii="Arial" w:eastAsia="Arial" w:hAnsi="Arial" w:cs="Arial"/>
                <w:sz w:val="20"/>
                <w:szCs w:val="20"/>
              </w:rPr>
            </w:pPr>
            <w:r w:rsidRPr="000B550C">
              <w:rPr>
                <w:rFonts w:ascii="Arial" w:eastAsia="Arial" w:hAnsi="Arial" w:cs="Arial"/>
                <w:sz w:val="20"/>
                <w:szCs w:val="20"/>
              </w:rPr>
              <w:t>X</w:t>
            </w:r>
          </w:p>
        </w:tc>
        <w:tc>
          <w:tcPr>
            <w:tcW w:w="1159" w:type="dxa"/>
            <w:tcBorders>
              <w:top w:val="single" w:sz="4" w:space="0" w:color="auto"/>
              <w:left w:val="single" w:sz="4" w:space="0" w:color="auto"/>
              <w:bottom w:val="single" w:sz="4" w:space="0" w:color="auto"/>
              <w:right w:val="single" w:sz="4" w:space="0" w:color="auto"/>
            </w:tcBorders>
            <w:vAlign w:val="center"/>
          </w:tcPr>
          <w:p w14:paraId="5E039A21" w14:textId="4E77FF76" w:rsidR="000B550C" w:rsidRPr="000B550C" w:rsidRDefault="000B550C" w:rsidP="000B550C">
            <w:pPr>
              <w:spacing w:after="0" w:line="240" w:lineRule="auto"/>
              <w:ind w:left="486"/>
              <w:rPr>
                <w:rFonts w:ascii="Arial" w:eastAsia="Arial" w:hAnsi="Arial" w:cs="Arial"/>
                <w:sz w:val="20"/>
                <w:szCs w:val="20"/>
              </w:rPr>
            </w:pPr>
            <w:r w:rsidRPr="000B550C">
              <w:rPr>
                <w:rFonts w:ascii="Arial" w:eastAsia="Arial" w:hAnsi="Arial" w:cs="Arial"/>
                <w:sz w:val="20"/>
                <w:szCs w:val="20"/>
              </w:rPr>
              <w:t>X</w:t>
            </w:r>
          </w:p>
        </w:tc>
        <w:tc>
          <w:tcPr>
            <w:tcW w:w="1164" w:type="dxa"/>
            <w:tcBorders>
              <w:top w:val="single" w:sz="4" w:space="0" w:color="auto"/>
              <w:left w:val="single" w:sz="4" w:space="0" w:color="auto"/>
              <w:bottom w:val="single" w:sz="4" w:space="0" w:color="auto"/>
              <w:right w:val="single" w:sz="4" w:space="0" w:color="auto"/>
            </w:tcBorders>
            <w:vAlign w:val="center"/>
          </w:tcPr>
          <w:p w14:paraId="4B3CCD7D" w14:textId="3C3071EA" w:rsidR="000B550C" w:rsidRPr="000B550C" w:rsidRDefault="000B550C" w:rsidP="000B550C">
            <w:pPr>
              <w:spacing w:after="0" w:line="240" w:lineRule="auto"/>
              <w:ind w:left="460"/>
              <w:rPr>
                <w:rFonts w:ascii="Arial" w:eastAsia="Arial" w:hAnsi="Arial" w:cs="Arial"/>
                <w:sz w:val="20"/>
                <w:szCs w:val="20"/>
              </w:rPr>
            </w:pPr>
            <w:r w:rsidRPr="000B550C">
              <w:rPr>
                <w:rFonts w:ascii="Arial" w:eastAsia="Arial" w:hAnsi="Arial" w:cs="Arial"/>
                <w:sz w:val="20"/>
                <w:szCs w:val="20"/>
              </w:rPr>
              <w:t>X</w:t>
            </w:r>
          </w:p>
        </w:tc>
      </w:tr>
      <w:tr w:rsidR="000B550C" w:rsidRPr="00682CB5" w14:paraId="0D0A7227" w14:textId="77777777" w:rsidTr="007F2744">
        <w:trPr>
          <w:trHeight w:val="319"/>
          <w:jc w:val="center"/>
        </w:trPr>
        <w:tc>
          <w:tcPr>
            <w:tcW w:w="1426" w:type="dxa"/>
            <w:vMerge/>
            <w:tcBorders>
              <w:left w:val="single" w:sz="4" w:space="0" w:color="auto"/>
              <w:right w:val="single" w:sz="4" w:space="0" w:color="auto"/>
            </w:tcBorders>
            <w:shd w:val="clear" w:color="auto" w:fill="auto"/>
          </w:tcPr>
          <w:p w14:paraId="0D538F7B" w14:textId="77777777" w:rsidR="000B550C" w:rsidRPr="00682CB5" w:rsidRDefault="000B550C" w:rsidP="004B5901">
            <w:pPr>
              <w:spacing w:after="0" w:line="240" w:lineRule="auto"/>
              <w:jc w:val="both"/>
              <w:rPr>
                <w:rFonts w:ascii="Arial" w:eastAsia="Arial" w:hAnsi="Arial" w:cs="Arial"/>
                <w:color w:val="000000"/>
                <w:sz w:val="16"/>
                <w:szCs w:val="16"/>
              </w:rPr>
            </w:pP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59B40B44" w14:textId="77777777" w:rsidR="000B550C" w:rsidRPr="00682CB5" w:rsidRDefault="000B550C" w:rsidP="004B5901">
            <w:pPr>
              <w:spacing w:after="0" w:line="240" w:lineRule="auto"/>
              <w:jc w:val="both"/>
              <w:rPr>
                <w:rFonts w:ascii="Arial" w:eastAsia="Arial" w:hAnsi="Arial" w:cs="Arial"/>
                <w:color w:val="000000"/>
                <w:sz w:val="16"/>
                <w:szCs w:val="16"/>
              </w:rPr>
            </w:pPr>
            <w:r w:rsidRPr="00682CB5">
              <w:rPr>
                <w:rFonts w:ascii="Arial" w:eastAsia="Arial" w:hAnsi="Arial" w:cs="Arial"/>
                <w:sz w:val="16"/>
                <w:szCs w:val="16"/>
              </w:rPr>
              <w:t>Gloria Solís</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6B2128A3" w14:textId="0519AA54" w:rsidR="000B550C" w:rsidRPr="000B550C" w:rsidRDefault="000B550C" w:rsidP="000B550C">
            <w:pPr>
              <w:spacing w:after="0" w:line="240" w:lineRule="auto"/>
              <w:ind w:left="396"/>
              <w:rPr>
                <w:rFonts w:ascii="Arial" w:eastAsia="Arial" w:hAnsi="Arial" w:cs="Arial"/>
                <w:sz w:val="20"/>
                <w:szCs w:val="20"/>
              </w:rPr>
            </w:pPr>
            <w:r w:rsidRPr="000B550C">
              <w:rPr>
                <w:rFonts w:ascii="Arial" w:eastAsia="Arial" w:hAnsi="Arial" w:cs="Arial"/>
                <w:sz w:val="20"/>
                <w:szCs w:val="20"/>
              </w:rPr>
              <w:t>X</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7220D57F" w14:textId="61E87373" w:rsidR="000B550C" w:rsidRPr="000B550C" w:rsidRDefault="000B550C" w:rsidP="000B550C">
            <w:pPr>
              <w:spacing w:after="0" w:line="240" w:lineRule="auto"/>
              <w:ind w:left="370"/>
              <w:rPr>
                <w:rFonts w:ascii="Arial" w:eastAsia="Arial" w:hAnsi="Arial" w:cs="Arial"/>
                <w:sz w:val="20"/>
                <w:szCs w:val="20"/>
              </w:rPr>
            </w:pPr>
            <w:r w:rsidRPr="000B550C">
              <w:rPr>
                <w:rFonts w:ascii="Arial" w:eastAsia="Arial" w:hAnsi="Arial" w:cs="Arial"/>
                <w:sz w:val="20"/>
                <w:szCs w:val="20"/>
              </w:rPr>
              <w:t>X</w:t>
            </w:r>
          </w:p>
        </w:tc>
        <w:tc>
          <w:tcPr>
            <w:tcW w:w="1159" w:type="dxa"/>
            <w:tcBorders>
              <w:top w:val="single" w:sz="4" w:space="0" w:color="auto"/>
              <w:left w:val="single" w:sz="4" w:space="0" w:color="auto"/>
              <w:bottom w:val="single" w:sz="4" w:space="0" w:color="auto"/>
              <w:right w:val="single" w:sz="4" w:space="0" w:color="auto"/>
            </w:tcBorders>
            <w:vAlign w:val="center"/>
          </w:tcPr>
          <w:p w14:paraId="70AB52B5" w14:textId="6F4D57CD" w:rsidR="000B550C" w:rsidRPr="000B550C" w:rsidRDefault="000B550C" w:rsidP="000B550C">
            <w:pPr>
              <w:spacing w:after="0" w:line="240" w:lineRule="auto"/>
              <w:ind w:left="486"/>
              <w:rPr>
                <w:rFonts w:ascii="Arial" w:eastAsia="Arial" w:hAnsi="Arial" w:cs="Arial"/>
                <w:sz w:val="20"/>
                <w:szCs w:val="20"/>
              </w:rPr>
            </w:pPr>
            <w:r w:rsidRPr="000B550C">
              <w:rPr>
                <w:rFonts w:ascii="Arial" w:eastAsia="Arial" w:hAnsi="Arial" w:cs="Arial"/>
                <w:sz w:val="20"/>
                <w:szCs w:val="20"/>
              </w:rPr>
              <w:t>X</w:t>
            </w:r>
          </w:p>
        </w:tc>
        <w:tc>
          <w:tcPr>
            <w:tcW w:w="1164" w:type="dxa"/>
            <w:tcBorders>
              <w:top w:val="single" w:sz="4" w:space="0" w:color="auto"/>
              <w:left w:val="single" w:sz="4" w:space="0" w:color="auto"/>
              <w:bottom w:val="single" w:sz="4" w:space="0" w:color="auto"/>
              <w:right w:val="single" w:sz="4" w:space="0" w:color="auto"/>
            </w:tcBorders>
            <w:vAlign w:val="center"/>
          </w:tcPr>
          <w:p w14:paraId="7790E768" w14:textId="49D14ABD" w:rsidR="000B550C" w:rsidRPr="000B550C" w:rsidRDefault="000B550C" w:rsidP="000B550C">
            <w:pPr>
              <w:spacing w:after="0" w:line="240" w:lineRule="auto"/>
              <w:ind w:left="460"/>
              <w:rPr>
                <w:rFonts w:ascii="Arial" w:eastAsia="Arial" w:hAnsi="Arial" w:cs="Arial"/>
                <w:sz w:val="20"/>
                <w:szCs w:val="20"/>
              </w:rPr>
            </w:pPr>
            <w:r w:rsidRPr="000B550C">
              <w:rPr>
                <w:rFonts w:ascii="Arial" w:eastAsia="Arial" w:hAnsi="Arial" w:cs="Arial"/>
                <w:sz w:val="20"/>
                <w:szCs w:val="20"/>
              </w:rPr>
              <w:t>X</w:t>
            </w:r>
          </w:p>
        </w:tc>
      </w:tr>
      <w:tr w:rsidR="000B550C" w:rsidRPr="00682CB5" w14:paraId="708F8774" w14:textId="77777777" w:rsidTr="007F2744">
        <w:trPr>
          <w:trHeight w:val="319"/>
          <w:jc w:val="center"/>
        </w:trPr>
        <w:tc>
          <w:tcPr>
            <w:tcW w:w="1426" w:type="dxa"/>
            <w:vMerge/>
            <w:tcBorders>
              <w:left w:val="single" w:sz="4" w:space="0" w:color="auto"/>
              <w:bottom w:val="single" w:sz="4" w:space="0" w:color="auto"/>
              <w:right w:val="single" w:sz="4" w:space="0" w:color="auto"/>
            </w:tcBorders>
            <w:shd w:val="clear" w:color="auto" w:fill="auto"/>
          </w:tcPr>
          <w:p w14:paraId="64C9EEE6" w14:textId="77777777" w:rsidR="000B550C" w:rsidRPr="00682CB5" w:rsidRDefault="000B550C" w:rsidP="004B5901">
            <w:pPr>
              <w:spacing w:after="0" w:line="240" w:lineRule="auto"/>
              <w:jc w:val="both"/>
              <w:rPr>
                <w:rFonts w:ascii="Arial" w:eastAsia="Arial" w:hAnsi="Arial" w:cs="Arial"/>
                <w:color w:val="000000"/>
                <w:sz w:val="16"/>
                <w:szCs w:val="16"/>
              </w:rPr>
            </w:pP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31DED841" w14:textId="77777777" w:rsidR="000B550C" w:rsidRPr="00682CB5" w:rsidRDefault="000B550C" w:rsidP="004B5901">
            <w:pPr>
              <w:spacing w:after="0" w:line="240" w:lineRule="auto"/>
              <w:jc w:val="both"/>
              <w:rPr>
                <w:rFonts w:ascii="Arial" w:eastAsia="Arial" w:hAnsi="Arial" w:cs="Arial"/>
                <w:color w:val="000000"/>
                <w:sz w:val="16"/>
                <w:szCs w:val="16"/>
              </w:rPr>
            </w:pPr>
            <w:r w:rsidRPr="00682CB5">
              <w:rPr>
                <w:rFonts w:ascii="Arial" w:eastAsia="Arial" w:hAnsi="Arial" w:cs="Arial"/>
                <w:sz w:val="16"/>
                <w:szCs w:val="16"/>
              </w:rPr>
              <w:t>María del Rocío Guadalupe Peña</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4D1B0244" w14:textId="1337D5CC" w:rsidR="000B550C" w:rsidRPr="000B550C" w:rsidRDefault="000B550C" w:rsidP="000B550C">
            <w:pPr>
              <w:spacing w:after="0" w:line="240" w:lineRule="auto"/>
              <w:ind w:left="396"/>
              <w:rPr>
                <w:rFonts w:ascii="Arial" w:eastAsia="Arial" w:hAnsi="Arial" w:cs="Arial"/>
                <w:sz w:val="20"/>
                <w:szCs w:val="20"/>
              </w:rPr>
            </w:pPr>
            <w:r w:rsidRPr="000B550C">
              <w:rPr>
                <w:rFonts w:ascii="Arial" w:eastAsia="Arial" w:hAnsi="Arial" w:cs="Arial"/>
                <w:sz w:val="20"/>
                <w:szCs w:val="20"/>
              </w:rPr>
              <w:t>X</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2032BD93" w14:textId="4CB048D3" w:rsidR="000B550C" w:rsidRPr="000B550C" w:rsidRDefault="000B550C" w:rsidP="000B550C">
            <w:pPr>
              <w:spacing w:after="0" w:line="240" w:lineRule="auto"/>
              <w:ind w:left="370"/>
              <w:rPr>
                <w:rFonts w:ascii="Arial" w:eastAsia="Arial" w:hAnsi="Arial" w:cs="Arial"/>
                <w:sz w:val="20"/>
                <w:szCs w:val="20"/>
              </w:rPr>
            </w:pPr>
            <w:r w:rsidRPr="000B550C">
              <w:rPr>
                <w:rFonts w:ascii="Arial" w:eastAsia="Arial" w:hAnsi="Arial" w:cs="Arial"/>
                <w:sz w:val="20"/>
                <w:szCs w:val="20"/>
              </w:rPr>
              <w:t>X</w:t>
            </w:r>
          </w:p>
        </w:tc>
        <w:tc>
          <w:tcPr>
            <w:tcW w:w="1159" w:type="dxa"/>
            <w:tcBorders>
              <w:top w:val="single" w:sz="4" w:space="0" w:color="auto"/>
              <w:left w:val="single" w:sz="4" w:space="0" w:color="auto"/>
              <w:bottom w:val="single" w:sz="4" w:space="0" w:color="auto"/>
              <w:right w:val="single" w:sz="4" w:space="0" w:color="auto"/>
            </w:tcBorders>
            <w:vAlign w:val="center"/>
          </w:tcPr>
          <w:p w14:paraId="559F8632" w14:textId="25F4AAB3" w:rsidR="000B550C" w:rsidRPr="000B550C" w:rsidRDefault="000B550C" w:rsidP="000B550C">
            <w:pPr>
              <w:spacing w:after="0" w:line="240" w:lineRule="auto"/>
              <w:ind w:left="486"/>
              <w:rPr>
                <w:rFonts w:ascii="Arial" w:eastAsia="Arial" w:hAnsi="Arial" w:cs="Arial"/>
                <w:sz w:val="20"/>
                <w:szCs w:val="20"/>
              </w:rPr>
            </w:pPr>
            <w:r w:rsidRPr="000B550C">
              <w:rPr>
                <w:rFonts w:ascii="Arial" w:eastAsia="Arial" w:hAnsi="Arial" w:cs="Arial"/>
                <w:sz w:val="20"/>
                <w:szCs w:val="20"/>
              </w:rPr>
              <w:t>X</w:t>
            </w:r>
          </w:p>
        </w:tc>
        <w:tc>
          <w:tcPr>
            <w:tcW w:w="1164" w:type="dxa"/>
            <w:tcBorders>
              <w:top w:val="single" w:sz="4" w:space="0" w:color="auto"/>
              <w:left w:val="single" w:sz="4" w:space="0" w:color="auto"/>
              <w:bottom w:val="single" w:sz="4" w:space="0" w:color="auto"/>
              <w:right w:val="single" w:sz="4" w:space="0" w:color="auto"/>
            </w:tcBorders>
            <w:vAlign w:val="center"/>
          </w:tcPr>
          <w:p w14:paraId="63EC052D" w14:textId="5AB32128" w:rsidR="000B550C" w:rsidRPr="000B550C" w:rsidRDefault="000B550C" w:rsidP="000B550C">
            <w:pPr>
              <w:spacing w:after="0" w:line="240" w:lineRule="auto"/>
              <w:ind w:left="460"/>
              <w:rPr>
                <w:rFonts w:ascii="Arial" w:eastAsia="Arial" w:hAnsi="Arial" w:cs="Arial"/>
                <w:sz w:val="20"/>
                <w:szCs w:val="20"/>
              </w:rPr>
            </w:pPr>
            <w:r w:rsidRPr="000B550C">
              <w:rPr>
                <w:rFonts w:ascii="Arial" w:eastAsia="Arial" w:hAnsi="Arial" w:cs="Arial"/>
                <w:sz w:val="20"/>
                <w:szCs w:val="20"/>
              </w:rPr>
              <w:t>X</w:t>
            </w:r>
          </w:p>
        </w:tc>
      </w:tr>
      <w:tr w:rsidR="000B550C" w:rsidRPr="00682CB5" w14:paraId="24B30918" w14:textId="77777777" w:rsidTr="007F2744">
        <w:trPr>
          <w:trHeight w:val="319"/>
          <w:jc w:val="center"/>
        </w:trPr>
        <w:tc>
          <w:tcPr>
            <w:tcW w:w="8813" w:type="dxa"/>
            <w:gridSpan w:val="6"/>
            <w:tcBorders>
              <w:top w:val="single" w:sz="4" w:space="0" w:color="auto"/>
              <w:left w:val="single" w:sz="4" w:space="0" w:color="auto"/>
              <w:bottom w:val="single" w:sz="4" w:space="0" w:color="auto"/>
              <w:right w:val="single" w:sz="4" w:space="0" w:color="auto"/>
            </w:tcBorders>
            <w:shd w:val="clear" w:color="auto" w:fill="auto"/>
          </w:tcPr>
          <w:p w14:paraId="4D4C73DC" w14:textId="77777777" w:rsidR="000B550C" w:rsidRPr="007F2744" w:rsidRDefault="000B550C" w:rsidP="004B5901">
            <w:pPr>
              <w:spacing w:after="0"/>
              <w:ind w:left="-46"/>
              <w:jc w:val="both"/>
              <w:rPr>
                <w:rFonts w:ascii="Arial" w:eastAsia="Times New Roman" w:hAnsi="Arial" w:cs="Arial"/>
                <w:b/>
                <w:sz w:val="16"/>
                <w:szCs w:val="16"/>
              </w:rPr>
            </w:pPr>
            <w:r w:rsidRPr="007F2744">
              <w:rPr>
                <w:rFonts w:ascii="Arial" w:eastAsia="Times New Roman" w:hAnsi="Arial" w:cs="Arial"/>
                <w:b/>
                <w:sz w:val="16"/>
                <w:szCs w:val="16"/>
              </w:rPr>
              <w:t>Puntos del Perfil de las personas que impartieron el taller de Cultura de Paz</w:t>
            </w:r>
            <w:r w:rsidRPr="007F2744">
              <w:rPr>
                <w:rStyle w:val="Refdenotaalpie"/>
                <w:rFonts w:ascii="Arial" w:eastAsia="Times New Roman" w:hAnsi="Arial" w:cs="Arial"/>
                <w:b/>
                <w:sz w:val="16"/>
                <w:szCs w:val="16"/>
              </w:rPr>
              <w:footnoteReference w:id="45"/>
            </w:r>
            <w:r w:rsidRPr="007F2744">
              <w:rPr>
                <w:rFonts w:ascii="Arial" w:eastAsia="Times New Roman" w:hAnsi="Arial" w:cs="Arial"/>
                <w:b/>
                <w:sz w:val="16"/>
                <w:szCs w:val="16"/>
              </w:rPr>
              <w:t>:</w:t>
            </w:r>
          </w:p>
          <w:p w14:paraId="0905AF8B" w14:textId="77777777" w:rsidR="000B550C" w:rsidRPr="007F2744" w:rsidRDefault="000B550C" w:rsidP="004B5901">
            <w:pPr>
              <w:spacing w:after="0"/>
              <w:ind w:left="-46"/>
              <w:jc w:val="both"/>
              <w:rPr>
                <w:rFonts w:ascii="Arial" w:eastAsia="Times New Roman" w:hAnsi="Arial" w:cs="Arial"/>
                <w:b/>
                <w:sz w:val="16"/>
                <w:szCs w:val="16"/>
              </w:rPr>
            </w:pPr>
          </w:p>
          <w:p w14:paraId="3A2C1B33" w14:textId="77777777" w:rsidR="000B550C" w:rsidRPr="007F2744" w:rsidRDefault="000B550C" w:rsidP="000B550C">
            <w:pPr>
              <w:pStyle w:val="Prrafodelista"/>
              <w:numPr>
                <w:ilvl w:val="0"/>
                <w:numId w:val="35"/>
              </w:numPr>
              <w:spacing w:after="0" w:line="240" w:lineRule="auto"/>
              <w:ind w:left="360"/>
              <w:jc w:val="both"/>
              <w:rPr>
                <w:rFonts w:ascii="Arial" w:eastAsia="Arial" w:hAnsi="Arial" w:cs="Arial"/>
                <w:sz w:val="16"/>
                <w:szCs w:val="16"/>
                <w:lang w:eastAsia="es-MX"/>
              </w:rPr>
            </w:pPr>
            <w:r w:rsidRPr="007F2744">
              <w:rPr>
                <w:rFonts w:ascii="Arial" w:eastAsia="Arial" w:hAnsi="Arial" w:cs="Arial"/>
                <w:sz w:val="16"/>
                <w:szCs w:val="16"/>
                <w:lang w:eastAsia="es-MX"/>
              </w:rPr>
              <w:t>Estudios, talleres y/o diplomados en cultura de paz. Estudios, cursos, talleres o diplomados en violencia de género, preferentemente haya cursado estudios de licenciatura en sociología.</w:t>
            </w:r>
          </w:p>
          <w:p w14:paraId="491C33BE" w14:textId="77777777" w:rsidR="000B550C" w:rsidRPr="007F2744" w:rsidRDefault="000B550C" w:rsidP="000B550C">
            <w:pPr>
              <w:pStyle w:val="Prrafodelista"/>
              <w:numPr>
                <w:ilvl w:val="0"/>
                <w:numId w:val="35"/>
              </w:numPr>
              <w:spacing w:after="0" w:line="240" w:lineRule="auto"/>
              <w:ind w:left="360"/>
              <w:jc w:val="both"/>
              <w:rPr>
                <w:rFonts w:ascii="Arial" w:eastAsia="Arial" w:hAnsi="Arial" w:cs="Arial"/>
                <w:sz w:val="16"/>
                <w:szCs w:val="16"/>
                <w:lang w:eastAsia="es-MX"/>
              </w:rPr>
            </w:pPr>
            <w:r w:rsidRPr="007F2744">
              <w:rPr>
                <w:rFonts w:ascii="Arial" w:eastAsia="Arial" w:hAnsi="Arial" w:cs="Arial"/>
                <w:sz w:val="16"/>
                <w:szCs w:val="16"/>
                <w:lang w:eastAsia="es-MX"/>
              </w:rPr>
              <w:t>Contar con estudios mínimos de licenciatura.</w:t>
            </w:r>
          </w:p>
          <w:p w14:paraId="59F9CD0C" w14:textId="77777777" w:rsidR="000B550C" w:rsidRPr="007F2744" w:rsidRDefault="000B550C" w:rsidP="000B550C">
            <w:pPr>
              <w:pStyle w:val="Prrafodelista"/>
              <w:numPr>
                <w:ilvl w:val="0"/>
                <w:numId w:val="35"/>
              </w:numPr>
              <w:spacing w:after="0" w:line="240" w:lineRule="auto"/>
              <w:ind w:left="360"/>
              <w:jc w:val="both"/>
              <w:rPr>
                <w:rFonts w:ascii="Arial" w:eastAsia="Arial" w:hAnsi="Arial" w:cs="Arial"/>
                <w:sz w:val="16"/>
                <w:szCs w:val="16"/>
                <w:lang w:eastAsia="es-MX"/>
              </w:rPr>
            </w:pPr>
            <w:r w:rsidRPr="007F2744">
              <w:rPr>
                <w:rFonts w:ascii="Arial" w:eastAsia="Arial" w:hAnsi="Arial" w:cs="Arial"/>
                <w:sz w:val="16"/>
                <w:szCs w:val="16"/>
                <w:lang w:eastAsia="es-MX"/>
              </w:rPr>
              <w:t>Haber cursado talleres y/o diplomados en temas de cultura de paz y violencia de género.</w:t>
            </w:r>
          </w:p>
          <w:p w14:paraId="2D881E4D" w14:textId="77777777" w:rsidR="000B550C" w:rsidRPr="007F2744" w:rsidRDefault="000B550C" w:rsidP="000B550C">
            <w:pPr>
              <w:pStyle w:val="Prrafodelista"/>
              <w:numPr>
                <w:ilvl w:val="0"/>
                <w:numId w:val="35"/>
              </w:numPr>
              <w:spacing w:after="0" w:line="240" w:lineRule="auto"/>
              <w:ind w:left="360"/>
              <w:rPr>
                <w:rFonts w:ascii="Arial" w:eastAsia="Arial" w:hAnsi="Arial" w:cs="Arial"/>
                <w:sz w:val="16"/>
                <w:szCs w:val="16"/>
                <w:lang w:eastAsia="es-MX"/>
              </w:rPr>
            </w:pPr>
            <w:r w:rsidRPr="007F2744">
              <w:rPr>
                <w:rFonts w:ascii="Arial" w:eastAsia="Arial" w:hAnsi="Arial" w:cs="Arial"/>
                <w:sz w:val="16"/>
                <w:szCs w:val="16"/>
                <w:lang w:eastAsia="es-MX"/>
              </w:rPr>
              <w:t>Experiencia comprobable en la impartición de talleres, foros o cursos de Cultura de Paz.</w:t>
            </w:r>
          </w:p>
          <w:p w14:paraId="5F3C3B12" w14:textId="2853AFB3" w:rsidR="007F2744" w:rsidRPr="007F2744" w:rsidRDefault="007F2744" w:rsidP="007F2744">
            <w:pPr>
              <w:pStyle w:val="Prrafodelista"/>
              <w:spacing w:after="0" w:line="240" w:lineRule="auto"/>
              <w:ind w:left="360"/>
              <w:rPr>
                <w:rFonts w:ascii="Arial" w:eastAsia="Arial" w:hAnsi="Arial" w:cs="Arial"/>
                <w:sz w:val="16"/>
                <w:szCs w:val="16"/>
                <w:lang w:eastAsia="es-MX"/>
              </w:rPr>
            </w:pPr>
          </w:p>
        </w:tc>
      </w:tr>
      <w:tr w:rsidR="000B550C" w:rsidRPr="00682CB5" w14:paraId="10A73B07" w14:textId="77777777" w:rsidTr="007F2744">
        <w:trPr>
          <w:trHeight w:val="261"/>
          <w:jc w:val="center"/>
        </w:trPr>
        <w:tc>
          <w:tcPr>
            <w:tcW w:w="8813" w:type="dxa"/>
            <w:gridSpan w:val="6"/>
            <w:tcBorders>
              <w:top w:val="single" w:sz="4" w:space="0" w:color="auto"/>
              <w:left w:val="single" w:sz="4" w:space="0" w:color="auto"/>
              <w:bottom w:val="single" w:sz="4" w:space="0" w:color="auto"/>
              <w:right w:val="single" w:sz="4" w:space="0" w:color="auto"/>
            </w:tcBorders>
            <w:shd w:val="clear" w:color="auto" w:fill="auto"/>
          </w:tcPr>
          <w:p w14:paraId="0370923F" w14:textId="77777777" w:rsidR="000B550C" w:rsidRPr="007F2744" w:rsidRDefault="000B550C" w:rsidP="004B5901">
            <w:pPr>
              <w:spacing w:after="0"/>
              <w:ind w:left="-46"/>
              <w:jc w:val="both"/>
              <w:rPr>
                <w:rFonts w:ascii="Arial" w:eastAsia="Times New Roman" w:hAnsi="Arial" w:cs="Arial"/>
                <w:b/>
                <w:sz w:val="16"/>
                <w:szCs w:val="16"/>
              </w:rPr>
            </w:pPr>
            <w:r w:rsidRPr="007F2744">
              <w:rPr>
                <w:rFonts w:ascii="Wingdings 2" w:eastAsia="Arial" w:hAnsi="Wingdings 2" w:cs="Arial"/>
                <w:b/>
                <w:sz w:val="16"/>
                <w:szCs w:val="16"/>
              </w:rPr>
              <w:t></w:t>
            </w:r>
            <w:r w:rsidRPr="007F2744">
              <w:rPr>
                <w:rFonts w:ascii="Arial" w:eastAsia="Arial" w:hAnsi="Arial" w:cs="Arial"/>
                <w:b/>
                <w:sz w:val="16"/>
                <w:szCs w:val="16"/>
              </w:rPr>
              <w:t xml:space="preserve"> Cumple      X No cumple</w:t>
            </w:r>
          </w:p>
        </w:tc>
      </w:tr>
    </w:tbl>
    <w:p w14:paraId="37A11283" w14:textId="4B05445B" w:rsidR="00785CB1" w:rsidRPr="00785CB1" w:rsidRDefault="00785CB1" w:rsidP="00785CB1">
      <w:pPr>
        <w:spacing w:after="0"/>
        <w:jc w:val="both"/>
        <w:rPr>
          <w:rFonts w:ascii="Arial" w:eastAsia="Arial" w:hAnsi="Arial" w:cs="Arial"/>
          <w:sz w:val="16"/>
          <w:szCs w:val="20"/>
        </w:rPr>
      </w:pPr>
      <w:r w:rsidRPr="00785CB1">
        <w:rPr>
          <w:rFonts w:ascii="Arial" w:eastAsia="Arial" w:hAnsi="Arial" w:cs="Arial"/>
          <w:b/>
          <w:sz w:val="16"/>
          <w:szCs w:val="20"/>
        </w:rPr>
        <w:t>Fuente:</w:t>
      </w:r>
      <w:r w:rsidRPr="00785CB1">
        <w:rPr>
          <w:rFonts w:ascii="Arial" w:eastAsia="Arial" w:hAnsi="Arial" w:cs="Arial"/>
          <w:sz w:val="16"/>
          <w:szCs w:val="20"/>
        </w:rPr>
        <w:t xml:space="preserve"> Elaborado por la ASEQROO, con base en la siguiente información:</w:t>
      </w:r>
      <w:r w:rsidRPr="00785CB1">
        <w:rPr>
          <w:rFonts w:ascii="Arial" w:eastAsia="Arial" w:hAnsi="Arial" w:cs="Arial"/>
          <w:sz w:val="16"/>
          <w:szCs w:val="20"/>
        </w:rPr>
        <w:br/>
        <w:t xml:space="preserve">- Anexo 1 del Contrato LA-923060970-E1-2019-02 y Listas de asistencia de talleres de </w:t>
      </w:r>
      <w:r w:rsidRPr="00785CB1">
        <w:rPr>
          <w:rFonts w:ascii="Arial" w:eastAsia="Arial" w:hAnsi="Arial" w:cs="Arial"/>
          <w:sz w:val="16"/>
          <w:szCs w:val="20"/>
        </w:rPr>
        <w:lastRenderedPageBreak/>
        <w:t>Cultura de Paz otorgadas por la SEDESO.</w:t>
      </w:r>
      <w:r w:rsidRPr="00785CB1">
        <w:rPr>
          <w:rFonts w:ascii="Arial" w:eastAsia="Arial" w:hAnsi="Arial" w:cs="Arial"/>
          <w:sz w:val="16"/>
          <w:szCs w:val="20"/>
        </w:rPr>
        <w:br/>
        <w:t xml:space="preserve">- </w:t>
      </w:r>
      <w:r w:rsidRPr="00723AD1">
        <w:rPr>
          <w:rFonts w:ascii="Arial" w:eastAsia="Arial" w:hAnsi="Arial" w:cs="Arial"/>
          <w:sz w:val="16"/>
          <w:szCs w:val="20"/>
        </w:rPr>
        <w:t>Convocatoria de Licitación de la SEDESO, en el Estado de Quintana Roo, publica</w:t>
      </w:r>
      <w:r w:rsidR="00316D00">
        <w:rPr>
          <w:rFonts w:ascii="Arial" w:eastAsia="Arial" w:hAnsi="Arial" w:cs="Arial"/>
          <w:sz w:val="16"/>
          <w:szCs w:val="20"/>
        </w:rPr>
        <w:t>do por primera  vez el 17/12/2019</w:t>
      </w:r>
      <w:r w:rsidRPr="00723AD1">
        <w:rPr>
          <w:rFonts w:ascii="Arial" w:eastAsia="Arial" w:hAnsi="Arial" w:cs="Arial"/>
          <w:sz w:val="16"/>
          <w:szCs w:val="20"/>
        </w:rPr>
        <w:t xml:space="preserve"> en: </w:t>
      </w:r>
      <w:hyperlink r:id="rId21" w:history="1">
        <w:r w:rsidRPr="00723AD1">
          <w:rPr>
            <w:rFonts w:ascii="Arial" w:eastAsia="Arial" w:hAnsi="Arial" w:cs="Arial"/>
            <w:sz w:val="16"/>
            <w:szCs w:val="16"/>
          </w:rPr>
          <w:t>https://compranet.hacienda.gob.mx/web/login.html</w:t>
        </w:r>
      </w:hyperlink>
      <w:r w:rsidRPr="00723AD1">
        <w:rPr>
          <w:rFonts w:ascii="Arial" w:eastAsia="Arial" w:hAnsi="Arial" w:cs="Arial"/>
          <w:sz w:val="16"/>
          <w:szCs w:val="20"/>
        </w:rPr>
        <w:t xml:space="preserve">, en la </w:t>
      </w:r>
      <w:r w:rsidRPr="00785CB1">
        <w:rPr>
          <w:rFonts w:ascii="Arial" w:eastAsia="Arial" w:hAnsi="Arial" w:cs="Arial"/>
          <w:sz w:val="16"/>
          <w:szCs w:val="20"/>
        </w:rPr>
        <w:t>sección de “Difusión de procedimientos”.</w:t>
      </w:r>
    </w:p>
    <w:p w14:paraId="00B59927" w14:textId="46ABD8A9" w:rsidR="001D7A1C" w:rsidRDefault="001D7A1C" w:rsidP="00785CB1">
      <w:pPr>
        <w:spacing w:after="0"/>
        <w:jc w:val="both"/>
        <w:rPr>
          <w:rFonts w:ascii="Arial" w:eastAsia="Arial" w:hAnsi="Arial" w:cs="Arial"/>
          <w:sz w:val="24"/>
          <w:szCs w:val="24"/>
        </w:rPr>
      </w:pPr>
    </w:p>
    <w:p w14:paraId="1B337980" w14:textId="6CF7FD19" w:rsidR="00785CB1" w:rsidRDefault="00785CB1" w:rsidP="00785CB1">
      <w:pPr>
        <w:spacing w:after="0"/>
        <w:jc w:val="both"/>
        <w:rPr>
          <w:rFonts w:ascii="Arial" w:eastAsia="Arial" w:hAnsi="Arial" w:cs="Arial"/>
          <w:sz w:val="24"/>
          <w:szCs w:val="24"/>
        </w:rPr>
      </w:pPr>
      <w:r w:rsidRPr="00785CB1">
        <w:rPr>
          <w:rFonts w:ascii="Arial" w:eastAsia="Arial" w:hAnsi="Arial" w:cs="Arial"/>
          <w:sz w:val="24"/>
          <w:szCs w:val="24"/>
        </w:rPr>
        <w:t xml:space="preserve">Con respecto al personal encargado de ejecutar la Partida 2 Cultura de Paz, la SEDESO no hizo entrega de Curriculum Vitae ni documentación comprobatoria del perfil. </w:t>
      </w:r>
    </w:p>
    <w:p w14:paraId="68A22BB0" w14:textId="120431E3" w:rsidR="002C7217" w:rsidRDefault="002C7217" w:rsidP="00785CB1">
      <w:pPr>
        <w:spacing w:after="0"/>
        <w:jc w:val="both"/>
        <w:rPr>
          <w:rFonts w:ascii="Arial" w:eastAsia="Arial" w:hAnsi="Arial" w:cs="Arial"/>
          <w:color w:val="000000"/>
          <w:sz w:val="24"/>
          <w:szCs w:val="16"/>
        </w:rPr>
      </w:pPr>
    </w:p>
    <w:p w14:paraId="082ED98C" w14:textId="61FB1299" w:rsidR="00370DA0" w:rsidRPr="007F2744" w:rsidRDefault="00370DA0" w:rsidP="00785CB1">
      <w:pPr>
        <w:spacing w:after="0"/>
        <w:jc w:val="both"/>
        <w:rPr>
          <w:rFonts w:ascii="Arial" w:eastAsia="Arial" w:hAnsi="Arial" w:cs="Arial"/>
          <w:color w:val="000000"/>
          <w:sz w:val="24"/>
          <w:szCs w:val="24"/>
        </w:rPr>
      </w:pPr>
    </w:p>
    <w:p w14:paraId="20C8E7E9" w14:textId="4FEFE7A7" w:rsidR="00785CB1" w:rsidRPr="007F2744" w:rsidRDefault="00785CB1" w:rsidP="00785CB1">
      <w:pPr>
        <w:spacing w:after="0"/>
        <w:jc w:val="center"/>
        <w:rPr>
          <w:rFonts w:ascii="Arial" w:eastAsia="Times New Roman" w:hAnsi="Arial" w:cs="Arial"/>
          <w:b/>
          <w:color w:val="833C0B"/>
          <w:sz w:val="24"/>
          <w:szCs w:val="24"/>
        </w:rPr>
      </w:pPr>
      <w:r w:rsidRPr="007F2744">
        <w:rPr>
          <w:rFonts w:ascii="Arial" w:eastAsia="Times New Roman" w:hAnsi="Arial" w:cs="Arial"/>
          <w:b/>
          <w:color w:val="833C0B"/>
          <w:sz w:val="24"/>
          <w:szCs w:val="24"/>
        </w:rPr>
        <w:t xml:space="preserve">TABLA </w:t>
      </w:r>
      <w:r w:rsidR="00D9460A" w:rsidRPr="007F2744">
        <w:rPr>
          <w:rFonts w:ascii="Arial" w:eastAsia="Times New Roman" w:hAnsi="Arial" w:cs="Arial"/>
          <w:b/>
          <w:color w:val="833C0B"/>
          <w:sz w:val="24"/>
          <w:szCs w:val="24"/>
        </w:rPr>
        <w:t>5</w:t>
      </w:r>
      <w:r w:rsidRPr="007F2744">
        <w:rPr>
          <w:rFonts w:ascii="Arial" w:eastAsia="Times New Roman" w:hAnsi="Arial" w:cs="Arial"/>
          <w:b/>
          <w:color w:val="833C0B"/>
          <w:sz w:val="24"/>
          <w:szCs w:val="24"/>
        </w:rPr>
        <w:t xml:space="preserve">. PERFIL DE PERSONAL A CARGO DE </w:t>
      </w:r>
      <w:r w:rsidR="00817D73" w:rsidRPr="007F2744">
        <w:rPr>
          <w:rFonts w:ascii="Arial" w:eastAsia="Times New Roman" w:hAnsi="Arial" w:cs="Arial"/>
          <w:b/>
          <w:color w:val="833C0B"/>
          <w:sz w:val="24"/>
          <w:szCs w:val="24"/>
        </w:rPr>
        <w:t>EJECU</w:t>
      </w:r>
      <w:r w:rsidRPr="007F2744">
        <w:rPr>
          <w:rFonts w:ascii="Arial" w:eastAsia="Times New Roman" w:hAnsi="Arial" w:cs="Arial"/>
          <w:b/>
          <w:color w:val="833C0B"/>
          <w:sz w:val="24"/>
          <w:szCs w:val="24"/>
        </w:rPr>
        <w:t xml:space="preserve">TAR LA </w:t>
      </w:r>
    </w:p>
    <w:p w14:paraId="4869BA7A" w14:textId="7BDE9DA8" w:rsidR="007F2744" w:rsidRPr="007F2744" w:rsidRDefault="00785CB1" w:rsidP="007F2744">
      <w:pPr>
        <w:spacing w:after="0"/>
        <w:jc w:val="center"/>
        <w:rPr>
          <w:rFonts w:ascii="Arial" w:eastAsia="Times New Roman" w:hAnsi="Arial" w:cs="Arial"/>
          <w:b/>
          <w:color w:val="833C0B"/>
          <w:sz w:val="24"/>
          <w:szCs w:val="24"/>
        </w:rPr>
      </w:pPr>
      <w:r w:rsidRPr="007F2744">
        <w:rPr>
          <w:rFonts w:ascii="Arial" w:eastAsia="Times New Roman" w:hAnsi="Arial" w:cs="Arial"/>
          <w:b/>
          <w:color w:val="833C0B"/>
          <w:sz w:val="24"/>
          <w:szCs w:val="24"/>
        </w:rPr>
        <w:t>PARTIDA 3 SALUD</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2576"/>
        <w:gridCol w:w="846"/>
        <w:gridCol w:w="1157"/>
        <w:gridCol w:w="1157"/>
        <w:gridCol w:w="1125"/>
      </w:tblGrid>
      <w:tr w:rsidR="007F2744" w:rsidRPr="00682CB5" w14:paraId="57319B82" w14:textId="77777777" w:rsidTr="007F2744">
        <w:trPr>
          <w:trHeight w:val="370"/>
          <w:jc w:val="center"/>
        </w:trPr>
        <w:tc>
          <w:tcPr>
            <w:tcW w:w="8764" w:type="dxa"/>
            <w:gridSpan w:val="6"/>
            <w:shd w:val="clear" w:color="auto" w:fill="EEECE1" w:themeFill="background2"/>
            <w:vAlign w:val="center"/>
          </w:tcPr>
          <w:p w14:paraId="69E37CA4" w14:textId="77777777" w:rsidR="007F2744" w:rsidRPr="007F2744" w:rsidRDefault="007F2744"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 xml:space="preserve">Licitante: </w:t>
            </w:r>
            <w:r w:rsidRPr="007F2744">
              <w:rPr>
                <w:rFonts w:ascii="Arial" w:eastAsia="Arial" w:hAnsi="Arial" w:cs="Arial"/>
                <w:b/>
                <w:color w:val="000000"/>
                <w:sz w:val="20"/>
                <w:szCs w:val="20"/>
              </w:rPr>
              <w:t xml:space="preserve">Igualdad Ni Más Ni Menos, A.C.  </w:t>
            </w:r>
          </w:p>
        </w:tc>
      </w:tr>
      <w:tr w:rsidR="007F2744" w:rsidRPr="00682CB5" w14:paraId="520E9AAC" w14:textId="77777777" w:rsidTr="007F2744">
        <w:trPr>
          <w:trHeight w:val="597"/>
          <w:jc w:val="center"/>
        </w:trPr>
        <w:tc>
          <w:tcPr>
            <w:tcW w:w="1903" w:type="dxa"/>
            <w:shd w:val="clear" w:color="auto" w:fill="EEECE1" w:themeFill="background2"/>
            <w:vAlign w:val="center"/>
          </w:tcPr>
          <w:p w14:paraId="2527B4B4" w14:textId="77777777" w:rsidR="007F2744" w:rsidRPr="00682CB5" w:rsidRDefault="007F2744" w:rsidP="004B5901">
            <w:pPr>
              <w:spacing w:after="0" w:line="240" w:lineRule="auto"/>
              <w:jc w:val="center"/>
              <w:rPr>
                <w:rFonts w:ascii="Arial" w:eastAsia="Arial" w:hAnsi="Arial" w:cs="Arial"/>
                <w:sz w:val="16"/>
                <w:szCs w:val="16"/>
              </w:rPr>
            </w:pPr>
            <w:r w:rsidRPr="007F2744">
              <w:rPr>
                <w:rFonts w:ascii="Arial" w:eastAsia="Arial" w:hAnsi="Arial" w:cs="Arial"/>
                <w:b/>
                <w:sz w:val="20"/>
                <w:szCs w:val="20"/>
              </w:rPr>
              <w:t>Actividad</w:t>
            </w:r>
          </w:p>
          <w:p w14:paraId="7F4C1522" w14:textId="77777777" w:rsidR="007F2744" w:rsidRPr="00682CB5" w:rsidRDefault="007F2744" w:rsidP="004B5901">
            <w:pPr>
              <w:spacing w:after="0" w:line="240" w:lineRule="auto"/>
              <w:jc w:val="center"/>
              <w:rPr>
                <w:rFonts w:ascii="Arial" w:eastAsia="Arial" w:hAnsi="Arial" w:cs="Arial"/>
                <w:sz w:val="16"/>
                <w:szCs w:val="16"/>
              </w:rPr>
            </w:pPr>
          </w:p>
          <w:p w14:paraId="24D3BEF3" w14:textId="77777777" w:rsidR="007F2744" w:rsidRPr="00682CB5" w:rsidRDefault="007F2744" w:rsidP="004B5901">
            <w:pPr>
              <w:spacing w:after="0" w:line="240" w:lineRule="auto"/>
              <w:rPr>
                <w:rFonts w:ascii="Arial" w:eastAsia="Arial" w:hAnsi="Arial" w:cs="Arial"/>
                <w:sz w:val="16"/>
                <w:szCs w:val="16"/>
              </w:rPr>
            </w:pPr>
          </w:p>
        </w:tc>
        <w:tc>
          <w:tcPr>
            <w:tcW w:w="2576" w:type="dxa"/>
            <w:shd w:val="clear" w:color="auto" w:fill="EEECE1" w:themeFill="background2"/>
          </w:tcPr>
          <w:p w14:paraId="6A514505" w14:textId="77777777" w:rsidR="007F2744" w:rsidRPr="007F2744" w:rsidRDefault="007F2744"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Personal Ejecutor</w:t>
            </w:r>
          </w:p>
          <w:p w14:paraId="4AD1BB5D" w14:textId="77777777" w:rsidR="007F2744" w:rsidRPr="007F2744" w:rsidRDefault="007F2744" w:rsidP="004B5901">
            <w:pPr>
              <w:spacing w:after="0" w:line="240" w:lineRule="auto"/>
              <w:jc w:val="center"/>
              <w:rPr>
                <w:rFonts w:ascii="Arial" w:eastAsia="Arial" w:hAnsi="Arial" w:cs="Arial"/>
                <w:b/>
                <w:sz w:val="20"/>
                <w:szCs w:val="20"/>
              </w:rPr>
            </w:pPr>
          </w:p>
        </w:tc>
        <w:tc>
          <w:tcPr>
            <w:tcW w:w="846" w:type="dxa"/>
            <w:shd w:val="clear" w:color="auto" w:fill="EEECE1" w:themeFill="background2"/>
          </w:tcPr>
          <w:p w14:paraId="6B0DC3DC" w14:textId="77777777" w:rsidR="007F2744" w:rsidRPr="007F2744" w:rsidRDefault="007F2744"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CV</w:t>
            </w:r>
          </w:p>
        </w:tc>
        <w:tc>
          <w:tcPr>
            <w:tcW w:w="1157" w:type="dxa"/>
            <w:shd w:val="clear" w:color="auto" w:fill="EEECE1" w:themeFill="background2"/>
          </w:tcPr>
          <w:p w14:paraId="0A1FD067" w14:textId="77777777" w:rsidR="007F2744" w:rsidRPr="007F2744" w:rsidRDefault="007F2744"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Punto 1</w:t>
            </w:r>
          </w:p>
        </w:tc>
        <w:tc>
          <w:tcPr>
            <w:tcW w:w="1157" w:type="dxa"/>
            <w:shd w:val="clear" w:color="auto" w:fill="EEECE1" w:themeFill="background2"/>
          </w:tcPr>
          <w:p w14:paraId="018AAE1A" w14:textId="77777777" w:rsidR="007F2744" w:rsidRPr="007F2744" w:rsidRDefault="007F2744"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Punto 2</w:t>
            </w:r>
          </w:p>
        </w:tc>
        <w:tc>
          <w:tcPr>
            <w:tcW w:w="1125" w:type="dxa"/>
            <w:shd w:val="clear" w:color="auto" w:fill="EEECE1" w:themeFill="background2"/>
          </w:tcPr>
          <w:p w14:paraId="4045D524" w14:textId="77777777" w:rsidR="007F2744" w:rsidRPr="007F2744" w:rsidRDefault="007F2744" w:rsidP="004B5901">
            <w:pPr>
              <w:spacing w:after="0" w:line="240" w:lineRule="auto"/>
              <w:jc w:val="center"/>
              <w:rPr>
                <w:rFonts w:ascii="Arial" w:eastAsia="Arial" w:hAnsi="Arial" w:cs="Arial"/>
                <w:b/>
                <w:sz w:val="20"/>
                <w:szCs w:val="20"/>
              </w:rPr>
            </w:pPr>
            <w:r w:rsidRPr="007F2744">
              <w:rPr>
                <w:rFonts w:ascii="Arial" w:eastAsia="Arial" w:hAnsi="Arial" w:cs="Arial"/>
                <w:b/>
                <w:sz w:val="20"/>
                <w:szCs w:val="20"/>
              </w:rPr>
              <w:t>Punto 3</w:t>
            </w:r>
          </w:p>
        </w:tc>
      </w:tr>
      <w:tr w:rsidR="007F2744" w:rsidRPr="00682CB5" w14:paraId="20D6229B" w14:textId="77777777" w:rsidTr="007F2744">
        <w:trPr>
          <w:trHeight w:val="336"/>
          <w:jc w:val="center"/>
        </w:trPr>
        <w:tc>
          <w:tcPr>
            <w:tcW w:w="1903" w:type="dxa"/>
            <w:vMerge w:val="restart"/>
          </w:tcPr>
          <w:p w14:paraId="1550A090" w14:textId="77777777" w:rsidR="007F2744" w:rsidRPr="00682CB5" w:rsidRDefault="007F2744"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Foro de Salud</w:t>
            </w:r>
          </w:p>
        </w:tc>
        <w:tc>
          <w:tcPr>
            <w:tcW w:w="2576" w:type="dxa"/>
          </w:tcPr>
          <w:p w14:paraId="512C7340" w14:textId="77777777" w:rsidR="007F2744" w:rsidRPr="00682CB5" w:rsidRDefault="007F2744"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María del Rocío Guadalupe Peña</w:t>
            </w:r>
          </w:p>
          <w:p w14:paraId="314E4E45" w14:textId="77777777" w:rsidR="007F2744" w:rsidRPr="00682CB5" w:rsidRDefault="007F2744" w:rsidP="004B5901">
            <w:pPr>
              <w:spacing w:after="0" w:line="240" w:lineRule="auto"/>
              <w:jc w:val="both"/>
              <w:rPr>
                <w:rFonts w:ascii="Arial" w:eastAsia="Arial" w:hAnsi="Arial" w:cs="Arial"/>
                <w:sz w:val="16"/>
                <w:szCs w:val="16"/>
              </w:rPr>
            </w:pPr>
          </w:p>
        </w:tc>
        <w:tc>
          <w:tcPr>
            <w:tcW w:w="846" w:type="dxa"/>
            <w:vAlign w:val="center"/>
          </w:tcPr>
          <w:p w14:paraId="241D75C0" w14:textId="03A45B94"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vAlign w:val="center"/>
          </w:tcPr>
          <w:p w14:paraId="193B0192" w14:textId="2A4C14CB" w:rsidR="007F2744" w:rsidRPr="007F2744" w:rsidRDefault="007F2744" w:rsidP="007F274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1157" w:type="dxa"/>
          </w:tcPr>
          <w:p w14:paraId="07B80812" w14:textId="53F80E43"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25" w:type="dxa"/>
          </w:tcPr>
          <w:p w14:paraId="3A1A5FB3" w14:textId="1DF803F3"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r>
      <w:tr w:rsidR="007F2744" w:rsidRPr="00682CB5" w14:paraId="7B154CD3" w14:textId="77777777" w:rsidTr="007F2744">
        <w:trPr>
          <w:trHeight w:val="336"/>
          <w:jc w:val="center"/>
        </w:trPr>
        <w:tc>
          <w:tcPr>
            <w:tcW w:w="1903" w:type="dxa"/>
            <w:vMerge/>
          </w:tcPr>
          <w:p w14:paraId="51FA6036" w14:textId="77777777" w:rsidR="007F2744" w:rsidRPr="00682CB5" w:rsidRDefault="007F2744" w:rsidP="004B5901">
            <w:pPr>
              <w:spacing w:after="0" w:line="240" w:lineRule="auto"/>
              <w:jc w:val="both"/>
              <w:rPr>
                <w:rFonts w:ascii="Arial" w:eastAsia="Arial" w:hAnsi="Arial" w:cs="Arial"/>
                <w:sz w:val="16"/>
                <w:szCs w:val="16"/>
              </w:rPr>
            </w:pPr>
          </w:p>
        </w:tc>
        <w:tc>
          <w:tcPr>
            <w:tcW w:w="2576" w:type="dxa"/>
          </w:tcPr>
          <w:p w14:paraId="0D49D189" w14:textId="77777777" w:rsidR="007F2744" w:rsidRPr="00682CB5" w:rsidRDefault="007F2744"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 xml:space="preserve">María Luisa Cen Moreno </w:t>
            </w:r>
          </w:p>
          <w:p w14:paraId="63F8270B" w14:textId="77777777" w:rsidR="007F2744" w:rsidRPr="00682CB5" w:rsidRDefault="007F2744" w:rsidP="004B5901">
            <w:pPr>
              <w:spacing w:after="0" w:line="240" w:lineRule="auto"/>
              <w:jc w:val="both"/>
              <w:rPr>
                <w:rFonts w:ascii="Arial" w:eastAsia="Arial" w:hAnsi="Arial" w:cs="Arial"/>
                <w:sz w:val="16"/>
                <w:szCs w:val="16"/>
              </w:rPr>
            </w:pPr>
          </w:p>
        </w:tc>
        <w:tc>
          <w:tcPr>
            <w:tcW w:w="846" w:type="dxa"/>
            <w:vAlign w:val="center"/>
          </w:tcPr>
          <w:p w14:paraId="41FECCA1" w14:textId="3FF0E0B1"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vAlign w:val="center"/>
          </w:tcPr>
          <w:p w14:paraId="66FD0B16" w14:textId="639C7DE6"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tcPr>
          <w:p w14:paraId="149F3997" w14:textId="534A8F37"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25" w:type="dxa"/>
          </w:tcPr>
          <w:p w14:paraId="3B710D3A" w14:textId="0B7E74C2"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r>
      <w:tr w:rsidR="007F2744" w:rsidRPr="00682CB5" w14:paraId="7B770283" w14:textId="77777777" w:rsidTr="007F2744">
        <w:trPr>
          <w:trHeight w:val="336"/>
          <w:jc w:val="center"/>
        </w:trPr>
        <w:tc>
          <w:tcPr>
            <w:tcW w:w="1903" w:type="dxa"/>
            <w:vMerge/>
          </w:tcPr>
          <w:p w14:paraId="7B3123EC" w14:textId="77777777" w:rsidR="007F2744" w:rsidRPr="00682CB5" w:rsidRDefault="007F2744" w:rsidP="004B5901">
            <w:pPr>
              <w:spacing w:after="0" w:line="240" w:lineRule="auto"/>
              <w:jc w:val="both"/>
              <w:rPr>
                <w:rFonts w:ascii="Arial" w:eastAsia="Arial" w:hAnsi="Arial" w:cs="Arial"/>
                <w:sz w:val="16"/>
                <w:szCs w:val="16"/>
              </w:rPr>
            </w:pPr>
          </w:p>
        </w:tc>
        <w:tc>
          <w:tcPr>
            <w:tcW w:w="2576" w:type="dxa"/>
          </w:tcPr>
          <w:p w14:paraId="273C1CE2" w14:textId="77777777" w:rsidR="007F2744" w:rsidRPr="00682CB5" w:rsidRDefault="007F2744"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Thalía Dayana Rodríguez</w:t>
            </w:r>
          </w:p>
        </w:tc>
        <w:tc>
          <w:tcPr>
            <w:tcW w:w="846" w:type="dxa"/>
            <w:vAlign w:val="center"/>
          </w:tcPr>
          <w:p w14:paraId="482CBF3A" w14:textId="5359F556"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vAlign w:val="center"/>
          </w:tcPr>
          <w:p w14:paraId="77B0E597" w14:textId="3ABF2859"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tcPr>
          <w:p w14:paraId="5864C3AC" w14:textId="6BA666A7"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25" w:type="dxa"/>
          </w:tcPr>
          <w:p w14:paraId="2CB37407" w14:textId="4A2928C1"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r>
      <w:tr w:rsidR="007F2744" w:rsidRPr="00682CB5" w14:paraId="7AEAB2F7" w14:textId="77777777" w:rsidTr="007F2744">
        <w:trPr>
          <w:trHeight w:val="336"/>
          <w:jc w:val="center"/>
        </w:trPr>
        <w:tc>
          <w:tcPr>
            <w:tcW w:w="8764" w:type="dxa"/>
            <w:gridSpan w:val="6"/>
          </w:tcPr>
          <w:p w14:paraId="1FA850DB" w14:textId="77777777" w:rsidR="007F2744" w:rsidRPr="007F2744" w:rsidRDefault="007F2744" w:rsidP="004B5901">
            <w:pPr>
              <w:spacing w:after="0"/>
              <w:ind w:left="-46"/>
              <w:jc w:val="both"/>
              <w:rPr>
                <w:rFonts w:ascii="Arial" w:eastAsia="Times New Roman" w:hAnsi="Arial" w:cs="Arial"/>
                <w:b/>
                <w:sz w:val="16"/>
                <w:szCs w:val="16"/>
              </w:rPr>
            </w:pPr>
            <w:r w:rsidRPr="007F2744">
              <w:rPr>
                <w:rFonts w:ascii="Arial" w:eastAsia="Times New Roman" w:hAnsi="Arial" w:cs="Arial"/>
                <w:b/>
                <w:sz w:val="16"/>
                <w:szCs w:val="16"/>
              </w:rPr>
              <w:t>Puntos del Perfil de las personas que impartieron los foros de Salud</w:t>
            </w:r>
            <w:r w:rsidRPr="007F2744">
              <w:rPr>
                <w:rStyle w:val="Refdenotaalpie"/>
                <w:rFonts w:ascii="Arial" w:eastAsia="Times New Roman" w:hAnsi="Arial" w:cs="Arial"/>
                <w:b/>
                <w:sz w:val="16"/>
                <w:szCs w:val="16"/>
              </w:rPr>
              <w:footnoteReference w:id="46"/>
            </w:r>
            <w:r w:rsidRPr="007F2744">
              <w:rPr>
                <w:rFonts w:ascii="Arial" w:eastAsia="Times New Roman" w:hAnsi="Arial" w:cs="Arial"/>
                <w:b/>
                <w:sz w:val="16"/>
                <w:szCs w:val="16"/>
              </w:rPr>
              <w:t>:</w:t>
            </w:r>
          </w:p>
          <w:p w14:paraId="17329F61" w14:textId="77777777" w:rsidR="007F2744" w:rsidRPr="007F2744" w:rsidRDefault="007F2744" w:rsidP="004B5901">
            <w:pPr>
              <w:spacing w:after="0" w:line="240" w:lineRule="auto"/>
              <w:jc w:val="both"/>
              <w:rPr>
                <w:rFonts w:ascii="Arial" w:eastAsia="Arial" w:hAnsi="Arial" w:cs="Arial"/>
                <w:sz w:val="16"/>
                <w:szCs w:val="16"/>
              </w:rPr>
            </w:pPr>
          </w:p>
          <w:p w14:paraId="48BE86C9" w14:textId="77777777" w:rsidR="007F2744" w:rsidRPr="007F2744" w:rsidRDefault="007F2744" w:rsidP="007F2744">
            <w:pPr>
              <w:pStyle w:val="Prrafodelista"/>
              <w:numPr>
                <w:ilvl w:val="0"/>
                <w:numId w:val="36"/>
              </w:numPr>
              <w:spacing w:after="0" w:line="240" w:lineRule="auto"/>
              <w:ind w:left="306"/>
              <w:jc w:val="both"/>
              <w:rPr>
                <w:rFonts w:ascii="Arial" w:eastAsia="Arial" w:hAnsi="Arial" w:cs="Arial"/>
                <w:sz w:val="16"/>
                <w:szCs w:val="16"/>
                <w:lang w:eastAsia="es-MX"/>
              </w:rPr>
            </w:pPr>
            <w:r w:rsidRPr="007F2744">
              <w:rPr>
                <w:rFonts w:ascii="Arial" w:eastAsia="Arial" w:hAnsi="Arial" w:cs="Arial"/>
                <w:sz w:val="16"/>
                <w:szCs w:val="16"/>
                <w:lang w:eastAsia="es-MX"/>
              </w:rPr>
              <w:t>Contar con estudios mínimos de licenciatura.</w:t>
            </w:r>
          </w:p>
          <w:p w14:paraId="6A0CFD1C" w14:textId="77777777" w:rsidR="007F2744" w:rsidRPr="007F2744" w:rsidRDefault="007F2744" w:rsidP="007F2744">
            <w:pPr>
              <w:pStyle w:val="Prrafodelista"/>
              <w:numPr>
                <w:ilvl w:val="0"/>
                <w:numId w:val="36"/>
              </w:numPr>
              <w:spacing w:after="0" w:line="240" w:lineRule="auto"/>
              <w:ind w:left="306"/>
              <w:jc w:val="both"/>
              <w:rPr>
                <w:rFonts w:ascii="Arial" w:eastAsia="Arial" w:hAnsi="Arial" w:cs="Arial"/>
                <w:sz w:val="16"/>
                <w:szCs w:val="16"/>
                <w:lang w:eastAsia="es-MX"/>
              </w:rPr>
            </w:pPr>
            <w:r w:rsidRPr="007F2744">
              <w:rPr>
                <w:rFonts w:ascii="Arial" w:eastAsia="Arial" w:hAnsi="Arial" w:cs="Arial"/>
                <w:sz w:val="16"/>
                <w:szCs w:val="16"/>
                <w:lang w:eastAsia="es-MX"/>
              </w:rPr>
              <w:t>Haber cursado talleres y/o diplomados en temas de violencia de género.</w:t>
            </w:r>
          </w:p>
          <w:p w14:paraId="63A27E19" w14:textId="6A917A48" w:rsidR="007F2744" w:rsidRPr="007F2744" w:rsidRDefault="007F2744" w:rsidP="007F2744">
            <w:pPr>
              <w:pStyle w:val="Prrafodelista"/>
              <w:numPr>
                <w:ilvl w:val="0"/>
                <w:numId w:val="36"/>
              </w:numPr>
              <w:spacing w:after="0" w:line="240" w:lineRule="auto"/>
              <w:ind w:left="306"/>
              <w:jc w:val="both"/>
              <w:rPr>
                <w:rFonts w:ascii="Arial" w:eastAsia="Arial" w:hAnsi="Arial" w:cs="Arial"/>
                <w:sz w:val="16"/>
                <w:szCs w:val="16"/>
                <w:lang w:eastAsia="es-MX"/>
              </w:rPr>
            </w:pPr>
            <w:r w:rsidRPr="007F2744">
              <w:rPr>
                <w:rFonts w:ascii="Arial" w:eastAsia="Arial" w:hAnsi="Arial" w:cs="Arial"/>
                <w:sz w:val="16"/>
                <w:szCs w:val="16"/>
                <w:lang w:eastAsia="es-MX"/>
              </w:rPr>
              <w:lastRenderedPageBreak/>
              <w:t>Experiencia comprobable en la impartición de talleres, foros o cursos en tema de salud.</w:t>
            </w:r>
          </w:p>
          <w:p w14:paraId="582768C2" w14:textId="7962F01D" w:rsidR="007F2744" w:rsidRPr="007F2744" w:rsidRDefault="007F2744" w:rsidP="007F2744">
            <w:pPr>
              <w:pStyle w:val="Prrafodelista"/>
              <w:spacing w:after="0" w:line="240" w:lineRule="auto"/>
              <w:ind w:left="164"/>
              <w:jc w:val="both"/>
              <w:rPr>
                <w:rFonts w:ascii="Arial" w:eastAsia="Arial" w:hAnsi="Arial" w:cs="Arial"/>
                <w:sz w:val="16"/>
                <w:szCs w:val="16"/>
                <w:lang w:eastAsia="es-MX"/>
              </w:rPr>
            </w:pPr>
          </w:p>
        </w:tc>
      </w:tr>
      <w:tr w:rsidR="007F2744" w:rsidRPr="00682CB5" w14:paraId="19AD09BF" w14:textId="77777777" w:rsidTr="007F2744">
        <w:trPr>
          <w:trHeight w:val="336"/>
          <w:jc w:val="center"/>
        </w:trPr>
        <w:tc>
          <w:tcPr>
            <w:tcW w:w="1903" w:type="dxa"/>
            <w:vMerge w:val="restart"/>
          </w:tcPr>
          <w:p w14:paraId="18E09B6E" w14:textId="77777777" w:rsidR="007F2744" w:rsidRPr="00682CB5" w:rsidRDefault="007F2744"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lastRenderedPageBreak/>
              <w:t xml:space="preserve">Atención Psicológica </w:t>
            </w:r>
          </w:p>
        </w:tc>
        <w:tc>
          <w:tcPr>
            <w:tcW w:w="2576" w:type="dxa"/>
            <w:shd w:val="clear" w:color="auto" w:fill="auto"/>
          </w:tcPr>
          <w:p w14:paraId="7BB77B70" w14:textId="77777777" w:rsidR="007F2744" w:rsidRPr="00682CB5" w:rsidRDefault="007F2744"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Thalía Dayana Rodríguez</w:t>
            </w:r>
          </w:p>
          <w:p w14:paraId="49076588" w14:textId="77777777" w:rsidR="007F2744" w:rsidRPr="00682CB5" w:rsidRDefault="007F2744" w:rsidP="004B5901">
            <w:pPr>
              <w:spacing w:after="0" w:line="240" w:lineRule="auto"/>
              <w:jc w:val="both"/>
              <w:rPr>
                <w:rFonts w:ascii="Arial" w:eastAsia="Arial" w:hAnsi="Arial" w:cs="Arial"/>
                <w:sz w:val="16"/>
                <w:szCs w:val="16"/>
              </w:rPr>
            </w:pPr>
          </w:p>
        </w:tc>
        <w:tc>
          <w:tcPr>
            <w:tcW w:w="846" w:type="dxa"/>
            <w:vAlign w:val="center"/>
          </w:tcPr>
          <w:p w14:paraId="3BCEF756" w14:textId="191CEDCF"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vAlign w:val="center"/>
          </w:tcPr>
          <w:p w14:paraId="0DF36B6C" w14:textId="680F30CF"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tcPr>
          <w:p w14:paraId="4E6CC528" w14:textId="3627A6C7"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25" w:type="dxa"/>
          </w:tcPr>
          <w:p w14:paraId="3DD46ED7" w14:textId="20D6905E"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r>
      <w:tr w:rsidR="007F2744" w:rsidRPr="00682CB5" w14:paraId="48F5528C" w14:textId="77777777" w:rsidTr="007F2744">
        <w:trPr>
          <w:trHeight w:val="336"/>
          <w:jc w:val="center"/>
        </w:trPr>
        <w:tc>
          <w:tcPr>
            <w:tcW w:w="1903" w:type="dxa"/>
            <w:vMerge/>
          </w:tcPr>
          <w:p w14:paraId="1E5B9D7C" w14:textId="77777777" w:rsidR="007F2744" w:rsidRPr="00682CB5" w:rsidRDefault="007F2744" w:rsidP="004B5901">
            <w:pPr>
              <w:spacing w:after="0" w:line="240" w:lineRule="auto"/>
              <w:jc w:val="both"/>
              <w:rPr>
                <w:rFonts w:ascii="Arial" w:eastAsia="Arial" w:hAnsi="Arial" w:cs="Arial"/>
                <w:sz w:val="16"/>
                <w:szCs w:val="16"/>
              </w:rPr>
            </w:pPr>
          </w:p>
        </w:tc>
        <w:tc>
          <w:tcPr>
            <w:tcW w:w="2576" w:type="dxa"/>
          </w:tcPr>
          <w:p w14:paraId="3BB56142" w14:textId="77777777" w:rsidR="007F2744" w:rsidRPr="00682CB5" w:rsidRDefault="007F2744"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María del Rocío Guadalupe Peña</w:t>
            </w:r>
          </w:p>
          <w:p w14:paraId="3860F832" w14:textId="77777777" w:rsidR="007F2744" w:rsidRPr="00682CB5" w:rsidRDefault="007F2744" w:rsidP="004B5901">
            <w:pPr>
              <w:spacing w:after="0" w:line="240" w:lineRule="auto"/>
              <w:jc w:val="both"/>
              <w:rPr>
                <w:rFonts w:ascii="Arial" w:eastAsia="Arial" w:hAnsi="Arial" w:cs="Arial"/>
                <w:sz w:val="16"/>
                <w:szCs w:val="16"/>
              </w:rPr>
            </w:pPr>
          </w:p>
        </w:tc>
        <w:tc>
          <w:tcPr>
            <w:tcW w:w="846" w:type="dxa"/>
            <w:vAlign w:val="center"/>
          </w:tcPr>
          <w:p w14:paraId="7B1E5A1F" w14:textId="05DBDF2A"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vAlign w:val="center"/>
          </w:tcPr>
          <w:p w14:paraId="56744DCC" w14:textId="5F494029"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tcPr>
          <w:p w14:paraId="46D972BC" w14:textId="5F7F1552"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25" w:type="dxa"/>
          </w:tcPr>
          <w:p w14:paraId="1F137828" w14:textId="5F2BA8B8"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r>
      <w:tr w:rsidR="007F2744" w:rsidRPr="00682CB5" w14:paraId="1C1CA4EA" w14:textId="77777777" w:rsidTr="007F2744">
        <w:trPr>
          <w:trHeight w:val="336"/>
          <w:jc w:val="center"/>
        </w:trPr>
        <w:tc>
          <w:tcPr>
            <w:tcW w:w="1903" w:type="dxa"/>
            <w:vMerge/>
          </w:tcPr>
          <w:p w14:paraId="066CB1A9" w14:textId="77777777" w:rsidR="007F2744" w:rsidRPr="00682CB5" w:rsidRDefault="007F2744" w:rsidP="004B5901">
            <w:pPr>
              <w:spacing w:after="0" w:line="240" w:lineRule="auto"/>
              <w:jc w:val="both"/>
              <w:rPr>
                <w:rFonts w:ascii="Arial" w:eastAsia="Arial" w:hAnsi="Arial" w:cs="Arial"/>
                <w:sz w:val="16"/>
                <w:szCs w:val="16"/>
              </w:rPr>
            </w:pPr>
          </w:p>
        </w:tc>
        <w:tc>
          <w:tcPr>
            <w:tcW w:w="2576" w:type="dxa"/>
          </w:tcPr>
          <w:p w14:paraId="12E849FC" w14:textId="77777777" w:rsidR="007F2744" w:rsidRPr="00682CB5" w:rsidRDefault="007F2744"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Jany Hernández López</w:t>
            </w:r>
          </w:p>
          <w:p w14:paraId="746AF4C0" w14:textId="77777777" w:rsidR="007F2744" w:rsidRPr="00682CB5" w:rsidRDefault="007F2744" w:rsidP="004B5901">
            <w:pPr>
              <w:spacing w:after="0" w:line="240" w:lineRule="auto"/>
              <w:jc w:val="both"/>
              <w:rPr>
                <w:rFonts w:ascii="Arial" w:eastAsia="Arial" w:hAnsi="Arial" w:cs="Arial"/>
                <w:sz w:val="16"/>
                <w:szCs w:val="16"/>
              </w:rPr>
            </w:pPr>
          </w:p>
        </w:tc>
        <w:tc>
          <w:tcPr>
            <w:tcW w:w="846" w:type="dxa"/>
            <w:vAlign w:val="center"/>
          </w:tcPr>
          <w:p w14:paraId="463C7065" w14:textId="38709524"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vAlign w:val="center"/>
          </w:tcPr>
          <w:p w14:paraId="17B0BC45" w14:textId="75ECBB1D" w:rsidR="007F2744" w:rsidRPr="007F2744" w:rsidRDefault="007F2744" w:rsidP="007F2744">
            <w:pPr>
              <w:spacing w:after="0" w:line="240" w:lineRule="auto"/>
              <w:jc w:val="center"/>
              <w:rPr>
                <w:rFonts w:ascii="Arial" w:eastAsia="Arial" w:hAnsi="Arial" w:cs="Arial"/>
                <w:color w:val="000000"/>
                <w:sz w:val="20"/>
                <w:szCs w:val="20"/>
              </w:rPr>
            </w:pPr>
            <w:r w:rsidRPr="007F2744">
              <w:rPr>
                <w:rFonts w:ascii="Arial" w:eastAsia="Arial" w:hAnsi="Arial" w:cs="Arial"/>
                <w:color w:val="000000"/>
                <w:sz w:val="20"/>
                <w:szCs w:val="20"/>
              </w:rPr>
              <w:t>X</w:t>
            </w:r>
          </w:p>
        </w:tc>
        <w:tc>
          <w:tcPr>
            <w:tcW w:w="1157" w:type="dxa"/>
          </w:tcPr>
          <w:p w14:paraId="723353EB" w14:textId="52F7751C" w:rsidR="007F2744" w:rsidRPr="007F2744" w:rsidRDefault="007F2744" w:rsidP="007F2744">
            <w:pPr>
              <w:spacing w:after="0" w:line="240" w:lineRule="auto"/>
              <w:jc w:val="center"/>
              <w:rPr>
                <w:rFonts w:ascii="Arial" w:eastAsia="Arial" w:hAnsi="Arial" w:cs="Arial"/>
                <w:color w:val="000000"/>
                <w:sz w:val="20"/>
                <w:szCs w:val="20"/>
              </w:rPr>
            </w:pPr>
            <w:r w:rsidRPr="007F2744">
              <w:rPr>
                <w:rFonts w:ascii="Arial" w:eastAsia="Arial" w:hAnsi="Arial" w:cs="Arial"/>
                <w:color w:val="000000"/>
                <w:sz w:val="20"/>
                <w:szCs w:val="20"/>
              </w:rPr>
              <w:t>X</w:t>
            </w:r>
          </w:p>
        </w:tc>
        <w:tc>
          <w:tcPr>
            <w:tcW w:w="1125" w:type="dxa"/>
          </w:tcPr>
          <w:p w14:paraId="362748B2" w14:textId="09517173" w:rsidR="007F2744" w:rsidRPr="007F2744" w:rsidRDefault="007F2744" w:rsidP="007F2744">
            <w:pPr>
              <w:spacing w:after="0" w:line="240" w:lineRule="auto"/>
              <w:jc w:val="center"/>
              <w:rPr>
                <w:rFonts w:ascii="Arial" w:eastAsia="Arial" w:hAnsi="Arial" w:cs="Arial"/>
                <w:color w:val="000000"/>
                <w:sz w:val="20"/>
                <w:szCs w:val="20"/>
              </w:rPr>
            </w:pPr>
            <w:r w:rsidRPr="007F2744">
              <w:rPr>
                <w:rFonts w:ascii="Arial" w:eastAsia="Arial" w:hAnsi="Arial" w:cs="Arial"/>
                <w:color w:val="000000"/>
                <w:sz w:val="20"/>
                <w:szCs w:val="20"/>
              </w:rPr>
              <w:t>X</w:t>
            </w:r>
          </w:p>
        </w:tc>
      </w:tr>
      <w:tr w:rsidR="007F2744" w:rsidRPr="00682CB5" w14:paraId="63D39692" w14:textId="77777777" w:rsidTr="007F2744">
        <w:trPr>
          <w:trHeight w:val="336"/>
          <w:jc w:val="center"/>
        </w:trPr>
        <w:tc>
          <w:tcPr>
            <w:tcW w:w="1903" w:type="dxa"/>
            <w:vMerge/>
          </w:tcPr>
          <w:p w14:paraId="11EF6D18" w14:textId="77777777" w:rsidR="007F2744" w:rsidRPr="00682CB5" w:rsidRDefault="007F2744" w:rsidP="004B5901">
            <w:pPr>
              <w:spacing w:after="0" w:line="240" w:lineRule="auto"/>
              <w:jc w:val="both"/>
              <w:rPr>
                <w:rFonts w:ascii="Arial" w:eastAsia="Arial" w:hAnsi="Arial" w:cs="Arial"/>
                <w:sz w:val="16"/>
                <w:szCs w:val="16"/>
              </w:rPr>
            </w:pPr>
          </w:p>
        </w:tc>
        <w:tc>
          <w:tcPr>
            <w:tcW w:w="2576" w:type="dxa"/>
          </w:tcPr>
          <w:p w14:paraId="2938DB28" w14:textId="77777777" w:rsidR="007F2744" w:rsidRPr="00682CB5" w:rsidRDefault="007F2744" w:rsidP="004B5901">
            <w:pPr>
              <w:spacing w:after="0" w:line="240" w:lineRule="auto"/>
              <w:jc w:val="both"/>
              <w:rPr>
                <w:rFonts w:ascii="Arial" w:eastAsia="Arial" w:hAnsi="Arial" w:cs="Arial"/>
                <w:sz w:val="16"/>
                <w:szCs w:val="16"/>
              </w:rPr>
            </w:pPr>
            <w:r w:rsidRPr="00682CB5">
              <w:rPr>
                <w:rFonts w:ascii="Arial" w:eastAsia="Arial" w:hAnsi="Arial" w:cs="Arial"/>
                <w:sz w:val="16"/>
                <w:szCs w:val="16"/>
              </w:rPr>
              <w:t>Griselda Romero Valderrama</w:t>
            </w:r>
          </w:p>
        </w:tc>
        <w:tc>
          <w:tcPr>
            <w:tcW w:w="846" w:type="dxa"/>
            <w:vAlign w:val="center"/>
          </w:tcPr>
          <w:p w14:paraId="053C522B" w14:textId="1B9B3FBC" w:rsidR="007F2744" w:rsidRPr="007F2744" w:rsidRDefault="007F2744" w:rsidP="007F2744">
            <w:pPr>
              <w:spacing w:after="0" w:line="240" w:lineRule="auto"/>
              <w:jc w:val="center"/>
              <w:rPr>
                <w:rFonts w:ascii="Arial" w:eastAsia="Arial" w:hAnsi="Arial" w:cs="Arial"/>
                <w:sz w:val="20"/>
                <w:szCs w:val="20"/>
              </w:rPr>
            </w:pPr>
            <w:r w:rsidRPr="007F2744">
              <w:rPr>
                <w:rFonts w:ascii="Arial" w:eastAsia="Arial" w:hAnsi="Arial" w:cs="Arial"/>
                <w:sz w:val="20"/>
                <w:szCs w:val="20"/>
              </w:rPr>
              <w:t>X</w:t>
            </w:r>
          </w:p>
        </w:tc>
        <w:tc>
          <w:tcPr>
            <w:tcW w:w="1157" w:type="dxa"/>
            <w:vAlign w:val="center"/>
          </w:tcPr>
          <w:p w14:paraId="7628FDC8" w14:textId="1108BBE6" w:rsidR="007F2744" w:rsidRPr="007F2744" w:rsidRDefault="007F2744" w:rsidP="007F2744">
            <w:pPr>
              <w:spacing w:after="0" w:line="240" w:lineRule="auto"/>
              <w:jc w:val="center"/>
              <w:rPr>
                <w:rFonts w:ascii="Arial" w:eastAsia="Arial" w:hAnsi="Arial" w:cs="Arial"/>
                <w:color w:val="000000"/>
                <w:sz w:val="20"/>
                <w:szCs w:val="20"/>
              </w:rPr>
            </w:pPr>
            <w:r w:rsidRPr="007F2744">
              <w:rPr>
                <w:rFonts w:ascii="Arial" w:eastAsia="Arial" w:hAnsi="Arial" w:cs="Arial"/>
                <w:color w:val="000000"/>
                <w:sz w:val="20"/>
                <w:szCs w:val="20"/>
              </w:rPr>
              <w:t>X</w:t>
            </w:r>
          </w:p>
        </w:tc>
        <w:tc>
          <w:tcPr>
            <w:tcW w:w="1157" w:type="dxa"/>
          </w:tcPr>
          <w:p w14:paraId="1D9CCA69" w14:textId="0CE12E6E" w:rsidR="007F2744" w:rsidRPr="007F2744" w:rsidRDefault="007F2744" w:rsidP="007F2744">
            <w:pPr>
              <w:spacing w:after="0" w:line="240" w:lineRule="auto"/>
              <w:jc w:val="center"/>
              <w:rPr>
                <w:rFonts w:ascii="Arial" w:eastAsia="Arial" w:hAnsi="Arial" w:cs="Arial"/>
                <w:color w:val="000000"/>
                <w:sz w:val="20"/>
                <w:szCs w:val="20"/>
              </w:rPr>
            </w:pPr>
            <w:r w:rsidRPr="007F2744">
              <w:rPr>
                <w:rFonts w:ascii="Arial" w:eastAsia="Arial" w:hAnsi="Arial" w:cs="Arial"/>
                <w:color w:val="000000"/>
                <w:sz w:val="20"/>
                <w:szCs w:val="20"/>
              </w:rPr>
              <w:t>X</w:t>
            </w:r>
          </w:p>
        </w:tc>
        <w:tc>
          <w:tcPr>
            <w:tcW w:w="1125" w:type="dxa"/>
          </w:tcPr>
          <w:p w14:paraId="230DCF3A" w14:textId="7CBA7A80" w:rsidR="007F2744" w:rsidRPr="007F2744" w:rsidRDefault="007F2744" w:rsidP="007F2744">
            <w:pPr>
              <w:spacing w:after="0" w:line="240" w:lineRule="auto"/>
              <w:jc w:val="center"/>
              <w:rPr>
                <w:rFonts w:ascii="Arial" w:eastAsia="Arial" w:hAnsi="Arial" w:cs="Arial"/>
                <w:color w:val="000000"/>
                <w:sz w:val="20"/>
                <w:szCs w:val="20"/>
              </w:rPr>
            </w:pPr>
            <w:r w:rsidRPr="007F2744">
              <w:rPr>
                <w:rFonts w:ascii="Arial" w:eastAsia="Arial" w:hAnsi="Arial" w:cs="Arial"/>
                <w:color w:val="000000"/>
                <w:sz w:val="20"/>
                <w:szCs w:val="20"/>
              </w:rPr>
              <w:t>X</w:t>
            </w:r>
          </w:p>
        </w:tc>
      </w:tr>
      <w:tr w:rsidR="007F2744" w:rsidRPr="00682CB5" w14:paraId="624CD2E8" w14:textId="77777777" w:rsidTr="007F2744">
        <w:trPr>
          <w:trHeight w:val="336"/>
          <w:jc w:val="center"/>
        </w:trPr>
        <w:tc>
          <w:tcPr>
            <w:tcW w:w="8764" w:type="dxa"/>
            <w:gridSpan w:val="6"/>
            <w:tcBorders>
              <w:bottom w:val="single" w:sz="4" w:space="0" w:color="auto"/>
            </w:tcBorders>
          </w:tcPr>
          <w:p w14:paraId="47444936" w14:textId="77777777" w:rsidR="007F2744" w:rsidRPr="007F2744" w:rsidRDefault="007F2744" w:rsidP="004B5901">
            <w:pPr>
              <w:spacing w:after="0"/>
              <w:ind w:left="-46"/>
              <w:jc w:val="both"/>
              <w:rPr>
                <w:rFonts w:ascii="Arial" w:eastAsia="Times New Roman" w:hAnsi="Arial" w:cs="Arial"/>
                <w:b/>
                <w:sz w:val="16"/>
                <w:szCs w:val="16"/>
              </w:rPr>
            </w:pPr>
            <w:r w:rsidRPr="007F2744">
              <w:rPr>
                <w:rFonts w:ascii="Arial" w:eastAsia="Times New Roman" w:hAnsi="Arial" w:cs="Arial"/>
                <w:b/>
                <w:sz w:val="16"/>
                <w:szCs w:val="16"/>
              </w:rPr>
              <w:t xml:space="preserve">Puntos del Perfil de personas que brindaron atención psicológica </w:t>
            </w:r>
            <w:r w:rsidRPr="007F2744">
              <w:rPr>
                <w:rStyle w:val="Refdenotaalpie"/>
                <w:rFonts w:ascii="Arial" w:eastAsia="Times New Roman" w:hAnsi="Arial" w:cs="Arial"/>
                <w:b/>
                <w:sz w:val="16"/>
                <w:szCs w:val="16"/>
              </w:rPr>
              <w:footnoteReference w:id="47"/>
            </w:r>
            <w:r w:rsidRPr="007F2744">
              <w:rPr>
                <w:rFonts w:ascii="Arial" w:eastAsia="Times New Roman" w:hAnsi="Arial" w:cs="Arial"/>
                <w:b/>
                <w:sz w:val="16"/>
                <w:szCs w:val="16"/>
              </w:rPr>
              <w:t>:</w:t>
            </w:r>
          </w:p>
          <w:p w14:paraId="21B98538" w14:textId="77777777" w:rsidR="007F2744" w:rsidRPr="007F2744" w:rsidRDefault="007F2744" w:rsidP="004B5901">
            <w:pPr>
              <w:spacing w:after="0" w:line="240" w:lineRule="auto"/>
              <w:jc w:val="both"/>
              <w:rPr>
                <w:rFonts w:ascii="Arial" w:eastAsia="Arial" w:hAnsi="Arial" w:cs="Arial"/>
                <w:sz w:val="16"/>
                <w:szCs w:val="16"/>
              </w:rPr>
            </w:pPr>
          </w:p>
          <w:p w14:paraId="65387EB2" w14:textId="77777777" w:rsidR="007F2744" w:rsidRPr="007F2744" w:rsidRDefault="007F2744" w:rsidP="007F2744">
            <w:pPr>
              <w:pStyle w:val="Prrafodelista"/>
              <w:numPr>
                <w:ilvl w:val="0"/>
                <w:numId w:val="37"/>
              </w:numPr>
              <w:spacing w:after="0" w:line="240" w:lineRule="auto"/>
              <w:ind w:left="306"/>
              <w:jc w:val="both"/>
              <w:rPr>
                <w:rFonts w:ascii="Arial" w:eastAsia="Arial" w:hAnsi="Arial" w:cs="Arial"/>
                <w:sz w:val="16"/>
                <w:szCs w:val="16"/>
                <w:lang w:eastAsia="es-MX"/>
              </w:rPr>
            </w:pPr>
            <w:r w:rsidRPr="007F2744">
              <w:rPr>
                <w:rFonts w:ascii="Arial" w:eastAsia="Arial" w:hAnsi="Arial" w:cs="Arial"/>
                <w:sz w:val="16"/>
                <w:szCs w:val="16"/>
                <w:lang w:eastAsia="es-MX"/>
              </w:rPr>
              <w:t>Ser del género femenino</w:t>
            </w:r>
          </w:p>
          <w:p w14:paraId="43616C33" w14:textId="77777777" w:rsidR="007F2744" w:rsidRPr="007F2744" w:rsidRDefault="007F2744" w:rsidP="007F2744">
            <w:pPr>
              <w:pStyle w:val="Prrafodelista"/>
              <w:numPr>
                <w:ilvl w:val="0"/>
                <w:numId w:val="37"/>
              </w:numPr>
              <w:spacing w:after="0" w:line="240" w:lineRule="auto"/>
              <w:ind w:left="306"/>
              <w:jc w:val="both"/>
              <w:rPr>
                <w:rFonts w:ascii="Arial" w:eastAsia="Arial" w:hAnsi="Arial" w:cs="Arial"/>
                <w:sz w:val="16"/>
                <w:szCs w:val="16"/>
                <w:lang w:eastAsia="es-MX"/>
              </w:rPr>
            </w:pPr>
            <w:r w:rsidRPr="007F2744">
              <w:rPr>
                <w:rFonts w:ascii="Arial" w:eastAsia="Arial" w:hAnsi="Arial" w:cs="Arial"/>
                <w:sz w:val="16"/>
                <w:szCs w:val="16"/>
                <w:lang w:eastAsia="es-MX"/>
              </w:rPr>
              <w:t xml:space="preserve">Licenciatura en Psicología </w:t>
            </w:r>
          </w:p>
          <w:p w14:paraId="4A5ECD3A" w14:textId="77777777" w:rsidR="007F2744" w:rsidRPr="007F2744" w:rsidRDefault="007F2744" w:rsidP="007F2744">
            <w:pPr>
              <w:pStyle w:val="Prrafodelista"/>
              <w:numPr>
                <w:ilvl w:val="0"/>
                <w:numId w:val="37"/>
              </w:numPr>
              <w:spacing w:after="0" w:line="240" w:lineRule="auto"/>
              <w:ind w:left="306"/>
              <w:rPr>
                <w:rFonts w:ascii="Arial" w:eastAsia="Arial" w:hAnsi="Arial" w:cs="Arial"/>
                <w:color w:val="000000"/>
                <w:sz w:val="16"/>
                <w:szCs w:val="16"/>
                <w:lang w:eastAsia="es-MX"/>
              </w:rPr>
            </w:pPr>
            <w:r w:rsidRPr="007F2744">
              <w:rPr>
                <w:rFonts w:ascii="Arial" w:eastAsia="Arial" w:hAnsi="Arial" w:cs="Arial"/>
                <w:sz w:val="16"/>
                <w:szCs w:val="16"/>
                <w:lang w:eastAsia="es-MX"/>
              </w:rPr>
              <w:t>Certificación y/o experiencia comprobable en la aplicación e interpretación personalizada de los test de violencia de género.</w:t>
            </w:r>
          </w:p>
          <w:p w14:paraId="0B80ABD5" w14:textId="70B42791" w:rsidR="007F2744" w:rsidRPr="007F2744" w:rsidRDefault="007F2744" w:rsidP="007F2744">
            <w:pPr>
              <w:pStyle w:val="Prrafodelista"/>
              <w:spacing w:after="0" w:line="240" w:lineRule="auto"/>
              <w:ind w:left="306"/>
              <w:rPr>
                <w:rFonts w:ascii="Arial" w:eastAsia="Arial" w:hAnsi="Arial" w:cs="Arial"/>
                <w:color w:val="000000"/>
                <w:sz w:val="16"/>
                <w:szCs w:val="16"/>
                <w:lang w:eastAsia="es-MX"/>
              </w:rPr>
            </w:pPr>
          </w:p>
        </w:tc>
      </w:tr>
      <w:tr w:rsidR="007F2744" w:rsidRPr="00682CB5" w14:paraId="24EF881A" w14:textId="77777777" w:rsidTr="007F2744">
        <w:trPr>
          <w:trHeight w:val="333"/>
          <w:jc w:val="center"/>
        </w:trPr>
        <w:tc>
          <w:tcPr>
            <w:tcW w:w="8764" w:type="dxa"/>
            <w:gridSpan w:val="6"/>
            <w:tcBorders>
              <w:bottom w:val="single" w:sz="4" w:space="0" w:color="auto"/>
            </w:tcBorders>
          </w:tcPr>
          <w:p w14:paraId="384407E4" w14:textId="77777777" w:rsidR="007F2744" w:rsidRPr="007F2744" w:rsidRDefault="007F2744" w:rsidP="004B5901">
            <w:pPr>
              <w:spacing w:after="0"/>
              <w:ind w:left="-46"/>
              <w:jc w:val="both"/>
              <w:rPr>
                <w:rFonts w:ascii="Arial" w:eastAsia="Times New Roman" w:hAnsi="Arial" w:cs="Arial"/>
                <w:b/>
                <w:sz w:val="16"/>
                <w:szCs w:val="16"/>
              </w:rPr>
            </w:pPr>
            <w:r w:rsidRPr="007F2744">
              <w:rPr>
                <w:rFonts w:ascii="Wingdings 2" w:eastAsia="Arial" w:hAnsi="Wingdings 2" w:cs="Arial"/>
                <w:b/>
                <w:sz w:val="16"/>
                <w:szCs w:val="16"/>
              </w:rPr>
              <w:t></w:t>
            </w:r>
            <w:r w:rsidRPr="007F2744">
              <w:rPr>
                <w:rFonts w:ascii="Arial" w:eastAsia="Arial" w:hAnsi="Arial" w:cs="Arial"/>
                <w:b/>
                <w:sz w:val="16"/>
                <w:szCs w:val="16"/>
              </w:rPr>
              <w:t xml:space="preserve"> Cumple      X No cumple</w:t>
            </w:r>
          </w:p>
        </w:tc>
      </w:tr>
    </w:tbl>
    <w:p w14:paraId="691B857F" w14:textId="0AE8CD67" w:rsidR="00785CB1" w:rsidRPr="00785CB1" w:rsidRDefault="00785CB1" w:rsidP="00785CB1">
      <w:pPr>
        <w:spacing w:after="0"/>
        <w:jc w:val="both"/>
        <w:rPr>
          <w:rFonts w:ascii="Arial" w:eastAsia="Arial" w:hAnsi="Arial" w:cs="Arial"/>
          <w:sz w:val="16"/>
          <w:szCs w:val="16"/>
        </w:rPr>
      </w:pPr>
      <w:r w:rsidRPr="00785CB1">
        <w:rPr>
          <w:rFonts w:ascii="Arial" w:eastAsia="Arial" w:hAnsi="Arial" w:cs="Arial"/>
          <w:b/>
          <w:sz w:val="16"/>
          <w:szCs w:val="16"/>
        </w:rPr>
        <w:t>Fuente:</w:t>
      </w:r>
      <w:r w:rsidRPr="00785CB1">
        <w:rPr>
          <w:rFonts w:ascii="Arial" w:eastAsia="Arial" w:hAnsi="Arial" w:cs="Arial"/>
          <w:sz w:val="16"/>
          <w:szCs w:val="16"/>
        </w:rPr>
        <w:t xml:space="preserve"> Elaborado por la ASEQROO, con base en la siguiente información:</w:t>
      </w:r>
      <w:r w:rsidRPr="00785CB1">
        <w:rPr>
          <w:rFonts w:ascii="Arial" w:eastAsia="Arial" w:hAnsi="Arial" w:cs="Arial"/>
          <w:sz w:val="16"/>
          <w:szCs w:val="16"/>
        </w:rPr>
        <w:br/>
        <w:t>- Anexo 1 del Contrato LA-923060970-E1-2019-02 y Listas de asistencia de talleres y asesoría psicológica otorgadas por la SEDESO.</w:t>
      </w:r>
    </w:p>
    <w:p w14:paraId="5FDD5A9C" w14:textId="57394360" w:rsidR="00785CB1" w:rsidRPr="00785CB1" w:rsidRDefault="00785CB1" w:rsidP="00785CB1">
      <w:pPr>
        <w:spacing w:after="0"/>
        <w:jc w:val="both"/>
        <w:rPr>
          <w:rFonts w:ascii="Arial" w:eastAsia="Arial" w:hAnsi="Arial" w:cs="Arial"/>
          <w:sz w:val="16"/>
          <w:szCs w:val="16"/>
        </w:rPr>
      </w:pPr>
      <w:r w:rsidRPr="00785CB1">
        <w:rPr>
          <w:rFonts w:ascii="Arial" w:eastAsia="Arial" w:hAnsi="Arial" w:cs="Arial"/>
          <w:sz w:val="16"/>
          <w:szCs w:val="16"/>
        </w:rPr>
        <w:t>- Convocatoria de Licitación de la SEDESO, en el Estado de Quintana Roo, public</w:t>
      </w:r>
      <w:r w:rsidR="00316D00">
        <w:rPr>
          <w:rFonts w:ascii="Arial" w:eastAsia="Arial" w:hAnsi="Arial" w:cs="Arial"/>
          <w:sz w:val="16"/>
          <w:szCs w:val="16"/>
        </w:rPr>
        <w:t>ado por primera vez el 17/12/2019</w:t>
      </w:r>
      <w:r w:rsidRPr="00785CB1">
        <w:rPr>
          <w:rFonts w:ascii="Arial" w:eastAsia="Arial" w:hAnsi="Arial" w:cs="Arial"/>
          <w:sz w:val="16"/>
          <w:szCs w:val="16"/>
        </w:rPr>
        <w:t xml:space="preserve"> en: </w:t>
      </w:r>
      <w:hyperlink r:id="rId22" w:history="1">
        <w:r w:rsidRPr="00785CB1">
          <w:rPr>
            <w:rFonts w:ascii="Arial" w:eastAsia="Arial" w:hAnsi="Arial" w:cs="Arial"/>
            <w:sz w:val="16"/>
            <w:szCs w:val="16"/>
          </w:rPr>
          <w:t>https://compranet.hacienda.gob.mx/web/login.html</w:t>
        </w:r>
      </w:hyperlink>
      <w:r w:rsidRPr="00785CB1">
        <w:rPr>
          <w:rFonts w:ascii="Arial" w:eastAsia="Arial" w:hAnsi="Arial" w:cs="Arial"/>
          <w:sz w:val="16"/>
          <w:szCs w:val="16"/>
        </w:rPr>
        <w:t>, en la sección de “Difusión de procedimientos”.</w:t>
      </w:r>
    </w:p>
    <w:p w14:paraId="332AF553" w14:textId="77777777" w:rsidR="00785CB1" w:rsidRPr="00817D73" w:rsidRDefault="00785CB1" w:rsidP="00785CB1">
      <w:pPr>
        <w:spacing w:after="0"/>
        <w:jc w:val="both"/>
        <w:rPr>
          <w:rFonts w:ascii="Arial" w:eastAsia="Arial" w:hAnsi="Arial" w:cs="Arial"/>
          <w:sz w:val="24"/>
          <w:szCs w:val="20"/>
        </w:rPr>
      </w:pPr>
    </w:p>
    <w:p w14:paraId="121245C0" w14:textId="77777777" w:rsidR="00785CB1" w:rsidRPr="00785CB1" w:rsidRDefault="00785CB1" w:rsidP="00785CB1">
      <w:pPr>
        <w:spacing w:after="0"/>
        <w:jc w:val="both"/>
        <w:rPr>
          <w:rFonts w:ascii="Arial" w:eastAsia="Arial" w:hAnsi="Arial" w:cs="Arial"/>
          <w:color w:val="000000"/>
          <w:sz w:val="16"/>
          <w:szCs w:val="16"/>
        </w:rPr>
      </w:pPr>
      <w:r w:rsidRPr="00785CB1">
        <w:rPr>
          <w:rFonts w:ascii="Arial" w:eastAsia="Arial" w:hAnsi="Arial" w:cs="Arial"/>
          <w:sz w:val="24"/>
          <w:szCs w:val="24"/>
        </w:rPr>
        <w:t xml:space="preserve">Con relación al personal encargado de ejecutar la Partida 3 Salud, la SEDESO no hizo entrega de Curriculum Vitae ni documentación comprobatoria del perfil. </w:t>
      </w:r>
    </w:p>
    <w:p w14:paraId="2B40E2D1" w14:textId="77777777" w:rsidR="003C0697" w:rsidRDefault="003C0697" w:rsidP="009F0CDA">
      <w:pPr>
        <w:autoSpaceDE w:val="0"/>
        <w:autoSpaceDN w:val="0"/>
        <w:adjustRightInd w:val="0"/>
        <w:spacing w:after="0"/>
        <w:jc w:val="both"/>
        <w:rPr>
          <w:rFonts w:ascii="Arial" w:hAnsi="Arial" w:cs="Arial"/>
          <w:color w:val="000000" w:themeColor="text1"/>
          <w:sz w:val="24"/>
          <w:szCs w:val="24"/>
        </w:rPr>
      </w:pPr>
    </w:p>
    <w:p w14:paraId="72DF1B50" w14:textId="080B0EBB" w:rsidR="009F0CDA" w:rsidRPr="009F0CDA" w:rsidRDefault="007A3236" w:rsidP="009F0CDA">
      <w:pPr>
        <w:autoSpaceDE w:val="0"/>
        <w:autoSpaceDN w:val="0"/>
        <w:adjustRightInd w:val="0"/>
        <w:spacing w:after="0"/>
        <w:jc w:val="both"/>
        <w:rPr>
          <w:rFonts w:ascii="Arial" w:hAnsi="Arial" w:cs="Arial"/>
          <w:color w:val="000000" w:themeColor="text1"/>
          <w:sz w:val="24"/>
          <w:szCs w:val="24"/>
        </w:rPr>
      </w:pPr>
      <w:r w:rsidRPr="007A3236">
        <w:rPr>
          <w:rFonts w:ascii="Arial" w:hAnsi="Arial" w:cs="Arial"/>
          <w:color w:val="000000" w:themeColor="text1"/>
          <w:sz w:val="24"/>
          <w:szCs w:val="24"/>
        </w:rPr>
        <w:t>En virtud de lo anterior, se determinó la siguiente observación:</w:t>
      </w:r>
    </w:p>
    <w:p w14:paraId="7427D242" w14:textId="77777777"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p>
    <w:p w14:paraId="1D20576E" w14:textId="1C0AF24E" w:rsidR="0021151D" w:rsidRDefault="003C0697" w:rsidP="00817D73">
      <w:pPr>
        <w:numPr>
          <w:ilvl w:val="0"/>
          <w:numId w:val="24"/>
        </w:numPr>
        <w:autoSpaceDE w:val="0"/>
        <w:autoSpaceDN w:val="0"/>
        <w:adjustRightInd w:val="0"/>
        <w:spacing w:after="0"/>
        <w:jc w:val="both"/>
        <w:rPr>
          <w:rFonts w:ascii="Arial" w:eastAsia="Calibri" w:hAnsi="Arial" w:cs="Arial"/>
          <w:bCs/>
          <w:sz w:val="24"/>
          <w:szCs w:val="24"/>
        </w:rPr>
      </w:pPr>
      <w:r w:rsidRPr="003C0697">
        <w:rPr>
          <w:rFonts w:ascii="Arial" w:eastAsia="Calibri" w:hAnsi="Arial" w:cs="Arial"/>
          <w:bCs/>
          <w:sz w:val="24"/>
          <w:szCs w:val="24"/>
        </w:rPr>
        <w:lastRenderedPageBreak/>
        <w:t>La SEDESO presentó debilidad en proporcionar evidencia que acredite el perfil, experiencia y capacitación de las personas contratadas y encargadas de impartir los talleres, foros, atención jurídica y psicológica, de acuerdo con lo establecido en la Convocatoria de Licitación.</w:t>
      </w:r>
    </w:p>
    <w:p w14:paraId="6AFE536E" w14:textId="6B84788E" w:rsidR="00CA20C6" w:rsidRDefault="00CA20C6" w:rsidP="00CA20C6">
      <w:pPr>
        <w:autoSpaceDE w:val="0"/>
        <w:autoSpaceDN w:val="0"/>
        <w:adjustRightInd w:val="0"/>
        <w:spacing w:after="0"/>
        <w:jc w:val="both"/>
        <w:rPr>
          <w:rFonts w:ascii="Arial" w:eastAsia="Calibri" w:hAnsi="Arial" w:cs="Arial"/>
          <w:bCs/>
          <w:sz w:val="24"/>
          <w:szCs w:val="24"/>
        </w:rPr>
      </w:pPr>
    </w:p>
    <w:p w14:paraId="5411DB11" w14:textId="77777777" w:rsidR="00CA20C6" w:rsidRPr="00E62EB3" w:rsidRDefault="00CA20C6" w:rsidP="00CA20C6">
      <w:pPr>
        <w:autoSpaceDE w:val="0"/>
        <w:autoSpaceDN w:val="0"/>
        <w:adjustRightInd w:val="0"/>
        <w:spacing w:after="0"/>
        <w:jc w:val="both"/>
        <w:rPr>
          <w:rFonts w:ascii="Arial" w:eastAsia="Calibri" w:hAnsi="Arial" w:cs="Arial"/>
          <w:bCs/>
          <w:sz w:val="24"/>
          <w:szCs w:val="24"/>
        </w:rPr>
      </w:pPr>
    </w:p>
    <w:p w14:paraId="34B7B2E9" w14:textId="77777777"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r w:rsidRPr="009F0CDA">
        <w:rPr>
          <w:rFonts w:ascii="Arial" w:hAnsi="Arial" w:cs="Arial"/>
          <w:b/>
          <w:color w:val="000000" w:themeColor="text1"/>
          <w:sz w:val="24"/>
          <w:szCs w:val="24"/>
        </w:rPr>
        <w:t>Normatividad relacionada con la observación</w:t>
      </w:r>
    </w:p>
    <w:p w14:paraId="065775D5" w14:textId="77777777" w:rsidR="009F0CDA" w:rsidRPr="00236DE2" w:rsidRDefault="009F0CDA" w:rsidP="009F0CDA">
      <w:pPr>
        <w:spacing w:after="0"/>
        <w:jc w:val="both"/>
        <w:rPr>
          <w:rFonts w:ascii="Arial" w:eastAsia="Times New Roman" w:hAnsi="Arial" w:cs="Arial"/>
          <w:szCs w:val="20"/>
          <w:lang w:eastAsia="es-ES"/>
        </w:rPr>
      </w:pPr>
    </w:p>
    <w:p w14:paraId="558F9D35" w14:textId="77777777" w:rsidR="003C0697" w:rsidRPr="003C0697" w:rsidRDefault="003C0697" w:rsidP="003C0697">
      <w:pPr>
        <w:spacing w:after="0"/>
        <w:jc w:val="both"/>
        <w:rPr>
          <w:rFonts w:ascii="Arial" w:eastAsia="Times New Roman" w:hAnsi="Arial" w:cs="Arial"/>
          <w:sz w:val="24"/>
          <w:szCs w:val="20"/>
          <w:lang w:eastAsia="es-ES"/>
        </w:rPr>
      </w:pPr>
      <w:r w:rsidRPr="003C0697">
        <w:rPr>
          <w:rFonts w:ascii="Arial" w:eastAsia="Times New Roman" w:hAnsi="Arial" w:cs="Arial"/>
          <w:sz w:val="24"/>
          <w:szCs w:val="20"/>
          <w:lang w:eastAsia="es-ES"/>
        </w:rPr>
        <w:t>Lineamientos para la Obtención y Aplicación de Recursos Destinados a las Acciones de Coadyuvancia para las Declaratorias de Alerta de Violencia de Género Contra Las Mujeres en Estados y Municipios, para el Ejercicio Fiscal 2019, del Procedimiento para acceder al subsidio, inciso c. y de los Convenios de Coordinación, artículo décimo octavo, inciso j.</w:t>
      </w:r>
    </w:p>
    <w:p w14:paraId="018ED1B3" w14:textId="77777777" w:rsidR="003C0697" w:rsidRPr="00817D73" w:rsidRDefault="003C0697" w:rsidP="003C0697">
      <w:pPr>
        <w:spacing w:after="0"/>
        <w:jc w:val="both"/>
        <w:rPr>
          <w:rFonts w:ascii="Arial" w:eastAsia="Times New Roman" w:hAnsi="Arial" w:cs="Arial"/>
          <w:sz w:val="24"/>
          <w:szCs w:val="20"/>
          <w:lang w:eastAsia="es-ES"/>
        </w:rPr>
      </w:pPr>
      <w:r w:rsidRPr="00817D73">
        <w:rPr>
          <w:rFonts w:ascii="Arial" w:eastAsia="Times New Roman" w:hAnsi="Arial" w:cs="Arial"/>
          <w:sz w:val="24"/>
          <w:szCs w:val="20"/>
          <w:lang w:eastAsia="es-ES"/>
        </w:rPr>
        <w:lastRenderedPageBreak/>
        <w:t>Convenio de Coordinación que celebran la Secretaría de Gobierno y el Estado de Quintana Roo que tiene por objeto el otorgamiento de subsidios para el proyecto denominado Programa de Prevención de Violencia contra Mujeres en ESPACIOS. Cláusula Quinta, inciso d, inciso i.</w:t>
      </w:r>
    </w:p>
    <w:p w14:paraId="5F0F7287" w14:textId="77777777" w:rsidR="003C0697" w:rsidRPr="003C0697" w:rsidRDefault="003C0697" w:rsidP="003C0697">
      <w:pPr>
        <w:spacing w:after="0"/>
        <w:jc w:val="both"/>
        <w:rPr>
          <w:rFonts w:ascii="Arial" w:eastAsia="Times New Roman" w:hAnsi="Arial" w:cs="Arial"/>
          <w:sz w:val="24"/>
          <w:szCs w:val="20"/>
          <w:lang w:eastAsia="es-ES"/>
        </w:rPr>
      </w:pPr>
      <w:r w:rsidRPr="00817D73">
        <w:rPr>
          <w:rFonts w:ascii="Arial" w:eastAsia="Times New Roman" w:hAnsi="Arial" w:cs="Arial"/>
          <w:sz w:val="24"/>
          <w:szCs w:val="20"/>
          <w:lang w:eastAsia="es-ES"/>
        </w:rPr>
        <w:t>Reglamento Interior de la Secretaria de Desarrollo Social e Indígena, artículo 23, fracción XIV y XVI y 30 fracción V.</w:t>
      </w:r>
    </w:p>
    <w:p w14:paraId="53E974E3" w14:textId="77777777" w:rsidR="003C0697" w:rsidRPr="009F0CDA" w:rsidRDefault="003C0697" w:rsidP="009F0CDA">
      <w:pPr>
        <w:autoSpaceDE w:val="0"/>
        <w:autoSpaceDN w:val="0"/>
        <w:adjustRightInd w:val="0"/>
        <w:spacing w:after="0"/>
        <w:jc w:val="both"/>
        <w:rPr>
          <w:rFonts w:ascii="Arial" w:hAnsi="Arial" w:cs="Arial"/>
          <w:b/>
          <w:color w:val="000000" w:themeColor="text1"/>
          <w:sz w:val="24"/>
          <w:szCs w:val="24"/>
        </w:rPr>
      </w:pPr>
    </w:p>
    <w:p w14:paraId="29D0E2C2" w14:textId="77777777" w:rsidR="009F0CDA" w:rsidRPr="009F0CDA"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b/>
          <w:sz w:val="24"/>
          <w:szCs w:val="24"/>
          <w:lang w:eastAsia="es-ES"/>
        </w:rPr>
        <w:t xml:space="preserve">Acción Promovida:   </w:t>
      </w:r>
      <w:r w:rsidRPr="009F0CDA">
        <w:rPr>
          <w:rFonts w:ascii="Arial" w:eastAsia="Times New Roman" w:hAnsi="Arial" w:cs="Arial"/>
          <w:sz w:val="24"/>
          <w:szCs w:val="24"/>
          <w:lang w:eastAsia="es-ES"/>
        </w:rPr>
        <w:t>Recomendación al Desempeño</w:t>
      </w:r>
    </w:p>
    <w:p w14:paraId="4D97F9F4" w14:textId="77777777" w:rsidR="009F0CDA" w:rsidRPr="009F0CDA" w:rsidRDefault="009F0CDA" w:rsidP="009F0CDA">
      <w:pPr>
        <w:spacing w:after="0"/>
        <w:jc w:val="both"/>
        <w:rPr>
          <w:rFonts w:ascii="Arial" w:eastAsia="Times New Roman" w:hAnsi="Arial" w:cs="Arial"/>
          <w:sz w:val="24"/>
          <w:szCs w:val="24"/>
          <w:lang w:eastAsia="es-ES"/>
        </w:rPr>
      </w:pPr>
    </w:p>
    <w:p w14:paraId="5A5CD86F" w14:textId="4B666EBD" w:rsidR="009F0CDA" w:rsidRPr="009F0CDA"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sz w:val="24"/>
          <w:szCs w:val="24"/>
          <w:lang w:eastAsia="es-ES"/>
        </w:rPr>
        <w:t>La Auditoría Superior del Estado de Quintana Roo recomienda a</w:t>
      </w:r>
      <w:r w:rsidR="003C0697">
        <w:rPr>
          <w:rFonts w:ascii="Arial" w:eastAsia="Times New Roman" w:hAnsi="Arial" w:cs="Arial"/>
          <w:sz w:val="24"/>
          <w:szCs w:val="24"/>
          <w:lang w:eastAsia="es-ES"/>
        </w:rPr>
        <w:t xml:space="preserve"> </w:t>
      </w:r>
      <w:r w:rsidRPr="009F0CDA">
        <w:rPr>
          <w:rFonts w:ascii="Arial" w:eastAsia="Times New Roman" w:hAnsi="Arial" w:cs="Arial"/>
          <w:sz w:val="24"/>
          <w:szCs w:val="24"/>
          <w:lang w:eastAsia="es-ES"/>
        </w:rPr>
        <w:t>l</w:t>
      </w:r>
      <w:r w:rsidR="003C0697">
        <w:rPr>
          <w:rFonts w:ascii="Arial" w:eastAsia="Times New Roman" w:hAnsi="Arial" w:cs="Arial"/>
          <w:sz w:val="24"/>
          <w:szCs w:val="24"/>
          <w:lang w:eastAsia="es-ES"/>
        </w:rPr>
        <w:t>a</w:t>
      </w:r>
      <w:r w:rsidRPr="009F0CDA">
        <w:rPr>
          <w:rFonts w:ascii="Arial" w:eastAsia="Times New Roman" w:hAnsi="Arial" w:cs="Arial"/>
          <w:sz w:val="24"/>
          <w:szCs w:val="24"/>
          <w:lang w:eastAsia="es-ES"/>
        </w:rPr>
        <w:t xml:space="preserve"> </w:t>
      </w:r>
      <w:r w:rsidRPr="00EF092F">
        <w:rPr>
          <w:rFonts w:ascii="Arial" w:eastAsia="Times New Roman" w:hAnsi="Arial" w:cs="Arial"/>
          <w:sz w:val="24"/>
          <w:szCs w:val="24"/>
          <w:lang w:eastAsia="es-ES"/>
        </w:rPr>
        <w:t>S</w:t>
      </w:r>
      <w:r w:rsidR="008E101C">
        <w:rPr>
          <w:rFonts w:ascii="Arial" w:eastAsia="Times New Roman" w:hAnsi="Arial" w:cs="Arial"/>
          <w:sz w:val="24"/>
          <w:szCs w:val="24"/>
          <w:lang w:eastAsia="es-ES"/>
        </w:rPr>
        <w:t xml:space="preserve">ecretaría de Desarrollo </w:t>
      </w:r>
      <w:r w:rsidRPr="00EF092F">
        <w:rPr>
          <w:rFonts w:ascii="Arial" w:eastAsia="Times New Roman" w:hAnsi="Arial" w:cs="Arial"/>
          <w:sz w:val="24"/>
          <w:szCs w:val="24"/>
          <w:lang w:eastAsia="es-ES"/>
        </w:rPr>
        <w:t>Social</w:t>
      </w:r>
      <w:r w:rsidRPr="009F0CDA">
        <w:rPr>
          <w:rFonts w:ascii="Arial" w:eastAsia="Times New Roman" w:hAnsi="Arial" w:cs="Arial"/>
          <w:sz w:val="24"/>
          <w:szCs w:val="24"/>
          <w:lang w:eastAsia="es-ES"/>
        </w:rPr>
        <w:t xml:space="preserve">, lo siguiente: </w:t>
      </w:r>
    </w:p>
    <w:p w14:paraId="36E80F83" w14:textId="77777777" w:rsidR="009F0CDA" w:rsidRPr="009F0CDA" w:rsidRDefault="009F0CDA" w:rsidP="009F0CDA">
      <w:pPr>
        <w:spacing w:after="0"/>
        <w:jc w:val="both"/>
        <w:rPr>
          <w:rFonts w:ascii="Arial" w:eastAsia="Times New Roman" w:hAnsi="Arial" w:cs="Arial"/>
          <w:sz w:val="24"/>
          <w:szCs w:val="24"/>
          <w:lang w:eastAsia="es-ES"/>
        </w:rPr>
      </w:pPr>
    </w:p>
    <w:p w14:paraId="7FA7F1B9" w14:textId="4A6BB956" w:rsidR="009F0CDA" w:rsidRPr="00817D73" w:rsidRDefault="004A62AE" w:rsidP="00F03F14">
      <w:pPr>
        <w:pStyle w:val="Prrafodelista"/>
        <w:numPr>
          <w:ilvl w:val="0"/>
          <w:numId w:val="31"/>
        </w:numPr>
        <w:spacing w:after="0"/>
        <w:jc w:val="both"/>
        <w:rPr>
          <w:rFonts w:ascii="Arial" w:eastAsia="Calibri" w:hAnsi="Arial" w:cs="Arial"/>
          <w:bCs/>
          <w:sz w:val="24"/>
          <w:szCs w:val="20"/>
        </w:rPr>
      </w:pPr>
      <w:r w:rsidRPr="00817D73">
        <w:rPr>
          <w:rFonts w:ascii="Arial" w:eastAsia="Calibri" w:hAnsi="Arial" w:cs="Arial"/>
          <w:bCs/>
          <w:sz w:val="24"/>
          <w:szCs w:val="20"/>
        </w:rPr>
        <w:t>Dar seguimiento y cumplimiento a los convenios y proyectos que celebre la Secretaría de Desarrollo Social resaltando el interés por la mejora del perfil de la o las personas que estarán a cargo de la</w:t>
      </w:r>
      <w:r w:rsidR="00817D73" w:rsidRPr="00817D73">
        <w:rPr>
          <w:rFonts w:ascii="Arial" w:eastAsia="Calibri" w:hAnsi="Arial" w:cs="Arial"/>
          <w:bCs/>
          <w:sz w:val="24"/>
          <w:szCs w:val="20"/>
        </w:rPr>
        <w:t xml:space="preserve"> ejecución</w:t>
      </w:r>
      <w:r w:rsidRPr="00817D73">
        <w:rPr>
          <w:rFonts w:ascii="Arial" w:eastAsia="Calibri" w:hAnsi="Arial" w:cs="Arial"/>
          <w:bCs/>
          <w:sz w:val="24"/>
          <w:szCs w:val="20"/>
        </w:rPr>
        <w:t xml:space="preserve"> </w:t>
      </w:r>
      <w:r w:rsidR="00236513" w:rsidRPr="00817D73">
        <w:rPr>
          <w:rFonts w:ascii="Arial" w:eastAsia="Calibri" w:hAnsi="Arial" w:cs="Arial"/>
          <w:bCs/>
          <w:sz w:val="24"/>
          <w:szCs w:val="20"/>
        </w:rPr>
        <w:lastRenderedPageBreak/>
        <w:t xml:space="preserve">de </w:t>
      </w:r>
      <w:r w:rsidR="00817D73" w:rsidRPr="00817D73">
        <w:rPr>
          <w:rFonts w:ascii="Arial" w:eastAsia="Calibri" w:hAnsi="Arial" w:cs="Arial"/>
          <w:bCs/>
          <w:sz w:val="24"/>
          <w:szCs w:val="20"/>
        </w:rPr>
        <w:t xml:space="preserve">los </w:t>
      </w:r>
      <w:r w:rsidR="00236513" w:rsidRPr="00817D73">
        <w:rPr>
          <w:rFonts w:ascii="Arial" w:eastAsia="Calibri" w:hAnsi="Arial" w:cs="Arial"/>
          <w:bCs/>
          <w:sz w:val="24"/>
          <w:szCs w:val="20"/>
        </w:rPr>
        <w:t>proyectos</w:t>
      </w:r>
      <w:r w:rsidRPr="00817D73">
        <w:rPr>
          <w:rFonts w:ascii="Arial" w:eastAsia="Calibri" w:hAnsi="Arial" w:cs="Arial"/>
          <w:bCs/>
          <w:sz w:val="24"/>
          <w:szCs w:val="20"/>
        </w:rPr>
        <w:t>, cuando así se requiera; particularmente aquellos que estén enfocados a la prevención de la violencia de género.</w:t>
      </w:r>
    </w:p>
    <w:p w14:paraId="3DF34AF7" w14:textId="77777777" w:rsidR="007A3236" w:rsidRPr="009F0CDA" w:rsidRDefault="007A3236" w:rsidP="009F0CDA">
      <w:pPr>
        <w:spacing w:after="0"/>
        <w:ind w:left="227"/>
        <w:jc w:val="both"/>
        <w:rPr>
          <w:rFonts w:ascii="Arial" w:eastAsia="Calibri" w:hAnsi="Arial" w:cs="Arial"/>
          <w:bCs/>
          <w:sz w:val="24"/>
          <w:szCs w:val="20"/>
          <w:lang w:eastAsia="en-US"/>
        </w:rPr>
      </w:pPr>
    </w:p>
    <w:p w14:paraId="1E241BAD" w14:textId="6FBD802D" w:rsidR="003A6DE4" w:rsidRDefault="00ED3648" w:rsidP="00B1723D">
      <w:pPr>
        <w:spacing w:after="0"/>
        <w:jc w:val="both"/>
        <w:rPr>
          <w:rFonts w:ascii="Arial" w:eastAsia="Calibri" w:hAnsi="Arial" w:cs="Arial"/>
          <w:sz w:val="24"/>
          <w:szCs w:val="24"/>
          <w:lang w:eastAsia="en-US"/>
        </w:rPr>
      </w:pPr>
      <w:r w:rsidRPr="00370DA0">
        <w:rPr>
          <w:rFonts w:ascii="Arial" w:hAnsi="Arial" w:cs="Arial"/>
          <w:sz w:val="24"/>
          <w:szCs w:val="24"/>
        </w:rPr>
        <w:t xml:space="preserve">Con motivo de la reunión de trabajo efectuada para la presentación de resultados finales de auditoría y observaciones preliminares realizada el 15 de enero de 2021, la Secretaría de Desarrollo Social </w:t>
      </w:r>
      <w:r w:rsidR="003A6DE4">
        <w:rPr>
          <w:rFonts w:ascii="Arial" w:eastAsia="Calibri" w:hAnsi="Arial" w:cs="Arial"/>
          <w:sz w:val="24"/>
          <w:szCs w:val="24"/>
          <w:lang w:eastAsia="en-US"/>
        </w:rPr>
        <w:t>proporcionó</w:t>
      </w:r>
      <w:r w:rsidR="00761DEB">
        <w:rPr>
          <w:rFonts w:ascii="Arial" w:eastAsia="Calibri" w:hAnsi="Arial" w:cs="Arial"/>
          <w:sz w:val="24"/>
          <w:szCs w:val="24"/>
          <w:lang w:eastAsia="en-US"/>
        </w:rPr>
        <w:t xml:space="preserve"> </w:t>
      </w:r>
      <w:r w:rsidR="00997C2C">
        <w:rPr>
          <w:rFonts w:ascii="Arial" w:eastAsia="Calibri" w:hAnsi="Arial" w:cs="Arial"/>
          <w:sz w:val="24"/>
          <w:szCs w:val="24"/>
          <w:lang w:eastAsia="en-US"/>
        </w:rPr>
        <w:t>evidencia para demostrar</w:t>
      </w:r>
      <w:r w:rsidR="003A6DE4" w:rsidRPr="003A6DE4">
        <w:rPr>
          <w:rFonts w:ascii="Arial" w:eastAsia="Calibri" w:hAnsi="Arial" w:cs="Arial"/>
          <w:sz w:val="24"/>
          <w:szCs w:val="24"/>
          <w:lang w:eastAsia="en-US"/>
        </w:rPr>
        <w:t xml:space="preserve"> que las personas contratadas y/o encargadas de impartir los talleres, foros, atención jurídica y psicológica de las diferentes partidas </w:t>
      </w:r>
      <w:r w:rsidR="0074726E">
        <w:rPr>
          <w:rFonts w:ascii="Arial" w:eastAsia="Calibri" w:hAnsi="Arial" w:cs="Arial"/>
          <w:sz w:val="24"/>
          <w:szCs w:val="24"/>
          <w:lang w:eastAsia="en-US"/>
        </w:rPr>
        <w:t xml:space="preserve">cumplen, </w:t>
      </w:r>
      <w:r w:rsidR="003A6DE4" w:rsidRPr="003A6DE4">
        <w:rPr>
          <w:rFonts w:ascii="Arial" w:eastAsia="Calibri" w:hAnsi="Arial" w:cs="Arial"/>
          <w:sz w:val="24"/>
          <w:szCs w:val="24"/>
          <w:lang w:eastAsia="en-US"/>
        </w:rPr>
        <w:t>en lo general</w:t>
      </w:r>
      <w:r w:rsidR="0074726E">
        <w:rPr>
          <w:rFonts w:ascii="Arial" w:eastAsia="Calibri" w:hAnsi="Arial" w:cs="Arial"/>
          <w:sz w:val="24"/>
          <w:szCs w:val="24"/>
          <w:lang w:eastAsia="en-US"/>
        </w:rPr>
        <w:t>,</w:t>
      </w:r>
      <w:r w:rsidR="003A6DE4" w:rsidRPr="003A6DE4">
        <w:rPr>
          <w:rFonts w:ascii="Arial" w:eastAsia="Calibri" w:hAnsi="Arial" w:cs="Arial"/>
          <w:sz w:val="24"/>
          <w:szCs w:val="24"/>
          <w:lang w:eastAsia="en-US"/>
        </w:rPr>
        <w:t xml:space="preserve"> con el perfil requerido</w:t>
      </w:r>
      <w:r w:rsidR="003A6DE4">
        <w:rPr>
          <w:rFonts w:ascii="Arial" w:eastAsia="Calibri" w:hAnsi="Arial" w:cs="Arial"/>
          <w:sz w:val="24"/>
          <w:szCs w:val="24"/>
          <w:lang w:eastAsia="en-US"/>
        </w:rPr>
        <w:t xml:space="preserve"> en el proyecto</w:t>
      </w:r>
      <w:r w:rsidR="003A6DE4" w:rsidRPr="003A6DE4">
        <w:rPr>
          <w:rFonts w:ascii="Arial" w:eastAsia="Calibri" w:hAnsi="Arial" w:cs="Arial"/>
          <w:sz w:val="24"/>
          <w:szCs w:val="24"/>
          <w:lang w:eastAsia="en-US"/>
        </w:rPr>
        <w:t>.</w:t>
      </w:r>
    </w:p>
    <w:p w14:paraId="53EB3389" w14:textId="77777777" w:rsidR="006137BB" w:rsidRDefault="006137BB" w:rsidP="00B1723D">
      <w:pPr>
        <w:spacing w:after="0"/>
        <w:jc w:val="both"/>
        <w:rPr>
          <w:rFonts w:ascii="Arial" w:eastAsia="Calibri" w:hAnsi="Arial" w:cs="Arial"/>
          <w:sz w:val="24"/>
          <w:szCs w:val="24"/>
          <w:lang w:eastAsia="en-US"/>
        </w:rPr>
      </w:pPr>
    </w:p>
    <w:p w14:paraId="3527AE2E" w14:textId="11F60A14" w:rsidR="00F03F14" w:rsidRPr="00F03F14" w:rsidRDefault="00F03F14" w:rsidP="00F03F14">
      <w:pPr>
        <w:jc w:val="both"/>
        <w:rPr>
          <w:rFonts w:ascii="Arial" w:hAnsi="Arial" w:cs="Arial"/>
          <w:sz w:val="24"/>
          <w:szCs w:val="24"/>
          <w:highlight w:val="yellow"/>
        </w:rPr>
      </w:pPr>
      <w:r w:rsidRPr="00DE3D74">
        <w:rPr>
          <w:rFonts w:ascii="Arial" w:eastAsia="Calibri" w:hAnsi="Arial" w:cs="Arial"/>
          <w:sz w:val="24"/>
          <w:szCs w:val="24"/>
          <w:lang w:eastAsia="en-US"/>
        </w:rPr>
        <w:t>Por lo antes ex</w:t>
      </w:r>
      <w:r w:rsidR="00C0721F">
        <w:rPr>
          <w:rFonts w:ascii="Arial" w:eastAsia="Calibri" w:hAnsi="Arial" w:cs="Arial"/>
          <w:sz w:val="24"/>
          <w:szCs w:val="24"/>
          <w:lang w:eastAsia="en-US"/>
        </w:rPr>
        <w:t xml:space="preserve">puesto, la observación queda </w:t>
      </w:r>
      <w:r w:rsidRPr="00DE3D74">
        <w:rPr>
          <w:rFonts w:ascii="Arial" w:eastAsia="Calibri" w:hAnsi="Arial" w:cs="Arial"/>
          <w:sz w:val="24"/>
          <w:szCs w:val="24"/>
          <w:lang w:eastAsia="en-US"/>
        </w:rPr>
        <w:t>atendida.</w:t>
      </w:r>
    </w:p>
    <w:p w14:paraId="27F9964F" w14:textId="09281766" w:rsidR="00F2319A" w:rsidRDefault="00F2319A" w:rsidP="00F56840">
      <w:pPr>
        <w:spacing w:after="0"/>
        <w:jc w:val="both"/>
        <w:rPr>
          <w:rFonts w:ascii="Arial" w:hAnsi="Arial" w:cs="Arial"/>
          <w:b/>
          <w:sz w:val="24"/>
          <w:szCs w:val="24"/>
        </w:rPr>
      </w:pPr>
    </w:p>
    <w:p w14:paraId="71E4C0D2" w14:textId="3D5A40C1" w:rsidR="00FE31BE" w:rsidRDefault="00B3210C" w:rsidP="00D12477">
      <w:pPr>
        <w:pStyle w:val="Ttulo2"/>
        <w:jc w:val="both"/>
      </w:pPr>
      <w:r>
        <w:t xml:space="preserve"> </w:t>
      </w:r>
      <w:bookmarkStart w:id="15" w:name="_Toc62745030"/>
      <w:r w:rsidR="00A93DFB" w:rsidRPr="00A93DFB">
        <w:t xml:space="preserve">IV. </w:t>
      </w:r>
      <w:r w:rsidRPr="00A93DFB">
        <w:t>COMENTARIOS DEL ENTE FISCALIZADO</w:t>
      </w:r>
      <w:bookmarkEnd w:id="15"/>
    </w:p>
    <w:p w14:paraId="4A72F1DF" w14:textId="77777777" w:rsidR="00425AA3" w:rsidRPr="00425AA3" w:rsidRDefault="00425AA3" w:rsidP="00425AA3">
      <w:pPr>
        <w:spacing w:after="0"/>
      </w:pPr>
    </w:p>
    <w:p w14:paraId="6FC62D8D" w14:textId="709B6311" w:rsidR="00FE31BE" w:rsidRDefault="00425AA3" w:rsidP="00D12477">
      <w:pPr>
        <w:spacing w:after="0"/>
        <w:jc w:val="both"/>
        <w:rPr>
          <w:rFonts w:ascii="Arial" w:hAnsi="Arial" w:cs="Arial"/>
          <w:sz w:val="24"/>
        </w:rPr>
      </w:pPr>
      <w:r w:rsidRPr="00425AA3">
        <w:rPr>
          <w:rFonts w:ascii="Arial" w:hAnsi="Arial" w:cs="Arial"/>
          <w:sz w:val="24"/>
        </w:rPr>
        <w:lastRenderedPageBreak/>
        <w:t>Es importante señalar que la documentación proporcionada por el ente fiscalizado</w:t>
      </w:r>
      <w:r w:rsidR="00831209">
        <w:rPr>
          <w:rFonts w:ascii="Arial" w:hAnsi="Arial" w:cs="Arial"/>
          <w:sz w:val="24"/>
        </w:rPr>
        <w:t xml:space="preserve"> </w:t>
      </w:r>
      <w:r w:rsidRPr="00425AA3">
        <w:rPr>
          <w:rFonts w:ascii="Arial" w:hAnsi="Arial" w:cs="Arial"/>
          <w:sz w:val="24"/>
        </w:rPr>
        <w:t>para aclarar o justificar los resultados y las observaciones presentadas en las reuniones de trabajo fue analizada con el fin de determinar la procedencia de eliminar, rectificar o ratificar los resultados finales de auditoría y las observaciones preliminares determinados por la Auditoría Superior del Estado de Quintana Roo y que se presentó a esta entidad fiscalizadora para efectos de la elaboración de este Informe.</w:t>
      </w:r>
    </w:p>
    <w:p w14:paraId="1C490943" w14:textId="31EC4118" w:rsidR="005F21E6" w:rsidRDefault="005F21E6" w:rsidP="00D12477">
      <w:pPr>
        <w:spacing w:after="0"/>
        <w:jc w:val="both"/>
        <w:rPr>
          <w:rFonts w:ascii="Arial" w:hAnsi="Arial" w:cs="Arial"/>
        </w:rPr>
      </w:pPr>
    </w:p>
    <w:p w14:paraId="0C99C8E3" w14:textId="2EB6AF1E" w:rsidR="004B5B6F" w:rsidRPr="00F75CC7" w:rsidRDefault="00544CEE" w:rsidP="00F75CC7">
      <w:pPr>
        <w:pStyle w:val="Ttulo2"/>
        <w:jc w:val="both"/>
      </w:pPr>
      <w:bookmarkStart w:id="16" w:name="_Toc62745031"/>
      <w:r w:rsidRPr="00E138B3">
        <w:rPr>
          <w:bCs/>
        </w:rPr>
        <w:t>V</w:t>
      </w:r>
      <w:r w:rsidR="000F3E4C" w:rsidRPr="00E138B3">
        <w:rPr>
          <w:bCs/>
        </w:rPr>
        <w:t xml:space="preserve">. </w:t>
      </w:r>
      <w:r w:rsidR="000F3E4C" w:rsidRPr="00E138B3">
        <w:t xml:space="preserve"> TABLA DE JUSTIFICACIONES Y ACLARACIONES DE LOS RESULTADOS</w:t>
      </w:r>
      <w:bookmarkEnd w:id="16"/>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576"/>
        <w:gridCol w:w="1252"/>
      </w:tblGrid>
      <w:tr w:rsidR="00C0164C" w:rsidRPr="0079786E" w14:paraId="269106B4" w14:textId="77777777" w:rsidTr="007F35D4">
        <w:trPr>
          <w:trHeight w:val="249"/>
          <w:jc w:val="center"/>
        </w:trPr>
        <w:tc>
          <w:tcPr>
            <w:tcW w:w="4333" w:type="pct"/>
            <w:shd w:val="clear" w:color="auto" w:fill="DBE5F1" w:themeFill="accent1" w:themeFillTint="33"/>
            <w:vAlign w:val="center"/>
          </w:tcPr>
          <w:p w14:paraId="3D6EC684" w14:textId="38B3050C" w:rsidR="00C0164C" w:rsidRPr="0079786E" w:rsidRDefault="00B7467A" w:rsidP="00B7467A">
            <w:pPr>
              <w:spacing w:after="0"/>
              <w:jc w:val="center"/>
              <w:rPr>
                <w:rFonts w:ascii="Arial" w:hAnsi="Arial" w:cs="Arial"/>
                <w:b/>
                <w:bCs/>
                <w:sz w:val="20"/>
                <w:szCs w:val="24"/>
                <w:lang w:val="es-ES"/>
              </w:rPr>
            </w:pPr>
            <w:r>
              <w:rPr>
                <w:rFonts w:ascii="Arial" w:hAnsi="Arial" w:cs="Arial"/>
                <w:b/>
                <w:bCs/>
                <w:sz w:val="20"/>
                <w:szCs w:val="24"/>
                <w:lang w:val="es-ES"/>
              </w:rPr>
              <w:t>Concepto</w:t>
            </w:r>
          </w:p>
        </w:tc>
        <w:tc>
          <w:tcPr>
            <w:tcW w:w="667" w:type="pct"/>
            <w:shd w:val="clear" w:color="auto" w:fill="DBE5F1" w:themeFill="accent1" w:themeFillTint="33"/>
            <w:vAlign w:val="center"/>
          </w:tcPr>
          <w:p w14:paraId="0889B929" w14:textId="59FD90EF" w:rsidR="00C0164C" w:rsidRPr="0079786E" w:rsidRDefault="00B7467A" w:rsidP="00B7467A">
            <w:pPr>
              <w:spacing w:after="0"/>
              <w:jc w:val="center"/>
              <w:rPr>
                <w:rFonts w:ascii="Arial" w:hAnsi="Arial" w:cs="Arial"/>
                <w:b/>
                <w:bCs/>
                <w:sz w:val="20"/>
                <w:szCs w:val="24"/>
                <w:lang w:val="es-ES"/>
              </w:rPr>
            </w:pPr>
            <w:r>
              <w:rPr>
                <w:rFonts w:ascii="Arial" w:hAnsi="Arial" w:cs="Arial"/>
                <w:b/>
                <w:bCs/>
                <w:sz w:val="20"/>
                <w:szCs w:val="24"/>
                <w:lang w:val="es-ES"/>
              </w:rPr>
              <w:t>Atención</w:t>
            </w:r>
          </w:p>
        </w:tc>
      </w:tr>
      <w:tr w:rsidR="0083039C" w:rsidRPr="0079786E" w14:paraId="361E0C0C" w14:textId="77777777" w:rsidTr="007F35D4">
        <w:trPr>
          <w:trHeight w:val="249"/>
          <w:jc w:val="center"/>
        </w:trPr>
        <w:tc>
          <w:tcPr>
            <w:tcW w:w="4333" w:type="pct"/>
            <w:shd w:val="clear" w:color="auto" w:fill="DBE5F1" w:themeFill="accent1" w:themeFillTint="33"/>
            <w:vAlign w:val="center"/>
          </w:tcPr>
          <w:p w14:paraId="57AA0802" w14:textId="558987F8" w:rsidR="00F2319A" w:rsidRPr="0079786E" w:rsidRDefault="0083039C" w:rsidP="009413CA">
            <w:pPr>
              <w:spacing w:after="0"/>
              <w:jc w:val="both"/>
              <w:rPr>
                <w:rFonts w:ascii="Arial" w:hAnsi="Arial" w:cs="Arial"/>
                <w:b/>
                <w:bCs/>
                <w:sz w:val="20"/>
                <w:szCs w:val="24"/>
                <w:lang w:val="es-ES"/>
              </w:rPr>
            </w:pPr>
            <w:r w:rsidRPr="0079786E">
              <w:rPr>
                <w:rFonts w:ascii="Arial" w:hAnsi="Arial" w:cs="Arial"/>
                <w:b/>
                <w:bCs/>
                <w:sz w:val="20"/>
                <w:szCs w:val="24"/>
                <w:lang w:val="es-ES"/>
              </w:rPr>
              <w:t>“</w:t>
            </w:r>
            <w:r w:rsidR="009413CA" w:rsidRPr="0079786E">
              <w:rPr>
                <w:rFonts w:ascii="Arial" w:hAnsi="Arial" w:cs="Arial"/>
                <w:b/>
                <w:bCs/>
                <w:sz w:val="20"/>
                <w:szCs w:val="24"/>
                <w:lang w:val="es-ES"/>
              </w:rPr>
              <w:t>Auditoría de Desempeño a las acciones, programas y protocolos implementados en cumplimiento a la Declaratoria de Alerta de Violencia de Género contra las Mujeres para el Estado de Quintana Roo"</w:t>
            </w:r>
          </w:p>
        </w:tc>
        <w:tc>
          <w:tcPr>
            <w:tcW w:w="667" w:type="pct"/>
            <w:shd w:val="clear" w:color="auto" w:fill="DBE5F1" w:themeFill="accent1" w:themeFillTint="33"/>
            <w:vAlign w:val="center"/>
          </w:tcPr>
          <w:p w14:paraId="310208F2" w14:textId="77777777" w:rsidR="0083039C" w:rsidRPr="0079786E" w:rsidRDefault="0083039C" w:rsidP="00C0164C">
            <w:pPr>
              <w:spacing w:after="0"/>
              <w:jc w:val="center"/>
              <w:rPr>
                <w:rFonts w:ascii="Arial" w:hAnsi="Arial" w:cs="Arial"/>
                <w:b/>
                <w:bCs/>
                <w:sz w:val="20"/>
                <w:szCs w:val="24"/>
                <w:lang w:val="es-ES"/>
              </w:rPr>
            </w:pPr>
          </w:p>
        </w:tc>
      </w:tr>
      <w:tr w:rsidR="00C0164C" w:rsidRPr="0079786E" w14:paraId="3D39D469" w14:textId="77777777" w:rsidTr="007F35D4">
        <w:trPr>
          <w:trHeight w:val="249"/>
          <w:jc w:val="center"/>
        </w:trPr>
        <w:tc>
          <w:tcPr>
            <w:tcW w:w="4333" w:type="pct"/>
            <w:shd w:val="clear" w:color="auto" w:fill="auto"/>
            <w:vAlign w:val="center"/>
          </w:tcPr>
          <w:p w14:paraId="24BAF2B2" w14:textId="6EC24DB5" w:rsidR="00F2319A" w:rsidRPr="00B7467A" w:rsidRDefault="00A125B3" w:rsidP="00A125B3">
            <w:pPr>
              <w:spacing w:after="0"/>
              <w:jc w:val="both"/>
              <w:rPr>
                <w:rFonts w:ascii="Arial" w:eastAsia="Times New Roman" w:hAnsi="Arial" w:cs="Arial"/>
                <w:bCs/>
                <w:sz w:val="20"/>
                <w:szCs w:val="24"/>
                <w:lang w:eastAsia="es-ES"/>
              </w:rPr>
            </w:pPr>
            <w:r w:rsidRPr="00A125B3">
              <w:rPr>
                <w:rFonts w:ascii="Arial" w:eastAsia="Times New Roman" w:hAnsi="Arial" w:cs="Arial"/>
                <w:bCs/>
                <w:sz w:val="20"/>
                <w:szCs w:val="24"/>
                <w:lang w:eastAsia="es-ES"/>
              </w:rPr>
              <w:t xml:space="preserve">Programa </w:t>
            </w:r>
            <w:r>
              <w:rPr>
                <w:rFonts w:ascii="Arial" w:eastAsia="Times New Roman" w:hAnsi="Arial" w:cs="Arial"/>
                <w:bCs/>
                <w:sz w:val="20"/>
                <w:szCs w:val="24"/>
                <w:lang w:eastAsia="es-ES"/>
              </w:rPr>
              <w:t>d</w:t>
            </w:r>
            <w:r w:rsidRPr="00A125B3">
              <w:rPr>
                <w:rFonts w:ascii="Arial" w:eastAsia="Times New Roman" w:hAnsi="Arial" w:cs="Arial"/>
                <w:bCs/>
                <w:sz w:val="20"/>
                <w:szCs w:val="24"/>
                <w:lang w:eastAsia="es-ES"/>
              </w:rPr>
              <w:t xml:space="preserve">e Prevención </w:t>
            </w:r>
            <w:r>
              <w:rPr>
                <w:rFonts w:ascii="Arial" w:eastAsia="Times New Roman" w:hAnsi="Arial" w:cs="Arial"/>
                <w:bCs/>
                <w:sz w:val="20"/>
                <w:szCs w:val="24"/>
                <w:lang w:eastAsia="es-ES"/>
              </w:rPr>
              <w:t>d</w:t>
            </w:r>
            <w:r w:rsidRPr="00A125B3">
              <w:rPr>
                <w:rFonts w:ascii="Arial" w:eastAsia="Times New Roman" w:hAnsi="Arial" w:cs="Arial"/>
                <w:bCs/>
                <w:sz w:val="20"/>
                <w:szCs w:val="24"/>
                <w:lang w:eastAsia="es-ES"/>
              </w:rPr>
              <w:t xml:space="preserve">e Violencia Contra Mujeres </w:t>
            </w:r>
            <w:r>
              <w:rPr>
                <w:rFonts w:ascii="Arial" w:eastAsia="Times New Roman" w:hAnsi="Arial" w:cs="Arial"/>
                <w:bCs/>
                <w:sz w:val="20"/>
                <w:szCs w:val="24"/>
                <w:lang w:eastAsia="es-ES"/>
              </w:rPr>
              <w:t>e</w:t>
            </w:r>
            <w:r w:rsidRPr="00A125B3">
              <w:rPr>
                <w:rFonts w:ascii="Arial" w:eastAsia="Times New Roman" w:hAnsi="Arial" w:cs="Arial"/>
                <w:bCs/>
                <w:sz w:val="20"/>
                <w:szCs w:val="24"/>
                <w:lang w:eastAsia="es-ES"/>
              </w:rPr>
              <w:t>n E</w:t>
            </w:r>
            <w:r>
              <w:rPr>
                <w:rFonts w:ascii="Arial" w:eastAsia="Times New Roman" w:hAnsi="Arial" w:cs="Arial"/>
                <w:bCs/>
                <w:sz w:val="20"/>
                <w:szCs w:val="24"/>
                <w:lang w:eastAsia="es-ES"/>
              </w:rPr>
              <w:t>SPACIOS / Cumplimiento del o</w:t>
            </w:r>
            <w:r w:rsidRPr="00A125B3">
              <w:rPr>
                <w:rFonts w:ascii="Arial" w:eastAsia="Times New Roman" w:hAnsi="Arial" w:cs="Arial"/>
                <w:bCs/>
                <w:sz w:val="20"/>
                <w:szCs w:val="24"/>
                <w:lang w:eastAsia="es-ES"/>
              </w:rPr>
              <w:t xml:space="preserve">bjeto </w:t>
            </w:r>
            <w:r>
              <w:rPr>
                <w:rFonts w:ascii="Arial" w:eastAsia="Times New Roman" w:hAnsi="Arial" w:cs="Arial"/>
                <w:bCs/>
                <w:sz w:val="20"/>
                <w:szCs w:val="24"/>
                <w:lang w:eastAsia="es-ES"/>
              </w:rPr>
              <w:t>d</w:t>
            </w:r>
            <w:r w:rsidRPr="00A125B3">
              <w:rPr>
                <w:rFonts w:ascii="Arial" w:eastAsia="Times New Roman" w:hAnsi="Arial" w:cs="Arial"/>
                <w:bCs/>
                <w:sz w:val="20"/>
                <w:szCs w:val="24"/>
                <w:lang w:eastAsia="es-ES"/>
              </w:rPr>
              <w:t>el Proyecto.</w:t>
            </w:r>
          </w:p>
        </w:tc>
        <w:tc>
          <w:tcPr>
            <w:tcW w:w="667" w:type="pct"/>
            <w:shd w:val="clear" w:color="auto" w:fill="auto"/>
            <w:vAlign w:val="center"/>
          </w:tcPr>
          <w:p w14:paraId="32FD5F32" w14:textId="39D9EDAD" w:rsidR="00C0164C" w:rsidRPr="0070202F" w:rsidRDefault="006137BB" w:rsidP="006137BB">
            <w:pPr>
              <w:spacing w:after="0"/>
              <w:jc w:val="center"/>
              <w:rPr>
                <w:rFonts w:ascii="Arial" w:hAnsi="Arial" w:cs="Arial"/>
                <w:sz w:val="20"/>
                <w:szCs w:val="24"/>
                <w:lang w:val="es-ES"/>
              </w:rPr>
            </w:pPr>
            <w:r>
              <w:rPr>
                <w:rFonts w:ascii="Arial" w:hAnsi="Arial" w:cs="Arial"/>
                <w:sz w:val="20"/>
                <w:szCs w:val="24"/>
                <w:lang w:val="es-ES"/>
              </w:rPr>
              <w:t>Seguimiento</w:t>
            </w:r>
          </w:p>
        </w:tc>
      </w:tr>
      <w:tr w:rsidR="00C0164C" w:rsidRPr="0079786E" w14:paraId="26FEB8DA" w14:textId="77777777" w:rsidTr="007F35D4">
        <w:trPr>
          <w:trHeight w:val="249"/>
          <w:jc w:val="center"/>
        </w:trPr>
        <w:tc>
          <w:tcPr>
            <w:tcW w:w="4333" w:type="pct"/>
            <w:shd w:val="clear" w:color="auto" w:fill="auto"/>
            <w:vAlign w:val="center"/>
          </w:tcPr>
          <w:p w14:paraId="6E96926A" w14:textId="711ABD47" w:rsidR="00F2319A" w:rsidRPr="00B7467A" w:rsidRDefault="00A125B3" w:rsidP="00A125B3">
            <w:pPr>
              <w:spacing w:after="0"/>
              <w:jc w:val="both"/>
              <w:rPr>
                <w:rFonts w:ascii="Arial" w:eastAsia="Times New Roman" w:hAnsi="Arial" w:cs="Arial"/>
                <w:bCs/>
                <w:sz w:val="20"/>
                <w:szCs w:val="24"/>
                <w:lang w:eastAsia="es-ES"/>
              </w:rPr>
            </w:pPr>
            <w:r w:rsidRPr="00A125B3">
              <w:rPr>
                <w:rFonts w:ascii="Arial" w:eastAsia="Times New Roman" w:hAnsi="Arial" w:cs="Arial"/>
                <w:bCs/>
                <w:sz w:val="20"/>
                <w:szCs w:val="24"/>
                <w:lang w:eastAsia="es-ES"/>
              </w:rPr>
              <w:t xml:space="preserve">Programa </w:t>
            </w:r>
            <w:r>
              <w:rPr>
                <w:rFonts w:ascii="Arial" w:eastAsia="Times New Roman" w:hAnsi="Arial" w:cs="Arial"/>
                <w:bCs/>
                <w:sz w:val="20"/>
                <w:szCs w:val="24"/>
                <w:lang w:eastAsia="es-ES"/>
              </w:rPr>
              <w:t>d</w:t>
            </w:r>
            <w:r w:rsidRPr="00A125B3">
              <w:rPr>
                <w:rFonts w:ascii="Arial" w:eastAsia="Times New Roman" w:hAnsi="Arial" w:cs="Arial"/>
                <w:bCs/>
                <w:sz w:val="20"/>
                <w:szCs w:val="24"/>
                <w:lang w:eastAsia="es-ES"/>
              </w:rPr>
              <w:t xml:space="preserve">e Prevención </w:t>
            </w:r>
            <w:r>
              <w:rPr>
                <w:rFonts w:ascii="Arial" w:eastAsia="Times New Roman" w:hAnsi="Arial" w:cs="Arial"/>
                <w:bCs/>
                <w:sz w:val="20"/>
                <w:szCs w:val="24"/>
                <w:lang w:eastAsia="es-ES"/>
              </w:rPr>
              <w:t>de Violencia Contra Mujeres e</w:t>
            </w:r>
            <w:r w:rsidRPr="00A125B3">
              <w:rPr>
                <w:rFonts w:ascii="Arial" w:eastAsia="Times New Roman" w:hAnsi="Arial" w:cs="Arial"/>
                <w:bCs/>
                <w:sz w:val="20"/>
                <w:szCs w:val="24"/>
                <w:lang w:eastAsia="es-ES"/>
              </w:rPr>
              <w:t>n E</w:t>
            </w:r>
            <w:r>
              <w:rPr>
                <w:rFonts w:ascii="Arial" w:eastAsia="Times New Roman" w:hAnsi="Arial" w:cs="Arial"/>
                <w:bCs/>
                <w:sz w:val="20"/>
                <w:szCs w:val="24"/>
                <w:lang w:eastAsia="es-ES"/>
              </w:rPr>
              <w:t>SPACIOS</w:t>
            </w:r>
            <w:r w:rsidRPr="00A125B3">
              <w:rPr>
                <w:rFonts w:ascii="Arial" w:eastAsia="Times New Roman" w:hAnsi="Arial" w:cs="Arial"/>
                <w:bCs/>
                <w:sz w:val="20"/>
                <w:szCs w:val="24"/>
                <w:lang w:eastAsia="es-ES"/>
              </w:rPr>
              <w:t xml:space="preserve"> / Perfil </w:t>
            </w:r>
            <w:r>
              <w:rPr>
                <w:rFonts w:ascii="Arial" w:eastAsia="Times New Roman" w:hAnsi="Arial" w:cs="Arial"/>
                <w:bCs/>
                <w:sz w:val="20"/>
                <w:szCs w:val="24"/>
                <w:lang w:eastAsia="es-ES"/>
              </w:rPr>
              <w:t>y</w:t>
            </w:r>
            <w:r w:rsidRPr="00A125B3">
              <w:rPr>
                <w:rFonts w:ascii="Arial" w:eastAsia="Times New Roman" w:hAnsi="Arial" w:cs="Arial"/>
                <w:bCs/>
                <w:sz w:val="20"/>
                <w:szCs w:val="24"/>
                <w:lang w:eastAsia="es-ES"/>
              </w:rPr>
              <w:t xml:space="preserve"> </w:t>
            </w:r>
            <w:r>
              <w:rPr>
                <w:rFonts w:ascii="Arial" w:eastAsia="Times New Roman" w:hAnsi="Arial" w:cs="Arial"/>
                <w:bCs/>
                <w:sz w:val="20"/>
                <w:szCs w:val="24"/>
                <w:lang w:eastAsia="es-ES"/>
              </w:rPr>
              <w:t>e</w:t>
            </w:r>
            <w:r w:rsidRPr="00A125B3">
              <w:rPr>
                <w:rFonts w:ascii="Arial" w:eastAsia="Times New Roman" w:hAnsi="Arial" w:cs="Arial"/>
                <w:bCs/>
                <w:sz w:val="20"/>
                <w:szCs w:val="24"/>
                <w:lang w:eastAsia="es-ES"/>
              </w:rPr>
              <w:t xml:space="preserve">xperiencia </w:t>
            </w:r>
            <w:r>
              <w:rPr>
                <w:rFonts w:ascii="Arial" w:eastAsia="Times New Roman" w:hAnsi="Arial" w:cs="Arial"/>
                <w:bCs/>
                <w:sz w:val="20"/>
                <w:szCs w:val="24"/>
                <w:lang w:eastAsia="es-ES"/>
              </w:rPr>
              <w:t>d</w:t>
            </w:r>
            <w:r w:rsidRPr="00A125B3">
              <w:rPr>
                <w:rFonts w:ascii="Arial" w:eastAsia="Times New Roman" w:hAnsi="Arial" w:cs="Arial"/>
                <w:bCs/>
                <w:sz w:val="20"/>
                <w:szCs w:val="24"/>
                <w:lang w:eastAsia="es-ES"/>
              </w:rPr>
              <w:t xml:space="preserve">el </w:t>
            </w:r>
            <w:r>
              <w:rPr>
                <w:rFonts w:ascii="Arial" w:eastAsia="Times New Roman" w:hAnsi="Arial" w:cs="Arial"/>
                <w:bCs/>
                <w:sz w:val="20"/>
                <w:szCs w:val="24"/>
                <w:lang w:eastAsia="es-ES"/>
              </w:rPr>
              <w:t>personal encargado de ejecutar e</w:t>
            </w:r>
            <w:r w:rsidRPr="00A125B3">
              <w:rPr>
                <w:rFonts w:ascii="Arial" w:eastAsia="Times New Roman" w:hAnsi="Arial" w:cs="Arial"/>
                <w:bCs/>
                <w:sz w:val="20"/>
                <w:szCs w:val="24"/>
                <w:lang w:eastAsia="es-ES"/>
              </w:rPr>
              <w:t>l Proyecto</w:t>
            </w:r>
          </w:p>
        </w:tc>
        <w:tc>
          <w:tcPr>
            <w:tcW w:w="667" w:type="pct"/>
            <w:shd w:val="clear" w:color="auto" w:fill="auto"/>
            <w:vAlign w:val="center"/>
          </w:tcPr>
          <w:p w14:paraId="217BD748" w14:textId="44568D69" w:rsidR="00C0164C" w:rsidRPr="0070202F" w:rsidRDefault="0037460C" w:rsidP="0037460C">
            <w:pPr>
              <w:spacing w:after="0"/>
              <w:jc w:val="center"/>
              <w:rPr>
                <w:rFonts w:ascii="Arial" w:hAnsi="Arial" w:cs="Arial"/>
                <w:sz w:val="20"/>
                <w:szCs w:val="24"/>
                <w:lang w:val="es-ES"/>
              </w:rPr>
            </w:pPr>
            <w:r w:rsidRPr="0070202F">
              <w:rPr>
                <w:rFonts w:ascii="Arial" w:hAnsi="Arial" w:cs="Arial"/>
                <w:sz w:val="20"/>
                <w:szCs w:val="24"/>
                <w:lang w:val="es-ES"/>
              </w:rPr>
              <w:t>Atendido</w:t>
            </w:r>
          </w:p>
        </w:tc>
      </w:tr>
      <w:tr w:rsidR="00C0164C" w:rsidRPr="0079786E" w14:paraId="6299BFA6" w14:textId="77777777" w:rsidTr="0079786E">
        <w:trPr>
          <w:trHeight w:val="249"/>
          <w:jc w:val="center"/>
        </w:trPr>
        <w:tc>
          <w:tcPr>
            <w:tcW w:w="5000" w:type="pct"/>
            <w:gridSpan w:val="2"/>
            <w:shd w:val="clear" w:color="auto" w:fill="auto"/>
            <w:vAlign w:val="center"/>
            <w:hideMark/>
          </w:tcPr>
          <w:p w14:paraId="63878F85" w14:textId="032594C8" w:rsidR="00F2319A" w:rsidRPr="0079786E" w:rsidRDefault="00C0164C" w:rsidP="00B7467A">
            <w:pPr>
              <w:spacing w:after="0"/>
              <w:jc w:val="both"/>
              <w:rPr>
                <w:rFonts w:ascii="Arial" w:hAnsi="Arial" w:cs="Arial"/>
                <w:sz w:val="20"/>
                <w:szCs w:val="24"/>
                <w:lang w:val="es-ES"/>
              </w:rPr>
            </w:pPr>
            <w:r w:rsidRPr="0079786E">
              <w:rPr>
                <w:rFonts w:ascii="Arial" w:hAnsi="Arial" w:cs="Arial"/>
                <w:b/>
                <w:bCs/>
                <w:sz w:val="20"/>
                <w:szCs w:val="24"/>
                <w:lang w:val="es-ES"/>
              </w:rPr>
              <w:t>Recomendación al Desempeño:</w:t>
            </w:r>
            <w:r w:rsidRPr="0079786E">
              <w:rPr>
                <w:rFonts w:ascii="Arial" w:hAnsi="Arial" w:cs="Arial"/>
                <w:sz w:val="20"/>
                <w:szCs w:val="24"/>
                <w:lang w:val="es-ES"/>
              </w:rPr>
              <w:t xml:space="preserve"> Es el tipo de sugerencias que se emite a las entidades fiscalizadas para promover el cumplimiento de los objetivos y metas de las instituciones, políticas públicas, programas y procesos operativos y atribuciones, a fin de fomentar las prácticas de buen gobierno, mejorar la eficiencia, eficacia, la economía, la calidad, la satisfacción del ciudadano y la competencia de los actores.</w:t>
            </w:r>
          </w:p>
        </w:tc>
      </w:tr>
      <w:tr w:rsidR="00C0164C" w:rsidRPr="0079786E" w14:paraId="030DD8B9" w14:textId="77777777" w:rsidTr="0079786E">
        <w:trPr>
          <w:trHeight w:val="292"/>
          <w:jc w:val="center"/>
        </w:trPr>
        <w:tc>
          <w:tcPr>
            <w:tcW w:w="5000" w:type="pct"/>
            <w:gridSpan w:val="2"/>
            <w:shd w:val="clear" w:color="auto" w:fill="auto"/>
            <w:vAlign w:val="center"/>
            <w:hideMark/>
          </w:tcPr>
          <w:p w14:paraId="3F5A3772" w14:textId="4A78F7B0" w:rsidR="00F2319A" w:rsidRPr="0079786E" w:rsidRDefault="00C0164C" w:rsidP="00B7467A">
            <w:pPr>
              <w:spacing w:after="0"/>
              <w:jc w:val="both"/>
              <w:rPr>
                <w:rFonts w:ascii="Arial" w:hAnsi="Arial" w:cs="Arial"/>
                <w:sz w:val="20"/>
                <w:szCs w:val="24"/>
                <w:lang w:val="es-ES"/>
              </w:rPr>
            </w:pPr>
            <w:r w:rsidRPr="0079786E">
              <w:rPr>
                <w:rFonts w:ascii="Arial" w:hAnsi="Arial" w:cs="Arial"/>
                <w:b/>
                <w:bCs/>
                <w:sz w:val="20"/>
                <w:szCs w:val="24"/>
                <w:lang w:val="es-ES"/>
              </w:rPr>
              <w:t>Atendido</w:t>
            </w:r>
            <w:r w:rsidRPr="0079786E">
              <w:rPr>
                <w:rFonts w:ascii="Arial" w:hAnsi="Arial" w:cs="Arial"/>
                <w:sz w:val="20"/>
                <w:szCs w:val="24"/>
                <w:lang w:val="es-ES"/>
              </w:rPr>
              <w:t>: Información remitida por las Entidades fiscalizadas en atención a los resultados preliminares.</w:t>
            </w:r>
          </w:p>
        </w:tc>
      </w:tr>
      <w:tr w:rsidR="00C0164C" w:rsidRPr="0079786E" w14:paraId="40D5AC7F" w14:textId="77777777" w:rsidTr="0079786E">
        <w:trPr>
          <w:trHeight w:val="568"/>
          <w:jc w:val="center"/>
        </w:trPr>
        <w:tc>
          <w:tcPr>
            <w:tcW w:w="5000" w:type="pct"/>
            <w:gridSpan w:val="2"/>
            <w:shd w:val="clear" w:color="auto" w:fill="auto"/>
            <w:vAlign w:val="center"/>
            <w:hideMark/>
          </w:tcPr>
          <w:p w14:paraId="453FEF8C" w14:textId="71E1127B" w:rsidR="00F2319A" w:rsidRPr="0079786E" w:rsidRDefault="00C0164C" w:rsidP="00B7467A">
            <w:pPr>
              <w:spacing w:after="0"/>
              <w:jc w:val="both"/>
              <w:rPr>
                <w:rFonts w:ascii="Arial" w:hAnsi="Arial" w:cs="Arial"/>
                <w:sz w:val="20"/>
                <w:szCs w:val="24"/>
                <w:lang w:val="es-ES"/>
              </w:rPr>
            </w:pPr>
            <w:r w:rsidRPr="0079786E">
              <w:rPr>
                <w:rFonts w:ascii="Arial" w:hAnsi="Arial" w:cs="Arial"/>
                <w:b/>
                <w:bCs/>
                <w:sz w:val="20"/>
                <w:szCs w:val="24"/>
                <w:lang w:val="es-ES"/>
              </w:rPr>
              <w:t>No atendido</w:t>
            </w:r>
            <w:r w:rsidRPr="0079786E">
              <w:rPr>
                <w:rFonts w:ascii="Arial" w:hAnsi="Arial" w:cs="Arial"/>
                <w:sz w:val="20"/>
                <w:szCs w:val="24"/>
                <w:lang w:val="es-ES"/>
              </w:rPr>
              <w:t>: Las observaciones que no se atendieron en la reunión de trabajo de resultados preliminares</w:t>
            </w:r>
            <w:r w:rsidR="00B7467A">
              <w:rPr>
                <w:rFonts w:ascii="Arial" w:hAnsi="Arial" w:cs="Arial"/>
                <w:sz w:val="20"/>
                <w:szCs w:val="24"/>
                <w:lang w:val="es-ES"/>
              </w:rPr>
              <w:t xml:space="preserve"> por las Entidades Fiscalizadas.</w:t>
            </w:r>
          </w:p>
        </w:tc>
      </w:tr>
      <w:tr w:rsidR="00C0164C" w:rsidRPr="0079786E" w14:paraId="2CFE50B8" w14:textId="77777777" w:rsidTr="0079786E">
        <w:trPr>
          <w:trHeight w:val="249"/>
          <w:jc w:val="center"/>
        </w:trPr>
        <w:tc>
          <w:tcPr>
            <w:tcW w:w="5000" w:type="pct"/>
            <w:gridSpan w:val="2"/>
            <w:shd w:val="clear" w:color="auto" w:fill="auto"/>
            <w:vAlign w:val="center"/>
            <w:hideMark/>
          </w:tcPr>
          <w:p w14:paraId="60475E6C" w14:textId="322364EC" w:rsidR="00F2319A" w:rsidRPr="0079786E" w:rsidRDefault="00C0164C" w:rsidP="00236DE2">
            <w:pPr>
              <w:spacing w:after="0"/>
              <w:jc w:val="both"/>
              <w:rPr>
                <w:rFonts w:ascii="Arial" w:hAnsi="Arial" w:cs="Arial"/>
                <w:sz w:val="20"/>
                <w:szCs w:val="24"/>
                <w:lang w:val="es-ES"/>
              </w:rPr>
            </w:pPr>
            <w:r w:rsidRPr="0079786E">
              <w:rPr>
                <w:rFonts w:ascii="Arial" w:hAnsi="Arial" w:cs="Arial"/>
                <w:b/>
                <w:bCs/>
                <w:sz w:val="20"/>
                <w:szCs w:val="24"/>
                <w:lang w:val="es-ES"/>
              </w:rPr>
              <w:t>Seguimiento de las Recomendaciones</w:t>
            </w:r>
            <w:r w:rsidRPr="0079786E">
              <w:rPr>
                <w:rFonts w:ascii="Arial" w:hAnsi="Arial" w:cs="Arial"/>
                <w:sz w:val="20"/>
                <w:szCs w:val="24"/>
                <w:lang w:val="es-ES"/>
              </w:rPr>
              <w:t>: Las observaciones en las que se estableció una fecha compromiso por parte de las Entidades fiscalizadas para su atención en la mejora e implementación de las recomendaciones.</w:t>
            </w:r>
          </w:p>
        </w:tc>
      </w:tr>
    </w:tbl>
    <w:p w14:paraId="610E3008" w14:textId="77777777" w:rsidR="008E3D39" w:rsidRDefault="008E3D39" w:rsidP="00D12477">
      <w:pPr>
        <w:pStyle w:val="Ttulo2"/>
        <w:jc w:val="both"/>
      </w:pPr>
    </w:p>
    <w:p w14:paraId="456CAA03" w14:textId="6DA4A9AC" w:rsidR="006A282A" w:rsidRDefault="00544CEE" w:rsidP="00D12477">
      <w:pPr>
        <w:pStyle w:val="Ttulo2"/>
        <w:jc w:val="both"/>
      </w:pPr>
      <w:bookmarkStart w:id="17" w:name="_Toc62745032"/>
      <w:r>
        <w:t>VI</w:t>
      </w:r>
      <w:r w:rsidR="00472422" w:rsidRPr="00800D6D">
        <w:t>. DICTAMEN</w:t>
      </w:r>
      <w:bookmarkEnd w:id="17"/>
    </w:p>
    <w:p w14:paraId="4F38B899" w14:textId="25D224CB" w:rsidR="00E42E64" w:rsidRPr="00E42E64" w:rsidRDefault="00E42E64" w:rsidP="00E42E64">
      <w:pPr>
        <w:spacing w:after="0"/>
        <w:jc w:val="both"/>
        <w:rPr>
          <w:rFonts w:ascii="Arial" w:hAnsi="Arial" w:cs="Arial"/>
          <w:sz w:val="24"/>
        </w:rPr>
      </w:pPr>
    </w:p>
    <w:p w14:paraId="4E0E9F6C" w14:textId="45CAAFA1" w:rsidR="00E42E64" w:rsidRPr="00E45683" w:rsidRDefault="00E42E64" w:rsidP="00E42E64">
      <w:pPr>
        <w:spacing w:after="0"/>
        <w:jc w:val="both"/>
        <w:rPr>
          <w:rFonts w:ascii="Arial" w:hAnsi="Arial" w:cs="Arial"/>
          <w:sz w:val="24"/>
        </w:rPr>
      </w:pPr>
      <w:r w:rsidRPr="00E45683">
        <w:rPr>
          <w:rFonts w:ascii="Arial" w:hAnsi="Arial" w:cs="Arial"/>
          <w:sz w:val="24"/>
        </w:rPr>
        <w:t xml:space="preserve">El presente dictamen se emite con </w:t>
      </w:r>
      <w:r w:rsidRPr="00D323B7">
        <w:rPr>
          <w:rFonts w:ascii="Arial" w:hAnsi="Arial" w:cs="Arial"/>
          <w:sz w:val="24"/>
        </w:rPr>
        <w:t xml:space="preserve">fecha </w:t>
      </w:r>
      <w:r w:rsidR="00D323B7" w:rsidRPr="00D323B7">
        <w:rPr>
          <w:rFonts w:ascii="Arial" w:hAnsi="Arial" w:cs="Arial"/>
          <w:sz w:val="24"/>
        </w:rPr>
        <w:t>31</w:t>
      </w:r>
      <w:r w:rsidRPr="00D323B7">
        <w:rPr>
          <w:rFonts w:ascii="Arial" w:hAnsi="Arial" w:cs="Arial"/>
          <w:sz w:val="24"/>
        </w:rPr>
        <w:t xml:space="preserve"> de </w:t>
      </w:r>
      <w:r w:rsidR="008815AF" w:rsidRPr="00D323B7">
        <w:rPr>
          <w:rFonts w:ascii="Arial" w:hAnsi="Arial" w:cs="Arial"/>
          <w:sz w:val="24"/>
        </w:rPr>
        <w:t>e</w:t>
      </w:r>
      <w:r w:rsidR="00281E52" w:rsidRPr="00D323B7">
        <w:rPr>
          <w:rFonts w:ascii="Arial" w:hAnsi="Arial" w:cs="Arial"/>
          <w:sz w:val="24"/>
        </w:rPr>
        <w:t>nero</w:t>
      </w:r>
      <w:r w:rsidR="008815AF" w:rsidRPr="00D323B7">
        <w:rPr>
          <w:rFonts w:ascii="Arial" w:hAnsi="Arial" w:cs="Arial"/>
          <w:sz w:val="24"/>
        </w:rPr>
        <w:t xml:space="preserve"> </w:t>
      </w:r>
      <w:r w:rsidRPr="00D323B7">
        <w:rPr>
          <w:rFonts w:ascii="Arial" w:hAnsi="Arial" w:cs="Arial"/>
          <w:sz w:val="24"/>
        </w:rPr>
        <w:t>de 202</w:t>
      </w:r>
      <w:r w:rsidR="00C509E3" w:rsidRPr="00D323B7">
        <w:rPr>
          <w:rFonts w:ascii="Arial" w:hAnsi="Arial" w:cs="Arial"/>
          <w:sz w:val="24"/>
        </w:rPr>
        <w:t>1</w:t>
      </w:r>
      <w:r w:rsidRPr="00D323B7">
        <w:rPr>
          <w:rFonts w:ascii="Arial" w:hAnsi="Arial" w:cs="Arial"/>
          <w:sz w:val="24"/>
        </w:rPr>
        <w:t>, fecha</w:t>
      </w:r>
      <w:r w:rsidRPr="00727EC0">
        <w:rPr>
          <w:rFonts w:ascii="Arial" w:hAnsi="Arial" w:cs="Arial"/>
          <w:sz w:val="24"/>
        </w:rPr>
        <w:t xml:space="preserve"> de conclusión</w:t>
      </w:r>
      <w:r w:rsidRPr="00E45683">
        <w:rPr>
          <w:rFonts w:ascii="Arial" w:hAnsi="Arial" w:cs="Arial"/>
          <w:sz w:val="24"/>
        </w:rPr>
        <w:t xml:space="preserve"> de los trabajos de auditoría, la cual se practicó sobre la información proporcionada por la entidad fiscalizada, y de cuya veracidad es responsable; fue planeada y desarrollada con el fin de fiscalizar el cumplimiento de las </w:t>
      </w:r>
      <w:r w:rsidR="003F5EDC" w:rsidRPr="00E45683">
        <w:rPr>
          <w:rFonts w:ascii="Arial" w:hAnsi="Arial" w:cs="Arial"/>
          <w:sz w:val="24"/>
        </w:rPr>
        <w:t>acciones, programas y p</w:t>
      </w:r>
      <w:r w:rsidRPr="00E45683">
        <w:rPr>
          <w:rFonts w:ascii="Arial" w:hAnsi="Arial" w:cs="Arial"/>
          <w:sz w:val="24"/>
        </w:rPr>
        <w:t>rotocolos implementados</w:t>
      </w:r>
      <w:r w:rsidR="003F5EDC" w:rsidRPr="00E45683">
        <w:rPr>
          <w:rFonts w:ascii="Arial" w:hAnsi="Arial" w:cs="Arial"/>
          <w:sz w:val="24"/>
        </w:rPr>
        <w:t xml:space="preserve"> por la Secretaría de Desarrollo </w:t>
      </w:r>
      <w:r w:rsidRPr="00E45683">
        <w:rPr>
          <w:rFonts w:ascii="Arial" w:hAnsi="Arial" w:cs="Arial"/>
          <w:sz w:val="24"/>
        </w:rPr>
        <w:t>Social, en atención</w:t>
      </w:r>
      <w:r w:rsidR="00FB1DD1">
        <w:rPr>
          <w:rFonts w:ascii="Arial" w:hAnsi="Arial" w:cs="Arial"/>
          <w:sz w:val="24"/>
        </w:rPr>
        <w:t xml:space="preserve"> a</w:t>
      </w:r>
      <w:r w:rsidRPr="00E45683">
        <w:rPr>
          <w:rFonts w:ascii="Arial" w:hAnsi="Arial" w:cs="Arial"/>
          <w:sz w:val="24"/>
        </w:rPr>
        <w:t xml:space="preserve"> la Declaratoria de Alerta de Violencia de Género </w:t>
      </w:r>
      <w:r w:rsidR="00FB1DD1">
        <w:rPr>
          <w:rFonts w:ascii="Arial" w:hAnsi="Arial" w:cs="Arial"/>
          <w:sz w:val="24"/>
        </w:rPr>
        <w:t>contra las Mujeres para</w:t>
      </w:r>
      <w:r w:rsidRPr="00E45683">
        <w:rPr>
          <w:rFonts w:ascii="Arial" w:hAnsi="Arial" w:cs="Arial"/>
          <w:sz w:val="24"/>
        </w:rPr>
        <w:t xml:space="preserve"> el Estado de Quintana Roo. Se aplicaron los procedimientos y las pruebas selectivas que se consideraron necesarias para verificar el cumplimiento del </w:t>
      </w:r>
      <w:r w:rsidR="008B0246" w:rsidRPr="00E45683">
        <w:rPr>
          <w:rFonts w:ascii="Arial" w:hAnsi="Arial" w:cs="Arial"/>
          <w:sz w:val="24"/>
        </w:rPr>
        <w:t>P</w:t>
      </w:r>
      <w:r w:rsidR="00B83EC7" w:rsidRPr="00E45683">
        <w:rPr>
          <w:rFonts w:ascii="Arial" w:hAnsi="Arial" w:cs="Arial"/>
          <w:sz w:val="24"/>
        </w:rPr>
        <w:t xml:space="preserve">royecto </w:t>
      </w:r>
      <w:r w:rsidR="004A4438" w:rsidRPr="00E45683">
        <w:rPr>
          <w:rFonts w:ascii="Arial" w:hAnsi="Arial" w:cs="Arial"/>
          <w:sz w:val="24"/>
        </w:rPr>
        <w:t>Programa de Prevención de Violencia contra Mujeres en ESPACIOS</w:t>
      </w:r>
      <w:r w:rsidR="00E45683">
        <w:rPr>
          <w:rFonts w:ascii="Arial" w:hAnsi="Arial" w:cs="Arial"/>
          <w:sz w:val="24"/>
        </w:rPr>
        <w:t>, así como</w:t>
      </w:r>
      <w:r w:rsidRPr="00E45683">
        <w:rPr>
          <w:rFonts w:ascii="Arial" w:hAnsi="Arial" w:cs="Arial"/>
          <w:sz w:val="24"/>
        </w:rPr>
        <w:t xml:space="preserve"> la competencia del personal encargado de ejecutar el proyecto antes mencionado; en consecuencia, existe una base razonable para sustentar el presente dictamen.</w:t>
      </w:r>
    </w:p>
    <w:p w14:paraId="2206C3E9" w14:textId="77777777" w:rsidR="00E42E64" w:rsidRPr="00A125B3" w:rsidRDefault="00E42E64" w:rsidP="00E42E64">
      <w:pPr>
        <w:spacing w:after="0"/>
        <w:jc w:val="both"/>
        <w:rPr>
          <w:rFonts w:ascii="Arial" w:hAnsi="Arial" w:cs="Arial"/>
          <w:sz w:val="24"/>
          <w:highlight w:val="yellow"/>
        </w:rPr>
      </w:pPr>
    </w:p>
    <w:p w14:paraId="789674AB" w14:textId="4AF8F5F2" w:rsidR="00E42E64" w:rsidRDefault="00E42E64" w:rsidP="00E42E64">
      <w:pPr>
        <w:spacing w:after="0"/>
        <w:jc w:val="both"/>
        <w:rPr>
          <w:rFonts w:ascii="Arial" w:hAnsi="Arial" w:cs="Arial"/>
          <w:sz w:val="24"/>
        </w:rPr>
      </w:pPr>
      <w:r w:rsidRPr="00427157">
        <w:rPr>
          <w:rFonts w:ascii="Arial" w:hAnsi="Arial" w:cs="Arial"/>
          <w:sz w:val="24"/>
        </w:rPr>
        <w:t>En opinión de la Auditoría Superior del Estado de Quintana Roo, se iden</w:t>
      </w:r>
      <w:r w:rsidR="002879FA">
        <w:rPr>
          <w:rFonts w:ascii="Arial" w:hAnsi="Arial" w:cs="Arial"/>
          <w:sz w:val="24"/>
        </w:rPr>
        <w:t xml:space="preserve">tificaron fortalezas </w:t>
      </w:r>
      <w:r w:rsidRPr="00427157">
        <w:rPr>
          <w:rFonts w:ascii="Arial" w:hAnsi="Arial" w:cs="Arial"/>
          <w:sz w:val="24"/>
        </w:rPr>
        <w:t xml:space="preserve">y </w:t>
      </w:r>
      <w:r w:rsidR="00691070">
        <w:rPr>
          <w:rFonts w:ascii="Arial" w:hAnsi="Arial" w:cs="Arial"/>
          <w:sz w:val="24"/>
        </w:rPr>
        <w:t xml:space="preserve">áreas de mejora </w:t>
      </w:r>
      <w:r w:rsidRPr="00427157">
        <w:rPr>
          <w:rFonts w:ascii="Arial" w:hAnsi="Arial" w:cs="Arial"/>
          <w:sz w:val="24"/>
        </w:rPr>
        <w:t>que se deberán atender como parte de las recomendaciones emitidas.</w:t>
      </w:r>
    </w:p>
    <w:p w14:paraId="12B890D5" w14:textId="7CD5BF75" w:rsidR="0042119D" w:rsidRDefault="0042119D" w:rsidP="00E42E64">
      <w:pPr>
        <w:spacing w:after="0"/>
        <w:jc w:val="both"/>
        <w:rPr>
          <w:rFonts w:ascii="Arial" w:hAnsi="Arial" w:cs="Arial"/>
          <w:sz w:val="24"/>
        </w:rPr>
      </w:pPr>
    </w:p>
    <w:p w14:paraId="23A6017F" w14:textId="6C256287" w:rsidR="0099247C" w:rsidRDefault="00E936BA" w:rsidP="0021151D">
      <w:pPr>
        <w:spacing w:after="0"/>
        <w:jc w:val="both"/>
        <w:rPr>
          <w:rFonts w:ascii="Arial" w:hAnsi="Arial" w:cs="Arial"/>
          <w:sz w:val="24"/>
          <w:highlight w:val="yellow"/>
        </w:rPr>
      </w:pPr>
      <w:r w:rsidRPr="002879FA">
        <w:rPr>
          <w:rFonts w:ascii="Arial" w:hAnsi="Arial" w:cs="Arial"/>
          <w:sz w:val="24"/>
        </w:rPr>
        <w:t>En cuanto a las fortalezas</w:t>
      </w:r>
      <w:r w:rsidR="00123903">
        <w:rPr>
          <w:rFonts w:ascii="Arial" w:hAnsi="Arial" w:cs="Arial"/>
          <w:sz w:val="24"/>
        </w:rPr>
        <w:t>,</w:t>
      </w:r>
      <w:r w:rsidRPr="002879FA">
        <w:rPr>
          <w:rFonts w:ascii="Arial" w:hAnsi="Arial" w:cs="Arial"/>
          <w:sz w:val="24"/>
        </w:rPr>
        <w:t xml:space="preserve"> la SEDESO </w:t>
      </w:r>
      <w:r w:rsidR="00BA5CFA">
        <w:rPr>
          <w:rFonts w:ascii="Arial" w:eastAsia="Times New Roman" w:hAnsi="Arial" w:cs="Arial"/>
          <w:color w:val="000000"/>
          <w:sz w:val="24"/>
          <w:szCs w:val="24"/>
        </w:rPr>
        <w:t>habilito</w:t>
      </w:r>
      <w:r w:rsidR="00BA5CFA" w:rsidRPr="00785CB1">
        <w:rPr>
          <w:rFonts w:ascii="Arial" w:eastAsia="Times New Roman" w:hAnsi="Arial" w:cs="Arial"/>
          <w:color w:val="000000"/>
          <w:sz w:val="24"/>
          <w:szCs w:val="24"/>
        </w:rPr>
        <w:t xml:space="preserve"> 10 espacios públicos en zonas con</w:t>
      </w:r>
      <w:r w:rsidR="00BA5CFA">
        <w:rPr>
          <w:rFonts w:ascii="Arial" w:eastAsia="Times New Roman" w:hAnsi="Arial" w:cs="Arial"/>
          <w:color w:val="000000"/>
          <w:sz w:val="24"/>
          <w:szCs w:val="24"/>
        </w:rPr>
        <w:t xml:space="preserve"> alto índice de violencia en el municipio de Benito Juárez, en los cuales se</w:t>
      </w:r>
      <w:r w:rsidR="00BA5CFA" w:rsidRPr="00785CB1">
        <w:rPr>
          <w:rFonts w:ascii="Arial" w:eastAsia="Times New Roman" w:hAnsi="Arial" w:cs="Arial"/>
          <w:color w:val="000000"/>
          <w:sz w:val="24"/>
          <w:szCs w:val="24"/>
        </w:rPr>
        <w:t xml:space="preserve"> </w:t>
      </w:r>
      <w:r w:rsidR="00BA5CFA">
        <w:rPr>
          <w:rFonts w:ascii="Arial" w:hAnsi="Arial" w:cs="Arial"/>
          <w:sz w:val="24"/>
        </w:rPr>
        <w:t xml:space="preserve">impartió </w:t>
      </w:r>
      <w:r w:rsidR="0099247C" w:rsidRPr="002879FA">
        <w:rPr>
          <w:rFonts w:ascii="Arial" w:hAnsi="Arial" w:cs="Arial"/>
          <w:sz w:val="24"/>
        </w:rPr>
        <w:t xml:space="preserve"> talleres y foros correspondientes a la</w:t>
      </w:r>
      <w:r w:rsidR="00123903">
        <w:rPr>
          <w:rFonts w:ascii="Arial" w:hAnsi="Arial" w:cs="Arial"/>
          <w:sz w:val="24"/>
        </w:rPr>
        <w:t>s</w:t>
      </w:r>
      <w:r w:rsidR="0099247C" w:rsidRPr="002879FA">
        <w:rPr>
          <w:rFonts w:ascii="Arial" w:hAnsi="Arial" w:cs="Arial"/>
          <w:sz w:val="24"/>
        </w:rPr>
        <w:t xml:space="preserve"> partida</w:t>
      </w:r>
      <w:r w:rsidR="00123903">
        <w:rPr>
          <w:rFonts w:ascii="Arial" w:hAnsi="Arial" w:cs="Arial"/>
          <w:sz w:val="24"/>
        </w:rPr>
        <w:t>s</w:t>
      </w:r>
      <w:r w:rsidR="0099247C" w:rsidRPr="002879FA">
        <w:rPr>
          <w:rFonts w:ascii="Arial" w:hAnsi="Arial" w:cs="Arial"/>
          <w:sz w:val="24"/>
        </w:rPr>
        <w:t xml:space="preserve"> 1 Educación, 2 Cultura de Paz y 3 Salud, con temáticas relacionadas con la violencia de género, dirigidos a mujeres que se encuentran expuestas a factores</w:t>
      </w:r>
      <w:r w:rsidR="0099247C" w:rsidRPr="0099247C">
        <w:rPr>
          <w:rFonts w:ascii="Arial" w:hAnsi="Arial" w:cs="Arial"/>
          <w:sz w:val="24"/>
        </w:rPr>
        <w:t xml:space="preserve"> de riesgos sociales, situacionales o económicos, en espacios o zonas de alto riesgo para ellas, </w:t>
      </w:r>
      <w:r w:rsidR="004B4A35">
        <w:rPr>
          <w:rFonts w:ascii="Arial" w:hAnsi="Arial" w:cs="Arial"/>
          <w:sz w:val="24"/>
        </w:rPr>
        <w:t>brindándoles</w:t>
      </w:r>
      <w:r w:rsidR="00123903">
        <w:rPr>
          <w:rFonts w:ascii="Arial" w:hAnsi="Arial" w:cs="Arial"/>
          <w:sz w:val="24"/>
        </w:rPr>
        <w:t xml:space="preserve"> herramientas con las cuales puedan identificar y prevenir la </w:t>
      </w:r>
      <w:r w:rsidR="004B4A35">
        <w:rPr>
          <w:rFonts w:ascii="Arial" w:hAnsi="Arial" w:cs="Arial"/>
          <w:sz w:val="24"/>
        </w:rPr>
        <w:t>violencia</w:t>
      </w:r>
      <w:r w:rsidR="0099247C" w:rsidRPr="0099247C">
        <w:rPr>
          <w:rFonts w:ascii="Arial" w:hAnsi="Arial" w:cs="Arial"/>
          <w:sz w:val="24"/>
        </w:rPr>
        <w:t>.</w:t>
      </w:r>
      <w:r w:rsidR="0099247C">
        <w:rPr>
          <w:rFonts w:ascii="Arial" w:hAnsi="Arial" w:cs="Arial"/>
          <w:sz w:val="24"/>
        </w:rPr>
        <w:t xml:space="preserve"> </w:t>
      </w:r>
    </w:p>
    <w:p w14:paraId="239A75AE" w14:textId="51F65019" w:rsidR="007F35D4" w:rsidRPr="00A125B3" w:rsidRDefault="007F35D4" w:rsidP="0021151D">
      <w:pPr>
        <w:spacing w:after="0"/>
        <w:jc w:val="both"/>
        <w:rPr>
          <w:rFonts w:ascii="Arial" w:hAnsi="Arial" w:cs="Arial"/>
          <w:sz w:val="24"/>
          <w:highlight w:val="yellow"/>
        </w:rPr>
      </w:pPr>
    </w:p>
    <w:p w14:paraId="7FE8E9DE" w14:textId="29333053" w:rsidR="00E42E64" w:rsidRDefault="002879FA" w:rsidP="0099247C">
      <w:pPr>
        <w:spacing w:after="0"/>
        <w:jc w:val="both"/>
        <w:rPr>
          <w:rFonts w:ascii="Arial" w:hAnsi="Arial" w:cs="Arial"/>
          <w:sz w:val="24"/>
          <w:highlight w:val="yellow"/>
        </w:rPr>
      </w:pPr>
      <w:r w:rsidRPr="002879FA">
        <w:rPr>
          <w:rFonts w:ascii="Arial" w:hAnsi="Arial" w:cs="Arial"/>
          <w:sz w:val="24"/>
        </w:rPr>
        <w:t>Asimismo</w:t>
      </w:r>
      <w:r w:rsidR="0021151D" w:rsidRPr="002879FA">
        <w:rPr>
          <w:rFonts w:ascii="Arial" w:hAnsi="Arial" w:cs="Arial"/>
          <w:sz w:val="24"/>
        </w:rPr>
        <w:t>,</w:t>
      </w:r>
      <w:r w:rsidR="0090369F" w:rsidRPr="002879FA">
        <w:rPr>
          <w:rFonts w:ascii="Arial" w:hAnsi="Arial" w:cs="Arial"/>
          <w:sz w:val="24"/>
        </w:rPr>
        <w:t xml:space="preserve"> la SEDESO</w:t>
      </w:r>
      <w:r w:rsidR="0099247C" w:rsidRPr="002879FA">
        <w:rPr>
          <w:rFonts w:ascii="Arial" w:hAnsi="Arial" w:cs="Arial"/>
          <w:sz w:val="24"/>
        </w:rPr>
        <w:t xml:space="preserve"> brindó atención jurídica y psicológica a mujeres con el fin de in</w:t>
      </w:r>
      <w:r w:rsidR="00FB1DD1">
        <w:rPr>
          <w:rFonts w:ascii="Arial" w:hAnsi="Arial" w:cs="Arial"/>
          <w:sz w:val="24"/>
        </w:rPr>
        <w:t>formarle</w:t>
      </w:r>
      <w:r w:rsidR="00426A6E" w:rsidRPr="002879FA">
        <w:rPr>
          <w:rFonts w:ascii="Arial" w:hAnsi="Arial" w:cs="Arial"/>
          <w:sz w:val="24"/>
        </w:rPr>
        <w:t>s sobre</w:t>
      </w:r>
      <w:r w:rsidR="0099247C" w:rsidRPr="002879FA">
        <w:rPr>
          <w:rFonts w:ascii="Arial" w:hAnsi="Arial" w:cs="Arial"/>
          <w:sz w:val="24"/>
        </w:rPr>
        <w:t xml:space="preserve"> recursos </w:t>
      </w:r>
      <w:r w:rsidR="0099247C" w:rsidRPr="002879FA">
        <w:rPr>
          <w:rFonts w:ascii="Arial" w:hAnsi="Arial" w:cs="Arial"/>
          <w:sz w:val="24"/>
        </w:rPr>
        <w:lastRenderedPageBreak/>
        <w:t>legales</w:t>
      </w:r>
      <w:r w:rsidR="0090369F" w:rsidRPr="002879FA">
        <w:rPr>
          <w:rFonts w:ascii="Arial" w:hAnsi="Arial" w:cs="Arial"/>
          <w:sz w:val="24"/>
        </w:rPr>
        <w:t>, herramientas de prevención, recursos de protección</w:t>
      </w:r>
      <w:r w:rsidR="0099247C" w:rsidRPr="002879FA">
        <w:rPr>
          <w:rFonts w:ascii="Arial" w:hAnsi="Arial" w:cs="Arial"/>
          <w:sz w:val="24"/>
        </w:rPr>
        <w:t xml:space="preserve">, </w:t>
      </w:r>
      <w:r w:rsidR="0090369F" w:rsidRPr="002879FA">
        <w:rPr>
          <w:rFonts w:ascii="Arial" w:hAnsi="Arial" w:cs="Arial"/>
          <w:sz w:val="24"/>
        </w:rPr>
        <w:t xml:space="preserve">herramientas psicológicas y legales para reducir su vulnerabilidad a la violencia, </w:t>
      </w:r>
      <w:r w:rsidR="00FB1DD1">
        <w:rPr>
          <w:rFonts w:ascii="Arial" w:hAnsi="Arial" w:cs="Arial"/>
          <w:sz w:val="24"/>
        </w:rPr>
        <w:t xml:space="preserve">todos </w:t>
      </w:r>
      <w:r w:rsidR="0099247C" w:rsidRPr="002879FA">
        <w:rPr>
          <w:rFonts w:ascii="Arial" w:hAnsi="Arial" w:cs="Arial"/>
          <w:sz w:val="24"/>
        </w:rPr>
        <w:t>orientados a</w:t>
      </w:r>
      <w:r w:rsidR="0099247C" w:rsidRPr="0099247C">
        <w:rPr>
          <w:rFonts w:ascii="Arial" w:hAnsi="Arial" w:cs="Arial"/>
          <w:sz w:val="24"/>
        </w:rPr>
        <w:t xml:space="preserve"> reforzar los derechos</w:t>
      </w:r>
      <w:r w:rsidR="0099247C">
        <w:rPr>
          <w:rFonts w:ascii="Arial" w:hAnsi="Arial" w:cs="Arial"/>
          <w:sz w:val="24"/>
        </w:rPr>
        <w:t xml:space="preserve"> y la protección de las mujeres</w:t>
      </w:r>
      <w:r w:rsidR="0090369F">
        <w:rPr>
          <w:rFonts w:ascii="Arial" w:hAnsi="Arial" w:cs="Arial"/>
          <w:sz w:val="24"/>
        </w:rPr>
        <w:t>.</w:t>
      </w:r>
      <w:r w:rsidR="0099247C">
        <w:rPr>
          <w:rFonts w:ascii="Arial" w:hAnsi="Arial" w:cs="Arial"/>
          <w:sz w:val="24"/>
          <w:highlight w:val="yellow"/>
        </w:rPr>
        <w:t xml:space="preserve"> </w:t>
      </w:r>
    </w:p>
    <w:p w14:paraId="5DEF107C" w14:textId="7AD7609E" w:rsidR="0024098A" w:rsidRDefault="0024098A" w:rsidP="00BE362E">
      <w:pPr>
        <w:spacing w:after="0"/>
        <w:jc w:val="both"/>
        <w:rPr>
          <w:rFonts w:ascii="Arial" w:hAnsi="Arial" w:cs="Arial"/>
          <w:sz w:val="24"/>
          <w:highlight w:val="yellow"/>
        </w:rPr>
      </w:pPr>
    </w:p>
    <w:p w14:paraId="28C87362" w14:textId="4EA20C8C" w:rsidR="005F2D3C" w:rsidRDefault="000108CD" w:rsidP="008F29A7">
      <w:pPr>
        <w:spacing w:after="0"/>
        <w:jc w:val="both"/>
        <w:rPr>
          <w:rFonts w:ascii="Arial" w:hAnsi="Arial" w:cs="Arial"/>
          <w:sz w:val="24"/>
        </w:rPr>
      </w:pPr>
      <w:r w:rsidRPr="000108CD">
        <w:rPr>
          <w:rFonts w:ascii="Arial" w:hAnsi="Arial" w:cs="Arial"/>
          <w:sz w:val="24"/>
        </w:rPr>
        <w:t xml:space="preserve">De igual manera, se identificaron áreas de mejora respecto a la conformación de grupos reeducativos para hombres, ya que si bien se cumplió con el objetivo de impartir </w:t>
      </w:r>
      <w:r w:rsidRPr="001E0B45">
        <w:rPr>
          <w:rFonts w:ascii="Arial" w:hAnsi="Arial" w:cs="Arial"/>
          <w:sz w:val="24"/>
        </w:rPr>
        <w:t xml:space="preserve">talleres </w:t>
      </w:r>
      <w:r w:rsidR="0001402F" w:rsidRPr="001E0B45">
        <w:rPr>
          <w:rFonts w:ascii="Arial" w:hAnsi="Arial" w:cs="Arial"/>
          <w:color w:val="000000" w:themeColor="text1"/>
          <w:sz w:val="24"/>
        </w:rPr>
        <w:t xml:space="preserve">dirigidos a </w:t>
      </w:r>
      <w:r w:rsidRPr="001E0B45">
        <w:rPr>
          <w:rFonts w:ascii="Arial" w:hAnsi="Arial" w:cs="Arial"/>
          <w:color w:val="000000" w:themeColor="text1"/>
          <w:sz w:val="24"/>
        </w:rPr>
        <w:t>hombres que han ejercido violencia, no se limitó la partic</w:t>
      </w:r>
      <w:r w:rsidR="00FB1DD1" w:rsidRPr="001E0B45">
        <w:rPr>
          <w:rFonts w:ascii="Arial" w:hAnsi="Arial" w:cs="Arial"/>
          <w:color w:val="000000" w:themeColor="text1"/>
          <w:sz w:val="24"/>
        </w:rPr>
        <w:t>ipación exclusivamente a este sector</w:t>
      </w:r>
      <w:r w:rsidRPr="001E0B45">
        <w:rPr>
          <w:rFonts w:ascii="Arial" w:hAnsi="Arial" w:cs="Arial"/>
          <w:color w:val="000000" w:themeColor="text1"/>
          <w:sz w:val="24"/>
        </w:rPr>
        <w:t xml:space="preserve">, generando </w:t>
      </w:r>
      <w:r w:rsidR="0001402F" w:rsidRPr="001E0B45">
        <w:rPr>
          <w:rFonts w:ascii="Arial" w:hAnsi="Arial" w:cs="Arial"/>
          <w:color w:val="000000" w:themeColor="text1"/>
          <w:sz w:val="24"/>
        </w:rPr>
        <w:t xml:space="preserve">así </w:t>
      </w:r>
      <w:r w:rsidRPr="001E0B45">
        <w:rPr>
          <w:rFonts w:ascii="Arial" w:hAnsi="Arial" w:cs="Arial"/>
          <w:color w:val="000000" w:themeColor="text1"/>
          <w:sz w:val="24"/>
        </w:rPr>
        <w:t xml:space="preserve">espacios </w:t>
      </w:r>
      <w:r w:rsidRPr="001E0B45">
        <w:rPr>
          <w:rFonts w:ascii="Arial" w:hAnsi="Arial" w:cs="Arial"/>
          <w:sz w:val="24"/>
        </w:rPr>
        <w:t>que pudieran ser contrarios para la libre expresión de emociones, estimular</w:t>
      </w:r>
      <w:r w:rsidRPr="000108CD">
        <w:rPr>
          <w:rFonts w:ascii="Arial" w:hAnsi="Arial" w:cs="Arial"/>
          <w:sz w:val="24"/>
        </w:rPr>
        <w:t xml:space="preserve"> la confianza y por ende</w:t>
      </w:r>
      <w:r w:rsidR="0001402F">
        <w:rPr>
          <w:rFonts w:ascii="Arial" w:hAnsi="Arial" w:cs="Arial"/>
          <w:sz w:val="24"/>
        </w:rPr>
        <w:t xml:space="preserve"> </w:t>
      </w:r>
      <w:r w:rsidR="0001402F" w:rsidRPr="001E0B45">
        <w:rPr>
          <w:rFonts w:ascii="Arial" w:hAnsi="Arial" w:cs="Arial"/>
          <w:color w:val="000000" w:themeColor="text1"/>
          <w:sz w:val="24"/>
        </w:rPr>
        <w:t>propiciar</w:t>
      </w:r>
      <w:r w:rsidRPr="001E0B45">
        <w:rPr>
          <w:rFonts w:ascii="Arial" w:hAnsi="Arial" w:cs="Arial"/>
          <w:color w:val="000000" w:themeColor="text1"/>
          <w:sz w:val="24"/>
        </w:rPr>
        <w:t xml:space="preserve"> la contención emocional, por lo que se recomienda en adelante apegar</w:t>
      </w:r>
      <w:r w:rsidRPr="000108CD">
        <w:rPr>
          <w:rFonts w:ascii="Arial" w:hAnsi="Arial" w:cs="Arial"/>
          <w:sz w:val="24"/>
        </w:rPr>
        <w:t>se a lo establecido en futuros convenios, especialmente en materia de violencia de género.</w:t>
      </w:r>
    </w:p>
    <w:p w14:paraId="6DD64DB2" w14:textId="77777777" w:rsidR="005F2D3C" w:rsidRDefault="005F2D3C" w:rsidP="00BE362E">
      <w:pPr>
        <w:spacing w:after="0"/>
        <w:jc w:val="both"/>
        <w:rPr>
          <w:rFonts w:ascii="Arial" w:hAnsi="Arial" w:cs="Arial"/>
          <w:sz w:val="24"/>
        </w:rPr>
      </w:pPr>
    </w:p>
    <w:p w14:paraId="1D01F4C5" w14:textId="3CB1C88B" w:rsidR="009413CA" w:rsidRDefault="00E42E64" w:rsidP="006249E6">
      <w:pPr>
        <w:spacing w:after="0"/>
        <w:jc w:val="both"/>
        <w:rPr>
          <w:rFonts w:ascii="Arial" w:hAnsi="Arial" w:cs="Arial"/>
          <w:sz w:val="24"/>
        </w:rPr>
      </w:pPr>
      <w:r w:rsidRPr="009075FE">
        <w:rPr>
          <w:rFonts w:ascii="Arial" w:hAnsi="Arial" w:cs="Arial"/>
          <w:sz w:val="24"/>
        </w:rPr>
        <w:t xml:space="preserve">Con la fiscalización se contribuirá a que </w:t>
      </w:r>
      <w:r w:rsidR="003C65B5" w:rsidRPr="009075FE">
        <w:rPr>
          <w:rFonts w:ascii="Arial" w:hAnsi="Arial" w:cs="Arial"/>
          <w:sz w:val="24"/>
        </w:rPr>
        <w:t xml:space="preserve">la </w:t>
      </w:r>
      <w:r w:rsidRPr="009075FE">
        <w:rPr>
          <w:rFonts w:ascii="Arial" w:hAnsi="Arial" w:cs="Arial"/>
          <w:b/>
          <w:sz w:val="24"/>
        </w:rPr>
        <w:t>S</w:t>
      </w:r>
      <w:r w:rsidR="003C65B5" w:rsidRPr="009075FE">
        <w:rPr>
          <w:rFonts w:ascii="Arial" w:hAnsi="Arial" w:cs="Arial"/>
          <w:b/>
          <w:sz w:val="24"/>
        </w:rPr>
        <w:t>ecretaría de Desarrollo</w:t>
      </w:r>
      <w:r w:rsidRPr="009075FE">
        <w:rPr>
          <w:rFonts w:ascii="Arial" w:hAnsi="Arial" w:cs="Arial"/>
          <w:b/>
          <w:sz w:val="24"/>
        </w:rPr>
        <w:t xml:space="preserve"> Social</w:t>
      </w:r>
      <w:r w:rsidR="00753345">
        <w:rPr>
          <w:rFonts w:ascii="Arial" w:hAnsi="Arial" w:cs="Arial"/>
          <w:sz w:val="24"/>
        </w:rPr>
        <w:t xml:space="preserve"> fortalezca la gestión </w:t>
      </w:r>
      <w:r w:rsidRPr="009075FE">
        <w:rPr>
          <w:rFonts w:ascii="Arial" w:hAnsi="Arial" w:cs="Arial"/>
          <w:sz w:val="24"/>
        </w:rPr>
        <w:t>de recurso</w:t>
      </w:r>
      <w:r w:rsidR="00753345">
        <w:rPr>
          <w:rFonts w:ascii="Arial" w:hAnsi="Arial" w:cs="Arial"/>
          <w:sz w:val="24"/>
        </w:rPr>
        <w:t>s</w:t>
      </w:r>
      <w:r w:rsidR="00A81430">
        <w:rPr>
          <w:rFonts w:ascii="Arial" w:hAnsi="Arial" w:cs="Arial"/>
          <w:sz w:val="24"/>
        </w:rPr>
        <w:t xml:space="preserve">, </w:t>
      </w:r>
      <w:r w:rsidR="00753345">
        <w:rPr>
          <w:rFonts w:ascii="Arial" w:hAnsi="Arial" w:cs="Arial"/>
          <w:sz w:val="24"/>
        </w:rPr>
        <w:t xml:space="preserve">de </w:t>
      </w:r>
      <w:r w:rsidR="00753345">
        <w:rPr>
          <w:rFonts w:ascii="Arial" w:hAnsi="Arial" w:cs="Arial"/>
          <w:sz w:val="24"/>
        </w:rPr>
        <w:lastRenderedPageBreak/>
        <w:t xml:space="preserve">las acciones a favor de </w:t>
      </w:r>
      <w:r w:rsidRPr="009075FE">
        <w:rPr>
          <w:rFonts w:ascii="Arial" w:hAnsi="Arial" w:cs="Arial"/>
          <w:sz w:val="24"/>
        </w:rPr>
        <w:t>la prevención y eventual erradicación de la violencia contra las mujeres, así como en la promoción del derecho a una vida libre de violencia en el Estado de Quintana Roo.</w:t>
      </w:r>
      <w:r w:rsidRPr="00E42E64">
        <w:rPr>
          <w:rFonts w:ascii="Arial" w:hAnsi="Arial" w:cs="Arial"/>
          <w:sz w:val="24"/>
        </w:rPr>
        <w:t xml:space="preserve"> </w:t>
      </w:r>
    </w:p>
    <w:p w14:paraId="4C96039B" w14:textId="16500894" w:rsidR="0021151D" w:rsidRDefault="0021151D" w:rsidP="006249E6">
      <w:pPr>
        <w:spacing w:after="0"/>
        <w:jc w:val="both"/>
        <w:rPr>
          <w:rFonts w:ascii="Arial" w:hAnsi="Arial" w:cs="Arial"/>
          <w:sz w:val="24"/>
        </w:rPr>
      </w:pPr>
    </w:p>
    <w:p w14:paraId="1765CFC3" w14:textId="77777777" w:rsidR="00D323B7" w:rsidRDefault="00D323B7" w:rsidP="006249E6">
      <w:pPr>
        <w:spacing w:after="0"/>
        <w:jc w:val="both"/>
        <w:rPr>
          <w:rFonts w:ascii="Arial" w:hAnsi="Arial" w:cs="Arial"/>
          <w:sz w:val="24"/>
        </w:rPr>
      </w:pPr>
    </w:p>
    <w:p w14:paraId="443C04C3" w14:textId="77777777" w:rsidR="0021151D" w:rsidRDefault="0021151D" w:rsidP="006249E6">
      <w:pPr>
        <w:spacing w:after="0"/>
        <w:jc w:val="both"/>
        <w:rPr>
          <w:rFonts w:ascii="Arial" w:hAnsi="Arial" w:cs="Arial"/>
          <w:sz w:val="24"/>
        </w:rPr>
      </w:pPr>
    </w:p>
    <w:p w14:paraId="6FD1A15D" w14:textId="77777777" w:rsidR="00654D6D" w:rsidRDefault="00654D6D" w:rsidP="00ED0568">
      <w:pPr>
        <w:spacing w:after="0"/>
        <w:jc w:val="center"/>
        <w:rPr>
          <w:rFonts w:ascii="Arial" w:hAnsi="Arial" w:cs="Arial"/>
          <w:b/>
          <w:sz w:val="24"/>
        </w:rPr>
      </w:pPr>
      <w:r w:rsidRPr="00654D6D">
        <w:rPr>
          <w:rFonts w:ascii="Arial" w:hAnsi="Arial" w:cs="Arial"/>
          <w:b/>
          <w:sz w:val="24"/>
        </w:rPr>
        <w:t>EL AUDITOR SUPERIOR DEL ESTADO</w:t>
      </w:r>
    </w:p>
    <w:p w14:paraId="58286232" w14:textId="77777777" w:rsidR="00654D6D" w:rsidRDefault="00654D6D" w:rsidP="00ED0568">
      <w:pPr>
        <w:spacing w:after="0"/>
        <w:jc w:val="center"/>
        <w:rPr>
          <w:rFonts w:ascii="Arial" w:hAnsi="Arial" w:cs="Arial"/>
          <w:b/>
          <w:sz w:val="24"/>
        </w:rPr>
      </w:pPr>
    </w:p>
    <w:p w14:paraId="204C0A48" w14:textId="77777777" w:rsidR="005C6696" w:rsidRDefault="005C6696" w:rsidP="00ED0568">
      <w:pPr>
        <w:spacing w:after="0"/>
        <w:jc w:val="center"/>
        <w:rPr>
          <w:rFonts w:ascii="Arial" w:hAnsi="Arial" w:cs="Arial"/>
          <w:b/>
          <w:sz w:val="24"/>
        </w:rPr>
      </w:pPr>
    </w:p>
    <w:p w14:paraId="67FD513B" w14:textId="77777777" w:rsidR="00654D6D" w:rsidRDefault="00654D6D" w:rsidP="00ED0568">
      <w:pPr>
        <w:spacing w:after="0"/>
        <w:jc w:val="center"/>
        <w:rPr>
          <w:rFonts w:ascii="Arial" w:hAnsi="Arial" w:cs="Arial"/>
          <w:b/>
          <w:sz w:val="24"/>
        </w:rPr>
      </w:pPr>
    </w:p>
    <w:p w14:paraId="7C223F50" w14:textId="77777777" w:rsidR="00654D6D" w:rsidRPr="00654D6D" w:rsidRDefault="00654D6D" w:rsidP="00ED0568">
      <w:pPr>
        <w:spacing w:after="0"/>
        <w:jc w:val="center"/>
        <w:rPr>
          <w:rFonts w:ascii="Arial" w:hAnsi="Arial" w:cs="Arial"/>
          <w:b/>
          <w:sz w:val="24"/>
        </w:rPr>
      </w:pPr>
      <w:r>
        <w:rPr>
          <w:rFonts w:ascii="Arial" w:hAnsi="Arial" w:cs="Arial"/>
          <w:b/>
          <w:sz w:val="24"/>
        </w:rPr>
        <w:t>L.C.C. MANUEL PALACIO</w:t>
      </w:r>
      <w:r w:rsidR="00F4161A">
        <w:rPr>
          <w:rFonts w:ascii="Arial" w:hAnsi="Arial" w:cs="Arial"/>
          <w:b/>
          <w:sz w:val="24"/>
        </w:rPr>
        <w:t>S</w:t>
      </w:r>
      <w:r>
        <w:rPr>
          <w:rFonts w:ascii="Arial" w:hAnsi="Arial" w:cs="Arial"/>
          <w:b/>
          <w:sz w:val="24"/>
        </w:rPr>
        <w:t xml:space="preserve"> HERRERA</w:t>
      </w:r>
    </w:p>
    <w:sectPr w:rsidR="00654D6D" w:rsidRPr="00654D6D" w:rsidSect="00236DE2">
      <w:headerReference w:type="default" r:id="rId23"/>
      <w:footerReference w:type="default" r:id="rId2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E9562" w14:textId="77777777" w:rsidR="004B5901" w:rsidRDefault="004B5901" w:rsidP="00987D4F">
      <w:pPr>
        <w:spacing w:after="0" w:line="240" w:lineRule="auto"/>
      </w:pPr>
      <w:r>
        <w:separator/>
      </w:r>
    </w:p>
  </w:endnote>
  <w:endnote w:type="continuationSeparator" w:id="0">
    <w:p w14:paraId="4984DBC1" w14:textId="77777777" w:rsidR="004B5901" w:rsidRDefault="004B5901"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6152"/>
      <w:gridCol w:w="2686"/>
    </w:tblGrid>
    <w:tr w:rsidR="004B5901" w14:paraId="1FD88BE7" w14:textId="77777777">
      <w:trPr>
        <w:trHeight w:val="500"/>
        <w:jc w:val="center"/>
      </w:trPr>
      <w:tc>
        <w:tcPr>
          <w:tcW w:w="8500" w:type="dxa"/>
          <w:tcBorders>
            <w:top w:val="single" w:sz="5" w:space="0" w:color="000000"/>
          </w:tcBorders>
          <w:tcMar>
            <w:top w:w="10" w:type="dxa"/>
            <w:left w:w="10" w:type="dxa"/>
            <w:bottom w:w="10" w:type="dxa"/>
            <w:right w:w="10" w:type="dxa"/>
          </w:tcMar>
        </w:tcPr>
        <w:p w14:paraId="6B7B4F06" w14:textId="77777777" w:rsidR="004B5901" w:rsidRDefault="004B5901">
          <w:pPr>
            <w:jc w:val="both"/>
            <w:rPr>
              <w:sz w:val="18"/>
            </w:rPr>
          </w:pPr>
        </w:p>
      </w:tc>
      <w:tc>
        <w:tcPr>
          <w:tcW w:w="3500" w:type="dxa"/>
          <w:tcBorders>
            <w:top w:val="single" w:sz="5" w:space="0" w:color="000000"/>
          </w:tcBorders>
          <w:tcMar>
            <w:top w:w="50" w:type="dxa"/>
            <w:left w:w="50" w:type="dxa"/>
            <w:bottom w:w="50" w:type="dxa"/>
            <w:right w:w="50" w:type="dxa"/>
          </w:tcMar>
        </w:tcPr>
        <w:p w14:paraId="74938CB7" w14:textId="77777777" w:rsidR="004B5901" w:rsidRDefault="004B5901">
          <w:pPr>
            <w:jc w:val="right"/>
            <w:rPr>
              <w:sz w:val="18"/>
            </w:rPr>
          </w:pPr>
        </w:p>
        <w:p w14:paraId="5B8A4C47" w14:textId="77777777" w:rsidR="004B5901" w:rsidRDefault="004B5901">
          <w:pPr>
            <w:jc w:val="right"/>
            <w:rPr>
              <w:sz w:val="18"/>
            </w:rPr>
          </w:pPr>
        </w:p>
        <w:p w14:paraId="639D2D1D" w14:textId="6BABFD5B" w:rsidR="004B5901" w:rsidRDefault="004B5901">
          <w:pPr>
            <w:jc w:val="right"/>
          </w:pPr>
          <w:r>
            <w:rPr>
              <w:sz w:val="18"/>
              <w:szCs w:val="18"/>
            </w:rPr>
            <w:t xml:space="preserve">Página  </w:t>
          </w:r>
          <w:r>
            <w:fldChar w:fldCharType="begin"/>
          </w:r>
          <w:r>
            <w:instrText>PAGE</w:instrText>
          </w:r>
          <w:r>
            <w:fldChar w:fldCharType="separate"/>
          </w:r>
          <w:r w:rsidR="00B20EA9">
            <w:rPr>
              <w:noProof/>
            </w:rPr>
            <w:t>1</w:t>
          </w:r>
          <w:r>
            <w:rPr>
              <w:noProof/>
            </w:rPr>
            <w:fldChar w:fldCharType="end"/>
          </w:r>
          <w:r>
            <w:rPr>
              <w:sz w:val="18"/>
              <w:szCs w:val="18"/>
            </w:rPr>
            <w:t xml:space="preserve"> de </w:t>
          </w:r>
          <w:r>
            <w:fldChar w:fldCharType="begin"/>
          </w:r>
          <w:r>
            <w:instrText>NUMPAGES</w:instrText>
          </w:r>
          <w:r>
            <w:fldChar w:fldCharType="separate"/>
          </w:r>
          <w:r w:rsidR="00B20EA9">
            <w:rPr>
              <w:noProof/>
            </w:rPr>
            <w:t>41</w:t>
          </w:r>
          <w:r>
            <w:rPr>
              <w:noProof/>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3FC21" w14:textId="77777777" w:rsidR="004B5901" w:rsidRDefault="004B5901" w:rsidP="00987D4F">
      <w:pPr>
        <w:spacing w:after="0" w:line="240" w:lineRule="auto"/>
      </w:pPr>
      <w:r>
        <w:separator/>
      </w:r>
    </w:p>
  </w:footnote>
  <w:footnote w:type="continuationSeparator" w:id="0">
    <w:p w14:paraId="7F7DF17B" w14:textId="77777777" w:rsidR="004B5901" w:rsidRDefault="004B5901" w:rsidP="00987D4F">
      <w:pPr>
        <w:spacing w:after="0" w:line="240" w:lineRule="auto"/>
      </w:pPr>
      <w:r>
        <w:continuationSeparator/>
      </w:r>
    </w:p>
  </w:footnote>
  <w:footnote w:id="1">
    <w:p w14:paraId="197FE0C3" w14:textId="77777777" w:rsidR="004B5901" w:rsidRDefault="004B5901" w:rsidP="00F742D1">
      <w:pPr>
        <w:pStyle w:val="Textonotapie"/>
        <w:spacing w:line="276" w:lineRule="auto"/>
        <w:jc w:val="both"/>
      </w:pPr>
      <w:r w:rsidRPr="00E31F6F">
        <w:rPr>
          <w:rStyle w:val="Refdenotaalpie"/>
          <w:rFonts w:ascii="Arial" w:hAnsi="Arial" w:cs="Arial"/>
        </w:rPr>
        <w:footnoteRef/>
      </w:r>
      <w:r>
        <w:rPr>
          <w:rFonts w:ascii="Arial" w:hAnsi="Arial" w:cs="Arial"/>
          <w:sz w:val="16"/>
        </w:rPr>
        <w:t xml:space="preserve"> </w:t>
      </w:r>
      <w:r w:rsidRPr="008F6935">
        <w:rPr>
          <w:rFonts w:ascii="Arial" w:hAnsi="Arial" w:cs="Arial"/>
          <w:sz w:val="16"/>
        </w:rPr>
        <w:t>Constitución Política de los Estados Unidos Mexicanos</w:t>
      </w:r>
      <w:r>
        <w:rPr>
          <w:rFonts w:ascii="Arial" w:hAnsi="Arial" w:cs="Arial"/>
          <w:sz w:val="16"/>
        </w:rPr>
        <w:t>, artículo 1 párrafo quinto.</w:t>
      </w:r>
    </w:p>
  </w:footnote>
  <w:footnote w:id="2">
    <w:p w14:paraId="4369EB56" w14:textId="77777777" w:rsidR="004B5901" w:rsidRDefault="004B5901" w:rsidP="00F742D1">
      <w:pPr>
        <w:pStyle w:val="Textonotapie"/>
        <w:spacing w:line="276" w:lineRule="auto"/>
        <w:jc w:val="both"/>
      </w:pPr>
      <w:r>
        <w:rPr>
          <w:rStyle w:val="Refdenotaalpie"/>
        </w:rPr>
        <w:footnoteRef/>
      </w:r>
      <w:r>
        <w:t xml:space="preserve"> </w:t>
      </w:r>
      <w:r>
        <w:rPr>
          <w:rFonts w:ascii="Arial" w:hAnsi="Arial" w:cs="Arial"/>
          <w:sz w:val="16"/>
          <w:szCs w:val="16"/>
        </w:rPr>
        <w:t>Ley General de Acceso de las Mujeres a una Vida Libre d</w:t>
      </w:r>
      <w:r w:rsidRPr="00832F3F">
        <w:rPr>
          <w:rFonts w:ascii="Arial" w:hAnsi="Arial" w:cs="Arial"/>
          <w:sz w:val="16"/>
          <w:szCs w:val="16"/>
        </w:rPr>
        <w:t>e Violencia</w:t>
      </w:r>
      <w:r>
        <w:t>,</w:t>
      </w:r>
      <w:r w:rsidRPr="00832F3F">
        <w:rPr>
          <w:rFonts w:ascii="Arial" w:hAnsi="Arial" w:cs="Arial"/>
          <w:sz w:val="16"/>
        </w:rPr>
        <w:t xml:space="preserve"> artículo 1.</w:t>
      </w:r>
    </w:p>
  </w:footnote>
  <w:footnote w:id="3">
    <w:p w14:paraId="51760D8B" w14:textId="77777777" w:rsidR="004B5901" w:rsidRDefault="004B5901" w:rsidP="003C3107">
      <w:pPr>
        <w:pStyle w:val="Textonotapie"/>
        <w:spacing w:line="276" w:lineRule="auto"/>
        <w:jc w:val="both"/>
      </w:pPr>
      <w:r>
        <w:rPr>
          <w:rStyle w:val="Refdenotaalpie"/>
        </w:rPr>
        <w:footnoteRef/>
      </w:r>
      <w:r>
        <w:t xml:space="preserve"> </w:t>
      </w:r>
      <w:r w:rsidRPr="00F51435">
        <w:rPr>
          <w:rFonts w:ascii="Arial" w:hAnsi="Arial" w:cs="Arial"/>
          <w:sz w:val="16"/>
        </w:rPr>
        <w:t xml:space="preserve">Ley de Acceso a las Mujeres a una Vida Libre de Violencia del </w:t>
      </w:r>
      <w:r w:rsidRPr="001B06E9">
        <w:rPr>
          <w:rFonts w:ascii="Arial" w:hAnsi="Arial" w:cs="Arial"/>
          <w:sz w:val="16"/>
        </w:rPr>
        <w:t>Estado de Quintana Roo; artículo 41 y Ley General de Acceso de las Mujeres a una Vida Libre de Violencia, artículo 43.</w:t>
      </w:r>
    </w:p>
  </w:footnote>
  <w:footnote w:id="4">
    <w:p w14:paraId="579F47AA" w14:textId="77777777" w:rsidR="004B5901" w:rsidRDefault="004B5901" w:rsidP="003C3107">
      <w:pPr>
        <w:pStyle w:val="Textonotapie"/>
        <w:spacing w:line="276" w:lineRule="auto"/>
        <w:jc w:val="both"/>
      </w:pPr>
      <w:r w:rsidRPr="00E31F6F">
        <w:rPr>
          <w:rStyle w:val="Refdenotaalpie"/>
          <w:rFonts w:ascii="Arial" w:hAnsi="Arial" w:cs="Arial"/>
        </w:rPr>
        <w:footnoteRef/>
      </w:r>
      <w:r>
        <w:t xml:space="preserve"> </w:t>
      </w:r>
      <w:r w:rsidRPr="000F0221">
        <w:rPr>
          <w:rFonts w:ascii="Arial" w:hAnsi="Arial" w:cs="Arial"/>
          <w:sz w:val="16"/>
        </w:rPr>
        <w:t xml:space="preserve">Periódico Oficial del Estado de Quintana </w:t>
      </w:r>
      <w:r>
        <w:rPr>
          <w:rFonts w:ascii="Arial" w:hAnsi="Arial" w:cs="Arial"/>
          <w:sz w:val="16"/>
        </w:rPr>
        <w:t xml:space="preserve">Roo, </w:t>
      </w:r>
      <w:r w:rsidRPr="00A204BF">
        <w:rPr>
          <w:rFonts w:ascii="Arial" w:hAnsi="Arial" w:cs="Arial"/>
          <w:sz w:val="16"/>
        </w:rPr>
        <w:t>Anexos del Presupuesto de Egresos del Gobierno del E</w:t>
      </w:r>
      <w:r>
        <w:rPr>
          <w:rFonts w:ascii="Arial" w:hAnsi="Arial" w:cs="Arial"/>
          <w:sz w:val="16"/>
        </w:rPr>
        <w:t>stado de Quintana Roo, para el Ejercicio F</w:t>
      </w:r>
      <w:r w:rsidRPr="00A204BF">
        <w:rPr>
          <w:rFonts w:ascii="Arial" w:hAnsi="Arial" w:cs="Arial"/>
          <w:sz w:val="16"/>
        </w:rPr>
        <w:t>iscal 2019</w:t>
      </w:r>
      <w:r>
        <w:rPr>
          <w:rFonts w:ascii="Arial" w:hAnsi="Arial" w:cs="Arial"/>
          <w:sz w:val="16"/>
        </w:rPr>
        <w:t>, 31 de diciembre de 2018</w:t>
      </w:r>
      <w:r w:rsidRPr="000F0221">
        <w:rPr>
          <w:rFonts w:ascii="Arial" w:hAnsi="Arial" w:cs="Arial"/>
          <w:sz w:val="16"/>
        </w:rPr>
        <w:t>.</w:t>
      </w:r>
    </w:p>
  </w:footnote>
  <w:footnote w:id="5">
    <w:p w14:paraId="7781D875" w14:textId="77777777" w:rsidR="004B5901" w:rsidRDefault="004B5901" w:rsidP="003C3107">
      <w:pPr>
        <w:pStyle w:val="Textonotapie"/>
        <w:spacing w:line="276" w:lineRule="auto"/>
        <w:jc w:val="both"/>
      </w:pPr>
      <w:r>
        <w:rPr>
          <w:rStyle w:val="Refdenotaalpie"/>
        </w:rPr>
        <w:footnoteRef/>
      </w:r>
      <w:r>
        <w:t xml:space="preserve"> </w:t>
      </w:r>
      <w:r w:rsidRPr="008079AD">
        <w:rPr>
          <w:rFonts w:ascii="Arial" w:hAnsi="Arial" w:cs="Arial"/>
          <w:sz w:val="16"/>
        </w:rPr>
        <w:t>Convenio de Coordinación que celebran la Secretaría de Gobernación y el Estado de Quintana Roo, que tiene por objeto el otorgamiento de subsidios para el proyecto denominado Programa de Prevención de Violencia co</w:t>
      </w:r>
      <w:r>
        <w:rPr>
          <w:rFonts w:ascii="Arial" w:hAnsi="Arial" w:cs="Arial"/>
          <w:sz w:val="16"/>
        </w:rPr>
        <w:t>ntra Mujeres en ESPACIOS</w:t>
      </w:r>
      <w:r w:rsidRPr="008079AD">
        <w:rPr>
          <w:rFonts w:ascii="Arial" w:hAnsi="Arial" w:cs="Arial"/>
          <w:sz w:val="16"/>
        </w:rPr>
        <w:t>.</w:t>
      </w:r>
    </w:p>
  </w:footnote>
  <w:footnote w:id="6">
    <w:p w14:paraId="4B59F3BE" w14:textId="77777777" w:rsidR="004B5901" w:rsidRDefault="004B5901" w:rsidP="003C3107">
      <w:pPr>
        <w:pStyle w:val="Textonotapie"/>
        <w:spacing w:line="276" w:lineRule="auto"/>
        <w:jc w:val="both"/>
      </w:pPr>
      <w:r>
        <w:rPr>
          <w:rStyle w:val="Refdenotaalpie"/>
        </w:rPr>
        <w:footnoteRef/>
      </w:r>
      <w:r>
        <w:t xml:space="preserve"> </w:t>
      </w:r>
      <w:r w:rsidRPr="005E20BC">
        <w:rPr>
          <w:rFonts w:ascii="Arial" w:hAnsi="Arial" w:cs="Arial"/>
          <w:sz w:val="16"/>
          <w:szCs w:val="16"/>
        </w:rPr>
        <w:t>El nombre ESPACIOS deriva de las palabras Educación, Salud, Productividad, Activación física, Arte y Cultura</w:t>
      </w:r>
      <w:r w:rsidRPr="00A2614A">
        <w:rPr>
          <w:rFonts w:ascii="Arial" w:hAnsi="Arial" w:cs="Arial"/>
          <w:sz w:val="16"/>
          <w:szCs w:val="16"/>
        </w:rPr>
        <w:t>, Innovación y Organización Social.</w:t>
      </w:r>
    </w:p>
  </w:footnote>
  <w:footnote w:id="7">
    <w:p w14:paraId="54E8A7F3" w14:textId="77777777" w:rsidR="004B5901" w:rsidRDefault="004B5901" w:rsidP="003C3107">
      <w:pPr>
        <w:pStyle w:val="Textonotapie"/>
        <w:spacing w:line="276" w:lineRule="auto"/>
        <w:jc w:val="both"/>
      </w:pPr>
      <w:r>
        <w:rPr>
          <w:rStyle w:val="Refdenotaalpie"/>
        </w:rPr>
        <w:footnoteRef/>
      </w:r>
      <w:r>
        <w:t xml:space="preserve"> </w:t>
      </w:r>
      <w:r w:rsidRPr="00A2614A">
        <w:rPr>
          <w:rFonts w:ascii="Arial" w:hAnsi="Arial" w:cs="Arial"/>
          <w:sz w:val="16"/>
          <w:szCs w:val="16"/>
        </w:rPr>
        <w:t>Declaratoria de alerta de violencia de género contra las mujeres Estado de Quintana Roo.</w:t>
      </w:r>
    </w:p>
  </w:footnote>
  <w:footnote w:id="8">
    <w:p w14:paraId="385C58A2" w14:textId="765E0AA2" w:rsidR="004B5901" w:rsidRPr="00B93E0A" w:rsidRDefault="004B5901" w:rsidP="003C3107">
      <w:pPr>
        <w:pStyle w:val="Textonotapie"/>
        <w:spacing w:line="276" w:lineRule="auto"/>
        <w:jc w:val="both"/>
        <w:rPr>
          <w:rFonts w:ascii="Arial" w:hAnsi="Arial" w:cs="Arial"/>
          <w:i/>
          <w:sz w:val="16"/>
          <w:szCs w:val="16"/>
        </w:rPr>
      </w:pPr>
      <w:r>
        <w:rPr>
          <w:rStyle w:val="Refdenotaalpie"/>
        </w:rPr>
        <w:footnoteRef/>
      </w:r>
      <w:r>
        <w:t xml:space="preserve"> </w:t>
      </w:r>
      <w:r w:rsidRPr="00B93E0A">
        <w:rPr>
          <w:rFonts w:ascii="Arial" w:hAnsi="Arial" w:cs="Arial"/>
          <w:sz w:val="16"/>
          <w:szCs w:val="16"/>
        </w:rPr>
        <w:t xml:space="preserve">Ley Orgánica de la Administración Pública del Estado de Quintana Roo. </w:t>
      </w:r>
      <w:r w:rsidRPr="00303B52">
        <w:rPr>
          <w:rFonts w:ascii="Arial" w:hAnsi="Arial" w:cs="Arial"/>
          <w:i/>
          <w:sz w:val="16"/>
          <w:szCs w:val="16"/>
        </w:rPr>
        <w:t>Última reforma publicada en el Periódico Oficial del Estado el 13 de septiembre de 2019</w:t>
      </w:r>
      <w:r>
        <w:rPr>
          <w:rFonts w:ascii="Arial" w:hAnsi="Arial" w:cs="Arial"/>
          <w:i/>
          <w:sz w:val="16"/>
          <w:szCs w:val="16"/>
        </w:rPr>
        <w:t>. Artículo 32</w:t>
      </w:r>
    </w:p>
  </w:footnote>
  <w:footnote w:id="9">
    <w:p w14:paraId="2128F72F" w14:textId="77777777" w:rsidR="004B5901" w:rsidRDefault="004B5901" w:rsidP="003C3107">
      <w:pPr>
        <w:pStyle w:val="Textonotapie"/>
        <w:spacing w:line="276" w:lineRule="auto"/>
        <w:jc w:val="both"/>
      </w:pPr>
      <w:r>
        <w:rPr>
          <w:rStyle w:val="Refdenotaalpie"/>
        </w:rPr>
        <w:footnoteRef/>
      </w:r>
      <w:r>
        <w:t xml:space="preserve"> </w:t>
      </w:r>
      <w:r w:rsidRPr="0074546B">
        <w:rPr>
          <w:rFonts w:ascii="Arial" w:hAnsi="Arial" w:cs="Arial"/>
          <w:sz w:val="16"/>
          <w:szCs w:val="16"/>
        </w:rPr>
        <w:t>Manual de Organización SEDESI</w:t>
      </w:r>
      <w:r>
        <w:t xml:space="preserve"> </w:t>
      </w:r>
    </w:p>
  </w:footnote>
  <w:footnote w:id="10">
    <w:p w14:paraId="70D27B89" w14:textId="2B29EB73" w:rsidR="004B5901" w:rsidRPr="006338FF" w:rsidRDefault="004B5901" w:rsidP="003C3107">
      <w:pPr>
        <w:pStyle w:val="Textonotapie"/>
        <w:spacing w:line="276" w:lineRule="auto"/>
        <w:jc w:val="both"/>
        <w:rPr>
          <w:rFonts w:ascii="Arial" w:hAnsi="Arial" w:cs="Arial"/>
          <w:sz w:val="16"/>
          <w:szCs w:val="16"/>
        </w:rPr>
      </w:pPr>
      <w:r w:rsidRPr="006338FF">
        <w:rPr>
          <w:rStyle w:val="Refdenotaalpie"/>
          <w:rFonts w:ascii="Arial" w:hAnsi="Arial" w:cs="Arial"/>
          <w:sz w:val="16"/>
          <w:szCs w:val="16"/>
        </w:rPr>
        <w:footnoteRef/>
      </w:r>
      <w:r w:rsidRPr="006338FF">
        <w:rPr>
          <w:rFonts w:ascii="Arial" w:hAnsi="Arial" w:cs="Arial"/>
          <w:sz w:val="16"/>
          <w:szCs w:val="16"/>
        </w:rPr>
        <w:t xml:space="preserve"> Resolución aprobada por la Asamblea General “Transformar nuestro mundo: la Agenda 2030 para el Desarrollo Sostenible</w:t>
      </w:r>
      <w:r>
        <w:rPr>
          <w:rFonts w:ascii="Arial" w:hAnsi="Arial" w:cs="Arial"/>
          <w:sz w:val="16"/>
          <w:szCs w:val="16"/>
        </w:rPr>
        <w:t>”.</w:t>
      </w:r>
    </w:p>
  </w:footnote>
  <w:footnote w:id="11">
    <w:p w14:paraId="55DA2C7B" w14:textId="77777777" w:rsidR="004B5901" w:rsidRDefault="004B5901" w:rsidP="003C3107">
      <w:pPr>
        <w:pStyle w:val="Textonotapie"/>
        <w:spacing w:line="276" w:lineRule="auto"/>
        <w:jc w:val="both"/>
      </w:pPr>
      <w:r w:rsidRPr="006338FF">
        <w:rPr>
          <w:rStyle w:val="Refdenotaalpie"/>
          <w:rFonts w:ascii="Arial" w:hAnsi="Arial" w:cs="Arial"/>
          <w:sz w:val="16"/>
          <w:szCs w:val="16"/>
        </w:rPr>
        <w:footnoteRef/>
      </w:r>
      <w:r w:rsidRPr="006338FF">
        <w:rPr>
          <w:rFonts w:ascii="Arial" w:hAnsi="Arial" w:cs="Arial"/>
          <w:sz w:val="16"/>
          <w:szCs w:val="16"/>
        </w:rPr>
        <w:t xml:space="preserve"> Constitución Política de los Estados Unidos Mexicanos</w:t>
      </w:r>
      <w:r w:rsidRPr="006338FF">
        <w:rPr>
          <w:rFonts w:ascii="Arial" w:hAnsi="Arial" w:cs="Arial"/>
          <w:bCs/>
          <w:sz w:val="16"/>
          <w:szCs w:val="16"/>
        </w:rPr>
        <w:t>, artículo 1.</w:t>
      </w:r>
      <w:r>
        <w:rPr>
          <w:rFonts w:ascii="Arial" w:hAnsi="Arial" w:cs="Arial"/>
          <w:bCs/>
          <w:sz w:val="16"/>
        </w:rPr>
        <w:t xml:space="preserve"> </w:t>
      </w:r>
    </w:p>
  </w:footnote>
  <w:footnote w:id="12">
    <w:p w14:paraId="47AFBC17" w14:textId="77777777" w:rsidR="004B5901" w:rsidRPr="006338FF" w:rsidRDefault="004B5901" w:rsidP="003C3107">
      <w:pPr>
        <w:pStyle w:val="Textonotapie"/>
        <w:spacing w:line="276" w:lineRule="auto"/>
        <w:jc w:val="both"/>
        <w:rPr>
          <w:rFonts w:ascii="Arial" w:hAnsi="Arial" w:cs="Arial"/>
          <w:sz w:val="16"/>
          <w:szCs w:val="16"/>
        </w:rPr>
      </w:pPr>
      <w:r w:rsidRPr="006338FF">
        <w:rPr>
          <w:rStyle w:val="Refdenotaalpie"/>
          <w:rFonts w:ascii="Arial" w:hAnsi="Arial" w:cs="Arial"/>
          <w:sz w:val="16"/>
          <w:szCs w:val="16"/>
        </w:rPr>
        <w:footnoteRef/>
      </w:r>
      <w:r w:rsidRPr="006338FF">
        <w:rPr>
          <w:rFonts w:ascii="Arial" w:hAnsi="Arial" w:cs="Arial"/>
          <w:sz w:val="16"/>
          <w:szCs w:val="16"/>
        </w:rPr>
        <w:t xml:space="preserve"> Ley General de Acceso de las Mujeres a una Vida Libre de Violencia, artículos 22 y 23.</w:t>
      </w:r>
    </w:p>
  </w:footnote>
  <w:footnote w:id="13">
    <w:p w14:paraId="3BCF8EC1" w14:textId="77777777" w:rsidR="004B5901" w:rsidRPr="006338FF" w:rsidRDefault="004B5901" w:rsidP="003C3107">
      <w:pPr>
        <w:pStyle w:val="Textonotapie"/>
        <w:spacing w:line="276" w:lineRule="auto"/>
        <w:jc w:val="both"/>
        <w:rPr>
          <w:rFonts w:ascii="Arial" w:hAnsi="Arial" w:cs="Arial"/>
          <w:sz w:val="16"/>
          <w:szCs w:val="16"/>
        </w:rPr>
      </w:pPr>
      <w:r w:rsidRPr="006338FF">
        <w:rPr>
          <w:rStyle w:val="Refdenotaalpie"/>
          <w:rFonts w:ascii="Arial" w:hAnsi="Arial" w:cs="Arial"/>
          <w:sz w:val="16"/>
          <w:szCs w:val="16"/>
        </w:rPr>
        <w:footnoteRef/>
      </w:r>
      <w:r w:rsidRPr="006338FF">
        <w:rPr>
          <w:rFonts w:ascii="Arial" w:hAnsi="Arial" w:cs="Arial"/>
          <w:sz w:val="16"/>
          <w:szCs w:val="16"/>
        </w:rPr>
        <w:t xml:space="preserve"> Ley General de Acceso de las Mujeres a una Vi</w:t>
      </w:r>
      <w:r>
        <w:rPr>
          <w:rFonts w:ascii="Arial" w:hAnsi="Arial" w:cs="Arial"/>
          <w:sz w:val="16"/>
          <w:szCs w:val="16"/>
        </w:rPr>
        <w:t>da Libre de Violencia, artículo</w:t>
      </w:r>
      <w:r w:rsidRPr="006338FF">
        <w:rPr>
          <w:rFonts w:ascii="Arial" w:hAnsi="Arial" w:cs="Arial"/>
          <w:sz w:val="16"/>
          <w:szCs w:val="16"/>
        </w:rPr>
        <w:t xml:space="preserve"> 24</w:t>
      </w:r>
      <w:r>
        <w:rPr>
          <w:rFonts w:ascii="Arial" w:hAnsi="Arial" w:cs="Arial"/>
          <w:sz w:val="16"/>
          <w:szCs w:val="16"/>
        </w:rPr>
        <w:t>.</w:t>
      </w:r>
    </w:p>
  </w:footnote>
  <w:footnote w:id="14">
    <w:p w14:paraId="24A45822" w14:textId="77777777" w:rsidR="004B5901" w:rsidRPr="006338FF" w:rsidRDefault="004B5901" w:rsidP="003C3107">
      <w:pPr>
        <w:pStyle w:val="Textonotapie"/>
        <w:spacing w:line="276" w:lineRule="auto"/>
        <w:jc w:val="both"/>
        <w:rPr>
          <w:rFonts w:ascii="Arial" w:hAnsi="Arial" w:cs="Arial"/>
          <w:sz w:val="16"/>
          <w:szCs w:val="16"/>
        </w:rPr>
      </w:pPr>
      <w:r w:rsidRPr="006338FF">
        <w:rPr>
          <w:rStyle w:val="Refdenotaalpie"/>
          <w:rFonts w:ascii="Arial" w:hAnsi="Arial" w:cs="Arial"/>
          <w:sz w:val="16"/>
          <w:szCs w:val="16"/>
        </w:rPr>
        <w:footnoteRef/>
      </w:r>
      <w:r w:rsidRPr="006338FF">
        <w:rPr>
          <w:rFonts w:ascii="Arial" w:hAnsi="Arial" w:cs="Arial"/>
          <w:sz w:val="16"/>
          <w:szCs w:val="16"/>
        </w:rPr>
        <w:t xml:space="preserve"> Reglamento de la Ley General de Acceso de las Mujeres a una Vida </w:t>
      </w:r>
      <w:r>
        <w:rPr>
          <w:rFonts w:ascii="Arial" w:hAnsi="Arial" w:cs="Arial"/>
          <w:sz w:val="16"/>
          <w:szCs w:val="16"/>
        </w:rPr>
        <w:t>Libre de Violencia, artículo 30.</w:t>
      </w:r>
    </w:p>
  </w:footnote>
  <w:footnote w:id="15">
    <w:p w14:paraId="4FD5D7E8" w14:textId="77777777" w:rsidR="004B5901" w:rsidRPr="006338FF" w:rsidRDefault="004B5901" w:rsidP="003C3107">
      <w:pPr>
        <w:pStyle w:val="Textonotapie"/>
        <w:spacing w:line="276" w:lineRule="auto"/>
        <w:jc w:val="both"/>
        <w:rPr>
          <w:rFonts w:ascii="Arial" w:hAnsi="Arial" w:cs="Arial"/>
          <w:sz w:val="16"/>
          <w:szCs w:val="16"/>
        </w:rPr>
      </w:pPr>
      <w:r w:rsidRPr="006338FF">
        <w:rPr>
          <w:rStyle w:val="Refdenotaalpie"/>
          <w:rFonts w:ascii="Arial" w:hAnsi="Arial" w:cs="Arial"/>
          <w:sz w:val="16"/>
          <w:szCs w:val="16"/>
        </w:rPr>
        <w:footnoteRef/>
      </w:r>
      <w:r w:rsidRPr="006338FF">
        <w:rPr>
          <w:rFonts w:ascii="Arial" w:hAnsi="Arial" w:cs="Arial"/>
          <w:sz w:val="16"/>
          <w:szCs w:val="16"/>
        </w:rPr>
        <w:t xml:space="preserve"> </w:t>
      </w:r>
      <w:r w:rsidRPr="006338FF">
        <w:rPr>
          <w:rFonts w:ascii="Arial" w:hAnsi="Arial" w:cs="Arial"/>
          <w:bCs/>
          <w:sz w:val="16"/>
          <w:szCs w:val="16"/>
        </w:rPr>
        <w:t>Ley General de Acceso de las Mujeres a una Vida Libre de Violencia, artículo 49 fracciones I, VII y XXI.</w:t>
      </w:r>
    </w:p>
  </w:footnote>
  <w:footnote w:id="16">
    <w:p w14:paraId="59C8CB07" w14:textId="5656B542" w:rsidR="004B5901" w:rsidRPr="006338FF" w:rsidRDefault="004B5901" w:rsidP="003C3107">
      <w:pPr>
        <w:pStyle w:val="Textonotapie"/>
        <w:spacing w:line="276" w:lineRule="auto"/>
        <w:jc w:val="both"/>
        <w:rPr>
          <w:rFonts w:ascii="Arial" w:hAnsi="Arial" w:cs="Arial"/>
          <w:sz w:val="16"/>
          <w:szCs w:val="16"/>
        </w:rPr>
      </w:pPr>
      <w:r w:rsidRPr="006338FF">
        <w:rPr>
          <w:rStyle w:val="Refdenotaalpie"/>
          <w:rFonts w:ascii="Arial" w:hAnsi="Arial" w:cs="Arial"/>
          <w:sz w:val="16"/>
          <w:szCs w:val="16"/>
        </w:rPr>
        <w:footnoteRef/>
      </w:r>
      <w:r w:rsidRPr="006338FF">
        <w:rPr>
          <w:rFonts w:ascii="Arial" w:hAnsi="Arial" w:cs="Arial"/>
          <w:sz w:val="16"/>
          <w:szCs w:val="16"/>
        </w:rPr>
        <w:t xml:space="preserve"> Ley General para la Igualdad entre Mujeres y Hombres, artículo</w:t>
      </w:r>
      <w:r>
        <w:rPr>
          <w:rFonts w:ascii="Arial" w:hAnsi="Arial" w:cs="Arial"/>
          <w:sz w:val="16"/>
          <w:szCs w:val="16"/>
        </w:rPr>
        <w:t>s</w:t>
      </w:r>
      <w:r w:rsidRPr="006338FF">
        <w:rPr>
          <w:rFonts w:ascii="Arial" w:hAnsi="Arial" w:cs="Arial"/>
          <w:sz w:val="16"/>
          <w:szCs w:val="16"/>
        </w:rPr>
        <w:t xml:space="preserve"> 10,</w:t>
      </w:r>
      <w:r>
        <w:rPr>
          <w:rFonts w:ascii="Arial" w:hAnsi="Arial" w:cs="Arial"/>
          <w:sz w:val="16"/>
          <w:szCs w:val="16"/>
        </w:rPr>
        <w:t xml:space="preserve"> </w:t>
      </w:r>
      <w:r w:rsidRPr="006338FF">
        <w:rPr>
          <w:rFonts w:ascii="Arial" w:hAnsi="Arial" w:cs="Arial"/>
          <w:sz w:val="16"/>
          <w:szCs w:val="16"/>
        </w:rPr>
        <w:t xml:space="preserve">39 fracción III y 41. </w:t>
      </w:r>
    </w:p>
  </w:footnote>
  <w:footnote w:id="17">
    <w:p w14:paraId="0721AD07" w14:textId="77777777" w:rsidR="004B5901" w:rsidRPr="006338FF" w:rsidRDefault="004B5901" w:rsidP="003C3107">
      <w:pPr>
        <w:pStyle w:val="Textonotapie"/>
        <w:spacing w:line="276" w:lineRule="auto"/>
        <w:jc w:val="both"/>
        <w:rPr>
          <w:rFonts w:ascii="Arial" w:hAnsi="Arial" w:cs="Arial"/>
          <w:sz w:val="16"/>
          <w:szCs w:val="16"/>
        </w:rPr>
      </w:pPr>
      <w:r w:rsidRPr="006338FF">
        <w:rPr>
          <w:rStyle w:val="Refdenotaalpie"/>
          <w:rFonts w:ascii="Arial" w:hAnsi="Arial" w:cs="Arial"/>
          <w:sz w:val="16"/>
          <w:szCs w:val="16"/>
        </w:rPr>
        <w:footnoteRef/>
      </w:r>
      <w:r w:rsidRPr="006338FF">
        <w:rPr>
          <w:rFonts w:ascii="Arial" w:hAnsi="Arial" w:cs="Arial"/>
          <w:sz w:val="16"/>
          <w:szCs w:val="16"/>
        </w:rPr>
        <w:t xml:space="preserve"> Ley de Acceso de las Mujeres a una Vida Libre de Violencia del Estado de Quintana Roo artículo 21 fracción II</w:t>
      </w:r>
      <w:r>
        <w:rPr>
          <w:rFonts w:ascii="Arial" w:hAnsi="Arial" w:cs="Arial"/>
          <w:sz w:val="16"/>
          <w:szCs w:val="16"/>
        </w:rPr>
        <w:t>.</w:t>
      </w:r>
    </w:p>
  </w:footnote>
  <w:footnote w:id="18">
    <w:p w14:paraId="31F7A515" w14:textId="77777777" w:rsidR="004B5901" w:rsidRPr="004B2B9D" w:rsidRDefault="004B5901" w:rsidP="003C3107">
      <w:pPr>
        <w:pStyle w:val="Textonotapie"/>
        <w:spacing w:line="276" w:lineRule="auto"/>
        <w:jc w:val="both"/>
        <w:rPr>
          <w:rFonts w:ascii="Arial" w:hAnsi="Arial" w:cs="Arial"/>
          <w:sz w:val="16"/>
          <w:szCs w:val="16"/>
        </w:rPr>
      </w:pPr>
      <w:r w:rsidRPr="004B2B9D">
        <w:rPr>
          <w:rStyle w:val="Refdenotaalpie"/>
          <w:rFonts w:ascii="Arial" w:hAnsi="Arial" w:cs="Arial"/>
          <w:sz w:val="16"/>
          <w:szCs w:val="16"/>
        </w:rPr>
        <w:footnoteRef/>
      </w:r>
      <w:r w:rsidRPr="004B2B9D">
        <w:rPr>
          <w:rFonts w:ascii="Arial" w:hAnsi="Arial" w:cs="Arial"/>
          <w:sz w:val="16"/>
          <w:szCs w:val="16"/>
        </w:rPr>
        <w:t xml:space="preserve"> Modelo de Prevención Quintana Roo Parte 2, Plan Operativo de Prevención del Desorden, Violencia y Delincuencia del Estado de Quintana Roo, eje estratégico 3. Protección y fortalecimiento social, numeral 3.4.2.</w:t>
      </w:r>
    </w:p>
  </w:footnote>
  <w:footnote w:id="19">
    <w:p w14:paraId="0484F1AC" w14:textId="77777777" w:rsidR="004B5901" w:rsidRPr="004B2B9D" w:rsidRDefault="004B5901" w:rsidP="003C3107">
      <w:pPr>
        <w:pStyle w:val="Textonotapie"/>
        <w:spacing w:line="276" w:lineRule="auto"/>
        <w:jc w:val="both"/>
        <w:rPr>
          <w:rFonts w:ascii="Arial" w:hAnsi="Arial" w:cs="Arial"/>
          <w:sz w:val="16"/>
          <w:szCs w:val="16"/>
        </w:rPr>
      </w:pPr>
      <w:r w:rsidRPr="004B2B9D">
        <w:rPr>
          <w:rStyle w:val="Refdenotaalpie"/>
          <w:rFonts w:ascii="Arial" w:hAnsi="Arial" w:cs="Arial"/>
          <w:sz w:val="16"/>
          <w:szCs w:val="16"/>
        </w:rPr>
        <w:footnoteRef/>
      </w:r>
      <w:r w:rsidRPr="004B2B9D">
        <w:rPr>
          <w:rFonts w:ascii="Arial" w:hAnsi="Arial" w:cs="Arial"/>
          <w:sz w:val="16"/>
          <w:szCs w:val="16"/>
        </w:rPr>
        <w:t xml:space="preserve"> Modelo de Prevención Quintana Roo Parte 2, Plan Operativo de Prevención del Desorden, Violencia y Delincuencia del Estado de Quintana Roo, eje estratégico 3. Protección y fortalecimiento social, numeral 3.4.4.</w:t>
      </w:r>
    </w:p>
  </w:footnote>
  <w:footnote w:id="20">
    <w:p w14:paraId="7B37FB31" w14:textId="77777777" w:rsidR="004B5901" w:rsidRPr="004B2B9D" w:rsidRDefault="004B5901" w:rsidP="003C3107">
      <w:pPr>
        <w:pStyle w:val="Textonotapie"/>
        <w:spacing w:line="276" w:lineRule="auto"/>
        <w:jc w:val="both"/>
        <w:rPr>
          <w:rFonts w:ascii="Arial" w:hAnsi="Arial" w:cs="Arial"/>
          <w:sz w:val="16"/>
          <w:szCs w:val="16"/>
        </w:rPr>
      </w:pPr>
      <w:r w:rsidRPr="004B2B9D">
        <w:rPr>
          <w:rStyle w:val="Refdenotaalpie"/>
          <w:rFonts w:ascii="Arial" w:hAnsi="Arial" w:cs="Arial"/>
          <w:sz w:val="16"/>
          <w:szCs w:val="16"/>
        </w:rPr>
        <w:footnoteRef/>
      </w:r>
      <w:r w:rsidRPr="004B2B9D">
        <w:rPr>
          <w:rFonts w:ascii="Arial" w:hAnsi="Arial" w:cs="Arial"/>
          <w:sz w:val="16"/>
          <w:szCs w:val="16"/>
        </w:rPr>
        <w:t xml:space="preserve"> Modelo de Prevención Quintana Roo Parte 2, Plan Operativo de Prevención del Desorden, Violencia y Delincuencia del Estado De Quintana Roo, eje estratégico 3. Protección y fortalecimiento social, numeral 3.4.5.</w:t>
      </w:r>
    </w:p>
  </w:footnote>
  <w:footnote w:id="21">
    <w:p w14:paraId="2DAC9158" w14:textId="77777777" w:rsidR="004B5901" w:rsidRPr="004B2B9D" w:rsidRDefault="004B5901" w:rsidP="003C3107">
      <w:pPr>
        <w:pStyle w:val="Textonotapie"/>
        <w:spacing w:line="276" w:lineRule="auto"/>
        <w:jc w:val="both"/>
        <w:rPr>
          <w:rFonts w:ascii="Arial" w:hAnsi="Arial" w:cs="Arial"/>
          <w:sz w:val="16"/>
          <w:szCs w:val="16"/>
        </w:rPr>
      </w:pPr>
      <w:r w:rsidRPr="004B2B9D">
        <w:rPr>
          <w:rStyle w:val="Refdenotaalpie"/>
          <w:rFonts w:ascii="Arial" w:hAnsi="Arial" w:cs="Arial"/>
          <w:sz w:val="16"/>
          <w:szCs w:val="16"/>
        </w:rPr>
        <w:footnoteRef/>
      </w:r>
      <w:r w:rsidRPr="004B2B9D">
        <w:rPr>
          <w:rFonts w:ascii="Arial" w:hAnsi="Arial" w:cs="Arial"/>
          <w:sz w:val="16"/>
          <w:szCs w:val="16"/>
        </w:rPr>
        <w:t xml:space="preserve"> Modelo de Prevención Quintana Roo Parte 2, Plan Operativo de Prevención del Desorden, Violencia y Delincuencia del Estado De Quintana Roo, eje estratégico 3. Protección y fortalecimiento social, numeral 3.4.7.</w:t>
      </w:r>
    </w:p>
  </w:footnote>
  <w:footnote w:id="22">
    <w:p w14:paraId="5050B143" w14:textId="7D22ACA2" w:rsidR="004B5901" w:rsidRPr="004B2B9D" w:rsidRDefault="004B5901" w:rsidP="003C3107">
      <w:pPr>
        <w:pStyle w:val="Textonotapie"/>
        <w:spacing w:line="276" w:lineRule="auto"/>
        <w:jc w:val="both"/>
        <w:rPr>
          <w:rFonts w:ascii="Arial" w:hAnsi="Arial" w:cs="Arial"/>
          <w:sz w:val="16"/>
          <w:szCs w:val="16"/>
        </w:rPr>
      </w:pPr>
      <w:r w:rsidRPr="004B2B9D">
        <w:rPr>
          <w:rStyle w:val="Refdenotaalpie"/>
          <w:rFonts w:ascii="Arial" w:hAnsi="Arial" w:cs="Arial"/>
          <w:sz w:val="16"/>
          <w:szCs w:val="16"/>
        </w:rPr>
        <w:footnoteRef/>
      </w:r>
      <w:r w:rsidRPr="004B2B9D">
        <w:rPr>
          <w:rFonts w:ascii="Arial" w:hAnsi="Arial" w:cs="Arial"/>
          <w:sz w:val="16"/>
          <w:szCs w:val="16"/>
        </w:rPr>
        <w:t xml:space="preserve"> Reglamento de la Ley General de Acceso de las Mujeres a una Vida Libre de Violencia, artículo</w:t>
      </w:r>
      <w:r>
        <w:rPr>
          <w:rFonts w:ascii="Arial" w:hAnsi="Arial" w:cs="Arial"/>
          <w:sz w:val="16"/>
          <w:szCs w:val="16"/>
        </w:rPr>
        <w:t>s</w:t>
      </w:r>
      <w:r w:rsidRPr="004B2B9D">
        <w:rPr>
          <w:rFonts w:ascii="Arial" w:hAnsi="Arial" w:cs="Arial"/>
          <w:sz w:val="16"/>
          <w:szCs w:val="16"/>
        </w:rPr>
        <w:t xml:space="preserve"> 16 y 18.</w:t>
      </w:r>
    </w:p>
  </w:footnote>
  <w:footnote w:id="23">
    <w:p w14:paraId="42AD3E71" w14:textId="0FF642EF" w:rsidR="004B5901" w:rsidRPr="000338B8" w:rsidRDefault="004B5901" w:rsidP="003C3107">
      <w:pPr>
        <w:pStyle w:val="Textonotapie"/>
        <w:spacing w:line="276" w:lineRule="auto"/>
        <w:jc w:val="both"/>
        <w:rPr>
          <w:rFonts w:ascii="Arial" w:hAnsi="Arial" w:cs="Arial"/>
          <w:sz w:val="16"/>
          <w:szCs w:val="16"/>
        </w:rPr>
      </w:pPr>
      <w:r w:rsidRPr="000338B8">
        <w:rPr>
          <w:rStyle w:val="Refdenotaalpie"/>
          <w:rFonts w:ascii="Arial" w:hAnsi="Arial" w:cs="Arial"/>
          <w:sz w:val="16"/>
          <w:szCs w:val="16"/>
        </w:rPr>
        <w:footnoteRef/>
      </w:r>
      <w:r w:rsidRPr="000338B8">
        <w:rPr>
          <w:rFonts w:ascii="Arial" w:hAnsi="Arial" w:cs="Arial"/>
          <w:sz w:val="16"/>
          <w:szCs w:val="16"/>
        </w:rPr>
        <w:t xml:space="preserve"> Reglamento de la Ley General de Acceso de las Mujeres a una Vida Libre de Violencia, artículo</w:t>
      </w:r>
      <w:r>
        <w:rPr>
          <w:rFonts w:ascii="Arial" w:hAnsi="Arial" w:cs="Arial"/>
          <w:sz w:val="16"/>
          <w:szCs w:val="16"/>
        </w:rPr>
        <w:t>s</w:t>
      </w:r>
      <w:r w:rsidRPr="000338B8">
        <w:rPr>
          <w:rFonts w:ascii="Arial" w:hAnsi="Arial" w:cs="Arial"/>
          <w:sz w:val="16"/>
          <w:szCs w:val="16"/>
        </w:rPr>
        <w:t xml:space="preserve"> 17 y 19.</w:t>
      </w:r>
    </w:p>
  </w:footnote>
  <w:footnote w:id="24">
    <w:p w14:paraId="0B414C7F" w14:textId="77777777" w:rsidR="004B5901" w:rsidRPr="000338B8" w:rsidRDefault="004B5901" w:rsidP="003C3107">
      <w:pPr>
        <w:pStyle w:val="Textonotapie"/>
        <w:spacing w:line="276" w:lineRule="auto"/>
        <w:jc w:val="both"/>
        <w:rPr>
          <w:rFonts w:ascii="Arial" w:hAnsi="Arial" w:cs="Arial"/>
          <w:sz w:val="16"/>
          <w:szCs w:val="16"/>
        </w:rPr>
      </w:pPr>
      <w:r w:rsidRPr="000338B8">
        <w:rPr>
          <w:rStyle w:val="Refdenotaalpie"/>
          <w:rFonts w:ascii="Arial" w:hAnsi="Arial" w:cs="Arial"/>
          <w:sz w:val="16"/>
          <w:szCs w:val="16"/>
        </w:rPr>
        <w:footnoteRef/>
      </w:r>
      <w:r w:rsidRPr="000338B8">
        <w:rPr>
          <w:rFonts w:ascii="Arial" w:hAnsi="Arial" w:cs="Arial"/>
          <w:sz w:val="16"/>
          <w:szCs w:val="16"/>
        </w:rPr>
        <w:t xml:space="preserve"> Ley Orgánica de la Administración Pública del Estado de Quintana Roo, articulo 32, fracción XVIII.</w:t>
      </w:r>
    </w:p>
  </w:footnote>
  <w:footnote w:id="25">
    <w:p w14:paraId="632056A3" w14:textId="7DD53C27" w:rsidR="004B5901" w:rsidRPr="000338B8" w:rsidRDefault="004B5901" w:rsidP="003C3107">
      <w:pPr>
        <w:pStyle w:val="Textonotapie"/>
        <w:spacing w:line="276" w:lineRule="auto"/>
        <w:jc w:val="both"/>
        <w:rPr>
          <w:rFonts w:ascii="Arial" w:hAnsi="Arial" w:cs="Arial"/>
          <w:sz w:val="16"/>
          <w:szCs w:val="16"/>
        </w:rPr>
      </w:pPr>
      <w:r w:rsidRPr="000338B8">
        <w:rPr>
          <w:rStyle w:val="Refdenotaalpie"/>
          <w:rFonts w:ascii="Arial" w:hAnsi="Arial" w:cs="Arial"/>
          <w:sz w:val="16"/>
          <w:szCs w:val="16"/>
        </w:rPr>
        <w:footnoteRef/>
      </w:r>
      <w:r w:rsidRPr="000338B8">
        <w:rPr>
          <w:rFonts w:ascii="Arial" w:hAnsi="Arial" w:cs="Arial"/>
          <w:sz w:val="16"/>
          <w:szCs w:val="16"/>
        </w:rPr>
        <w:t xml:space="preserve"> Ley de Acceso de las Mujeres a una Vida Libre de Violencia del Estado de Quintana, artículo</w:t>
      </w:r>
      <w:r>
        <w:rPr>
          <w:rFonts w:ascii="Arial" w:hAnsi="Arial" w:cs="Arial"/>
          <w:sz w:val="16"/>
          <w:szCs w:val="16"/>
        </w:rPr>
        <w:t>s</w:t>
      </w:r>
      <w:r w:rsidRPr="000338B8">
        <w:rPr>
          <w:rFonts w:ascii="Arial" w:hAnsi="Arial" w:cs="Arial"/>
          <w:sz w:val="16"/>
          <w:szCs w:val="16"/>
        </w:rPr>
        <w:t xml:space="preserve"> 1 y 41, fracción VIII.</w:t>
      </w:r>
    </w:p>
  </w:footnote>
  <w:footnote w:id="26">
    <w:p w14:paraId="6AA89563" w14:textId="77777777" w:rsidR="004B5901" w:rsidRPr="000338B8" w:rsidRDefault="004B5901" w:rsidP="003C3107">
      <w:pPr>
        <w:pStyle w:val="Textonotapie"/>
        <w:spacing w:line="276" w:lineRule="auto"/>
        <w:jc w:val="both"/>
        <w:rPr>
          <w:rFonts w:ascii="Arial" w:hAnsi="Arial" w:cs="Arial"/>
          <w:sz w:val="16"/>
          <w:szCs w:val="16"/>
        </w:rPr>
      </w:pPr>
      <w:r w:rsidRPr="000338B8">
        <w:rPr>
          <w:rStyle w:val="Refdenotaalpie"/>
          <w:rFonts w:ascii="Arial" w:hAnsi="Arial" w:cs="Arial"/>
          <w:sz w:val="16"/>
          <w:szCs w:val="16"/>
        </w:rPr>
        <w:footnoteRef/>
      </w:r>
      <w:r w:rsidRPr="000338B8">
        <w:rPr>
          <w:rFonts w:ascii="Arial" w:hAnsi="Arial" w:cs="Arial"/>
          <w:sz w:val="16"/>
          <w:szCs w:val="16"/>
        </w:rPr>
        <w:t xml:space="preserve"> Ley de Acceso de las Mujeres a una Vida Libre de Violencia del Estado de Quintana Roo, artículo 41 fracción I, II, V y VI.</w:t>
      </w:r>
    </w:p>
  </w:footnote>
  <w:footnote w:id="27">
    <w:p w14:paraId="2CA91A21" w14:textId="03571B1F" w:rsidR="004B5901" w:rsidRDefault="004B5901" w:rsidP="003C3107">
      <w:pPr>
        <w:pStyle w:val="Textonotapie"/>
        <w:spacing w:line="276" w:lineRule="auto"/>
        <w:jc w:val="both"/>
      </w:pPr>
      <w:r>
        <w:rPr>
          <w:rStyle w:val="Refdenotaalpie"/>
        </w:rPr>
        <w:footnoteRef/>
      </w:r>
      <w:r>
        <w:t xml:space="preserve"> </w:t>
      </w:r>
      <w:r w:rsidRPr="00F742D1">
        <w:rPr>
          <w:rFonts w:ascii="Arial" w:hAnsi="Arial" w:cs="Arial"/>
          <w:sz w:val="16"/>
          <w:szCs w:val="16"/>
        </w:rPr>
        <w:t>Declaratoria de Alerta de Violencia de Género contra las Mujeres del Estado de Quintana Roo.</w:t>
      </w:r>
    </w:p>
  </w:footnote>
  <w:footnote w:id="28">
    <w:p w14:paraId="6077DF90" w14:textId="77777777" w:rsidR="004B5901" w:rsidRPr="00361105" w:rsidRDefault="004B5901" w:rsidP="003C3107">
      <w:pPr>
        <w:pStyle w:val="Textonotapie"/>
        <w:spacing w:line="276" w:lineRule="auto"/>
        <w:jc w:val="both"/>
        <w:rPr>
          <w:rFonts w:ascii="Arial" w:hAnsi="Arial" w:cs="Arial"/>
          <w:sz w:val="16"/>
          <w:szCs w:val="16"/>
        </w:rPr>
      </w:pPr>
      <w:r w:rsidRPr="00361105">
        <w:rPr>
          <w:rStyle w:val="Refdenotaalpie"/>
          <w:rFonts w:ascii="Arial" w:hAnsi="Arial" w:cs="Arial"/>
          <w:sz w:val="16"/>
          <w:szCs w:val="16"/>
        </w:rPr>
        <w:footnoteRef/>
      </w:r>
      <w:r w:rsidRPr="00361105">
        <w:rPr>
          <w:rFonts w:ascii="Arial" w:hAnsi="Arial" w:cs="Arial"/>
          <w:sz w:val="16"/>
          <w:szCs w:val="16"/>
        </w:rPr>
        <w:t xml:space="preserve"> Lineamientos para la obtención y aplicación de recursos destinados a las acciones de coadyuvancia para las Declaratorias de Alerta de Violencia de Género contra las Mujeres en</w:t>
      </w:r>
      <w:r>
        <w:rPr>
          <w:rFonts w:ascii="Arial" w:hAnsi="Arial" w:cs="Arial"/>
          <w:sz w:val="16"/>
          <w:szCs w:val="16"/>
        </w:rPr>
        <w:t xml:space="preserve"> estados y municipios, para el Ejercicio F</w:t>
      </w:r>
      <w:r w:rsidRPr="00361105">
        <w:rPr>
          <w:rFonts w:ascii="Arial" w:hAnsi="Arial" w:cs="Arial"/>
          <w:sz w:val="16"/>
          <w:szCs w:val="16"/>
        </w:rPr>
        <w:t>iscal 2019.</w:t>
      </w:r>
    </w:p>
  </w:footnote>
  <w:footnote w:id="29">
    <w:p w14:paraId="71C88707" w14:textId="77777777" w:rsidR="004B5901" w:rsidRPr="00361105" w:rsidRDefault="004B5901" w:rsidP="003C3107">
      <w:pPr>
        <w:pStyle w:val="Textonotapie"/>
        <w:spacing w:line="276" w:lineRule="auto"/>
        <w:jc w:val="both"/>
        <w:rPr>
          <w:rFonts w:ascii="Arial" w:hAnsi="Arial" w:cs="Arial"/>
          <w:sz w:val="16"/>
          <w:szCs w:val="16"/>
        </w:rPr>
      </w:pPr>
      <w:r w:rsidRPr="00361105">
        <w:rPr>
          <w:rStyle w:val="Refdenotaalpie"/>
          <w:rFonts w:ascii="Arial" w:hAnsi="Arial" w:cs="Arial"/>
          <w:sz w:val="16"/>
          <w:szCs w:val="16"/>
        </w:rPr>
        <w:footnoteRef/>
      </w:r>
      <w:r w:rsidRPr="00361105">
        <w:rPr>
          <w:rFonts w:ascii="Arial" w:hAnsi="Arial" w:cs="Arial"/>
          <w:sz w:val="16"/>
          <w:szCs w:val="16"/>
        </w:rPr>
        <w:t xml:space="preserve"> Reglamento Interior de la Secretaria de Desarrollo Social e Indígena, artículo 10, fracción IV, V y XVI.</w:t>
      </w:r>
    </w:p>
  </w:footnote>
  <w:footnote w:id="30">
    <w:p w14:paraId="34F11114" w14:textId="77777777" w:rsidR="004B5901" w:rsidRPr="00361105" w:rsidRDefault="004B5901" w:rsidP="003C3107">
      <w:pPr>
        <w:pStyle w:val="Textonotapie"/>
        <w:spacing w:line="276" w:lineRule="auto"/>
        <w:jc w:val="both"/>
        <w:rPr>
          <w:rFonts w:ascii="Arial" w:hAnsi="Arial" w:cs="Arial"/>
          <w:sz w:val="16"/>
          <w:szCs w:val="16"/>
        </w:rPr>
      </w:pPr>
      <w:r w:rsidRPr="00361105">
        <w:rPr>
          <w:rStyle w:val="Refdenotaalpie"/>
          <w:rFonts w:ascii="Arial" w:hAnsi="Arial" w:cs="Arial"/>
          <w:sz w:val="16"/>
          <w:szCs w:val="16"/>
        </w:rPr>
        <w:footnoteRef/>
      </w:r>
      <w:r w:rsidRPr="00361105">
        <w:rPr>
          <w:rFonts w:ascii="Arial" w:hAnsi="Arial" w:cs="Arial"/>
          <w:sz w:val="16"/>
          <w:szCs w:val="16"/>
        </w:rPr>
        <w:t xml:space="preserve"> Reglamento Interior de la Secretaria de Desarrollo Social e Indígena, artículo 24, fracción IV.</w:t>
      </w:r>
    </w:p>
  </w:footnote>
  <w:footnote w:id="31">
    <w:p w14:paraId="1F28F7B9" w14:textId="77777777" w:rsidR="004B5901" w:rsidRPr="00361105" w:rsidRDefault="004B5901" w:rsidP="003C3107">
      <w:pPr>
        <w:pStyle w:val="Textonotapie"/>
        <w:spacing w:line="276" w:lineRule="auto"/>
        <w:jc w:val="both"/>
        <w:rPr>
          <w:rFonts w:ascii="Arial" w:hAnsi="Arial" w:cs="Arial"/>
          <w:sz w:val="16"/>
          <w:szCs w:val="16"/>
        </w:rPr>
      </w:pPr>
      <w:r w:rsidRPr="00361105">
        <w:rPr>
          <w:rStyle w:val="Refdenotaalpie"/>
          <w:rFonts w:ascii="Arial" w:hAnsi="Arial" w:cs="Arial"/>
          <w:sz w:val="16"/>
          <w:szCs w:val="16"/>
        </w:rPr>
        <w:footnoteRef/>
      </w:r>
      <w:r w:rsidRPr="00361105">
        <w:rPr>
          <w:rFonts w:ascii="Arial" w:hAnsi="Arial" w:cs="Arial"/>
          <w:sz w:val="16"/>
          <w:szCs w:val="16"/>
        </w:rPr>
        <w:t xml:space="preserve"> Reglamento Interior de la Secretaria de Desarrollo Social e Indígena, artículo 31, fracción VIII.</w:t>
      </w:r>
    </w:p>
  </w:footnote>
  <w:footnote w:id="32">
    <w:p w14:paraId="01B42451" w14:textId="77777777" w:rsidR="004B5901" w:rsidRPr="003D62A1" w:rsidRDefault="004B5901" w:rsidP="002810C7">
      <w:pPr>
        <w:pStyle w:val="Textonotapie"/>
        <w:spacing w:line="276" w:lineRule="auto"/>
        <w:rPr>
          <w:rFonts w:ascii="Arial" w:hAnsi="Arial" w:cs="Arial"/>
          <w:sz w:val="16"/>
          <w:szCs w:val="16"/>
        </w:rPr>
      </w:pPr>
      <w:r w:rsidRPr="003D62A1">
        <w:rPr>
          <w:rStyle w:val="Refdenotaalpie"/>
          <w:rFonts w:ascii="Arial" w:hAnsi="Arial" w:cs="Arial"/>
          <w:sz w:val="16"/>
          <w:szCs w:val="16"/>
        </w:rPr>
        <w:footnoteRef/>
      </w:r>
      <w:r w:rsidRPr="003D62A1">
        <w:rPr>
          <w:rFonts w:ascii="Arial" w:hAnsi="Arial" w:cs="Arial"/>
          <w:sz w:val="16"/>
          <w:szCs w:val="16"/>
        </w:rPr>
        <w:t xml:space="preserve"> Reglamento Interior de la Secretaria de Desarrollo Social e Indígena, artículo 16, fracción III y XVI.</w:t>
      </w:r>
    </w:p>
  </w:footnote>
  <w:footnote w:id="33">
    <w:p w14:paraId="76E1DC10" w14:textId="77777777" w:rsidR="004B5901" w:rsidRPr="003D62A1" w:rsidRDefault="004B5901" w:rsidP="005B0FBB">
      <w:pPr>
        <w:pStyle w:val="Textonotapie"/>
        <w:spacing w:line="276" w:lineRule="auto"/>
        <w:rPr>
          <w:rFonts w:ascii="Arial" w:hAnsi="Arial" w:cs="Arial"/>
          <w:sz w:val="16"/>
          <w:szCs w:val="16"/>
        </w:rPr>
      </w:pPr>
      <w:r w:rsidRPr="003D62A1">
        <w:rPr>
          <w:rStyle w:val="Refdenotaalpie"/>
          <w:rFonts w:ascii="Arial" w:hAnsi="Arial" w:cs="Arial"/>
          <w:sz w:val="16"/>
          <w:szCs w:val="16"/>
        </w:rPr>
        <w:footnoteRef/>
      </w:r>
      <w:r w:rsidRPr="003D62A1">
        <w:rPr>
          <w:rFonts w:ascii="Arial" w:hAnsi="Arial" w:cs="Arial"/>
          <w:sz w:val="16"/>
          <w:szCs w:val="16"/>
        </w:rPr>
        <w:t xml:space="preserve"> Reglamento Interior de la Secretaria de Desarrollo Social e Ind</w:t>
      </w:r>
      <w:r>
        <w:rPr>
          <w:rFonts w:ascii="Arial" w:hAnsi="Arial" w:cs="Arial"/>
          <w:sz w:val="16"/>
          <w:szCs w:val="16"/>
        </w:rPr>
        <w:t>ígena, artículo 25, fracción II;</w:t>
      </w:r>
      <w:r w:rsidRPr="00E16E74">
        <w:rPr>
          <w:rFonts w:ascii="Arial" w:hAnsi="Arial" w:cs="Arial"/>
          <w:sz w:val="16"/>
          <w:szCs w:val="16"/>
        </w:rPr>
        <w:t xml:space="preserve"> </w:t>
      </w:r>
      <w:r w:rsidRPr="003D62A1">
        <w:rPr>
          <w:rFonts w:ascii="Arial" w:hAnsi="Arial" w:cs="Arial"/>
          <w:sz w:val="16"/>
          <w:szCs w:val="16"/>
        </w:rPr>
        <w:t>29, fracción III y V</w:t>
      </w:r>
      <w:r>
        <w:rPr>
          <w:rFonts w:ascii="Arial" w:hAnsi="Arial" w:cs="Arial"/>
          <w:sz w:val="16"/>
          <w:szCs w:val="16"/>
        </w:rPr>
        <w:t>.</w:t>
      </w:r>
    </w:p>
  </w:footnote>
  <w:footnote w:id="34">
    <w:p w14:paraId="51C44B33" w14:textId="77777777" w:rsidR="004B5901" w:rsidRDefault="004B5901" w:rsidP="005B0FBB">
      <w:pPr>
        <w:pStyle w:val="Textonotapie"/>
        <w:spacing w:line="276" w:lineRule="auto"/>
        <w:jc w:val="both"/>
      </w:pPr>
      <w:r>
        <w:rPr>
          <w:rStyle w:val="Refdenotaalpie"/>
        </w:rPr>
        <w:footnoteRef/>
      </w:r>
      <w:r>
        <w:t xml:space="preserve"> </w:t>
      </w:r>
      <w:r w:rsidRPr="00CC2E86">
        <w:rPr>
          <w:rFonts w:ascii="Arial" w:eastAsia="Times New Roman" w:hAnsi="Arial" w:cs="Arial"/>
          <w:color w:val="000000"/>
          <w:sz w:val="16"/>
          <w:szCs w:val="16"/>
          <w:lang w:eastAsia="es-MX"/>
        </w:rPr>
        <w:t>Anexo Técnico del Convenio de Coordinación entre la Secretaría de Gobernación y el Estado de Quintana Roo, con el objeto de otorgar subsidios para el proyecto denominado Programa de Prevención de Violencia contra Mujeres en ESPACIOS</w:t>
      </w:r>
      <w:r>
        <w:rPr>
          <w:rFonts w:ascii="Arial" w:eastAsia="Times New Roman" w:hAnsi="Arial" w:cs="Arial"/>
          <w:color w:val="000000"/>
          <w:sz w:val="16"/>
          <w:szCs w:val="16"/>
          <w:lang w:eastAsia="es-MX"/>
        </w:rPr>
        <w:t>.</w:t>
      </w:r>
    </w:p>
  </w:footnote>
  <w:footnote w:id="35">
    <w:p w14:paraId="4141513D" w14:textId="77777777" w:rsidR="004B5901" w:rsidRPr="00070CC1" w:rsidRDefault="004B5901" w:rsidP="00E63634">
      <w:pPr>
        <w:pStyle w:val="Textonotapie"/>
        <w:jc w:val="both"/>
        <w:rPr>
          <w:rFonts w:ascii="Arial" w:hAnsi="Arial" w:cs="Arial"/>
          <w:sz w:val="16"/>
          <w:szCs w:val="16"/>
        </w:rPr>
      </w:pPr>
      <w:r w:rsidRPr="00070CC1">
        <w:rPr>
          <w:rStyle w:val="Refdenotaalpie"/>
          <w:rFonts w:ascii="Arial" w:hAnsi="Arial" w:cs="Arial"/>
          <w:sz w:val="16"/>
          <w:szCs w:val="16"/>
        </w:rPr>
        <w:footnoteRef/>
      </w:r>
      <w:r w:rsidRPr="00070CC1">
        <w:rPr>
          <w:rFonts w:ascii="Arial" w:hAnsi="Arial" w:cs="Arial"/>
          <w:sz w:val="16"/>
          <w:szCs w:val="16"/>
        </w:rPr>
        <w:t xml:space="preserve"> </w:t>
      </w:r>
      <w:r w:rsidRPr="00070CC1">
        <w:rPr>
          <w:rFonts w:ascii="Arial" w:eastAsia="Times New Roman" w:hAnsi="Arial" w:cs="Arial"/>
          <w:color w:val="000000"/>
          <w:sz w:val="16"/>
          <w:szCs w:val="16"/>
          <w:lang w:eastAsia="es-MX"/>
        </w:rPr>
        <w:t>Anexo Técnico del Convenio de Coordinación entre la Secretaría de Gobernación y el Estado de Quintana Roo, con el objeto de otorgar subsidios para el proyecto denominado Programa de Prevención de Violencia contra Mujeres en ESPACIOS.</w:t>
      </w:r>
    </w:p>
  </w:footnote>
  <w:footnote w:id="36">
    <w:p w14:paraId="01D66ED3" w14:textId="77777777" w:rsidR="004B5901" w:rsidRDefault="004B5901" w:rsidP="00E63634">
      <w:pPr>
        <w:pStyle w:val="Textonotapie"/>
        <w:jc w:val="both"/>
      </w:pPr>
      <w:r>
        <w:rPr>
          <w:rStyle w:val="Refdenotaalpie"/>
        </w:rPr>
        <w:footnoteRef/>
      </w:r>
      <w:r>
        <w:t xml:space="preserve"> </w:t>
      </w:r>
      <w:r w:rsidRPr="00CC2E86">
        <w:rPr>
          <w:rFonts w:ascii="Arial" w:eastAsia="Times New Roman" w:hAnsi="Arial" w:cs="Arial"/>
          <w:color w:val="000000"/>
          <w:sz w:val="16"/>
          <w:szCs w:val="16"/>
          <w:lang w:eastAsia="es-MX"/>
        </w:rPr>
        <w:t>Anexo Técnico del Convenio de Coordinación entre la Secretaría de Gobernación y el Estado de Quintana Roo, con el objeto de otorgar subsidios para el proyecto denominado Programa de Prevención de Violencia contra Mujeres en ESPACIOS</w:t>
      </w:r>
      <w:r>
        <w:rPr>
          <w:rFonts w:ascii="Arial" w:eastAsia="Times New Roman" w:hAnsi="Arial" w:cs="Arial"/>
          <w:color w:val="000000"/>
          <w:sz w:val="16"/>
          <w:szCs w:val="16"/>
          <w:lang w:eastAsia="es-MX"/>
        </w:rPr>
        <w:t>.</w:t>
      </w:r>
    </w:p>
  </w:footnote>
  <w:footnote w:id="37">
    <w:p w14:paraId="0456EC7E" w14:textId="77777777" w:rsidR="004B5901" w:rsidRPr="00A1523A" w:rsidRDefault="004B5901" w:rsidP="005B0FBB">
      <w:pPr>
        <w:pStyle w:val="Textonotapie"/>
        <w:spacing w:line="276" w:lineRule="auto"/>
        <w:jc w:val="both"/>
        <w:rPr>
          <w:rFonts w:ascii="Arial" w:hAnsi="Arial" w:cs="Arial"/>
          <w:sz w:val="16"/>
          <w:szCs w:val="16"/>
        </w:rPr>
      </w:pPr>
      <w:r w:rsidRPr="00A1523A">
        <w:rPr>
          <w:rStyle w:val="Refdenotaalpie"/>
          <w:rFonts w:ascii="Arial" w:hAnsi="Arial" w:cs="Arial"/>
          <w:sz w:val="16"/>
          <w:szCs w:val="16"/>
        </w:rPr>
        <w:footnoteRef/>
      </w:r>
      <w:r w:rsidRPr="00A1523A">
        <w:rPr>
          <w:rFonts w:ascii="Arial" w:hAnsi="Arial" w:cs="Arial"/>
          <w:sz w:val="16"/>
          <w:szCs w:val="16"/>
        </w:rPr>
        <w:t xml:space="preserve"> Ley General para la Igualdad entre mujeres y Hombres, artículos 10; 39 fracción III; artículo 41.</w:t>
      </w:r>
    </w:p>
  </w:footnote>
  <w:footnote w:id="38">
    <w:p w14:paraId="15BB45DD" w14:textId="77777777" w:rsidR="004B5901" w:rsidRPr="00A1523A" w:rsidRDefault="004B5901" w:rsidP="005B0FBB">
      <w:pPr>
        <w:pStyle w:val="Textonotapie"/>
        <w:spacing w:line="276" w:lineRule="auto"/>
        <w:jc w:val="both"/>
        <w:rPr>
          <w:rFonts w:ascii="Arial" w:hAnsi="Arial" w:cs="Arial"/>
          <w:sz w:val="16"/>
          <w:szCs w:val="16"/>
        </w:rPr>
      </w:pPr>
      <w:r w:rsidRPr="00A1523A">
        <w:rPr>
          <w:rStyle w:val="Refdenotaalpie"/>
          <w:rFonts w:ascii="Arial" w:hAnsi="Arial" w:cs="Arial"/>
          <w:sz w:val="16"/>
          <w:szCs w:val="16"/>
        </w:rPr>
        <w:footnoteRef/>
      </w:r>
      <w:r w:rsidRPr="00A1523A">
        <w:rPr>
          <w:rFonts w:ascii="Arial" w:hAnsi="Arial" w:cs="Arial"/>
          <w:sz w:val="16"/>
          <w:szCs w:val="16"/>
        </w:rPr>
        <w:t xml:space="preserve"> Ley General de Victimas, artículo 118 fracción VI.</w:t>
      </w:r>
    </w:p>
  </w:footnote>
  <w:footnote w:id="39">
    <w:p w14:paraId="214B6DA0" w14:textId="77777777" w:rsidR="004B5901" w:rsidRPr="00A1523A" w:rsidRDefault="004B5901" w:rsidP="005B0FBB">
      <w:pPr>
        <w:pStyle w:val="Textonotapie"/>
        <w:spacing w:line="276" w:lineRule="auto"/>
        <w:jc w:val="both"/>
        <w:rPr>
          <w:rFonts w:ascii="Arial" w:hAnsi="Arial" w:cs="Arial"/>
          <w:sz w:val="16"/>
          <w:szCs w:val="16"/>
        </w:rPr>
      </w:pPr>
      <w:r w:rsidRPr="00A1523A">
        <w:rPr>
          <w:rStyle w:val="Refdenotaalpie"/>
          <w:rFonts w:ascii="Arial" w:hAnsi="Arial" w:cs="Arial"/>
          <w:sz w:val="16"/>
          <w:szCs w:val="16"/>
        </w:rPr>
        <w:footnoteRef/>
      </w:r>
      <w:r w:rsidRPr="00A1523A">
        <w:rPr>
          <w:rFonts w:ascii="Arial" w:hAnsi="Arial" w:cs="Arial"/>
          <w:sz w:val="16"/>
          <w:szCs w:val="16"/>
        </w:rPr>
        <w:t xml:space="preserve"> Ley de Acceso de las Mujeres a una Vida Libre de Violencia del Estado de Quintana Roo, artículo 15 fracción I.</w:t>
      </w:r>
    </w:p>
  </w:footnote>
  <w:footnote w:id="40">
    <w:p w14:paraId="55E9A3E3" w14:textId="77777777" w:rsidR="004B5901" w:rsidRPr="00A1523A" w:rsidRDefault="004B5901" w:rsidP="005B0FBB">
      <w:pPr>
        <w:pStyle w:val="Textonotapie"/>
        <w:spacing w:line="276" w:lineRule="auto"/>
        <w:jc w:val="both"/>
        <w:rPr>
          <w:rFonts w:ascii="Arial" w:hAnsi="Arial" w:cs="Arial"/>
          <w:sz w:val="16"/>
          <w:szCs w:val="16"/>
        </w:rPr>
      </w:pPr>
      <w:r w:rsidRPr="00A1523A">
        <w:rPr>
          <w:rStyle w:val="Refdenotaalpie"/>
          <w:rFonts w:ascii="Arial" w:hAnsi="Arial" w:cs="Arial"/>
          <w:sz w:val="16"/>
          <w:szCs w:val="16"/>
        </w:rPr>
        <w:footnoteRef/>
      </w:r>
      <w:r w:rsidRPr="00A1523A">
        <w:rPr>
          <w:rFonts w:ascii="Arial" w:hAnsi="Arial" w:cs="Arial"/>
          <w:sz w:val="16"/>
          <w:szCs w:val="16"/>
        </w:rPr>
        <w:t xml:space="preserve"> Lineamientos para la Obtención y Aplicación de Recursos Destinados a las Acciones de Coadyuvancia para las Declaratorias de Alerta de Violencia de Género Contra Las Mujeres en Estados y Municipios, para el Ejercicio Fiscal 2019. Capítulo V del procedimiento para acceder al subsidio inciso c; Capítulo VI de los Convenios de Coordinación, clausula décimo octavo inciso j.</w:t>
      </w:r>
    </w:p>
  </w:footnote>
  <w:footnote w:id="41">
    <w:p w14:paraId="7F4126E9" w14:textId="77777777" w:rsidR="004B5901" w:rsidRPr="001F2666" w:rsidRDefault="004B5901" w:rsidP="005B0FBB">
      <w:pPr>
        <w:pStyle w:val="Textonotapie"/>
        <w:spacing w:line="276" w:lineRule="auto"/>
        <w:jc w:val="both"/>
        <w:rPr>
          <w:rFonts w:ascii="Arial" w:hAnsi="Arial" w:cs="Arial"/>
        </w:rPr>
      </w:pPr>
      <w:r w:rsidRPr="001F2666">
        <w:rPr>
          <w:rStyle w:val="Refdenotaalpie"/>
          <w:rFonts w:ascii="Arial" w:hAnsi="Arial" w:cs="Arial"/>
          <w:sz w:val="16"/>
        </w:rPr>
        <w:footnoteRef/>
      </w:r>
      <w:r w:rsidRPr="001F2666">
        <w:rPr>
          <w:rFonts w:ascii="Arial" w:hAnsi="Arial" w:cs="Arial"/>
          <w:sz w:val="16"/>
        </w:rPr>
        <w:t xml:space="preserve"> </w:t>
      </w:r>
      <w:r w:rsidRPr="008D4891">
        <w:rPr>
          <w:rFonts w:ascii="Arial" w:hAnsi="Arial" w:cs="Arial"/>
          <w:sz w:val="16"/>
        </w:rPr>
        <w:t>Convenio de Coordinación que celebran la Secretaría de Gobierno y el Estado de Quintana Roo que tiene por objeto el otorgamiento de subsidios para el proyecto denominado Programa de Prevención de Violencia contra Mujeres en E</w:t>
      </w:r>
      <w:r>
        <w:rPr>
          <w:rFonts w:ascii="Arial" w:hAnsi="Arial" w:cs="Arial"/>
          <w:sz w:val="16"/>
        </w:rPr>
        <w:t>SPACIOS. Cláusula Quinta, inciso d, inciso</w:t>
      </w:r>
      <w:r w:rsidRPr="001F2666">
        <w:rPr>
          <w:rFonts w:ascii="Arial" w:hAnsi="Arial" w:cs="Arial"/>
          <w:sz w:val="16"/>
        </w:rPr>
        <w:t xml:space="preserve"> </w:t>
      </w:r>
      <w:r>
        <w:rPr>
          <w:rFonts w:ascii="Arial" w:hAnsi="Arial" w:cs="Arial"/>
          <w:sz w:val="16"/>
        </w:rPr>
        <w:t>i</w:t>
      </w:r>
      <w:r w:rsidRPr="001F2666">
        <w:rPr>
          <w:rFonts w:ascii="Arial" w:hAnsi="Arial" w:cs="Arial"/>
          <w:sz w:val="16"/>
        </w:rPr>
        <w:t>.</w:t>
      </w:r>
    </w:p>
  </w:footnote>
  <w:footnote w:id="42">
    <w:p w14:paraId="017EA49F" w14:textId="77777777" w:rsidR="004B5901" w:rsidRDefault="004B5901" w:rsidP="005B0FBB">
      <w:pPr>
        <w:pStyle w:val="Textonotapie"/>
        <w:spacing w:line="276" w:lineRule="auto"/>
      </w:pPr>
      <w:r>
        <w:rPr>
          <w:rStyle w:val="Refdenotaalpie"/>
        </w:rPr>
        <w:footnoteRef/>
      </w:r>
      <w:r>
        <w:t xml:space="preserve"> </w:t>
      </w:r>
      <w:r w:rsidRPr="008D4891">
        <w:rPr>
          <w:rFonts w:ascii="Arial" w:hAnsi="Arial" w:cs="Arial"/>
          <w:sz w:val="16"/>
        </w:rPr>
        <w:t xml:space="preserve">Reglamento Interior de la Secretaria de Desarrollo Social e </w:t>
      </w:r>
      <w:r>
        <w:rPr>
          <w:rFonts w:ascii="Arial" w:hAnsi="Arial" w:cs="Arial"/>
          <w:sz w:val="16"/>
        </w:rPr>
        <w:t>Indígena, a</w:t>
      </w:r>
      <w:r w:rsidRPr="00A76518">
        <w:rPr>
          <w:rFonts w:ascii="Arial" w:hAnsi="Arial" w:cs="Arial"/>
          <w:sz w:val="16"/>
        </w:rPr>
        <w:t>rtículo</w:t>
      </w:r>
      <w:r>
        <w:rPr>
          <w:rFonts w:ascii="Arial" w:hAnsi="Arial" w:cs="Arial"/>
          <w:sz w:val="16"/>
        </w:rPr>
        <w:t>s</w:t>
      </w:r>
      <w:r w:rsidRPr="00A76518">
        <w:rPr>
          <w:rFonts w:ascii="Arial" w:hAnsi="Arial" w:cs="Arial"/>
          <w:sz w:val="16"/>
        </w:rPr>
        <w:t xml:space="preserve"> 23, fracción XIV</w:t>
      </w:r>
      <w:r>
        <w:rPr>
          <w:rFonts w:ascii="Arial" w:hAnsi="Arial" w:cs="Arial"/>
          <w:sz w:val="16"/>
        </w:rPr>
        <w:t xml:space="preserve"> y </w:t>
      </w:r>
      <w:r w:rsidRPr="008D4891">
        <w:rPr>
          <w:rFonts w:ascii="Arial" w:hAnsi="Arial" w:cs="Arial"/>
          <w:sz w:val="16"/>
        </w:rPr>
        <w:t>XVI</w:t>
      </w:r>
      <w:r>
        <w:rPr>
          <w:rFonts w:ascii="Arial" w:hAnsi="Arial" w:cs="Arial"/>
          <w:sz w:val="16"/>
        </w:rPr>
        <w:t xml:space="preserve">; </w:t>
      </w:r>
      <w:r w:rsidRPr="00A76518">
        <w:rPr>
          <w:rFonts w:ascii="Arial" w:hAnsi="Arial" w:cs="Arial"/>
          <w:sz w:val="16"/>
        </w:rPr>
        <w:t>3</w:t>
      </w:r>
      <w:r>
        <w:rPr>
          <w:rFonts w:ascii="Arial" w:hAnsi="Arial" w:cs="Arial"/>
          <w:sz w:val="16"/>
        </w:rPr>
        <w:t xml:space="preserve">0, fracción </w:t>
      </w:r>
      <w:r w:rsidRPr="00A76518">
        <w:rPr>
          <w:rFonts w:ascii="Arial" w:hAnsi="Arial" w:cs="Arial"/>
          <w:sz w:val="16"/>
        </w:rPr>
        <w:t>V</w:t>
      </w:r>
      <w:r w:rsidRPr="008D4891">
        <w:rPr>
          <w:rFonts w:ascii="Arial" w:hAnsi="Arial" w:cs="Arial"/>
          <w:sz w:val="16"/>
        </w:rPr>
        <w:t>.</w:t>
      </w:r>
    </w:p>
  </w:footnote>
  <w:footnote w:id="43">
    <w:p w14:paraId="10D68A6F" w14:textId="77777777" w:rsidR="004B5901" w:rsidRPr="00D14D3D" w:rsidRDefault="004B5901" w:rsidP="007F2744">
      <w:pPr>
        <w:spacing w:after="0"/>
        <w:ind w:right="-142"/>
        <w:jc w:val="both"/>
        <w:rPr>
          <w:rFonts w:ascii="Arial" w:eastAsia="Arial" w:hAnsi="Arial" w:cs="Arial"/>
          <w:sz w:val="14"/>
          <w:szCs w:val="14"/>
        </w:rPr>
      </w:pPr>
      <w:r>
        <w:rPr>
          <w:rStyle w:val="Refdenotaalpie"/>
        </w:rPr>
        <w:footnoteRef/>
      </w:r>
      <w:r>
        <w:t xml:space="preserve"> </w:t>
      </w:r>
      <w:r w:rsidRPr="00D14D3D">
        <w:rPr>
          <w:rFonts w:ascii="Arial" w:eastAsia="Arial" w:hAnsi="Arial" w:cs="Arial"/>
          <w:sz w:val="14"/>
          <w:szCs w:val="14"/>
        </w:rPr>
        <w:t>Convocatoria de Licitación de la SEDESO, en el Estado de Quintana Roo, public</w:t>
      </w:r>
      <w:r>
        <w:rPr>
          <w:rFonts w:ascii="Arial" w:eastAsia="Arial" w:hAnsi="Arial" w:cs="Arial"/>
          <w:sz w:val="14"/>
          <w:szCs w:val="14"/>
        </w:rPr>
        <w:t>ado por primera vez el 17/12/2019</w:t>
      </w:r>
      <w:r w:rsidRPr="00D14D3D">
        <w:rPr>
          <w:rFonts w:ascii="Arial" w:eastAsia="Arial" w:hAnsi="Arial" w:cs="Arial"/>
          <w:sz w:val="14"/>
          <w:szCs w:val="14"/>
        </w:rPr>
        <w:t xml:space="preserve"> </w:t>
      </w:r>
      <w:r w:rsidRPr="00D14D3D">
        <w:rPr>
          <w:rFonts w:ascii="Arial" w:eastAsia="Arial" w:hAnsi="Arial" w:cs="Arial"/>
          <w:color w:val="000000" w:themeColor="text1"/>
          <w:sz w:val="14"/>
          <w:szCs w:val="14"/>
        </w:rPr>
        <w:t xml:space="preserve">en: </w:t>
      </w:r>
      <w:hyperlink r:id="rId1" w:history="1">
        <w:r w:rsidRPr="00D14D3D">
          <w:rPr>
            <w:rFonts w:ascii="Arial" w:eastAsia="Arial" w:hAnsi="Arial" w:cs="Arial"/>
            <w:color w:val="000000" w:themeColor="text1"/>
            <w:sz w:val="14"/>
            <w:szCs w:val="14"/>
          </w:rPr>
          <w:t>https://compranet.hacienda.gob.mx/web/login.html</w:t>
        </w:r>
      </w:hyperlink>
      <w:r w:rsidRPr="00D14D3D">
        <w:rPr>
          <w:rFonts w:ascii="Arial" w:eastAsia="Arial" w:hAnsi="Arial" w:cs="Arial"/>
          <w:color w:val="000000" w:themeColor="text1"/>
          <w:sz w:val="14"/>
          <w:szCs w:val="14"/>
        </w:rPr>
        <w:t xml:space="preserve">, en </w:t>
      </w:r>
      <w:r w:rsidRPr="00D14D3D">
        <w:rPr>
          <w:rFonts w:ascii="Arial" w:eastAsia="Arial" w:hAnsi="Arial" w:cs="Arial"/>
          <w:sz w:val="14"/>
          <w:szCs w:val="14"/>
        </w:rPr>
        <w:t>la sección de “Difusión de procedimientos”</w:t>
      </w:r>
      <w:r>
        <w:rPr>
          <w:rFonts w:ascii="Arial" w:eastAsia="Arial" w:hAnsi="Arial" w:cs="Arial"/>
          <w:sz w:val="14"/>
          <w:szCs w:val="14"/>
        </w:rPr>
        <w:t xml:space="preserve"> y </w:t>
      </w:r>
      <w:r w:rsidRPr="00682CB5">
        <w:rPr>
          <w:rFonts w:ascii="Arial" w:eastAsia="Arial" w:hAnsi="Arial" w:cs="Arial"/>
          <w:sz w:val="14"/>
          <w:szCs w:val="14"/>
        </w:rPr>
        <w:t>Anexo 1 del Contrato LA-923060970-E1-2019-01</w:t>
      </w:r>
      <w:r>
        <w:rPr>
          <w:rFonts w:ascii="Arial" w:eastAsia="Arial" w:hAnsi="Arial" w:cs="Arial"/>
          <w:sz w:val="14"/>
          <w:szCs w:val="14"/>
        </w:rPr>
        <w:t>.</w:t>
      </w:r>
    </w:p>
  </w:footnote>
  <w:footnote w:id="44">
    <w:p w14:paraId="118989DC" w14:textId="77777777" w:rsidR="004B5901" w:rsidRDefault="004B5901" w:rsidP="007F2744">
      <w:pPr>
        <w:pStyle w:val="Textonotapie"/>
        <w:spacing w:line="276" w:lineRule="auto"/>
      </w:pPr>
      <w:r>
        <w:rPr>
          <w:rStyle w:val="Refdenotaalpie"/>
        </w:rPr>
        <w:footnoteRef/>
      </w:r>
      <w:r>
        <w:t xml:space="preserve"> </w:t>
      </w:r>
      <w:r w:rsidRPr="00401AEA">
        <w:rPr>
          <w:rFonts w:ascii="Arial" w:eastAsia="Arial" w:hAnsi="Arial" w:cs="Arial"/>
          <w:sz w:val="14"/>
          <w:szCs w:val="14"/>
          <w:lang w:eastAsia="es-MX"/>
        </w:rPr>
        <w:t>Ídem.</w:t>
      </w:r>
    </w:p>
  </w:footnote>
  <w:footnote w:id="45">
    <w:p w14:paraId="05B1BDD6" w14:textId="77777777" w:rsidR="004B5901" w:rsidRPr="00D14D3D" w:rsidRDefault="004B5901" w:rsidP="007F2744">
      <w:pPr>
        <w:spacing w:after="0"/>
        <w:ind w:right="-142"/>
        <w:jc w:val="both"/>
        <w:rPr>
          <w:rFonts w:ascii="Arial" w:eastAsia="Arial" w:hAnsi="Arial" w:cs="Arial"/>
          <w:sz w:val="14"/>
          <w:szCs w:val="14"/>
        </w:rPr>
      </w:pPr>
      <w:r>
        <w:rPr>
          <w:rStyle w:val="Refdenotaalpie"/>
        </w:rPr>
        <w:footnoteRef/>
      </w:r>
      <w:r>
        <w:t xml:space="preserve"> </w:t>
      </w:r>
      <w:r w:rsidRPr="00D14D3D">
        <w:rPr>
          <w:rFonts w:ascii="Arial" w:eastAsia="Arial" w:hAnsi="Arial" w:cs="Arial"/>
          <w:sz w:val="14"/>
          <w:szCs w:val="14"/>
        </w:rPr>
        <w:t>Convocatoria de Licitación de la SEDESO, en el Estado de Quintana Roo, public</w:t>
      </w:r>
      <w:r>
        <w:rPr>
          <w:rFonts w:ascii="Arial" w:eastAsia="Arial" w:hAnsi="Arial" w:cs="Arial"/>
          <w:sz w:val="14"/>
          <w:szCs w:val="14"/>
        </w:rPr>
        <w:t>ado por primera vez el 17/12/2019</w:t>
      </w:r>
      <w:r w:rsidRPr="00D14D3D">
        <w:rPr>
          <w:rFonts w:ascii="Arial" w:eastAsia="Arial" w:hAnsi="Arial" w:cs="Arial"/>
          <w:sz w:val="14"/>
          <w:szCs w:val="14"/>
        </w:rPr>
        <w:t xml:space="preserve"> </w:t>
      </w:r>
      <w:r w:rsidRPr="00D14D3D">
        <w:rPr>
          <w:rFonts w:ascii="Arial" w:eastAsia="Arial" w:hAnsi="Arial" w:cs="Arial"/>
          <w:color w:val="000000" w:themeColor="text1"/>
          <w:sz w:val="14"/>
          <w:szCs w:val="14"/>
        </w:rPr>
        <w:t xml:space="preserve">en: </w:t>
      </w:r>
      <w:hyperlink r:id="rId2" w:history="1">
        <w:r w:rsidRPr="00D14D3D">
          <w:rPr>
            <w:rFonts w:ascii="Arial" w:eastAsia="Arial" w:hAnsi="Arial" w:cs="Arial"/>
            <w:color w:val="000000" w:themeColor="text1"/>
            <w:sz w:val="14"/>
            <w:szCs w:val="14"/>
          </w:rPr>
          <w:t>https://compranet.hacienda.gob.mx/web/login.html</w:t>
        </w:r>
      </w:hyperlink>
      <w:r w:rsidRPr="00D14D3D">
        <w:rPr>
          <w:rFonts w:ascii="Arial" w:eastAsia="Arial" w:hAnsi="Arial" w:cs="Arial"/>
          <w:color w:val="000000" w:themeColor="text1"/>
          <w:sz w:val="14"/>
          <w:szCs w:val="14"/>
        </w:rPr>
        <w:t xml:space="preserve">, en </w:t>
      </w:r>
      <w:r w:rsidRPr="00D14D3D">
        <w:rPr>
          <w:rFonts w:ascii="Arial" w:eastAsia="Arial" w:hAnsi="Arial" w:cs="Arial"/>
          <w:sz w:val="14"/>
          <w:szCs w:val="14"/>
        </w:rPr>
        <w:t xml:space="preserve">la sección </w:t>
      </w:r>
      <w:r>
        <w:rPr>
          <w:rFonts w:ascii="Arial" w:eastAsia="Arial" w:hAnsi="Arial" w:cs="Arial"/>
          <w:sz w:val="14"/>
          <w:szCs w:val="14"/>
        </w:rPr>
        <w:t xml:space="preserve">de “Difusión de procedimientos” y </w:t>
      </w:r>
      <w:r w:rsidRPr="00C01246">
        <w:rPr>
          <w:rFonts w:ascii="Arial" w:eastAsia="Arial" w:hAnsi="Arial" w:cs="Arial"/>
          <w:sz w:val="14"/>
          <w:szCs w:val="14"/>
        </w:rPr>
        <w:t>Anexo 1 del C</w:t>
      </w:r>
      <w:r>
        <w:rPr>
          <w:rFonts w:ascii="Arial" w:eastAsia="Arial" w:hAnsi="Arial" w:cs="Arial"/>
          <w:sz w:val="14"/>
          <w:szCs w:val="14"/>
        </w:rPr>
        <w:t>ontrato LA-923060970-E1-2019-02.</w:t>
      </w:r>
    </w:p>
  </w:footnote>
  <w:footnote w:id="46">
    <w:p w14:paraId="57EDFD76" w14:textId="77777777" w:rsidR="004B5901" w:rsidRPr="00D14D3D" w:rsidRDefault="004B5901" w:rsidP="00F75CC7">
      <w:pPr>
        <w:spacing w:after="0"/>
        <w:ind w:right="-142"/>
        <w:jc w:val="both"/>
        <w:rPr>
          <w:rFonts w:ascii="Arial" w:eastAsia="Arial" w:hAnsi="Arial" w:cs="Arial"/>
          <w:sz w:val="14"/>
          <w:szCs w:val="14"/>
        </w:rPr>
      </w:pPr>
      <w:r>
        <w:rPr>
          <w:rStyle w:val="Refdenotaalpie"/>
        </w:rPr>
        <w:footnoteRef/>
      </w:r>
      <w:r>
        <w:t xml:space="preserve"> </w:t>
      </w:r>
      <w:r w:rsidRPr="00D14D3D">
        <w:rPr>
          <w:rFonts w:ascii="Arial" w:eastAsia="Arial" w:hAnsi="Arial" w:cs="Arial"/>
          <w:sz w:val="14"/>
          <w:szCs w:val="14"/>
        </w:rPr>
        <w:t>Convocatoria de Licitación de la SEDESO, en el Estado de Quintana Roo, public</w:t>
      </w:r>
      <w:r>
        <w:rPr>
          <w:rFonts w:ascii="Arial" w:eastAsia="Arial" w:hAnsi="Arial" w:cs="Arial"/>
          <w:sz w:val="14"/>
          <w:szCs w:val="14"/>
        </w:rPr>
        <w:t>ado por primera vez el 17/12/2019</w:t>
      </w:r>
      <w:r w:rsidRPr="00D14D3D">
        <w:rPr>
          <w:rFonts w:ascii="Arial" w:eastAsia="Arial" w:hAnsi="Arial" w:cs="Arial"/>
          <w:sz w:val="14"/>
          <w:szCs w:val="14"/>
        </w:rPr>
        <w:t xml:space="preserve"> </w:t>
      </w:r>
      <w:r w:rsidRPr="00D14D3D">
        <w:rPr>
          <w:rFonts w:ascii="Arial" w:eastAsia="Arial" w:hAnsi="Arial" w:cs="Arial"/>
          <w:color w:val="000000" w:themeColor="text1"/>
          <w:sz w:val="14"/>
          <w:szCs w:val="14"/>
        </w:rPr>
        <w:t xml:space="preserve">en: </w:t>
      </w:r>
      <w:hyperlink r:id="rId3" w:history="1">
        <w:r w:rsidRPr="00D14D3D">
          <w:rPr>
            <w:rFonts w:ascii="Arial" w:eastAsia="Arial" w:hAnsi="Arial" w:cs="Arial"/>
            <w:color w:val="000000" w:themeColor="text1"/>
            <w:sz w:val="14"/>
            <w:szCs w:val="14"/>
          </w:rPr>
          <w:t>https://compranet.hacienda.gob.mx/web/login.html</w:t>
        </w:r>
      </w:hyperlink>
      <w:r w:rsidRPr="00D14D3D">
        <w:rPr>
          <w:rFonts w:ascii="Arial" w:eastAsia="Arial" w:hAnsi="Arial" w:cs="Arial"/>
          <w:color w:val="000000" w:themeColor="text1"/>
          <w:sz w:val="14"/>
          <w:szCs w:val="14"/>
        </w:rPr>
        <w:t xml:space="preserve">, en </w:t>
      </w:r>
      <w:r w:rsidRPr="00D14D3D">
        <w:rPr>
          <w:rFonts w:ascii="Arial" w:eastAsia="Arial" w:hAnsi="Arial" w:cs="Arial"/>
          <w:sz w:val="14"/>
          <w:szCs w:val="14"/>
        </w:rPr>
        <w:t>la sección de “Difusión de procedimientos”</w:t>
      </w:r>
      <w:r>
        <w:rPr>
          <w:rFonts w:ascii="Arial" w:eastAsia="Arial" w:hAnsi="Arial" w:cs="Arial"/>
          <w:sz w:val="14"/>
          <w:szCs w:val="14"/>
        </w:rPr>
        <w:t xml:space="preserve"> y </w:t>
      </w:r>
      <w:r w:rsidRPr="00682CB5">
        <w:rPr>
          <w:rFonts w:ascii="Arial" w:eastAsia="Arial" w:hAnsi="Arial" w:cs="Arial"/>
          <w:sz w:val="14"/>
          <w:szCs w:val="14"/>
        </w:rPr>
        <w:t>Anexo 1 del Contrato LA-923060970-E1-2019-02</w:t>
      </w:r>
      <w:r w:rsidRPr="00D14D3D">
        <w:rPr>
          <w:rFonts w:ascii="Arial" w:eastAsia="Arial" w:hAnsi="Arial" w:cs="Arial"/>
          <w:sz w:val="14"/>
          <w:szCs w:val="14"/>
        </w:rPr>
        <w:t>.</w:t>
      </w:r>
    </w:p>
  </w:footnote>
  <w:footnote w:id="47">
    <w:p w14:paraId="60216E08" w14:textId="77777777" w:rsidR="004B5901" w:rsidRPr="00D14D3D" w:rsidRDefault="004B5901" w:rsidP="007F2744">
      <w:pPr>
        <w:spacing w:after="0" w:line="240" w:lineRule="auto"/>
        <w:ind w:right="-142"/>
        <w:jc w:val="both"/>
        <w:rPr>
          <w:rFonts w:ascii="Arial" w:eastAsia="Arial" w:hAnsi="Arial" w:cs="Arial"/>
          <w:sz w:val="14"/>
          <w:szCs w:val="14"/>
        </w:rPr>
      </w:pPr>
      <w:r>
        <w:rPr>
          <w:rStyle w:val="Refdenotaalpie"/>
        </w:rPr>
        <w:footnoteRef/>
      </w:r>
      <w:r>
        <w:t xml:space="preserve"> </w:t>
      </w:r>
      <w:r>
        <w:rPr>
          <w:rFonts w:ascii="Arial" w:eastAsia="Arial" w:hAnsi="Arial" w:cs="Arial"/>
          <w:sz w:val="14"/>
          <w:szCs w:val="14"/>
        </w:rPr>
        <w:t>Ídem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4" w:type="dxa"/>
      <w:jc w:val="center"/>
      <w:tblCellMar>
        <w:left w:w="70" w:type="dxa"/>
        <w:right w:w="70" w:type="dxa"/>
      </w:tblCellMar>
      <w:tblLook w:val="0000" w:firstRow="0" w:lastRow="0" w:firstColumn="0" w:lastColumn="0" w:noHBand="0" w:noVBand="0"/>
    </w:tblPr>
    <w:tblGrid>
      <w:gridCol w:w="2234"/>
      <w:gridCol w:w="5005"/>
      <w:gridCol w:w="2336"/>
      <w:gridCol w:w="359"/>
    </w:tblGrid>
    <w:tr w:rsidR="004B5901" w14:paraId="49BE7316" w14:textId="77777777" w:rsidTr="00BA6C6D">
      <w:trPr>
        <w:cantSplit/>
        <w:trHeight w:val="1402"/>
        <w:jc w:val="center"/>
      </w:trPr>
      <w:tc>
        <w:tcPr>
          <w:tcW w:w="2234" w:type="dxa"/>
        </w:tcPr>
        <w:p w14:paraId="4F5DB6F9" w14:textId="77777777" w:rsidR="004B5901" w:rsidRDefault="004B5901" w:rsidP="00FE4AE5">
          <w:pPr>
            <w:pStyle w:val="Encabezado"/>
            <w:jc w:val="center"/>
          </w:pPr>
          <w:r w:rsidRPr="000901FA">
            <w:rPr>
              <w:noProof/>
            </w:rPr>
            <w:drawing>
              <wp:anchor distT="0" distB="0" distL="114300" distR="114300" simplePos="0" relativeHeight="251667456" behindDoc="0" locked="0" layoutInCell="1" allowOverlap="1" wp14:anchorId="198125E6" wp14:editId="0A979BA9">
                <wp:simplePos x="0" y="0"/>
                <wp:positionH relativeFrom="column">
                  <wp:posOffset>271145</wp:posOffset>
                </wp:positionH>
                <wp:positionV relativeFrom="page">
                  <wp:posOffset>102235</wp:posOffset>
                </wp:positionV>
                <wp:extent cx="786765" cy="1028700"/>
                <wp:effectExtent l="0" t="0" r="0" b="0"/>
                <wp:wrapSquare wrapText="bothSides"/>
                <wp:docPr id="10" name="Imagen 10"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28700"/>
                        </a:xfrm>
                        <a:prstGeom prst="rect">
                          <a:avLst/>
                        </a:prstGeom>
                        <a:noFill/>
                        <a:ln>
                          <a:noFill/>
                        </a:ln>
                      </pic:spPr>
                    </pic:pic>
                  </a:graphicData>
                </a:graphic>
                <wp14:sizeRelV relativeFrom="margin">
                  <wp14:pctHeight>0</wp14:pctHeight>
                </wp14:sizeRelV>
              </wp:anchor>
            </w:drawing>
          </w:r>
        </w:p>
      </w:tc>
      <w:tc>
        <w:tcPr>
          <w:tcW w:w="5005" w:type="dxa"/>
          <w:vAlign w:val="center"/>
        </w:tcPr>
        <w:p w14:paraId="59414BD1" w14:textId="77777777" w:rsidR="004B5901" w:rsidRPr="00E84B73" w:rsidRDefault="004B5901" w:rsidP="00FE4AE5">
          <w:pPr>
            <w:pStyle w:val="Encabezado"/>
            <w:jc w:val="center"/>
            <w:rPr>
              <w:b/>
              <w:sz w:val="40"/>
            </w:rPr>
          </w:pPr>
          <w:r w:rsidRPr="00E84B73">
            <w:rPr>
              <w:b/>
              <w:bCs/>
              <w:sz w:val="40"/>
            </w:rPr>
            <w:t>AUDITORÍA SUPERIOR DEL ESTADO</w:t>
          </w:r>
        </w:p>
      </w:tc>
      <w:tc>
        <w:tcPr>
          <w:tcW w:w="2336" w:type="dxa"/>
        </w:tcPr>
        <w:p w14:paraId="39067734" w14:textId="77777777" w:rsidR="004B5901" w:rsidRPr="00AB598F" w:rsidRDefault="004B5901" w:rsidP="00FE4AE5">
          <w:pPr>
            <w:rPr>
              <w:rFonts w:ascii="Arial" w:hAnsi="Arial" w:cs="Arial"/>
              <w:sz w:val="16"/>
              <w:szCs w:val="16"/>
            </w:rPr>
          </w:pPr>
          <w:r>
            <w:rPr>
              <w:noProof/>
            </w:rPr>
            <w:drawing>
              <wp:anchor distT="0" distB="0" distL="114300" distR="114300" simplePos="0" relativeHeight="251664384" behindDoc="0" locked="0" layoutInCell="1" allowOverlap="1" wp14:anchorId="753B5139" wp14:editId="7FA7E5B3">
                <wp:simplePos x="0" y="0"/>
                <wp:positionH relativeFrom="column">
                  <wp:posOffset>268605</wp:posOffset>
                </wp:positionH>
                <wp:positionV relativeFrom="paragraph">
                  <wp:posOffset>197630</wp:posOffset>
                </wp:positionV>
                <wp:extent cx="1037116" cy="9334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711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xml:space="preserve">             </w:t>
          </w:r>
        </w:p>
        <w:p w14:paraId="4817DD68" w14:textId="77777777" w:rsidR="004B5901" w:rsidRDefault="004B5901" w:rsidP="00FE4AE5">
          <w:pPr>
            <w:pStyle w:val="Encabezado"/>
            <w:jc w:val="center"/>
          </w:pPr>
        </w:p>
      </w:tc>
      <w:tc>
        <w:tcPr>
          <w:tcW w:w="359" w:type="dxa"/>
        </w:tcPr>
        <w:p w14:paraId="5695BE9D" w14:textId="77777777" w:rsidR="004B5901" w:rsidRDefault="004B5901" w:rsidP="00FE4AE5">
          <w:pPr>
            <w:pStyle w:val="Encabezado"/>
            <w:jc w:val="center"/>
          </w:pPr>
        </w:p>
      </w:tc>
    </w:tr>
  </w:tbl>
  <w:p w14:paraId="2A51FBF8" w14:textId="77777777" w:rsidR="004B5901" w:rsidRPr="00DF2B4A" w:rsidRDefault="004B5901" w:rsidP="00BA6C6D">
    <w:pPr>
      <w:pStyle w:val="Encabezado"/>
      <w:rPr>
        <w:rFonts w:cs="Arial"/>
        <w:b/>
        <w:sz w:val="28"/>
        <w:szCs w:val="20"/>
      </w:rPr>
    </w:pPr>
    <w:r>
      <w:rPr>
        <w:noProof/>
        <w:sz w:val="20"/>
        <w:szCs w:val="20"/>
      </w:rPr>
      <mc:AlternateContent>
        <mc:Choice Requires="wps">
          <w:drawing>
            <wp:anchor distT="0" distB="0" distL="114300" distR="114300" simplePos="0" relativeHeight="251666432" behindDoc="0" locked="0" layoutInCell="1" allowOverlap="1" wp14:anchorId="6723F6BE" wp14:editId="69BDB475">
              <wp:simplePos x="0" y="0"/>
              <wp:positionH relativeFrom="margin">
                <wp:align>right</wp:align>
              </wp:positionH>
              <wp:positionV relativeFrom="paragraph">
                <wp:posOffset>-1377315</wp:posOffset>
              </wp:positionV>
              <wp:extent cx="1093343" cy="2381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093343" cy="238125"/>
                      </a:xfrm>
                      <a:prstGeom prst="rect">
                        <a:avLst/>
                      </a:prstGeom>
                      <a:solidFill>
                        <a:schemeClr val="lt1"/>
                      </a:solidFill>
                      <a:ln w="6350">
                        <a:noFill/>
                      </a:ln>
                    </wps:spPr>
                    <wps:txbx>
                      <w:txbxContent>
                        <w:p w14:paraId="43B7BE9E" w14:textId="77777777" w:rsidR="004B5901" w:rsidRPr="00AB598F" w:rsidRDefault="004B5901"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3F6BE" id="_x0000_t202" coordsize="21600,21600" o:spt="202" path="m,l,21600r21600,l21600,xe">
              <v:stroke joinstyle="miter"/>
              <v:path gradientshapeok="t" o:connecttype="rect"/>
            </v:shapetype>
            <v:shape id="Cuadro de texto 11" o:spid="_x0000_s1075" type="#_x0000_t202" style="position:absolute;margin-left:34.9pt;margin-top:-108.45pt;width:86.1pt;height:18.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" fillcolor="white [3201]" stroked="f" strokeweight=".5pt">
              <v:textbox>
                <w:txbxContent>
                  <w:p w14:paraId="43B7BE9E" w14:textId="77777777" w:rsidR="00F742D1" w:rsidRPr="00AB598F" w:rsidRDefault="00F742D1"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v:textbox>
              <w10:wrap anchorx="margin"/>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2DC0D9C0" wp14:editId="5A6E6E25">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0CE85C"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230"/>
    <w:multiLevelType w:val="hybridMultilevel"/>
    <w:tmpl w:val="20FCBAF2"/>
    <w:lvl w:ilvl="0" w:tplc="BD76F4FC">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466334"/>
    <w:multiLevelType w:val="hybridMultilevel"/>
    <w:tmpl w:val="FDF094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2314E7"/>
    <w:multiLevelType w:val="hybridMultilevel"/>
    <w:tmpl w:val="3404D826"/>
    <w:lvl w:ilvl="0" w:tplc="16541606">
      <w:start w:val="1"/>
      <w:numFmt w:val="bullet"/>
      <w:lvlText w:val=""/>
      <w:lvlJc w:val="center"/>
      <w:pPr>
        <w:ind w:left="806" w:hanging="360"/>
      </w:pPr>
      <w:rPr>
        <w:rFonts w:ascii="Symbol" w:hAnsi="Symbol" w:hint="default"/>
        <w:b w:val="0"/>
        <w:i w:val="0"/>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E05778"/>
    <w:multiLevelType w:val="hybridMultilevel"/>
    <w:tmpl w:val="E188E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322D52"/>
    <w:multiLevelType w:val="hybridMultilevel"/>
    <w:tmpl w:val="2C2A95F2"/>
    <w:lvl w:ilvl="0" w:tplc="DD76AD60">
      <w:start w:val="1"/>
      <w:numFmt w:val="upperRoman"/>
      <w:lvlText w:val="%1."/>
      <w:lvlJc w:val="righ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15:restartNumberingAfterBreak="0">
    <w:nsid w:val="1C8542FE"/>
    <w:multiLevelType w:val="hybridMultilevel"/>
    <w:tmpl w:val="AFF6DF7C"/>
    <w:lvl w:ilvl="0" w:tplc="87CC008C">
      <w:start w:val="1"/>
      <w:numFmt w:val="bullet"/>
      <w:lvlText w:val=""/>
      <w:lvlJc w:val="center"/>
      <w:pPr>
        <w:ind w:left="806" w:hanging="360"/>
      </w:pPr>
      <w:rPr>
        <w:rFonts w:ascii="Symbol" w:hAnsi="Symbol" w:hint="default"/>
        <w:b w:val="0"/>
        <w:i w:val="0"/>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B14404"/>
    <w:multiLevelType w:val="hybridMultilevel"/>
    <w:tmpl w:val="F2B48612"/>
    <w:lvl w:ilvl="0" w:tplc="D92C01B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CF12D0"/>
    <w:multiLevelType w:val="hybridMultilevel"/>
    <w:tmpl w:val="2C1EC0D0"/>
    <w:lvl w:ilvl="0" w:tplc="1E563D5A">
      <w:start w:val="1"/>
      <w:numFmt w:val="decimal"/>
      <w:lvlText w:val="%1."/>
      <w:lvlJc w:val="left"/>
      <w:pPr>
        <w:ind w:left="720" w:hanging="360"/>
      </w:pPr>
      <w:rPr>
        <w:rFonts w:eastAsia="Calibri"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13496C"/>
    <w:multiLevelType w:val="hybridMultilevel"/>
    <w:tmpl w:val="D2A8F3B4"/>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1" w15:restartNumberingAfterBreak="0">
    <w:nsid w:val="28684E1F"/>
    <w:multiLevelType w:val="hybridMultilevel"/>
    <w:tmpl w:val="4EE40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27520B"/>
    <w:multiLevelType w:val="hybridMultilevel"/>
    <w:tmpl w:val="6EF295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6B7B5F"/>
    <w:multiLevelType w:val="hybridMultilevel"/>
    <w:tmpl w:val="575254B2"/>
    <w:lvl w:ilvl="0" w:tplc="BD0035C0">
      <w:start w:val="1"/>
      <w:numFmt w:val="bullet"/>
      <w:lvlText w:val=""/>
      <w:lvlJc w:val="center"/>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F3789B"/>
    <w:multiLevelType w:val="hybridMultilevel"/>
    <w:tmpl w:val="68669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5974FB"/>
    <w:multiLevelType w:val="hybridMultilevel"/>
    <w:tmpl w:val="4624483C"/>
    <w:lvl w:ilvl="0" w:tplc="035EABFC">
      <w:start w:val="1"/>
      <w:numFmt w:val="bullet"/>
      <w:lvlText w:val=""/>
      <w:lvlJc w:val="center"/>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156373"/>
    <w:multiLevelType w:val="hybridMultilevel"/>
    <w:tmpl w:val="E268669E"/>
    <w:lvl w:ilvl="0" w:tplc="3E8A9E6E">
      <w:start w:val="1"/>
      <w:numFmt w:val="bullet"/>
      <w:lvlText w:val=""/>
      <w:lvlJc w:val="center"/>
      <w:pPr>
        <w:ind w:left="806" w:hanging="360"/>
      </w:pPr>
      <w:rPr>
        <w:rFonts w:ascii="Symbol" w:hAnsi="Symbol" w:hint="default"/>
        <w:b w:val="0"/>
        <w:i w:val="0"/>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E0656E"/>
    <w:multiLevelType w:val="hybridMultilevel"/>
    <w:tmpl w:val="9B44F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3D5E6D"/>
    <w:multiLevelType w:val="hybridMultilevel"/>
    <w:tmpl w:val="2862ABA2"/>
    <w:lvl w:ilvl="0" w:tplc="F3BE634C">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655743"/>
    <w:multiLevelType w:val="hybridMultilevel"/>
    <w:tmpl w:val="FB7689AA"/>
    <w:lvl w:ilvl="0" w:tplc="74EACBCE">
      <w:start w:val="1"/>
      <w:numFmt w:val="bullet"/>
      <w:lvlText w:val=""/>
      <w:lvlJc w:val="left"/>
      <w:pPr>
        <w:ind w:left="720" w:hanging="360"/>
      </w:pPr>
      <w:rPr>
        <w:rFonts w:ascii="Symbol" w:hAnsi="Symbol" w:hint="default"/>
        <w:color w:val="7F7F7F" w:themeColor="text1" w:themeTint="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847F37"/>
    <w:multiLevelType w:val="hybridMultilevel"/>
    <w:tmpl w:val="71E28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1021B48"/>
    <w:multiLevelType w:val="hybridMultilevel"/>
    <w:tmpl w:val="7CDEC5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AE1FA6"/>
    <w:multiLevelType w:val="hybridMultilevel"/>
    <w:tmpl w:val="A29CD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D01B43"/>
    <w:multiLevelType w:val="hybridMultilevel"/>
    <w:tmpl w:val="7474EE1C"/>
    <w:lvl w:ilvl="0" w:tplc="41F257A6">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2826EB"/>
    <w:multiLevelType w:val="hybridMultilevel"/>
    <w:tmpl w:val="8C1EC4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C601DD"/>
    <w:multiLevelType w:val="hybridMultilevel"/>
    <w:tmpl w:val="14C2A5D0"/>
    <w:lvl w:ilvl="0" w:tplc="AF8C31EE">
      <w:start w:val="1"/>
      <w:numFmt w:val="bullet"/>
      <w:lvlText w:val=""/>
      <w:lvlJc w:val="center"/>
      <w:pPr>
        <w:ind w:left="1211" w:hanging="360"/>
      </w:pPr>
      <w:rPr>
        <w:rFonts w:ascii="Wingdings" w:hAnsi="Wingdings" w:hint="default"/>
        <w:b w:val="0"/>
        <w:i w:val="0"/>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67359F"/>
    <w:multiLevelType w:val="hybridMultilevel"/>
    <w:tmpl w:val="AE207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7C51C1"/>
    <w:multiLevelType w:val="hybridMultilevel"/>
    <w:tmpl w:val="80024F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9E7DB5"/>
    <w:multiLevelType w:val="hybridMultilevel"/>
    <w:tmpl w:val="55B44D28"/>
    <w:lvl w:ilvl="0" w:tplc="8E5E3EEE">
      <w:start w:val="1"/>
      <w:numFmt w:val="upperRoman"/>
      <w:lvlText w:val="%1."/>
      <w:lvlJc w:val="right"/>
      <w:pPr>
        <w:ind w:left="360" w:hanging="360"/>
      </w:pPr>
      <w:rPr>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67A61790"/>
    <w:multiLevelType w:val="hybridMultilevel"/>
    <w:tmpl w:val="BE881B7E"/>
    <w:lvl w:ilvl="0" w:tplc="F094F09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0E20AB"/>
    <w:multiLevelType w:val="hybridMultilevel"/>
    <w:tmpl w:val="1D2EC598"/>
    <w:lvl w:ilvl="0" w:tplc="080A0001">
      <w:start w:val="1"/>
      <w:numFmt w:val="bullet"/>
      <w:lvlText w:val=""/>
      <w:lvlJc w:val="left"/>
      <w:pPr>
        <w:ind w:left="720" w:hanging="360"/>
      </w:pPr>
      <w:rPr>
        <w:rFonts w:ascii="Symbol" w:hAnsi="Symbol" w:hint="default"/>
      </w:rPr>
    </w:lvl>
    <w:lvl w:ilvl="1" w:tplc="68E20EFC">
      <w:numFmt w:val="bullet"/>
      <w:lvlText w:val="•"/>
      <w:lvlJc w:val="left"/>
      <w:pPr>
        <w:ind w:left="1785" w:hanging="705"/>
      </w:pPr>
      <w:rPr>
        <w:rFonts w:ascii="Arial" w:eastAsia="Times New Roman" w:hAnsi="Arial" w:cs="Arial" w:hint="default"/>
        <w:b/>
        <w:color w:val="auto"/>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C45968"/>
    <w:multiLevelType w:val="hybridMultilevel"/>
    <w:tmpl w:val="39A6E1D4"/>
    <w:lvl w:ilvl="0" w:tplc="24AADBFA">
      <w:start w:val="1"/>
      <w:numFmt w:val="decimal"/>
      <w:lvlText w:val="%1."/>
      <w:lvlJc w:val="left"/>
      <w:pPr>
        <w:ind w:left="720" w:hanging="36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9022D2"/>
    <w:multiLevelType w:val="hybridMultilevel"/>
    <w:tmpl w:val="0A44487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20041A2"/>
    <w:multiLevelType w:val="hybridMultilevel"/>
    <w:tmpl w:val="E84C5378"/>
    <w:lvl w:ilvl="0" w:tplc="74EACBCE">
      <w:start w:val="1"/>
      <w:numFmt w:val="bullet"/>
      <w:lvlText w:val=""/>
      <w:lvlJc w:val="left"/>
      <w:pPr>
        <w:ind w:left="720" w:hanging="360"/>
      </w:pPr>
      <w:rPr>
        <w:rFonts w:ascii="Symbol" w:hAnsi="Symbol" w:hint="default"/>
        <w:color w:val="7F7F7F" w:themeColor="text1" w:themeTint="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06A70"/>
    <w:multiLevelType w:val="hybridMultilevel"/>
    <w:tmpl w:val="4CAA7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393E99"/>
    <w:multiLevelType w:val="hybridMultilevel"/>
    <w:tmpl w:val="891A0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2"/>
  </w:num>
  <w:num w:numId="3">
    <w:abstractNumId w:val="2"/>
  </w:num>
  <w:num w:numId="4">
    <w:abstractNumId w:val="4"/>
  </w:num>
  <w:num w:numId="5">
    <w:abstractNumId w:val="30"/>
  </w:num>
  <w:num w:numId="6">
    <w:abstractNumId w:val="21"/>
  </w:num>
  <w:num w:numId="7">
    <w:abstractNumId w:val="32"/>
  </w:num>
  <w:num w:numId="8">
    <w:abstractNumId w:val="18"/>
  </w:num>
  <w:num w:numId="9">
    <w:abstractNumId w:val="11"/>
  </w:num>
  <w:num w:numId="10">
    <w:abstractNumId w:val="37"/>
  </w:num>
  <w:num w:numId="11">
    <w:abstractNumId w:val="13"/>
  </w:num>
  <w:num w:numId="12">
    <w:abstractNumId w:val="35"/>
  </w:num>
  <w:num w:numId="13">
    <w:abstractNumId w:val="20"/>
  </w:num>
  <w:num w:numId="14">
    <w:abstractNumId w:val="1"/>
  </w:num>
  <w:num w:numId="15">
    <w:abstractNumId w:val="29"/>
  </w:num>
  <w:num w:numId="16">
    <w:abstractNumId w:val="0"/>
  </w:num>
  <w:num w:numId="17">
    <w:abstractNumId w:val="9"/>
  </w:num>
  <w:num w:numId="18">
    <w:abstractNumId w:val="27"/>
  </w:num>
  <w:num w:numId="19">
    <w:abstractNumId w:val="3"/>
  </w:num>
  <w:num w:numId="20">
    <w:abstractNumId w:val="7"/>
  </w:num>
  <w:num w:numId="21">
    <w:abstractNumId w:val="17"/>
  </w:num>
  <w:num w:numId="22">
    <w:abstractNumId w:val="14"/>
  </w:num>
  <w:num w:numId="23">
    <w:abstractNumId w:val="16"/>
  </w:num>
  <w:num w:numId="24">
    <w:abstractNumId w:val="19"/>
  </w:num>
  <w:num w:numId="25">
    <w:abstractNumId w:val="10"/>
  </w:num>
  <w:num w:numId="26">
    <w:abstractNumId w:val="6"/>
  </w:num>
  <w:num w:numId="27">
    <w:abstractNumId w:val="28"/>
  </w:num>
  <w:num w:numId="28">
    <w:abstractNumId w:val="5"/>
  </w:num>
  <w:num w:numId="29">
    <w:abstractNumId w:val="26"/>
  </w:num>
  <w:num w:numId="30">
    <w:abstractNumId w:val="24"/>
  </w:num>
  <w:num w:numId="31">
    <w:abstractNumId w:val="8"/>
  </w:num>
  <w:num w:numId="32">
    <w:abstractNumId w:val="25"/>
  </w:num>
  <w:num w:numId="33">
    <w:abstractNumId w:val="34"/>
  </w:num>
  <w:num w:numId="34">
    <w:abstractNumId w:val="36"/>
  </w:num>
  <w:num w:numId="35">
    <w:abstractNumId w:val="15"/>
  </w:num>
  <w:num w:numId="36">
    <w:abstractNumId w:val="33"/>
  </w:num>
  <w:num w:numId="37">
    <w:abstractNumId w:val="23"/>
  </w:num>
  <w:num w:numId="38">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19"/>
    <w:rsid w:val="00000FB8"/>
    <w:rsid w:val="00001077"/>
    <w:rsid w:val="000011B1"/>
    <w:rsid w:val="00001FE0"/>
    <w:rsid w:val="00002386"/>
    <w:rsid w:val="00002491"/>
    <w:rsid w:val="0000297A"/>
    <w:rsid w:val="000039F3"/>
    <w:rsid w:val="000044D0"/>
    <w:rsid w:val="00004533"/>
    <w:rsid w:val="0000456D"/>
    <w:rsid w:val="000045BA"/>
    <w:rsid w:val="00004796"/>
    <w:rsid w:val="00004E98"/>
    <w:rsid w:val="00005049"/>
    <w:rsid w:val="000054E4"/>
    <w:rsid w:val="00005DAC"/>
    <w:rsid w:val="000068B3"/>
    <w:rsid w:val="00006ED1"/>
    <w:rsid w:val="0000700E"/>
    <w:rsid w:val="0000715D"/>
    <w:rsid w:val="000073BC"/>
    <w:rsid w:val="000073F9"/>
    <w:rsid w:val="000077F4"/>
    <w:rsid w:val="000108CD"/>
    <w:rsid w:val="00010C9B"/>
    <w:rsid w:val="00010E9A"/>
    <w:rsid w:val="00011555"/>
    <w:rsid w:val="00012102"/>
    <w:rsid w:val="0001294B"/>
    <w:rsid w:val="00012A8D"/>
    <w:rsid w:val="00012E60"/>
    <w:rsid w:val="000133D5"/>
    <w:rsid w:val="00013F17"/>
    <w:rsid w:val="0001402F"/>
    <w:rsid w:val="0001472B"/>
    <w:rsid w:val="00014BB3"/>
    <w:rsid w:val="00015A9D"/>
    <w:rsid w:val="000175C5"/>
    <w:rsid w:val="00017ACB"/>
    <w:rsid w:val="0002073F"/>
    <w:rsid w:val="00020FB9"/>
    <w:rsid w:val="00021336"/>
    <w:rsid w:val="00021824"/>
    <w:rsid w:val="000218FB"/>
    <w:rsid w:val="0002197E"/>
    <w:rsid w:val="00021B56"/>
    <w:rsid w:val="00022253"/>
    <w:rsid w:val="00022307"/>
    <w:rsid w:val="00023868"/>
    <w:rsid w:val="000239EB"/>
    <w:rsid w:val="00023C7A"/>
    <w:rsid w:val="00023CA7"/>
    <w:rsid w:val="00023DFE"/>
    <w:rsid w:val="00024356"/>
    <w:rsid w:val="000244F0"/>
    <w:rsid w:val="00024550"/>
    <w:rsid w:val="00024CA2"/>
    <w:rsid w:val="00024F9B"/>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2AD1"/>
    <w:rsid w:val="0003303F"/>
    <w:rsid w:val="00033CEE"/>
    <w:rsid w:val="0003494D"/>
    <w:rsid w:val="0003495E"/>
    <w:rsid w:val="00034980"/>
    <w:rsid w:val="00034A29"/>
    <w:rsid w:val="00035383"/>
    <w:rsid w:val="00035800"/>
    <w:rsid w:val="00036495"/>
    <w:rsid w:val="00036782"/>
    <w:rsid w:val="00037520"/>
    <w:rsid w:val="0003765C"/>
    <w:rsid w:val="00040922"/>
    <w:rsid w:val="00041B67"/>
    <w:rsid w:val="00042A41"/>
    <w:rsid w:val="0004348E"/>
    <w:rsid w:val="00043563"/>
    <w:rsid w:val="000439B5"/>
    <w:rsid w:val="0004413D"/>
    <w:rsid w:val="000442F9"/>
    <w:rsid w:val="0004436D"/>
    <w:rsid w:val="000446F1"/>
    <w:rsid w:val="00045893"/>
    <w:rsid w:val="00045BBD"/>
    <w:rsid w:val="0004603D"/>
    <w:rsid w:val="00046306"/>
    <w:rsid w:val="000463E2"/>
    <w:rsid w:val="0004671B"/>
    <w:rsid w:val="000468CB"/>
    <w:rsid w:val="0004732D"/>
    <w:rsid w:val="000473EB"/>
    <w:rsid w:val="0005006B"/>
    <w:rsid w:val="000500DE"/>
    <w:rsid w:val="0005092C"/>
    <w:rsid w:val="00050D39"/>
    <w:rsid w:val="00050DD3"/>
    <w:rsid w:val="0005197F"/>
    <w:rsid w:val="00052129"/>
    <w:rsid w:val="000532E4"/>
    <w:rsid w:val="000533EF"/>
    <w:rsid w:val="00054084"/>
    <w:rsid w:val="000542B9"/>
    <w:rsid w:val="000543E5"/>
    <w:rsid w:val="000544CD"/>
    <w:rsid w:val="0005530D"/>
    <w:rsid w:val="00055639"/>
    <w:rsid w:val="00056577"/>
    <w:rsid w:val="0005661F"/>
    <w:rsid w:val="000569B7"/>
    <w:rsid w:val="00057B8E"/>
    <w:rsid w:val="00057C9B"/>
    <w:rsid w:val="000619B7"/>
    <w:rsid w:val="00061B70"/>
    <w:rsid w:val="00061C99"/>
    <w:rsid w:val="0006229C"/>
    <w:rsid w:val="00062A1B"/>
    <w:rsid w:val="00062F13"/>
    <w:rsid w:val="00063255"/>
    <w:rsid w:val="00063E8D"/>
    <w:rsid w:val="00064864"/>
    <w:rsid w:val="00064D97"/>
    <w:rsid w:val="00065342"/>
    <w:rsid w:val="000654AF"/>
    <w:rsid w:val="000655D3"/>
    <w:rsid w:val="00065B33"/>
    <w:rsid w:val="00065DC5"/>
    <w:rsid w:val="00065F9C"/>
    <w:rsid w:val="00066550"/>
    <w:rsid w:val="00066A04"/>
    <w:rsid w:val="000672C8"/>
    <w:rsid w:val="00067788"/>
    <w:rsid w:val="00070B58"/>
    <w:rsid w:val="00070C32"/>
    <w:rsid w:val="00071028"/>
    <w:rsid w:val="00071395"/>
    <w:rsid w:val="00071932"/>
    <w:rsid w:val="00071B86"/>
    <w:rsid w:val="00071C4B"/>
    <w:rsid w:val="00072301"/>
    <w:rsid w:val="00073630"/>
    <w:rsid w:val="000737C1"/>
    <w:rsid w:val="00073C0B"/>
    <w:rsid w:val="00074492"/>
    <w:rsid w:val="00074E85"/>
    <w:rsid w:val="00075EAA"/>
    <w:rsid w:val="0007709F"/>
    <w:rsid w:val="000771BC"/>
    <w:rsid w:val="0007738A"/>
    <w:rsid w:val="00077B94"/>
    <w:rsid w:val="0008056E"/>
    <w:rsid w:val="0008172F"/>
    <w:rsid w:val="00081EDD"/>
    <w:rsid w:val="00082023"/>
    <w:rsid w:val="0008237B"/>
    <w:rsid w:val="000825A8"/>
    <w:rsid w:val="00082970"/>
    <w:rsid w:val="00083620"/>
    <w:rsid w:val="00084196"/>
    <w:rsid w:val="000848AD"/>
    <w:rsid w:val="00086459"/>
    <w:rsid w:val="0008677B"/>
    <w:rsid w:val="0008768D"/>
    <w:rsid w:val="00090096"/>
    <w:rsid w:val="000901E7"/>
    <w:rsid w:val="000902AF"/>
    <w:rsid w:val="00090B92"/>
    <w:rsid w:val="00090CAF"/>
    <w:rsid w:val="0009121A"/>
    <w:rsid w:val="000912BA"/>
    <w:rsid w:val="000915D8"/>
    <w:rsid w:val="0009172C"/>
    <w:rsid w:val="000921D8"/>
    <w:rsid w:val="0009256E"/>
    <w:rsid w:val="00093151"/>
    <w:rsid w:val="000932B7"/>
    <w:rsid w:val="000932EF"/>
    <w:rsid w:val="00093349"/>
    <w:rsid w:val="000934D8"/>
    <w:rsid w:val="000936FF"/>
    <w:rsid w:val="000938C1"/>
    <w:rsid w:val="00094DCA"/>
    <w:rsid w:val="00094E01"/>
    <w:rsid w:val="00095148"/>
    <w:rsid w:val="000954C1"/>
    <w:rsid w:val="000955FD"/>
    <w:rsid w:val="000957AE"/>
    <w:rsid w:val="00095AD3"/>
    <w:rsid w:val="00095FA3"/>
    <w:rsid w:val="00095FE1"/>
    <w:rsid w:val="000970AB"/>
    <w:rsid w:val="00097104"/>
    <w:rsid w:val="00097FDD"/>
    <w:rsid w:val="000A09E6"/>
    <w:rsid w:val="000A1C10"/>
    <w:rsid w:val="000A286D"/>
    <w:rsid w:val="000A2B61"/>
    <w:rsid w:val="000A3118"/>
    <w:rsid w:val="000A4587"/>
    <w:rsid w:val="000A5170"/>
    <w:rsid w:val="000A545B"/>
    <w:rsid w:val="000A5888"/>
    <w:rsid w:val="000A6751"/>
    <w:rsid w:val="000A7CF8"/>
    <w:rsid w:val="000B03E4"/>
    <w:rsid w:val="000B17A5"/>
    <w:rsid w:val="000B24C9"/>
    <w:rsid w:val="000B2FB3"/>
    <w:rsid w:val="000B33C5"/>
    <w:rsid w:val="000B343B"/>
    <w:rsid w:val="000B550C"/>
    <w:rsid w:val="000B550D"/>
    <w:rsid w:val="000B5DB2"/>
    <w:rsid w:val="000B6226"/>
    <w:rsid w:val="000B633E"/>
    <w:rsid w:val="000B6C6E"/>
    <w:rsid w:val="000C049D"/>
    <w:rsid w:val="000C14D6"/>
    <w:rsid w:val="000C1A23"/>
    <w:rsid w:val="000C1E41"/>
    <w:rsid w:val="000C1F1C"/>
    <w:rsid w:val="000C2DD2"/>
    <w:rsid w:val="000C3456"/>
    <w:rsid w:val="000C34EE"/>
    <w:rsid w:val="000C38D5"/>
    <w:rsid w:val="000C55D2"/>
    <w:rsid w:val="000C5AC1"/>
    <w:rsid w:val="000C64EF"/>
    <w:rsid w:val="000C6580"/>
    <w:rsid w:val="000C660F"/>
    <w:rsid w:val="000C6982"/>
    <w:rsid w:val="000C6995"/>
    <w:rsid w:val="000C6C0C"/>
    <w:rsid w:val="000C7B88"/>
    <w:rsid w:val="000D047C"/>
    <w:rsid w:val="000D057C"/>
    <w:rsid w:val="000D09B2"/>
    <w:rsid w:val="000D1DD2"/>
    <w:rsid w:val="000D25AA"/>
    <w:rsid w:val="000D2847"/>
    <w:rsid w:val="000D2C05"/>
    <w:rsid w:val="000D3EF7"/>
    <w:rsid w:val="000D405D"/>
    <w:rsid w:val="000D44B5"/>
    <w:rsid w:val="000D4A70"/>
    <w:rsid w:val="000D5BFC"/>
    <w:rsid w:val="000D601D"/>
    <w:rsid w:val="000D63C5"/>
    <w:rsid w:val="000D65AB"/>
    <w:rsid w:val="000D6C58"/>
    <w:rsid w:val="000D6E75"/>
    <w:rsid w:val="000D7306"/>
    <w:rsid w:val="000D73BA"/>
    <w:rsid w:val="000E0609"/>
    <w:rsid w:val="000E0684"/>
    <w:rsid w:val="000E0F72"/>
    <w:rsid w:val="000E13EB"/>
    <w:rsid w:val="000E18BD"/>
    <w:rsid w:val="000E1F65"/>
    <w:rsid w:val="000E2DDA"/>
    <w:rsid w:val="000E3AE5"/>
    <w:rsid w:val="000E3ED3"/>
    <w:rsid w:val="000E4137"/>
    <w:rsid w:val="000E509B"/>
    <w:rsid w:val="000E53C3"/>
    <w:rsid w:val="000E563D"/>
    <w:rsid w:val="000E5DB6"/>
    <w:rsid w:val="000E668F"/>
    <w:rsid w:val="000E6DB8"/>
    <w:rsid w:val="000E6ED3"/>
    <w:rsid w:val="000F075A"/>
    <w:rsid w:val="000F0DF6"/>
    <w:rsid w:val="000F13FD"/>
    <w:rsid w:val="000F1480"/>
    <w:rsid w:val="000F2D46"/>
    <w:rsid w:val="000F38A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1216"/>
    <w:rsid w:val="001012B4"/>
    <w:rsid w:val="00101378"/>
    <w:rsid w:val="0010164F"/>
    <w:rsid w:val="00101759"/>
    <w:rsid w:val="001026D2"/>
    <w:rsid w:val="00103CD6"/>
    <w:rsid w:val="00104677"/>
    <w:rsid w:val="001046DB"/>
    <w:rsid w:val="0010559C"/>
    <w:rsid w:val="001063DF"/>
    <w:rsid w:val="00106995"/>
    <w:rsid w:val="00106E3C"/>
    <w:rsid w:val="00106F28"/>
    <w:rsid w:val="00106F33"/>
    <w:rsid w:val="00107C0B"/>
    <w:rsid w:val="00110E95"/>
    <w:rsid w:val="00110E97"/>
    <w:rsid w:val="00112029"/>
    <w:rsid w:val="00112537"/>
    <w:rsid w:val="00112719"/>
    <w:rsid w:val="001132CB"/>
    <w:rsid w:val="00113361"/>
    <w:rsid w:val="00113865"/>
    <w:rsid w:val="00114DB1"/>
    <w:rsid w:val="00114DEF"/>
    <w:rsid w:val="00114F99"/>
    <w:rsid w:val="0011590A"/>
    <w:rsid w:val="0011627C"/>
    <w:rsid w:val="00116777"/>
    <w:rsid w:val="00117BE5"/>
    <w:rsid w:val="001202AD"/>
    <w:rsid w:val="001217E3"/>
    <w:rsid w:val="00122950"/>
    <w:rsid w:val="00123903"/>
    <w:rsid w:val="00123AB5"/>
    <w:rsid w:val="00123F9C"/>
    <w:rsid w:val="00124261"/>
    <w:rsid w:val="0012439E"/>
    <w:rsid w:val="001246F2"/>
    <w:rsid w:val="00124CEB"/>
    <w:rsid w:val="00125555"/>
    <w:rsid w:val="001259D7"/>
    <w:rsid w:val="00125A1D"/>
    <w:rsid w:val="00125B18"/>
    <w:rsid w:val="00125FEB"/>
    <w:rsid w:val="001272BF"/>
    <w:rsid w:val="001277D6"/>
    <w:rsid w:val="00130148"/>
    <w:rsid w:val="001307F0"/>
    <w:rsid w:val="00130EF6"/>
    <w:rsid w:val="00131460"/>
    <w:rsid w:val="00131961"/>
    <w:rsid w:val="00131F83"/>
    <w:rsid w:val="00132110"/>
    <w:rsid w:val="00132B9A"/>
    <w:rsid w:val="00133124"/>
    <w:rsid w:val="0013423B"/>
    <w:rsid w:val="0013480A"/>
    <w:rsid w:val="00134A7E"/>
    <w:rsid w:val="00134B2D"/>
    <w:rsid w:val="00134F53"/>
    <w:rsid w:val="001353BF"/>
    <w:rsid w:val="00135412"/>
    <w:rsid w:val="001355A2"/>
    <w:rsid w:val="00135B83"/>
    <w:rsid w:val="00135E6E"/>
    <w:rsid w:val="00136052"/>
    <w:rsid w:val="00136D3F"/>
    <w:rsid w:val="00137C90"/>
    <w:rsid w:val="00137DC3"/>
    <w:rsid w:val="00140092"/>
    <w:rsid w:val="00140170"/>
    <w:rsid w:val="00140A5F"/>
    <w:rsid w:val="00140B4D"/>
    <w:rsid w:val="001415FD"/>
    <w:rsid w:val="0014172E"/>
    <w:rsid w:val="00141FFE"/>
    <w:rsid w:val="001421B4"/>
    <w:rsid w:val="001422B3"/>
    <w:rsid w:val="00142852"/>
    <w:rsid w:val="00142CF9"/>
    <w:rsid w:val="00143088"/>
    <w:rsid w:val="00143653"/>
    <w:rsid w:val="001438A1"/>
    <w:rsid w:val="00143C9D"/>
    <w:rsid w:val="00145032"/>
    <w:rsid w:val="001453C8"/>
    <w:rsid w:val="001454B3"/>
    <w:rsid w:val="00146C58"/>
    <w:rsid w:val="00146D76"/>
    <w:rsid w:val="00146F33"/>
    <w:rsid w:val="001506D3"/>
    <w:rsid w:val="00150E3E"/>
    <w:rsid w:val="00151388"/>
    <w:rsid w:val="0015146E"/>
    <w:rsid w:val="001516CD"/>
    <w:rsid w:val="00152012"/>
    <w:rsid w:val="00153569"/>
    <w:rsid w:val="001536EB"/>
    <w:rsid w:val="0015393B"/>
    <w:rsid w:val="00153964"/>
    <w:rsid w:val="00153ADC"/>
    <w:rsid w:val="001546D9"/>
    <w:rsid w:val="00154B1E"/>
    <w:rsid w:val="00154F4A"/>
    <w:rsid w:val="00155449"/>
    <w:rsid w:val="00155882"/>
    <w:rsid w:val="001559F4"/>
    <w:rsid w:val="0015678B"/>
    <w:rsid w:val="00156882"/>
    <w:rsid w:val="00156DD7"/>
    <w:rsid w:val="00157B27"/>
    <w:rsid w:val="0016001B"/>
    <w:rsid w:val="0016165A"/>
    <w:rsid w:val="00161AEF"/>
    <w:rsid w:val="001622C6"/>
    <w:rsid w:val="001627AA"/>
    <w:rsid w:val="001630F3"/>
    <w:rsid w:val="001637A3"/>
    <w:rsid w:val="00164918"/>
    <w:rsid w:val="00164B9C"/>
    <w:rsid w:val="00164CFC"/>
    <w:rsid w:val="00165770"/>
    <w:rsid w:val="00165776"/>
    <w:rsid w:val="001661B4"/>
    <w:rsid w:val="001663AB"/>
    <w:rsid w:val="001667A8"/>
    <w:rsid w:val="00166961"/>
    <w:rsid w:val="00166962"/>
    <w:rsid w:val="0016734E"/>
    <w:rsid w:val="00167725"/>
    <w:rsid w:val="001679C6"/>
    <w:rsid w:val="00167C61"/>
    <w:rsid w:val="00167CA5"/>
    <w:rsid w:val="00167F69"/>
    <w:rsid w:val="0017011F"/>
    <w:rsid w:val="00170610"/>
    <w:rsid w:val="00170AB1"/>
    <w:rsid w:val="00170E7C"/>
    <w:rsid w:val="0017178E"/>
    <w:rsid w:val="00171C29"/>
    <w:rsid w:val="001720AF"/>
    <w:rsid w:val="00173231"/>
    <w:rsid w:val="00173A93"/>
    <w:rsid w:val="00174642"/>
    <w:rsid w:val="00174A2D"/>
    <w:rsid w:val="00174A56"/>
    <w:rsid w:val="00174E19"/>
    <w:rsid w:val="00174E47"/>
    <w:rsid w:val="00175109"/>
    <w:rsid w:val="001751AE"/>
    <w:rsid w:val="00176087"/>
    <w:rsid w:val="00176A18"/>
    <w:rsid w:val="001770CA"/>
    <w:rsid w:val="001770F0"/>
    <w:rsid w:val="0018004E"/>
    <w:rsid w:val="001804D3"/>
    <w:rsid w:val="0018176A"/>
    <w:rsid w:val="00181973"/>
    <w:rsid w:val="00181A60"/>
    <w:rsid w:val="00181FF6"/>
    <w:rsid w:val="00183260"/>
    <w:rsid w:val="0018380A"/>
    <w:rsid w:val="00184107"/>
    <w:rsid w:val="00184328"/>
    <w:rsid w:val="00185461"/>
    <w:rsid w:val="001863AD"/>
    <w:rsid w:val="00186E6A"/>
    <w:rsid w:val="00187378"/>
    <w:rsid w:val="00187E1D"/>
    <w:rsid w:val="0019003C"/>
    <w:rsid w:val="001905CA"/>
    <w:rsid w:val="00191802"/>
    <w:rsid w:val="00191973"/>
    <w:rsid w:val="001928CF"/>
    <w:rsid w:val="0019301B"/>
    <w:rsid w:val="00193524"/>
    <w:rsid w:val="0019360B"/>
    <w:rsid w:val="0019372B"/>
    <w:rsid w:val="001941E2"/>
    <w:rsid w:val="00195840"/>
    <w:rsid w:val="00196073"/>
    <w:rsid w:val="0019676E"/>
    <w:rsid w:val="00196BB2"/>
    <w:rsid w:val="00196FB7"/>
    <w:rsid w:val="001A0272"/>
    <w:rsid w:val="001A05BE"/>
    <w:rsid w:val="001A2ED3"/>
    <w:rsid w:val="001A308F"/>
    <w:rsid w:val="001A3BF6"/>
    <w:rsid w:val="001A4B9F"/>
    <w:rsid w:val="001A4CF5"/>
    <w:rsid w:val="001A5878"/>
    <w:rsid w:val="001A598D"/>
    <w:rsid w:val="001A5DD5"/>
    <w:rsid w:val="001A660D"/>
    <w:rsid w:val="001A686C"/>
    <w:rsid w:val="001A70EE"/>
    <w:rsid w:val="001A7CC3"/>
    <w:rsid w:val="001B038A"/>
    <w:rsid w:val="001B07B2"/>
    <w:rsid w:val="001B0CE5"/>
    <w:rsid w:val="001B233B"/>
    <w:rsid w:val="001B2CB1"/>
    <w:rsid w:val="001B2CD3"/>
    <w:rsid w:val="001B2FC3"/>
    <w:rsid w:val="001B3724"/>
    <w:rsid w:val="001B3A44"/>
    <w:rsid w:val="001B42E8"/>
    <w:rsid w:val="001B44AF"/>
    <w:rsid w:val="001B477D"/>
    <w:rsid w:val="001B5BA1"/>
    <w:rsid w:val="001B60F5"/>
    <w:rsid w:val="001B7195"/>
    <w:rsid w:val="001B73B2"/>
    <w:rsid w:val="001B791B"/>
    <w:rsid w:val="001B7929"/>
    <w:rsid w:val="001B7A46"/>
    <w:rsid w:val="001B7E97"/>
    <w:rsid w:val="001B7FD7"/>
    <w:rsid w:val="001C04E0"/>
    <w:rsid w:val="001C19C9"/>
    <w:rsid w:val="001C3829"/>
    <w:rsid w:val="001C3ACF"/>
    <w:rsid w:val="001C4167"/>
    <w:rsid w:val="001C4172"/>
    <w:rsid w:val="001C5863"/>
    <w:rsid w:val="001C58E3"/>
    <w:rsid w:val="001C5BFE"/>
    <w:rsid w:val="001C6A92"/>
    <w:rsid w:val="001C7A50"/>
    <w:rsid w:val="001D1051"/>
    <w:rsid w:val="001D1F64"/>
    <w:rsid w:val="001D24BF"/>
    <w:rsid w:val="001D29B3"/>
    <w:rsid w:val="001D360D"/>
    <w:rsid w:val="001D37CA"/>
    <w:rsid w:val="001D489F"/>
    <w:rsid w:val="001D4BA1"/>
    <w:rsid w:val="001D537A"/>
    <w:rsid w:val="001D5DCB"/>
    <w:rsid w:val="001D5EEB"/>
    <w:rsid w:val="001D6673"/>
    <w:rsid w:val="001D6DF4"/>
    <w:rsid w:val="001D709A"/>
    <w:rsid w:val="001D764E"/>
    <w:rsid w:val="001D7A1C"/>
    <w:rsid w:val="001E0268"/>
    <w:rsid w:val="001E040A"/>
    <w:rsid w:val="001E0610"/>
    <w:rsid w:val="001E0912"/>
    <w:rsid w:val="001E093E"/>
    <w:rsid w:val="001E0B45"/>
    <w:rsid w:val="001E0DA0"/>
    <w:rsid w:val="001E12FC"/>
    <w:rsid w:val="001E1930"/>
    <w:rsid w:val="001E20AF"/>
    <w:rsid w:val="001E52F6"/>
    <w:rsid w:val="001E5461"/>
    <w:rsid w:val="001E577A"/>
    <w:rsid w:val="001E589A"/>
    <w:rsid w:val="001E6AF3"/>
    <w:rsid w:val="001E6D86"/>
    <w:rsid w:val="001E6F12"/>
    <w:rsid w:val="001E7A78"/>
    <w:rsid w:val="001E7BA0"/>
    <w:rsid w:val="001E7C09"/>
    <w:rsid w:val="001F03DD"/>
    <w:rsid w:val="001F131B"/>
    <w:rsid w:val="001F17C9"/>
    <w:rsid w:val="001F26C0"/>
    <w:rsid w:val="001F28CB"/>
    <w:rsid w:val="001F32C5"/>
    <w:rsid w:val="001F375A"/>
    <w:rsid w:val="001F3997"/>
    <w:rsid w:val="001F3E7B"/>
    <w:rsid w:val="001F3F8C"/>
    <w:rsid w:val="001F3FC5"/>
    <w:rsid w:val="001F4345"/>
    <w:rsid w:val="001F49E9"/>
    <w:rsid w:val="001F4A5E"/>
    <w:rsid w:val="001F4E9C"/>
    <w:rsid w:val="001F511B"/>
    <w:rsid w:val="001F5CA6"/>
    <w:rsid w:val="001F6541"/>
    <w:rsid w:val="001F66CF"/>
    <w:rsid w:val="001F7232"/>
    <w:rsid w:val="001F7556"/>
    <w:rsid w:val="002001FE"/>
    <w:rsid w:val="00200C8D"/>
    <w:rsid w:val="00200D3D"/>
    <w:rsid w:val="00200F1A"/>
    <w:rsid w:val="00201426"/>
    <w:rsid w:val="00201D33"/>
    <w:rsid w:val="0020282E"/>
    <w:rsid w:val="002029EC"/>
    <w:rsid w:val="0020360E"/>
    <w:rsid w:val="00203F00"/>
    <w:rsid w:val="00203F6F"/>
    <w:rsid w:val="00204279"/>
    <w:rsid w:val="0020497F"/>
    <w:rsid w:val="00204AFB"/>
    <w:rsid w:val="00204D9D"/>
    <w:rsid w:val="00205CF6"/>
    <w:rsid w:val="002060CE"/>
    <w:rsid w:val="00206361"/>
    <w:rsid w:val="00206B2C"/>
    <w:rsid w:val="0021047F"/>
    <w:rsid w:val="002105DF"/>
    <w:rsid w:val="0021066A"/>
    <w:rsid w:val="00210EBA"/>
    <w:rsid w:val="0021151D"/>
    <w:rsid w:val="00211941"/>
    <w:rsid w:val="00213C2E"/>
    <w:rsid w:val="00214FD0"/>
    <w:rsid w:val="00215085"/>
    <w:rsid w:val="00215C47"/>
    <w:rsid w:val="00215DDB"/>
    <w:rsid w:val="002164CA"/>
    <w:rsid w:val="00217895"/>
    <w:rsid w:val="00217A38"/>
    <w:rsid w:val="0022060B"/>
    <w:rsid w:val="00220762"/>
    <w:rsid w:val="002207E4"/>
    <w:rsid w:val="00220DFA"/>
    <w:rsid w:val="00221422"/>
    <w:rsid w:val="00221BC3"/>
    <w:rsid w:val="002221C3"/>
    <w:rsid w:val="002223D5"/>
    <w:rsid w:val="00222B9F"/>
    <w:rsid w:val="0022316F"/>
    <w:rsid w:val="00223355"/>
    <w:rsid w:val="00224291"/>
    <w:rsid w:val="0022443A"/>
    <w:rsid w:val="00224600"/>
    <w:rsid w:val="00224E16"/>
    <w:rsid w:val="002255A1"/>
    <w:rsid w:val="0022584F"/>
    <w:rsid w:val="00225A81"/>
    <w:rsid w:val="00225BB6"/>
    <w:rsid w:val="0022631D"/>
    <w:rsid w:val="002276FB"/>
    <w:rsid w:val="00227D9C"/>
    <w:rsid w:val="0023048C"/>
    <w:rsid w:val="00231050"/>
    <w:rsid w:val="00231E3F"/>
    <w:rsid w:val="00232ED3"/>
    <w:rsid w:val="00233114"/>
    <w:rsid w:val="00233337"/>
    <w:rsid w:val="002334CE"/>
    <w:rsid w:val="002339B4"/>
    <w:rsid w:val="00234609"/>
    <w:rsid w:val="0023462B"/>
    <w:rsid w:val="00234E55"/>
    <w:rsid w:val="00235A9D"/>
    <w:rsid w:val="00236250"/>
    <w:rsid w:val="00236513"/>
    <w:rsid w:val="0023670D"/>
    <w:rsid w:val="00236D1F"/>
    <w:rsid w:val="00236DE2"/>
    <w:rsid w:val="00237880"/>
    <w:rsid w:val="00237A03"/>
    <w:rsid w:val="00237FFD"/>
    <w:rsid w:val="0024098A"/>
    <w:rsid w:val="00240C6C"/>
    <w:rsid w:val="00241228"/>
    <w:rsid w:val="00241B8C"/>
    <w:rsid w:val="00241BC6"/>
    <w:rsid w:val="00241DA9"/>
    <w:rsid w:val="00241F9D"/>
    <w:rsid w:val="00243013"/>
    <w:rsid w:val="0024351A"/>
    <w:rsid w:val="00243EE0"/>
    <w:rsid w:val="00245425"/>
    <w:rsid w:val="00245DD5"/>
    <w:rsid w:val="00245E93"/>
    <w:rsid w:val="00245F7A"/>
    <w:rsid w:val="00245FD2"/>
    <w:rsid w:val="002466CE"/>
    <w:rsid w:val="002472A2"/>
    <w:rsid w:val="00247BE9"/>
    <w:rsid w:val="002507B9"/>
    <w:rsid w:val="00250DFE"/>
    <w:rsid w:val="002513F3"/>
    <w:rsid w:val="00251427"/>
    <w:rsid w:val="0025237B"/>
    <w:rsid w:val="002523A8"/>
    <w:rsid w:val="00252752"/>
    <w:rsid w:val="00253292"/>
    <w:rsid w:val="0025370C"/>
    <w:rsid w:val="00253973"/>
    <w:rsid w:val="002549C7"/>
    <w:rsid w:val="00255095"/>
    <w:rsid w:val="00255A3D"/>
    <w:rsid w:val="00255CFA"/>
    <w:rsid w:val="00256281"/>
    <w:rsid w:val="002569A6"/>
    <w:rsid w:val="0025773F"/>
    <w:rsid w:val="00257C8F"/>
    <w:rsid w:val="00257D29"/>
    <w:rsid w:val="002601DA"/>
    <w:rsid w:val="00260BC8"/>
    <w:rsid w:val="002611AE"/>
    <w:rsid w:val="00261465"/>
    <w:rsid w:val="00261483"/>
    <w:rsid w:val="0026200E"/>
    <w:rsid w:val="00262288"/>
    <w:rsid w:val="00262672"/>
    <w:rsid w:val="00262923"/>
    <w:rsid w:val="00262BAC"/>
    <w:rsid w:val="00262DF8"/>
    <w:rsid w:val="00262F55"/>
    <w:rsid w:val="0026369F"/>
    <w:rsid w:val="00263926"/>
    <w:rsid w:val="00263C6C"/>
    <w:rsid w:val="002640F2"/>
    <w:rsid w:val="002648DE"/>
    <w:rsid w:val="00264A84"/>
    <w:rsid w:val="002651AC"/>
    <w:rsid w:val="00265284"/>
    <w:rsid w:val="00265453"/>
    <w:rsid w:val="00265C27"/>
    <w:rsid w:val="002660A0"/>
    <w:rsid w:val="0026648D"/>
    <w:rsid w:val="002669B3"/>
    <w:rsid w:val="00267080"/>
    <w:rsid w:val="00267860"/>
    <w:rsid w:val="00267C13"/>
    <w:rsid w:val="00267C91"/>
    <w:rsid w:val="002700F0"/>
    <w:rsid w:val="0027053D"/>
    <w:rsid w:val="002709F4"/>
    <w:rsid w:val="00270C90"/>
    <w:rsid w:val="002713BD"/>
    <w:rsid w:val="00271CE7"/>
    <w:rsid w:val="0027268A"/>
    <w:rsid w:val="00273333"/>
    <w:rsid w:val="0027341D"/>
    <w:rsid w:val="002743DD"/>
    <w:rsid w:val="0027484E"/>
    <w:rsid w:val="002748E2"/>
    <w:rsid w:val="002750A5"/>
    <w:rsid w:val="00275175"/>
    <w:rsid w:val="002752AE"/>
    <w:rsid w:val="0027567D"/>
    <w:rsid w:val="002757FA"/>
    <w:rsid w:val="00275B39"/>
    <w:rsid w:val="00275C8C"/>
    <w:rsid w:val="00276589"/>
    <w:rsid w:val="00277167"/>
    <w:rsid w:val="002773CF"/>
    <w:rsid w:val="00280443"/>
    <w:rsid w:val="002805E8"/>
    <w:rsid w:val="002808D1"/>
    <w:rsid w:val="00280912"/>
    <w:rsid w:val="002810C7"/>
    <w:rsid w:val="002819CA"/>
    <w:rsid w:val="00281E52"/>
    <w:rsid w:val="00281E9A"/>
    <w:rsid w:val="00282ABF"/>
    <w:rsid w:val="002839CD"/>
    <w:rsid w:val="00283D80"/>
    <w:rsid w:val="00284290"/>
    <w:rsid w:val="00284412"/>
    <w:rsid w:val="0028478E"/>
    <w:rsid w:val="002853BF"/>
    <w:rsid w:val="002854C7"/>
    <w:rsid w:val="00285578"/>
    <w:rsid w:val="002855A0"/>
    <w:rsid w:val="00287484"/>
    <w:rsid w:val="002874E9"/>
    <w:rsid w:val="002875DD"/>
    <w:rsid w:val="002879FA"/>
    <w:rsid w:val="00287E86"/>
    <w:rsid w:val="00290785"/>
    <w:rsid w:val="002910FD"/>
    <w:rsid w:val="002911BF"/>
    <w:rsid w:val="00291AA9"/>
    <w:rsid w:val="00291D14"/>
    <w:rsid w:val="00291DB3"/>
    <w:rsid w:val="00291E48"/>
    <w:rsid w:val="0029229B"/>
    <w:rsid w:val="0029305E"/>
    <w:rsid w:val="00293299"/>
    <w:rsid w:val="00293874"/>
    <w:rsid w:val="00293959"/>
    <w:rsid w:val="00293B39"/>
    <w:rsid w:val="00293C1D"/>
    <w:rsid w:val="00293D5A"/>
    <w:rsid w:val="00294158"/>
    <w:rsid w:val="00294440"/>
    <w:rsid w:val="00295FC3"/>
    <w:rsid w:val="00296765"/>
    <w:rsid w:val="00296816"/>
    <w:rsid w:val="00296A34"/>
    <w:rsid w:val="002974ED"/>
    <w:rsid w:val="002977E3"/>
    <w:rsid w:val="002A085E"/>
    <w:rsid w:val="002A1169"/>
    <w:rsid w:val="002A19B2"/>
    <w:rsid w:val="002A1D8D"/>
    <w:rsid w:val="002A2CB8"/>
    <w:rsid w:val="002A3102"/>
    <w:rsid w:val="002A3611"/>
    <w:rsid w:val="002A3883"/>
    <w:rsid w:val="002A3CC9"/>
    <w:rsid w:val="002A4533"/>
    <w:rsid w:val="002A453C"/>
    <w:rsid w:val="002A474B"/>
    <w:rsid w:val="002A4864"/>
    <w:rsid w:val="002A561F"/>
    <w:rsid w:val="002A60D2"/>
    <w:rsid w:val="002A6609"/>
    <w:rsid w:val="002A6B2C"/>
    <w:rsid w:val="002A7C50"/>
    <w:rsid w:val="002A7F58"/>
    <w:rsid w:val="002B0442"/>
    <w:rsid w:val="002B06C5"/>
    <w:rsid w:val="002B0A2C"/>
    <w:rsid w:val="002B1BA7"/>
    <w:rsid w:val="002B1CDD"/>
    <w:rsid w:val="002B24A5"/>
    <w:rsid w:val="002B27F8"/>
    <w:rsid w:val="002B284E"/>
    <w:rsid w:val="002B2A15"/>
    <w:rsid w:val="002B30A4"/>
    <w:rsid w:val="002B3512"/>
    <w:rsid w:val="002B3F68"/>
    <w:rsid w:val="002B4F0E"/>
    <w:rsid w:val="002B531B"/>
    <w:rsid w:val="002B5C9E"/>
    <w:rsid w:val="002B67E9"/>
    <w:rsid w:val="002B6B92"/>
    <w:rsid w:val="002B7E31"/>
    <w:rsid w:val="002C0595"/>
    <w:rsid w:val="002C060E"/>
    <w:rsid w:val="002C08A1"/>
    <w:rsid w:val="002C0AB5"/>
    <w:rsid w:val="002C1444"/>
    <w:rsid w:val="002C1934"/>
    <w:rsid w:val="002C1D41"/>
    <w:rsid w:val="002C2123"/>
    <w:rsid w:val="002C21B2"/>
    <w:rsid w:val="002C2299"/>
    <w:rsid w:val="002C2A15"/>
    <w:rsid w:val="002C399B"/>
    <w:rsid w:val="002C46F8"/>
    <w:rsid w:val="002C48AB"/>
    <w:rsid w:val="002C4AF5"/>
    <w:rsid w:val="002C53F8"/>
    <w:rsid w:val="002C54DB"/>
    <w:rsid w:val="002C61C7"/>
    <w:rsid w:val="002C6768"/>
    <w:rsid w:val="002C6B68"/>
    <w:rsid w:val="002C7217"/>
    <w:rsid w:val="002C766E"/>
    <w:rsid w:val="002C76CE"/>
    <w:rsid w:val="002D00AE"/>
    <w:rsid w:val="002D0AA8"/>
    <w:rsid w:val="002D21D4"/>
    <w:rsid w:val="002D2834"/>
    <w:rsid w:val="002D35BA"/>
    <w:rsid w:val="002D3F34"/>
    <w:rsid w:val="002D40AC"/>
    <w:rsid w:val="002D4343"/>
    <w:rsid w:val="002D4436"/>
    <w:rsid w:val="002D475D"/>
    <w:rsid w:val="002D4D96"/>
    <w:rsid w:val="002D65A3"/>
    <w:rsid w:val="002D65BE"/>
    <w:rsid w:val="002D66E2"/>
    <w:rsid w:val="002D69CD"/>
    <w:rsid w:val="002D6A0F"/>
    <w:rsid w:val="002D738C"/>
    <w:rsid w:val="002D792B"/>
    <w:rsid w:val="002D7984"/>
    <w:rsid w:val="002D7AC7"/>
    <w:rsid w:val="002E233F"/>
    <w:rsid w:val="002E3265"/>
    <w:rsid w:val="002E3F74"/>
    <w:rsid w:val="002E4BF6"/>
    <w:rsid w:val="002E4C06"/>
    <w:rsid w:val="002E4EE3"/>
    <w:rsid w:val="002E5C59"/>
    <w:rsid w:val="002E6554"/>
    <w:rsid w:val="002E670C"/>
    <w:rsid w:val="002E7600"/>
    <w:rsid w:val="002E7F16"/>
    <w:rsid w:val="002F0727"/>
    <w:rsid w:val="002F1753"/>
    <w:rsid w:val="002F2658"/>
    <w:rsid w:val="002F31A4"/>
    <w:rsid w:val="002F36ED"/>
    <w:rsid w:val="002F3902"/>
    <w:rsid w:val="002F443E"/>
    <w:rsid w:val="002F4456"/>
    <w:rsid w:val="002F4A32"/>
    <w:rsid w:val="002F4C1A"/>
    <w:rsid w:val="002F5BBB"/>
    <w:rsid w:val="002F5F06"/>
    <w:rsid w:val="002F5FB8"/>
    <w:rsid w:val="002F643A"/>
    <w:rsid w:val="002F6904"/>
    <w:rsid w:val="002F77B3"/>
    <w:rsid w:val="002F7CA5"/>
    <w:rsid w:val="002F7E8C"/>
    <w:rsid w:val="00301254"/>
    <w:rsid w:val="003017CC"/>
    <w:rsid w:val="00301E75"/>
    <w:rsid w:val="003020E4"/>
    <w:rsid w:val="0030255F"/>
    <w:rsid w:val="0030296A"/>
    <w:rsid w:val="0030370B"/>
    <w:rsid w:val="00303CD6"/>
    <w:rsid w:val="00303F70"/>
    <w:rsid w:val="0030433D"/>
    <w:rsid w:val="00304885"/>
    <w:rsid w:val="00304DE7"/>
    <w:rsid w:val="003050BA"/>
    <w:rsid w:val="003050E5"/>
    <w:rsid w:val="00305E5F"/>
    <w:rsid w:val="00306240"/>
    <w:rsid w:val="0030650F"/>
    <w:rsid w:val="003077E1"/>
    <w:rsid w:val="00307C9D"/>
    <w:rsid w:val="00307E04"/>
    <w:rsid w:val="00307FCE"/>
    <w:rsid w:val="00310148"/>
    <w:rsid w:val="003101C0"/>
    <w:rsid w:val="00310EA6"/>
    <w:rsid w:val="00311377"/>
    <w:rsid w:val="00311700"/>
    <w:rsid w:val="00311C79"/>
    <w:rsid w:val="00311C91"/>
    <w:rsid w:val="00311E45"/>
    <w:rsid w:val="00311EEC"/>
    <w:rsid w:val="003120A9"/>
    <w:rsid w:val="00312AC5"/>
    <w:rsid w:val="00312E09"/>
    <w:rsid w:val="0031404C"/>
    <w:rsid w:val="0031435C"/>
    <w:rsid w:val="003146FB"/>
    <w:rsid w:val="003150D9"/>
    <w:rsid w:val="00315361"/>
    <w:rsid w:val="00315602"/>
    <w:rsid w:val="003158ED"/>
    <w:rsid w:val="00315C2B"/>
    <w:rsid w:val="00316711"/>
    <w:rsid w:val="00316CC9"/>
    <w:rsid w:val="00316D00"/>
    <w:rsid w:val="00317186"/>
    <w:rsid w:val="0031724E"/>
    <w:rsid w:val="003179BF"/>
    <w:rsid w:val="003216F9"/>
    <w:rsid w:val="00321853"/>
    <w:rsid w:val="00321941"/>
    <w:rsid w:val="00321D63"/>
    <w:rsid w:val="00322336"/>
    <w:rsid w:val="00322429"/>
    <w:rsid w:val="00322CDF"/>
    <w:rsid w:val="00322E38"/>
    <w:rsid w:val="003236CF"/>
    <w:rsid w:val="00323D33"/>
    <w:rsid w:val="00324522"/>
    <w:rsid w:val="00324960"/>
    <w:rsid w:val="00326A83"/>
    <w:rsid w:val="00326C65"/>
    <w:rsid w:val="00326E5B"/>
    <w:rsid w:val="00327146"/>
    <w:rsid w:val="00327D1A"/>
    <w:rsid w:val="0033004C"/>
    <w:rsid w:val="00331287"/>
    <w:rsid w:val="00331861"/>
    <w:rsid w:val="00332237"/>
    <w:rsid w:val="00332AB7"/>
    <w:rsid w:val="00332B04"/>
    <w:rsid w:val="00333151"/>
    <w:rsid w:val="00333608"/>
    <w:rsid w:val="00335348"/>
    <w:rsid w:val="00335B59"/>
    <w:rsid w:val="00336833"/>
    <w:rsid w:val="003368C0"/>
    <w:rsid w:val="00336C5B"/>
    <w:rsid w:val="00336CCF"/>
    <w:rsid w:val="0033724C"/>
    <w:rsid w:val="00337A48"/>
    <w:rsid w:val="00340124"/>
    <w:rsid w:val="00340A96"/>
    <w:rsid w:val="00340BAF"/>
    <w:rsid w:val="003416D2"/>
    <w:rsid w:val="00341829"/>
    <w:rsid w:val="00342528"/>
    <w:rsid w:val="00342A2D"/>
    <w:rsid w:val="00342BC2"/>
    <w:rsid w:val="00343DF1"/>
    <w:rsid w:val="003443A1"/>
    <w:rsid w:val="00344AD2"/>
    <w:rsid w:val="0034527E"/>
    <w:rsid w:val="0034550C"/>
    <w:rsid w:val="00345A1C"/>
    <w:rsid w:val="00345AE0"/>
    <w:rsid w:val="00345D7E"/>
    <w:rsid w:val="00345E09"/>
    <w:rsid w:val="00345E3E"/>
    <w:rsid w:val="00346518"/>
    <w:rsid w:val="00346DBC"/>
    <w:rsid w:val="003473EA"/>
    <w:rsid w:val="00347892"/>
    <w:rsid w:val="00347B38"/>
    <w:rsid w:val="00350246"/>
    <w:rsid w:val="003502C0"/>
    <w:rsid w:val="00350C7A"/>
    <w:rsid w:val="00350E9E"/>
    <w:rsid w:val="00350EA9"/>
    <w:rsid w:val="00351481"/>
    <w:rsid w:val="003516B6"/>
    <w:rsid w:val="003534F4"/>
    <w:rsid w:val="003537C9"/>
    <w:rsid w:val="00353ABA"/>
    <w:rsid w:val="00353E0D"/>
    <w:rsid w:val="00353F8F"/>
    <w:rsid w:val="003543EF"/>
    <w:rsid w:val="00354DD3"/>
    <w:rsid w:val="00355D42"/>
    <w:rsid w:val="00355DE1"/>
    <w:rsid w:val="00355EAB"/>
    <w:rsid w:val="00355F38"/>
    <w:rsid w:val="00356F6C"/>
    <w:rsid w:val="00357CA6"/>
    <w:rsid w:val="00357D55"/>
    <w:rsid w:val="0036028B"/>
    <w:rsid w:val="00360981"/>
    <w:rsid w:val="0036142E"/>
    <w:rsid w:val="00361656"/>
    <w:rsid w:val="003618BB"/>
    <w:rsid w:val="00361B58"/>
    <w:rsid w:val="00361D3E"/>
    <w:rsid w:val="00361FF4"/>
    <w:rsid w:val="003621C4"/>
    <w:rsid w:val="00362C02"/>
    <w:rsid w:val="0036306B"/>
    <w:rsid w:val="003635FD"/>
    <w:rsid w:val="00363AF5"/>
    <w:rsid w:val="0036439C"/>
    <w:rsid w:val="00364658"/>
    <w:rsid w:val="003646BE"/>
    <w:rsid w:val="00364E9F"/>
    <w:rsid w:val="00365CDA"/>
    <w:rsid w:val="00367689"/>
    <w:rsid w:val="003679B4"/>
    <w:rsid w:val="00367D8E"/>
    <w:rsid w:val="003709A2"/>
    <w:rsid w:val="00370B76"/>
    <w:rsid w:val="00370CBC"/>
    <w:rsid w:val="00370DA0"/>
    <w:rsid w:val="00371A40"/>
    <w:rsid w:val="00371AEE"/>
    <w:rsid w:val="00371F25"/>
    <w:rsid w:val="003720D4"/>
    <w:rsid w:val="003727D7"/>
    <w:rsid w:val="00372B1D"/>
    <w:rsid w:val="003737F3"/>
    <w:rsid w:val="003741B9"/>
    <w:rsid w:val="0037460C"/>
    <w:rsid w:val="003746E8"/>
    <w:rsid w:val="003748E3"/>
    <w:rsid w:val="003755F9"/>
    <w:rsid w:val="00375BE3"/>
    <w:rsid w:val="00375FBC"/>
    <w:rsid w:val="00376574"/>
    <w:rsid w:val="003774BD"/>
    <w:rsid w:val="00377B60"/>
    <w:rsid w:val="0038001C"/>
    <w:rsid w:val="00380629"/>
    <w:rsid w:val="00380796"/>
    <w:rsid w:val="0038104F"/>
    <w:rsid w:val="003819BF"/>
    <w:rsid w:val="00381F07"/>
    <w:rsid w:val="00382B3C"/>
    <w:rsid w:val="003837B4"/>
    <w:rsid w:val="003845C1"/>
    <w:rsid w:val="0038476A"/>
    <w:rsid w:val="00384F05"/>
    <w:rsid w:val="00386203"/>
    <w:rsid w:val="00386A79"/>
    <w:rsid w:val="00386E15"/>
    <w:rsid w:val="00387097"/>
    <w:rsid w:val="00387A4C"/>
    <w:rsid w:val="00387E41"/>
    <w:rsid w:val="00390361"/>
    <w:rsid w:val="00390954"/>
    <w:rsid w:val="00390ABA"/>
    <w:rsid w:val="00391340"/>
    <w:rsid w:val="00392222"/>
    <w:rsid w:val="00392351"/>
    <w:rsid w:val="0039283B"/>
    <w:rsid w:val="00392985"/>
    <w:rsid w:val="00392E5C"/>
    <w:rsid w:val="00392EFD"/>
    <w:rsid w:val="00393086"/>
    <w:rsid w:val="00393A23"/>
    <w:rsid w:val="00393B14"/>
    <w:rsid w:val="00393ED8"/>
    <w:rsid w:val="003940A7"/>
    <w:rsid w:val="003943C2"/>
    <w:rsid w:val="00394579"/>
    <w:rsid w:val="00394808"/>
    <w:rsid w:val="00394D2F"/>
    <w:rsid w:val="00395480"/>
    <w:rsid w:val="0039551A"/>
    <w:rsid w:val="00395838"/>
    <w:rsid w:val="00395AF8"/>
    <w:rsid w:val="00396809"/>
    <w:rsid w:val="003968E1"/>
    <w:rsid w:val="003974DB"/>
    <w:rsid w:val="00397743"/>
    <w:rsid w:val="00397A8F"/>
    <w:rsid w:val="00397C14"/>
    <w:rsid w:val="003A188C"/>
    <w:rsid w:val="003A1C67"/>
    <w:rsid w:val="003A318D"/>
    <w:rsid w:val="003A4378"/>
    <w:rsid w:val="003A533E"/>
    <w:rsid w:val="003A5539"/>
    <w:rsid w:val="003A572D"/>
    <w:rsid w:val="003A5839"/>
    <w:rsid w:val="003A5937"/>
    <w:rsid w:val="003A5C1C"/>
    <w:rsid w:val="003A6071"/>
    <w:rsid w:val="003A615C"/>
    <w:rsid w:val="003A6518"/>
    <w:rsid w:val="003A673D"/>
    <w:rsid w:val="003A6A87"/>
    <w:rsid w:val="003A6DE4"/>
    <w:rsid w:val="003A74A8"/>
    <w:rsid w:val="003B0D86"/>
    <w:rsid w:val="003B1257"/>
    <w:rsid w:val="003B1367"/>
    <w:rsid w:val="003B136B"/>
    <w:rsid w:val="003B1BFA"/>
    <w:rsid w:val="003B2383"/>
    <w:rsid w:val="003B28BE"/>
    <w:rsid w:val="003B2D09"/>
    <w:rsid w:val="003B3539"/>
    <w:rsid w:val="003B3638"/>
    <w:rsid w:val="003B3A73"/>
    <w:rsid w:val="003B3C6A"/>
    <w:rsid w:val="003B482A"/>
    <w:rsid w:val="003B49E3"/>
    <w:rsid w:val="003B5299"/>
    <w:rsid w:val="003B548D"/>
    <w:rsid w:val="003B6A5A"/>
    <w:rsid w:val="003B6B83"/>
    <w:rsid w:val="003C0455"/>
    <w:rsid w:val="003C0697"/>
    <w:rsid w:val="003C070E"/>
    <w:rsid w:val="003C0886"/>
    <w:rsid w:val="003C0A68"/>
    <w:rsid w:val="003C108D"/>
    <w:rsid w:val="003C1388"/>
    <w:rsid w:val="003C16E3"/>
    <w:rsid w:val="003C1983"/>
    <w:rsid w:val="003C1992"/>
    <w:rsid w:val="003C1DE4"/>
    <w:rsid w:val="003C20F2"/>
    <w:rsid w:val="003C26A8"/>
    <w:rsid w:val="003C29A0"/>
    <w:rsid w:val="003C3107"/>
    <w:rsid w:val="003C31E8"/>
    <w:rsid w:val="003C35F7"/>
    <w:rsid w:val="003C396A"/>
    <w:rsid w:val="003C41E9"/>
    <w:rsid w:val="003C47AA"/>
    <w:rsid w:val="003C52BB"/>
    <w:rsid w:val="003C5447"/>
    <w:rsid w:val="003C65B5"/>
    <w:rsid w:val="003C65C7"/>
    <w:rsid w:val="003C674D"/>
    <w:rsid w:val="003C683E"/>
    <w:rsid w:val="003C6960"/>
    <w:rsid w:val="003C6C9B"/>
    <w:rsid w:val="003C7F45"/>
    <w:rsid w:val="003D0EAB"/>
    <w:rsid w:val="003D2291"/>
    <w:rsid w:val="003D26C9"/>
    <w:rsid w:val="003D2A64"/>
    <w:rsid w:val="003D2E66"/>
    <w:rsid w:val="003D3D4A"/>
    <w:rsid w:val="003D4F19"/>
    <w:rsid w:val="003D5B55"/>
    <w:rsid w:val="003D6B8A"/>
    <w:rsid w:val="003D7177"/>
    <w:rsid w:val="003D786F"/>
    <w:rsid w:val="003D7ED6"/>
    <w:rsid w:val="003E0E3D"/>
    <w:rsid w:val="003E1582"/>
    <w:rsid w:val="003E1FBD"/>
    <w:rsid w:val="003E224C"/>
    <w:rsid w:val="003E23EB"/>
    <w:rsid w:val="003E3860"/>
    <w:rsid w:val="003E3BB3"/>
    <w:rsid w:val="003E3F9F"/>
    <w:rsid w:val="003E4490"/>
    <w:rsid w:val="003E45D6"/>
    <w:rsid w:val="003E4EDF"/>
    <w:rsid w:val="003E58C7"/>
    <w:rsid w:val="003E5BD8"/>
    <w:rsid w:val="003E5BF6"/>
    <w:rsid w:val="003E5CA5"/>
    <w:rsid w:val="003E6367"/>
    <w:rsid w:val="003E716F"/>
    <w:rsid w:val="003F02D8"/>
    <w:rsid w:val="003F0A8C"/>
    <w:rsid w:val="003F0AB7"/>
    <w:rsid w:val="003F0DAF"/>
    <w:rsid w:val="003F12D9"/>
    <w:rsid w:val="003F1880"/>
    <w:rsid w:val="003F189D"/>
    <w:rsid w:val="003F2D5D"/>
    <w:rsid w:val="003F2E14"/>
    <w:rsid w:val="003F2F05"/>
    <w:rsid w:val="003F3312"/>
    <w:rsid w:val="003F37E6"/>
    <w:rsid w:val="003F4B84"/>
    <w:rsid w:val="003F5EDC"/>
    <w:rsid w:val="003F6028"/>
    <w:rsid w:val="003F6545"/>
    <w:rsid w:val="003F6B00"/>
    <w:rsid w:val="003F6C3D"/>
    <w:rsid w:val="003F6F6B"/>
    <w:rsid w:val="003F7195"/>
    <w:rsid w:val="003F793E"/>
    <w:rsid w:val="003F7B16"/>
    <w:rsid w:val="003F7B55"/>
    <w:rsid w:val="00400197"/>
    <w:rsid w:val="00400580"/>
    <w:rsid w:val="00400A48"/>
    <w:rsid w:val="00401049"/>
    <w:rsid w:val="00402188"/>
    <w:rsid w:val="004029CA"/>
    <w:rsid w:val="0040318A"/>
    <w:rsid w:val="00403247"/>
    <w:rsid w:val="00403333"/>
    <w:rsid w:val="0040362F"/>
    <w:rsid w:val="00403904"/>
    <w:rsid w:val="0040407B"/>
    <w:rsid w:val="00405698"/>
    <w:rsid w:val="00405CCF"/>
    <w:rsid w:val="0040624E"/>
    <w:rsid w:val="004067D4"/>
    <w:rsid w:val="00406D8E"/>
    <w:rsid w:val="00406DE8"/>
    <w:rsid w:val="00407504"/>
    <w:rsid w:val="00407572"/>
    <w:rsid w:val="004103E6"/>
    <w:rsid w:val="00411F81"/>
    <w:rsid w:val="00411FAF"/>
    <w:rsid w:val="00412311"/>
    <w:rsid w:val="0041265D"/>
    <w:rsid w:val="0041457E"/>
    <w:rsid w:val="00414B89"/>
    <w:rsid w:val="00414E73"/>
    <w:rsid w:val="004150B5"/>
    <w:rsid w:val="00415188"/>
    <w:rsid w:val="00415AD9"/>
    <w:rsid w:val="00415CD7"/>
    <w:rsid w:val="00416008"/>
    <w:rsid w:val="00416639"/>
    <w:rsid w:val="00417E28"/>
    <w:rsid w:val="0042119D"/>
    <w:rsid w:val="00421D43"/>
    <w:rsid w:val="0042281D"/>
    <w:rsid w:val="0042360D"/>
    <w:rsid w:val="00423C8C"/>
    <w:rsid w:val="00423DFE"/>
    <w:rsid w:val="0042469D"/>
    <w:rsid w:val="004246C0"/>
    <w:rsid w:val="00424945"/>
    <w:rsid w:val="004254BB"/>
    <w:rsid w:val="00425AA3"/>
    <w:rsid w:val="00425EF0"/>
    <w:rsid w:val="004264F1"/>
    <w:rsid w:val="00426A6E"/>
    <w:rsid w:val="00426AC6"/>
    <w:rsid w:val="00426ED3"/>
    <w:rsid w:val="004270F1"/>
    <w:rsid w:val="00427157"/>
    <w:rsid w:val="00430448"/>
    <w:rsid w:val="00430B2C"/>
    <w:rsid w:val="00431607"/>
    <w:rsid w:val="00431894"/>
    <w:rsid w:val="00431A46"/>
    <w:rsid w:val="0043324C"/>
    <w:rsid w:val="00433E30"/>
    <w:rsid w:val="00434120"/>
    <w:rsid w:val="00435685"/>
    <w:rsid w:val="004359AA"/>
    <w:rsid w:val="00435F31"/>
    <w:rsid w:val="0043650D"/>
    <w:rsid w:val="004365B4"/>
    <w:rsid w:val="004376BB"/>
    <w:rsid w:val="00437C32"/>
    <w:rsid w:val="004405DD"/>
    <w:rsid w:val="0044154C"/>
    <w:rsid w:val="00441A59"/>
    <w:rsid w:val="004424F4"/>
    <w:rsid w:val="00443179"/>
    <w:rsid w:val="004436C5"/>
    <w:rsid w:val="00443EBD"/>
    <w:rsid w:val="004441FD"/>
    <w:rsid w:val="004446EA"/>
    <w:rsid w:val="00444B19"/>
    <w:rsid w:val="00444E0F"/>
    <w:rsid w:val="00445B6A"/>
    <w:rsid w:val="00445DC7"/>
    <w:rsid w:val="004465B8"/>
    <w:rsid w:val="00446D29"/>
    <w:rsid w:val="00446DDC"/>
    <w:rsid w:val="00447231"/>
    <w:rsid w:val="00447246"/>
    <w:rsid w:val="004500CE"/>
    <w:rsid w:val="00450199"/>
    <w:rsid w:val="00450369"/>
    <w:rsid w:val="00450533"/>
    <w:rsid w:val="00450BF5"/>
    <w:rsid w:val="00450E9B"/>
    <w:rsid w:val="004518EF"/>
    <w:rsid w:val="0045194E"/>
    <w:rsid w:val="00451A5E"/>
    <w:rsid w:val="00451D5F"/>
    <w:rsid w:val="00451DF9"/>
    <w:rsid w:val="004523DD"/>
    <w:rsid w:val="00452476"/>
    <w:rsid w:val="00452B61"/>
    <w:rsid w:val="004533B0"/>
    <w:rsid w:val="004536EC"/>
    <w:rsid w:val="004538A9"/>
    <w:rsid w:val="00453AE4"/>
    <w:rsid w:val="00454CC9"/>
    <w:rsid w:val="00455004"/>
    <w:rsid w:val="00455374"/>
    <w:rsid w:val="00455498"/>
    <w:rsid w:val="00456425"/>
    <w:rsid w:val="0045650D"/>
    <w:rsid w:val="004565A5"/>
    <w:rsid w:val="0045668E"/>
    <w:rsid w:val="0045748C"/>
    <w:rsid w:val="00457821"/>
    <w:rsid w:val="004604E8"/>
    <w:rsid w:val="0046092D"/>
    <w:rsid w:val="00461CD9"/>
    <w:rsid w:val="0046212D"/>
    <w:rsid w:val="00462492"/>
    <w:rsid w:val="00462743"/>
    <w:rsid w:val="00463964"/>
    <w:rsid w:val="004639A8"/>
    <w:rsid w:val="004649C1"/>
    <w:rsid w:val="00464E03"/>
    <w:rsid w:val="004650E5"/>
    <w:rsid w:val="00465932"/>
    <w:rsid w:val="00465C2A"/>
    <w:rsid w:val="00465E85"/>
    <w:rsid w:val="004660B7"/>
    <w:rsid w:val="0046654C"/>
    <w:rsid w:val="004666AC"/>
    <w:rsid w:val="004676E0"/>
    <w:rsid w:val="0046776E"/>
    <w:rsid w:val="00467DFD"/>
    <w:rsid w:val="00470ABE"/>
    <w:rsid w:val="0047100A"/>
    <w:rsid w:val="004714CD"/>
    <w:rsid w:val="0047199E"/>
    <w:rsid w:val="00471EB6"/>
    <w:rsid w:val="00471FA5"/>
    <w:rsid w:val="00472095"/>
    <w:rsid w:val="00472215"/>
    <w:rsid w:val="004722D2"/>
    <w:rsid w:val="00472413"/>
    <w:rsid w:val="00472422"/>
    <w:rsid w:val="00472432"/>
    <w:rsid w:val="0047283B"/>
    <w:rsid w:val="00473ADA"/>
    <w:rsid w:val="004742D8"/>
    <w:rsid w:val="004743C5"/>
    <w:rsid w:val="00474568"/>
    <w:rsid w:val="00474BB6"/>
    <w:rsid w:val="00474D79"/>
    <w:rsid w:val="004750F1"/>
    <w:rsid w:val="0047533A"/>
    <w:rsid w:val="004758A6"/>
    <w:rsid w:val="00475EF4"/>
    <w:rsid w:val="00477290"/>
    <w:rsid w:val="00477920"/>
    <w:rsid w:val="0048003C"/>
    <w:rsid w:val="004803AA"/>
    <w:rsid w:val="00480845"/>
    <w:rsid w:val="00480962"/>
    <w:rsid w:val="00480A18"/>
    <w:rsid w:val="00480BDB"/>
    <w:rsid w:val="00480CF5"/>
    <w:rsid w:val="0048233F"/>
    <w:rsid w:val="004826C1"/>
    <w:rsid w:val="00482C44"/>
    <w:rsid w:val="00482C61"/>
    <w:rsid w:val="00483336"/>
    <w:rsid w:val="00483ED1"/>
    <w:rsid w:val="00484BC6"/>
    <w:rsid w:val="00484ED1"/>
    <w:rsid w:val="00485B61"/>
    <w:rsid w:val="00485B67"/>
    <w:rsid w:val="00485CB1"/>
    <w:rsid w:val="00486D9D"/>
    <w:rsid w:val="00487722"/>
    <w:rsid w:val="00487BBB"/>
    <w:rsid w:val="004900F6"/>
    <w:rsid w:val="00490208"/>
    <w:rsid w:val="004907BE"/>
    <w:rsid w:val="00490899"/>
    <w:rsid w:val="004913A6"/>
    <w:rsid w:val="00491B18"/>
    <w:rsid w:val="00491FF9"/>
    <w:rsid w:val="004924CA"/>
    <w:rsid w:val="00493048"/>
    <w:rsid w:val="00493180"/>
    <w:rsid w:val="004932EC"/>
    <w:rsid w:val="00493491"/>
    <w:rsid w:val="00493A0C"/>
    <w:rsid w:val="004947D6"/>
    <w:rsid w:val="00494C16"/>
    <w:rsid w:val="0049682D"/>
    <w:rsid w:val="00496F58"/>
    <w:rsid w:val="00497093"/>
    <w:rsid w:val="004970DB"/>
    <w:rsid w:val="004971D1"/>
    <w:rsid w:val="004976C8"/>
    <w:rsid w:val="00497998"/>
    <w:rsid w:val="00497ACE"/>
    <w:rsid w:val="00497BAA"/>
    <w:rsid w:val="00497BB2"/>
    <w:rsid w:val="004A15D4"/>
    <w:rsid w:val="004A1DE2"/>
    <w:rsid w:val="004A1E2B"/>
    <w:rsid w:val="004A2D3E"/>
    <w:rsid w:val="004A2EFC"/>
    <w:rsid w:val="004A3245"/>
    <w:rsid w:val="004A35B3"/>
    <w:rsid w:val="004A37B7"/>
    <w:rsid w:val="004A4438"/>
    <w:rsid w:val="004A48C3"/>
    <w:rsid w:val="004A4D02"/>
    <w:rsid w:val="004A5348"/>
    <w:rsid w:val="004A5F5B"/>
    <w:rsid w:val="004A62AE"/>
    <w:rsid w:val="004A6B14"/>
    <w:rsid w:val="004B02F4"/>
    <w:rsid w:val="004B048D"/>
    <w:rsid w:val="004B0A49"/>
    <w:rsid w:val="004B0ADF"/>
    <w:rsid w:val="004B0BAB"/>
    <w:rsid w:val="004B0EBA"/>
    <w:rsid w:val="004B219B"/>
    <w:rsid w:val="004B2200"/>
    <w:rsid w:val="004B2490"/>
    <w:rsid w:val="004B292A"/>
    <w:rsid w:val="004B2BF9"/>
    <w:rsid w:val="004B3341"/>
    <w:rsid w:val="004B38D6"/>
    <w:rsid w:val="004B3D2A"/>
    <w:rsid w:val="004B4201"/>
    <w:rsid w:val="004B4281"/>
    <w:rsid w:val="004B442B"/>
    <w:rsid w:val="004B4A35"/>
    <w:rsid w:val="004B561D"/>
    <w:rsid w:val="004B5901"/>
    <w:rsid w:val="004B5B6F"/>
    <w:rsid w:val="004B5D9F"/>
    <w:rsid w:val="004B5F23"/>
    <w:rsid w:val="004B7CC0"/>
    <w:rsid w:val="004B7DFE"/>
    <w:rsid w:val="004C020A"/>
    <w:rsid w:val="004C04CF"/>
    <w:rsid w:val="004C0A2D"/>
    <w:rsid w:val="004C0CD6"/>
    <w:rsid w:val="004C1002"/>
    <w:rsid w:val="004C19CF"/>
    <w:rsid w:val="004C1EEA"/>
    <w:rsid w:val="004C2259"/>
    <w:rsid w:val="004C2AC1"/>
    <w:rsid w:val="004C2CF2"/>
    <w:rsid w:val="004C2D1A"/>
    <w:rsid w:val="004C3A4C"/>
    <w:rsid w:val="004C3FCD"/>
    <w:rsid w:val="004C43BD"/>
    <w:rsid w:val="004C4AC6"/>
    <w:rsid w:val="004C4D11"/>
    <w:rsid w:val="004C5AE8"/>
    <w:rsid w:val="004C624D"/>
    <w:rsid w:val="004C647C"/>
    <w:rsid w:val="004C6937"/>
    <w:rsid w:val="004C6BF4"/>
    <w:rsid w:val="004C6C6F"/>
    <w:rsid w:val="004C700E"/>
    <w:rsid w:val="004C73E0"/>
    <w:rsid w:val="004C7525"/>
    <w:rsid w:val="004C797E"/>
    <w:rsid w:val="004C7A5E"/>
    <w:rsid w:val="004C7ADB"/>
    <w:rsid w:val="004C7CC7"/>
    <w:rsid w:val="004D24B5"/>
    <w:rsid w:val="004D2906"/>
    <w:rsid w:val="004D2CCB"/>
    <w:rsid w:val="004D3636"/>
    <w:rsid w:val="004D4199"/>
    <w:rsid w:val="004D42E0"/>
    <w:rsid w:val="004D4418"/>
    <w:rsid w:val="004D482B"/>
    <w:rsid w:val="004D4F00"/>
    <w:rsid w:val="004D5C53"/>
    <w:rsid w:val="004D5D80"/>
    <w:rsid w:val="004D6B48"/>
    <w:rsid w:val="004D6DDA"/>
    <w:rsid w:val="004D6F05"/>
    <w:rsid w:val="004D7384"/>
    <w:rsid w:val="004D7D8F"/>
    <w:rsid w:val="004E0AF2"/>
    <w:rsid w:val="004E1278"/>
    <w:rsid w:val="004E151E"/>
    <w:rsid w:val="004E194F"/>
    <w:rsid w:val="004E1A75"/>
    <w:rsid w:val="004E23B9"/>
    <w:rsid w:val="004E2A6D"/>
    <w:rsid w:val="004E38BD"/>
    <w:rsid w:val="004E50A7"/>
    <w:rsid w:val="004E5407"/>
    <w:rsid w:val="004E57A6"/>
    <w:rsid w:val="004E679D"/>
    <w:rsid w:val="004E6864"/>
    <w:rsid w:val="004E7393"/>
    <w:rsid w:val="004E7E16"/>
    <w:rsid w:val="004F003B"/>
    <w:rsid w:val="004F02B7"/>
    <w:rsid w:val="004F044D"/>
    <w:rsid w:val="004F107A"/>
    <w:rsid w:val="004F1D27"/>
    <w:rsid w:val="004F1E9D"/>
    <w:rsid w:val="004F2A44"/>
    <w:rsid w:val="004F316A"/>
    <w:rsid w:val="004F316D"/>
    <w:rsid w:val="004F353B"/>
    <w:rsid w:val="004F3A7F"/>
    <w:rsid w:val="004F3DC9"/>
    <w:rsid w:val="004F480D"/>
    <w:rsid w:val="004F4999"/>
    <w:rsid w:val="004F5279"/>
    <w:rsid w:val="004F6F95"/>
    <w:rsid w:val="004F788E"/>
    <w:rsid w:val="004F7D41"/>
    <w:rsid w:val="004F7DA9"/>
    <w:rsid w:val="004F7EBD"/>
    <w:rsid w:val="005005DE"/>
    <w:rsid w:val="00500ED3"/>
    <w:rsid w:val="00501082"/>
    <w:rsid w:val="00503632"/>
    <w:rsid w:val="00503F5B"/>
    <w:rsid w:val="0050403B"/>
    <w:rsid w:val="00504835"/>
    <w:rsid w:val="00504902"/>
    <w:rsid w:val="00504A73"/>
    <w:rsid w:val="00505D83"/>
    <w:rsid w:val="00505EF4"/>
    <w:rsid w:val="00506ACE"/>
    <w:rsid w:val="00507F71"/>
    <w:rsid w:val="005103AF"/>
    <w:rsid w:val="005103F7"/>
    <w:rsid w:val="005105B8"/>
    <w:rsid w:val="005109F1"/>
    <w:rsid w:val="00510D62"/>
    <w:rsid w:val="00511472"/>
    <w:rsid w:val="005116DD"/>
    <w:rsid w:val="0051258B"/>
    <w:rsid w:val="00512AD4"/>
    <w:rsid w:val="0051355C"/>
    <w:rsid w:val="0051430C"/>
    <w:rsid w:val="005144AC"/>
    <w:rsid w:val="00515003"/>
    <w:rsid w:val="00515291"/>
    <w:rsid w:val="005159DB"/>
    <w:rsid w:val="005160FE"/>
    <w:rsid w:val="00516AA1"/>
    <w:rsid w:val="0051772B"/>
    <w:rsid w:val="0051798E"/>
    <w:rsid w:val="005202B3"/>
    <w:rsid w:val="00520890"/>
    <w:rsid w:val="0052123B"/>
    <w:rsid w:val="005217EB"/>
    <w:rsid w:val="00521E2A"/>
    <w:rsid w:val="005221FC"/>
    <w:rsid w:val="005232A2"/>
    <w:rsid w:val="00523C22"/>
    <w:rsid w:val="00523F4A"/>
    <w:rsid w:val="00523F5A"/>
    <w:rsid w:val="00524C09"/>
    <w:rsid w:val="00524EC7"/>
    <w:rsid w:val="005250CC"/>
    <w:rsid w:val="00525178"/>
    <w:rsid w:val="0052579F"/>
    <w:rsid w:val="00525ACA"/>
    <w:rsid w:val="00525BAA"/>
    <w:rsid w:val="00525C4B"/>
    <w:rsid w:val="00527395"/>
    <w:rsid w:val="0052755D"/>
    <w:rsid w:val="0052771A"/>
    <w:rsid w:val="00531228"/>
    <w:rsid w:val="00531A4E"/>
    <w:rsid w:val="00532A15"/>
    <w:rsid w:val="00533097"/>
    <w:rsid w:val="00533CDB"/>
    <w:rsid w:val="005341EB"/>
    <w:rsid w:val="00534967"/>
    <w:rsid w:val="00534977"/>
    <w:rsid w:val="00534A32"/>
    <w:rsid w:val="00534DCE"/>
    <w:rsid w:val="00534EF8"/>
    <w:rsid w:val="0053564C"/>
    <w:rsid w:val="00535E2F"/>
    <w:rsid w:val="00535F5A"/>
    <w:rsid w:val="00536372"/>
    <w:rsid w:val="00536830"/>
    <w:rsid w:val="00537310"/>
    <w:rsid w:val="00537E62"/>
    <w:rsid w:val="005401C6"/>
    <w:rsid w:val="00540F9E"/>
    <w:rsid w:val="00541578"/>
    <w:rsid w:val="00541714"/>
    <w:rsid w:val="00542C5B"/>
    <w:rsid w:val="005446C4"/>
    <w:rsid w:val="00544C2A"/>
    <w:rsid w:val="00544CEE"/>
    <w:rsid w:val="00545C99"/>
    <w:rsid w:val="00546967"/>
    <w:rsid w:val="005469C8"/>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768"/>
    <w:rsid w:val="00554F0A"/>
    <w:rsid w:val="0055543D"/>
    <w:rsid w:val="005555BF"/>
    <w:rsid w:val="005558C7"/>
    <w:rsid w:val="00555A64"/>
    <w:rsid w:val="00555F58"/>
    <w:rsid w:val="00556D29"/>
    <w:rsid w:val="0055756C"/>
    <w:rsid w:val="005577E5"/>
    <w:rsid w:val="00557FD3"/>
    <w:rsid w:val="0056038B"/>
    <w:rsid w:val="00560612"/>
    <w:rsid w:val="005608B0"/>
    <w:rsid w:val="00560A35"/>
    <w:rsid w:val="00560B84"/>
    <w:rsid w:val="00561166"/>
    <w:rsid w:val="00561327"/>
    <w:rsid w:val="00561DDC"/>
    <w:rsid w:val="0056275F"/>
    <w:rsid w:val="00563E65"/>
    <w:rsid w:val="00563F78"/>
    <w:rsid w:val="00564E85"/>
    <w:rsid w:val="00566125"/>
    <w:rsid w:val="0056627B"/>
    <w:rsid w:val="00566295"/>
    <w:rsid w:val="005665F0"/>
    <w:rsid w:val="00567772"/>
    <w:rsid w:val="005679D5"/>
    <w:rsid w:val="00567C02"/>
    <w:rsid w:val="00567C19"/>
    <w:rsid w:val="00570101"/>
    <w:rsid w:val="005704FC"/>
    <w:rsid w:val="0057066B"/>
    <w:rsid w:val="00570900"/>
    <w:rsid w:val="00570B25"/>
    <w:rsid w:val="00570CDD"/>
    <w:rsid w:val="005710D9"/>
    <w:rsid w:val="00571D0E"/>
    <w:rsid w:val="0057267A"/>
    <w:rsid w:val="00572803"/>
    <w:rsid w:val="00572EF7"/>
    <w:rsid w:val="0057332A"/>
    <w:rsid w:val="00573F04"/>
    <w:rsid w:val="00573F34"/>
    <w:rsid w:val="005741E6"/>
    <w:rsid w:val="005743D1"/>
    <w:rsid w:val="005744E1"/>
    <w:rsid w:val="0057467C"/>
    <w:rsid w:val="005747E9"/>
    <w:rsid w:val="00574F8B"/>
    <w:rsid w:val="005753C9"/>
    <w:rsid w:val="005757CF"/>
    <w:rsid w:val="00577108"/>
    <w:rsid w:val="00577CB7"/>
    <w:rsid w:val="0058253C"/>
    <w:rsid w:val="00582F50"/>
    <w:rsid w:val="005835CE"/>
    <w:rsid w:val="00583792"/>
    <w:rsid w:val="00583B3B"/>
    <w:rsid w:val="00583C10"/>
    <w:rsid w:val="00584561"/>
    <w:rsid w:val="00584774"/>
    <w:rsid w:val="00585198"/>
    <w:rsid w:val="00585817"/>
    <w:rsid w:val="00585A96"/>
    <w:rsid w:val="005863BA"/>
    <w:rsid w:val="00586469"/>
    <w:rsid w:val="00586A09"/>
    <w:rsid w:val="00586E2E"/>
    <w:rsid w:val="00586E45"/>
    <w:rsid w:val="00587048"/>
    <w:rsid w:val="0058750B"/>
    <w:rsid w:val="0059000B"/>
    <w:rsid w:val="005913FC"/>
    <w:rsid w:val="00592263"/>
    <w:rsid w:val="0059242A"/>
    <w:rsid w:val="0059261D"/>
    <w:rsid w:val="005933FC"/>
    <w:rsid w:val="005939BA"/>
    <w:rsid w:val="005940EB"/>
    <w:rsid w:val="00594767"/>
    <w:rsid w:val="0059488F"/>
    <w:rsid w:val="00595CD2"/>
    <w:rsid w:val="00595E0E"/>
    <w:rsid w:val="00597624"/>
    <w:rsid w:val="00597A73"/>
    <w:rsid w:val="00597BF7"/>
    <w:rsid w:val="005A0A04"/>
    <w:rsid w:val="005A2479"/>
    <w:rsid w:val="005A2955"/>
    <w:rsid w:val="005A3260"/>
    <w:rsid w:val="005A34A8"/>
    <w:rsid w:val="005A34EF"/>
    <w:rsid w:val="005A46FF"/>
    <w:rsid w:val="005A4C90"/>
    <w:rsid w:val="005A502B"/>
    <w:rsid w:val="005A5544"/>
    <w:rsid w:val="005A6037"/>
    <w:rsid w:val="005A624F"/>
    <w:rsid w:val="005A628C"/>
    <w:rsid w:val="005A62D5"/>
    <w:rsid w:val="005A6B21"/>
    <w:rsid w:val="005A705C"/>
    <w:rsid w:val="005A7B9C"/>
    <w:rsid w:val="005A7F2D"/>
    <w:rsid w:val="005A7F5E"/>
    <w:rsid w:val="005B004B"/>
    <w:rsid w:val="005B0FBB"/>
    <w:rsid w:val="005B13FE"/>
    <w:rsid w:val="005B150A"/>
    <w:rsid w:val="005B1FF7"/>
    <w:rsid w:val="005B281B"/>
    <w:rsid w:val="005B2FF6"/>
    <w:rsid w:val="005B3E1C"/>
    <w:rsid w:val="005B464A"/>
    <w:rsid w:val="005B4CDC"/>
    <w:rsid w:val="005B64C5"/>
    <w:rsid w:val="005B66E9"/>
    <w:rsid w:val="005B72C8"/>
    <w:rsid w:val="005B73C3"/>
    <w:rsid w:val="005B7626"/>
    <w:rsid w:val="005B7755"/>
    <w:rsid w:val="005C04B4"/>
    <w:rsid w:val="005C0500"/>
    <w:rsid w:val="005C09DF"/>
    <w:rsid w:val="005C0B18"/>
    <w:rsid w:val="005C0F3B"/>
    <w:rsid w:val="005C14DE"/>
    <w:rsid w:val="005C1934"/>
    <w:rsid w:val="005C19E2"/>
    <w:rsid w:val="005C1A2F"/>
    <w:rsid w:val="005C1F76"/>
    <w:rsid w:val="005C262D"/>
    <w:rsid w:val="005C2710"/>
    <w:rsid w:val="005C2955"/>
    <w:rsid w:val="005C3670"/>
    <w:rsid w:val="005C3C51"/>
    <w:rsid w:val="005C3EA4"/>
    <w:rsid w:val="005C3EBF"/>
    <w:rsid w:val="005C419B"/>
    <w:rsid w:val="005C45DE"/>
    <w:rsid w:val="005C4E79"/>
    <w:rsid w:val="005C50FB"/>
    <w:rsid w:val="005C57F7"/>
    <w:rsid w:val="005C5AEC"/>
    <w:rsid w:val="005C63F1"/>
    <w:rsid w:val="005C6696"/>
    <w:rsid w:val="005C696D"/>
    <w:rsid w:val="005C7A0C"/>
    <w:rsid w:val="005D01BA"/>
    <w:rsid w:val="005D050E"/>
    <w:rsid w:val="005D0534"/>
    <w:rsid w:val="005D0B43"/>
    <w:rsid w:val="005D0DAE"/>
    <w:rsid w:val="005D0DC8"/>
    <w:rsid w:val="005D12ED"/>
    <w:rsid w:val="005D17D5"/>
    <w:rsid w:val="005D26DF"/>
    <w:rsid w:val="005D307E"/>
    <w:rsid w:val="005D3938"/>
    <w:rsid w:val="005D44FF"/>
    <w:rsid w:val="005D4701"/>
    <w:rsid w:val="005D4903"/>
    <w:rsid w:val="005D4E65"/>
    <w:rsid w:val="005D4F36"/>
    <w:rsid w:val="005D5CC9"/>
    <w:rsid w:val="005D60D0"/>
    <w:rsid w:val="005D685B"/>
    <w:rsid w:val="005D6AA4"/>
    <w:rsid w:val="005D7109"/>
    <w:rsid w:val="005D7256"/>
    <w:rsid w:val="005D77E9"/>
    <w:rsid w:val="005D78BF"/>
    <w:rsid w:val="005D7A47"/>
    <w:rsid w:val="005D7B7D"/>
    <w:rsid w:val="005E00CC"/>
    <w:rsid w:val="005E20F6"/>
    <w:rsid w:val="005E2803"/>
    <w:rsid w:val="005E2D58"/>
    <w:rsid w:val="005E3762"/>
    <w:rsid w:val="005E3BDD"/>
    <w:rsid w:val="005E3C72"/>
    <w:rsid w:val="005E4471"/>
    <w:rsid w:val="005E465E"/>
    <w:rsid w:val="005E4CA6"/>
    <w:rsid w:val="005E5879"/>
    <w:rsid w:val="005E5B60"/>
    <w:rsid w:val="005E5C75"/>
    <w:rsid w:val="005E615A"/>
    <w:rsid w:val="005E645D"/>
    <w:rsid w:val="005E66FE"/>
    <w:rsid w:val="005E6FDE"/>
    <w:rsid w:val="005E79B7"/>
    <w:rsid w:val="005E7F12"/>
    <w:rsid w:val="005E7F68"/>
    <w:rsid w:val="005F0740"/>
    <w:rsid w:val="005F097B"/>
    <w:rsid w:val="005F0D52"/>
    <w:rsid w:val="005F0E02"/>
    <w:rsid w:val="005F115D"/>
    <w:rsid w:val="005F1236"/>
    <w:rsid w:val="005F16C8"/>
    <w:rsid w:val="005F17EC"/>
    <w:rsid w:val="005F1975"/>
    <w:rsid w:val="005F21DF"/>
    <w:rsid w:val="005F21E6"/>
    <w:rsid w:val="005F2D3C"/>
    <w:rsid w:val="005F32B7"/>
    <w:rsid w:val="005F4231"/>
    <w:rsid w:val="005F466E"/>
    <w:rsid w:val="005F6425"/>
    <w:rsid w:val="005F67D0"/>
    <w:rsid w:val="005F7405"/>
    <w:rsid w:val="005F7B26"/>
    <w:rsid w:val="005F7F83"/>
    <w:rsid w:val="0060032F"/>
    <w:rsid w:val="00600AD3"/>
    <w:rsid w:val="00600E07"/>
    <w:rsid w:val="0060133E"/>
    <w:rsid w:val="006014CE"/>
    <w:rsid w:val="006016DE"/>
    <w:rsid w:val="0060228E"/>
    <w:rsid w:val="006023F6"/>
    <w:rsid w:val="006027BC"/>
    <w:rsid w:val="00603698"/>
    <w:rsid w:val="006040EE"/>
    <w:rsid w:val="00604574"/>
    <w:rsid w:val="00604B1B"/>
    <w:rsid w:val="00604F76"/>
    <w:rsid w:val="006052A9"/>
    <w:rsid w:val="0060562D"/>
    <w:rsid w:val="00605763"/>
    <w:rsid w:val="00605973"/>
    <w:rsid w:val="00606524"/>
    <w:rsid w:val="00606DB8"/>
    <w:rsid w:val="00606EEE"/>
    <w:rsid w:val="00607392"/>
    <w:rsid w:val="00607BD7"/>
    <w:rsid w:val="00607E56"/>
    <w:rsid w:val="0061004E"/>
    <w:rsid w:val="00610D13"/>
    <w:rsid w:val="0061112C"/>
    <w:rsid w:val="00611391"/>
    <w:rsid w:val="006115EB"/>
    <w:rsid w:val="006119C0"/>
    <w:rsid w:val="006127C3"/>
    <w:rsid w:val="00612DCF"/>
    <w:rsid w:val="006137BB"/>
    <w:rsid w:val="006143CD"/>
    <w:rsid w:val="0061443B"/>
    <w:rsid w:val="006144C9"/>
    <w:rsid w:val="0061585E"/>
    <w:rsid w:val="0061624B"/>
    <w:rsid w:val="006163B8"/>
    <w:rsid w:val="0061742F"/>
    <w:rsid w:val="006178D6"/>
    <w:rsid w:val="00620329"/>
    <w:rsid w:val="0062084D"/>
    <w:rsid w:val="00620A48"/>
    <w:rsid w:val="00620C51"/>
    <w:rsid w:val="006210F8"/>
    <w:rsid w:val="0062111A"/>
    <w:rsid w:val="0062143E"/>
    <w:rsid w:val="00621814"/>
    <w:rsid w:val="00621B5D"/>
    <w:rsid w:val="006225C0"/>
    <w:rsid w:val="00623778"/>
    <w:rsid w:val="00623856"/>
    <w:rsid w:val="00623FCA"/>
    <w:rsid w:val="006241F2"/>
    <w:rsid w:val="006249E6"/>
    <w:rsid w:val="006249FA"/>
    <w:rsid w:val="006257F2"/>
    <w:rsid w:val="0062583E"/>
    <w:rsid w:val="006263CA"/>
    <w:rsid w:val="00626AD7"/>
    <w:rsid w:val="00626E49"/>
    <w:rsid w:val="00626F03"/>
    <w:rsid w:val="006274BF"/>
    <w:rsid w:val="00627634"/>
    <w:rsid w:val="00627DCB"/>
    <w:rsid w:val="006302F5"/>
    <w:rsid w:val="006305FB"/>
    <w:rsid w:val="006310D7"/>
    <w:rsid w:val="006317FF"/>
    <w:rsid w:val="00631F2F"/>
    <w:rsid w:val="00631FB3"/>
    <w:rsid w:val="00632D6E"/>
    <w:rsid w:val="00633A36"/>
    <w:rsid w:val="00633EAC"/>
    <w:rsid w:val="00633FEC"/>
    <w:rsid w:val="00634289"/>
    <w:rsid w:val="00634F88"/>
    <w:rsid w:val="0063548A"/>
    <w:rsid w:val="00636ABA"/>
    <w:rsid w:val="00636C54"/>
    <w:rsid w:val="00636C83"/>
    <w:rsid w:val="006379C5"/>
    <w:rsid w:val="00637A57"/>
    <w:rsid w:val="00641C44"/>
    <w:rsid w:val="0064206E"/>
    <w:rsid w:val="0064250E"/>
    <w:rsid w:val="006430AF"/>
    <w:rsid w:val="00643385"/>
    <w:rsid w:val="006436C3"/>
    <w:rsid w:val="006449D3"/>
    <w:rsid w:val="006457F3"/>
    <w:rsid w:val="00645B58"/>
    <w:rsid w:val="00645CBE"/>
    <w:rsid w:val="00645EE4"/>
    <w:rsid w:val="00646E8C"/>
    <w:rsid w:val="0064752B"/>
    <w:rsid w:val="00647F0E"/>
    <w:rsid w:val="006503C1"/>
    <w:rsid w:val="006505B3"/>
    <w:rsid w:val="006507C9"/>
    <w:rsid w:val="0065084D"/>
    <w:rsid w:val="006514BC"/>
    <w:rsid w:val="0065165A"/>
    <w:rsid w:val="0065308E"/>
    <w:rsid w:val="006530B2"/>
    <w:rsid w:val="00653931"/>
    <w:rsid w:val="00653DFB"/>
    <w:rsid w:val="00653E73"/>
    <w:rsid w:val="006542BA"/>
    <w:rsid w:val="006542D2"/>
    <w:rsid w:val="0065455E"/>
    <w:rsid w:val="00654D6D"/>
    <w:rsid w:val="00654FA1"/>
    <w:rsid w:val="006552BD"/>
    <w:rsid w:val="006553BB"/>
    <w:rsid w:val="00655AD9"/>
    <w:rsid w:val="00656227"/>
    <w:rsid w:val="00656FF0"/>
    <w:rsid w:val="00657145"/>
    <w:rsid w:val="0065729F"/>
    <w:rsid w:val="006575ED"/>
    <w:rsid w:val="00660459"/>
    <w:rsid w:val="00660D51"/>
    <w:rsid w:val="006615E7"/>
    <w:rsid w:val="00662E87"/>
    <w:rsid w:val="0066463C"/>
    <w:rsid w:val="00664F9C"/>
    <w:rsid w:val="006652D4"/>
    <w:rsid w:val="0066565F"/>
    <w:rsid w:val="00665891"/>
    <w:rsid w:val="00667942"/>
    <w:rsid w:val="00667EAF"/>
    <w:rsid w:val="00667EE4"/>
    <w:rsid w:val="006701D3"/>
    <w:rsid w:val="006713C7"/>
    <w:rsid w:val="00671DF6"/>
    <w:rsid w:val="00671FE0"/>
    <w:rsid w:val="0067223D"/>
    <w:rsid w:val="00672B01"/>
    <w:rsid w:val="0067385C"/>
    <w:rsid w:val="0067414E"/>
    <w:rsid w:val="00674318"/>
    <w:rsid w:val="00674748"/>
    <w:rsid w:val="0067478C"/>
    <w:rsid w:val="00674C86"/>
    <w:rsid w:val="00674C92"/>
    <w:rsid w:val="00674D3F"/>
    <w:rsid w:val="00674F4D"/>
    <w:rsid w:val="0067517D"/>
    <w:rsid w:val="00675356"/>
    <w:rsid w:val="006762C6"/>
    <w:rsid w:val="00676B15"/>
    <w:rsid w:val="00677D3A"/>
    <w:rsid w:val="00677F81"/>
    <w:rsid w:val="006804B9"/>
    <w:rsid w:val="006805D3"/>
    <w:rsid w:val="00680910"/>
    <w:rsid w:val="00680D3F"/>
    <w:rsid w:val="00681508"/>
    <w:rsid w:val="00681E78"/>
    <w:rsid w:val="006827D3"/>
    <w:rsid w:val="006829D5"/>
    <w:rsid w:val="00683527"/>
    <w:rsid w:val="00683E75"/>
    <w:rsid w:val="00684AF7"/>
    <w:rsid w:val="00685FA1"/>
    <w:rsid w:val="00686552"/>
    <w:rsid w:val="00686A09"/>
    <w:rsid w:val="00686A7E"/>
    <w:rsid w:val="00686DBD"/>
    <w:rsid w:val="00687278"/>
    <w:rsid w:val="00687368"/>
    <w:rsid w:val="00687843"/>
    <w:rsid w:val="00690228"/>
    <w:rsid w:val="00691070"/>
    <w:rsid w:val="0069320B"/>
    <w:rsid w:val="00693441"/>
    <w:rsid w:val="00693859"/>
    <w:rsid w:val="00693B30"/>
    <w:rsid w:val="006954D8"/>
    <w:rsid w:val="00696938"/>
    <w:rsid w:val="00697198"/>
    <w:rsid w:val="00697748"/>
    <w:rsid w:val="00697E34"/>
    <w:rsid w:val="00697FB1"/>
    <w:rsid w:val="006A0038"/>
    <w:rsid w:val="006A00CA"/>
    <w:rsid w:val="006A023F"/>
    <w:rsid w:val="006A0407"/>
    <w:rsid w:val="006A0A40"/>
    <w:rsid w:val="006A0DC4"/>
    <w:rsid w:val="006A168D"/>
    <w:rsid w:val="006A1C43"/>
    <w:rsid w:val="006A209F"/>
    <w:rsid w:val="006A260B"/>
    <w:rsid w:val="006A282A"/>
    <w:rsid w:val="006A298B"/>
    <w:rsid w:val="006A3418"/>
    <w:rsid w:val="006A3685"/>
    <w:rsid w:val="006A406E"/>
    <w:rsid w:val="006A4CF6"/>
    <w:rsid w:val="006A5131"/>
    <w:rsid w:val="006A5994"/>
    <w:rsid w:val="006A5CAC"/>
    <w:rsid w:val="006A6064"/>
    <w:rsid w:val="006A764B"/>
    <w:rsid w:val="006A7E47"/>
    <w:rsid w:val="006B0491"/>
    <w:rsid w:val="006B08B9"/>
    <w:rsid w:val="006B1468"/>
    <w:rsid w:val="006B1501"/>
    <w:rsid w:val="006B157B"/>
    <w:rsid w:val="006B1A7A"/>
    <w:rsid w:val="006B260F"/>
    <w:rsid w:val="006B27CA"/>
    <w:rsid w:val="006B28B5"/>
    <w:rsid w:val="006B2C1E"/>
    <w:rsid w:val="006B3995"/>
    <w:rsid w:val="006B40B2"/>
    <w:rsid w:val="006B493C"/>
    <w:rsid w:val="006B4955"/>
    <w:rsid w:val="006B52AC"/>
    <w:rsid w:val="006B5824"/>
    <w:rsid w:val="006B61B1"/>
    <w:rsid w:val="006B6C3B"/>
    <w:rsid w:val="006B75BA"/>
    <w:rsid w:val="006B7E56"/>
    <w:rsid w:val="006B7E88"/>
    <w:rsid w:val="006C0437"/>
    <w:rsid w:val="006C08C1"/>
    <w:rsid w:val="006C0A99"/>
    <w:rsid w:val="006C13F8"/>
    <w:rsid w:val="006C19E7"/>
    <w:rsid w:val="006C1BE7"/>
    <w:rsid w:val="006C25D6"/>
    <w:rsid w:val="006C274A"/>
    <w:rsid w:val="006C3570"/>
    <w:rsid w:val="006C3659"/>
    <w:rsid w:val="006C3B81"/>
    <w:rsid w:val="006C3D6F"/>
    <w:rsid w:val="006C3F9B"/>
    <w:rsid w:val="006C3FE5"/>
    <w:rsid w:val="006C462E"/>
    <w:rsid w:val="006C47FF"/>
    <w:rsid w:val="006C494F"/>
    <w:rsid w:val="006C5893"/>
    <w:rsid w:val="006C5BF3"/>
    <w:rsid w:val="006C652C"/>
    <w:rsid w:val="006C711D"/>
    <w:rsid w:val="006C71FE"/>
    <w:rsid w:val="006C79E2"/>
    <w:rsid w:val="006C79E9"/>
    <w:rsid w:val="006D1723"/>
    <w:rsid w:val="006D1B42"/>
    <w:rsid w:val="006D1FDB"/>
    <w:rsid w:val="006D2DAD"/>
    <w:rsid w:val="006D2FF0"/>
    <w:rsid w:val="006D327A"/>
    <w:rsid w:val="006D3ED6"/>
    <w:rsid w:val="006D58D2"/>
    <w:rsid w:val="006D59AF"/>
    <w:rsid w:val="006D5D80"/>
    <w:rsid w:val="006D608F"/>
    <w:rsid w:val="006D60F7"/>
    <w:rsid w:val="006D6522"/>
    <w:rsid w:val="006D6F5B"/>
    <w:rsid w:val="006D765B"/>
    <w:rsid w:val="006D7DE4"/>
    <w:rsid w:val="006E00B5"/>
    <w:rsid w:val="006E0B23"/>
    <w:rsid w:val="006E17FA"/>
    <w:rsid w:val="006E2244"/>
    <w:rsid w:val="006E2459"/>
    <w:rsid w:val="006E35AD"/>
    <w:rsid w:val="006E3F68"/>
    <w:rsid w:val="006E439B"/>
    <w:rsid w:val="006E45EA"/>
    <w:rsid w:val="006E4B4E"/>
    <w:rsid w:val="006E4B8E"/>
    <w:rsid w:val="006E4C0C"/>
    <w:rsid w:val="006E56DC"/>
    <w:rsid w:val="006E61ED"/>
    <w:rsid w:val="006E6663"/>
    <w:rsid w:val="006E68BC"/>
    <w:rsid w:val="006E7241"/>
    <w:rsid w:val="006E7275"/>
    <w:rsid w:val="006E72E4"/>
    <w:rsid w:val="006E7C1C"/>
    <w:rsid w:val="006F009B"/>
    <w:rsid w:val="006F0442"/>
    <w:rsid w:val="006F0A94"/>
    <w:rsid w:val="006F0C09"/>
    <w:rsid w:val="006F0EA1"/>
    <w:rsid w:val="006F1045"/>
    <w:rsid w:val="006F13E1"/>
    <w:rsid w:val="006F192F"/>
    <w:rsid w:val="006F21B5"/>
    <w:rsid w:val="006F2BE7"/>
    <w:rsid w:val="006F31B6"/>
    <w:rsid w:val="006F345F"/>
    <w:rsid w:val="006F4686"/>
    <w:rsid w:val="006F4A41"/>
    <w:rsid w:val="006F4EB4"/>
    <w:rsid w:val="006F4EF3"/>
    <w:rsid w:val="006F5E0B"/>
    <w:rsid w:val="006F5F72"/>
    <w:rsid w:val="006F6014"/>
    <w:rsid w:val="006F643B"/>
    <w:rsid w:val="006F6595"/>
    <w:rsid w:val="006F6784"/>
    <w:rsid w:val="006F6926"/>
    <w:rsid w:val="006F6983"/>
    <w:rsid w:val="006F6CF3"/>
    <w:rsid w:val="006F72D8"/>
    <w:rsid w:val="006F7641"/>
    <w:rsid w:val="0070031A"/>
    <w:rsid w:val="00700D8E"/>
    <w:rsid w:val="00700DB1"/>
    <w:rsid w:val="00700FF6"/>
    <w:rsid w:val="0070202F"/>
    <w:rsid w:val="0070215F"/>
    <w:rsid w:val="00702670"/>
    <w:rsid w:val="00702A03"/>
    <w:rsid w:val="0070438E"/>
    <w:rsid w:val="0070454C"/>
    <w:rsid w:val="00704AA9"/>
    <w:rsid w:val="00704C41"/>
    <w:rsid w:val="00705059"/>
    <w:rsid w:val="00706126"/>
    <w:rsid w:val="00706D46"/>
    <w:rsid w:val="00707001"/>
    <w:rsid w:val="007070DB"/>
    <w:rsid w:val="00707468"/>
    <w:rsid w:val="00707C3B"/>
    <w:rsid w:val="007102F0"/>
    <w:rsid w:val="007103B7"/>
    <w:rsid w:val="00711833"/>
    <w:rsid w:val="00713223"/>
    <w:rsid w:val="00713D15"/>
    <w:rsid w:val="00715454"/>
    <w:rsid w:val="00715957"/>
    <w:rsid w:val="007160DA"/>
    <w:rsid w:val="00716BCC"/>
    <w:rsid w:val="00717F38"/>
    <w:rsid w:val="00720BF5"/>
    <w:rsid w:val="00721590"/>
    <w:rsid w:val="007215D2"/>
    <w:rsid w:val="007220A6"/>
    <w:rsid w:val="007222A8"/>
    <w:rsid w:val="007227C4"/>
    <w:rsid w:val="00722B2B"/>
    <w:rsid w:val="00723059"/>
    <w:rsid w:val="00723729"/>
    <w:rsid w:val="00723AD1"/>
    <w:rsid w:val="00723B75"/>
    <w:rsid w:val="007240D2"/>
    <w:rsid w:val="00724309"/>
    <w:rsid w:val="007243FA"/>
    <w:rsid w:val="00724791"/>
    <w:rsid w:val="00724D2C"/>
    <w:rsid w:val="00725022"/>
    <w:rsid w:val="00725496"/>
    <w:rsid w:val="007274B8"/>
    <w:rsid w:val="00727EC0"/>
    <w:rsid w:val="00730392"/>
    <w:rsid w:val="00730417"/>
    <w:rsid w:val="0073250E"/>
    <w:rsid w:val="007328C7"/>
    <w:rsid w:val="00733082"/>
    <w:rsid w:val="0073382C"/>
    <w:rsid w:val="00735392"/>
    <w:rsid w:val="00735639"/>
    <w:rsid w:val="00735696"/>
    <w:rsid w:val="00735BD2"/>
    <w:rsid w:val="00735D8E"/>
    <w:rsid w:val="007360A3"/>
    <w:rsid w:val="0073633A"/>
    <w:rsid w:val="0073700D"/>
    <w:rsid w:val="00737CE2"/>
    <w:rsid w:val="00740036"/>
    <w:rsid w:val="007400AF"/>
    <w:rsid w:val="00740877"/>
    <w:rsid w:val="00742864"/>
    <w:rsid w:val="00742C6E"/>
    <w:rsid w:val="007430D8"/>
    <w:rsid w:val="0074332D"/>
    <w:rsid w:val="00743A35"/>
    <w:rsid w:val="00743C6A"/>
    <w:rsid w:val="0074467E"/>
    <w:rsid w:val="00744CFF"/>
    <w:rsid w:val="00744D07"/>
    <w:rsid w:val="00745360"/>
    <w:rsid w:val="0074546B"/>
    <w:rsid w:val="007454C8"/>
    <w:rsid w:val="00746FAA"/>
    <w:rsid w:val="0074726E"/>
    <w:rsid w:val="00747E61"/>
    <w:rsid w:val="0075022B"/>
    <w:rsid w:val="00750A4B"/>
    <w:rsid w:val="007510FE"/>
    <w:rsid w:val="0075224D"/>
    <w:rsid w:val="00752418"/>
    <w:rsid w:val="007528D3"/>
    <w:rsid w:val="00752F6C"/>
    <w:rsid w:val="00752F87"/>
    <w:rsid w:val="007532F1"/>
    <w:rsid w:val="0075330E"/>
    <w:rsid w:val="00753345"/>
    <w:rsid w:val="00753398"/>
    <w:rsid w:val="007533A1"/>
    <w:rsid w:val="00753857"/>
    <w:rsid w:val="0075422E"/>
    <w:rsid w:val="007545D9"/>
    <w:rsid w:val="00754D07"/>
    <w:rsid w:val="0075510D"/>
    <w:rsid w:val="007553C9"/>
    <w:rsid w:val="00756303"/>
    <w:rsid w:val="007566ED"/>
    <w:rsid w:val="0075687C"/>
    <w:rsid w:val="00757BD1"/>
    <w:rsid w:val="00757C13"/>
    <w:rsid w:val="00757D62"/>
    <w:rsid w:val="00757F54"/>
    <w:rsid w:val="00761072"/>
    <w:rsid w:val="007613B3"/>
    <w:rsid w:val="00761DEB"/>
    <w:rsid w:val="00762792"/>
    <w:rsid w:val="00762FF7"/>
    <w:rsid w:val="0076355F"/>
    <w:rsid w:val="0076400A"/>
    <w:rsid w:val="0076412D"/>
    <w:rsid w:val="00764FA5"/>
    <w:rsid w:val="00765093"/>
    <w:rsid w:val="007651C6"/>
    <w:rsid w:val="00765582"/>
    <w:rsid w:val="007657B8"/>
    <w:rsid w:val="00767B7D"/>
    <w:rsid w:val="00767E6F"/>
    <w:rsid w:val="007703EE"/>
    <w:rsid w:val="007705F4"/>
    <w:rsid w:val="0077070E"/>
    <w:rsid w:val="00770F71"/>
    <w:rsid w:val="00771907"/>
    <w:rsid w:val="00771E0A"/>
    <w:rsid w:val="00772133"/>
    <w:rsid w:val="00772770"/>
    <w:rsid w:val="007727F6"/>
    <w:rsid w:val="007729E0"/>
    <w:rsid w:val="00773A3B"/>
    <w:rsid w:val="00774432"/>
    <w:rsid w:val="0077448D"/>
    <w:rsid w:val="0077482A"/>
    <w:rsid w:val="00776255"/>
    <w:rsid w:val="00776437"/>
    <w:rsid w:val="00776ECE"/>
    <w:rsid w:val="0077773C"/>
    <w:rsid w:val="00777897"/>
    <w:rsid w:val="00777C29"/>
    <w:rsid w:val="00781EA9"/>
    <w:rsid w:val="00782713"/>
    <w:rsid w:val="007828F1"/>
    <w:rsid w:val="00782E52"/>
    <w:rsid w:val="00783110"/>
    <w:rsid w:val="0078323D"/>
    <w:rsid w:val="007834E1"/>
    <w:rsid w:val="00785820"/>
    <w:rsid w:val="00785A8A"/>
    <w:rsid w:val="00785CB1"/>
    <w:rsid w:val="0078748A"/>
    <w:rsid w:val="0078798E"/>
    <w:rsid w:val="0079043B"/>
    <w:rsid w:val="00790E34"/>
    <w:rsid w:val="00791044"/>
    <w:rsid w:val="00791C69"/>
    <w:rsid w:val="00792408"/>
    <w:rsid w:val="00793515"/>
    <w:rsid w:val="00793D42"/>
    <w:rsid w:val="007940F9"/>
    <w:rsid w:val="007944FE"/>
    <w:rsid w:val="007948E9"/>
    <w:rsid w:val="00795000"/>
    <w:rsid w:val="00795879"/>
    <w:rsid w:val="00795E1F"/>
    <w:rsid w:val="007964C3"/>
    <w:rsid w:val="00796BCF"/>
    <w:rsid w:val="0079748F"/>
    <w:rsid w:val="007974A5"/>
    <w:rsid w:val="00797540"/>
    <w:rsid w:val="0079786E"/>
    <w:rsid w:val="007978E4"/>
    <w:rsid w:val="007A092C"/>
    <w:rsid w:val="007A0F8A"/>
    <w:rsid w:val="007A10B9"/>
    <w:rsid w:val="007A10E4"/>
    <w:rsid w:val="007A1FE3"/>
    <w:rsid w:val="007A29B7"/>
    <w:rsid w:val="007A3236"/>
    <w:rsid w:val="007A38A6"/>
    <w:rsid w:val="007A3D0A"/>
    <w:rsid w:val="007A4271"/>
    <w:rsid w:val="007A4735"/>
    <w:rsid w:val="007A49FE"/>
    <w:rsid w:val="007A567A"/>
    <w:rsid w:val="007A56C2"/>
    <w:rsid w:val="007A5772"/>
    <w:rsid w:val="007A5816"/>
    <w:rsid w:val="007A594B"/>
    <w:rsid w:val="007A6811"/>
    <w:rsid w:val="007A6AFE"/>
    <w:rsid w:val="007A7AB2"/>
    <w:rsid w:val="007B08F7"/>
    <w:rsid w:val="007B1827"/>
    <w:rsid w:val="007B2196"/>
    <w:rsid w:val="007B2396"/>
    <w:rsid w:val="007B2BF2"/>
    <w:rsid w:val="007B320B"/>
    <w:rsid w:val="007B3291"/>
    <w:rsid w:val="007B3AD7"/>
    <w:rsid w:val="007B4024"/>
    <w:rsid w:val="007B44E6"/>
    <w:rsid w:val="007B499A"/>
    <w:rsid w:val="007B4A6E"/>
    <w:rsid w:val="007B651A"/>
    <w:rsid w:val="007B6903"/>
    <w:rsid w:val="007B6A44"/>
    <w:rsid w:val="007B6E9F"/>
    <w:rsid w:val="007B7A52"/>
    <w:rsid w:val="007C0432"/>
    <w:rsid w:val="007C0800"/>
    <w:rsid w:val="007C09D8"/>
    <w:rsid w:val="007C0F6C"/>
    <w:rsid w:val="007C1DEB"/>
    <w:rsid w:val="007C1F7D"/>
    <w:rsid w:val="007C2990"/>
    <w:rsid w:val="007C3783"/>
    <w:rsid w:val="007C4C53"/>
    <w:rsid w:val="007C58E9"/>
    <w:rsid w:val="007C6867"/>
    <w:rsid w:val="007C74C8"/>
    <w:rsid w:val="007C754F"/>
    <w:rsid w:val="007C7899"/>
    <w:rsid w:val="007C7941"/>
    <w:rsid w:val="007D0A1E"/>
    <w:rsid w:val="007D0BEC"/>
    <w:rsid w:val="007D0F04"/>
    <w:rsid w:val="007D18A7"/>
    <w:rsid w:val="007D1D35"/>
    <w:rsid w:val="007D1E7C"/>
    <w:rsid w:val="007D2176"/>
    <w:rsid w:val="007D21CF"/>
    <w:rsid w:val="007D24F2"/>
    <w:rsid w:val="007D2CEE"/>
    <w:rsid w:val="007D31E8"/>
    <w:rsid w:val="007D32BE"/>
    <w:rsid w:val="007D3594"/>
    <w:rsid w:val="007D3669"/>
    <w:rsid w:val="007D3910"/>
    <w:rsid w:val="007D39DE"/>
    <w:rsid w:val="007D3D0A"/>
    <w:rsid w:val="007D4782"/>
    <w:rsid w:val="007D4D3C"/>
    <w:rsid w:val="007D51C9"/>
    <w:rsid w:val="007D57F1"/>
    <w:rsid w:val="007D6299"/>
    <w:rsid w:val="007D651B"/>
    <w:rsid w:val="007D6923"/>
    <w:rsid w:val="007D696A"/>
    <w:rsid w:val="007D6A91"/>
    <w:rsid w:val="007D6F9C"/>
    <w:rsid w:val="007D704B"/>
    <w:rsid w:val="007D7120"/>
    <w:rsid w:val="007D78BE"/>
    <w:rsid w:val="007D7BFF"/>
    <w:rsid w:val="007D7CD3"/>
    <w:rsid w:val="007E0241"/>
    <w:rsid w:val="007E07F2"/>
    <w:rsid w:val="007E0DA0"/>
    <w:rsid w:val="007E1261"/>
    <w:rsid w:val="007E1B7A"/>
    <w:rsid w:val="007E1BC8"/>
    <w:rsid w:val="007E2411"/>
    <w:rsid w:val="007E2933"/>
    <w:rsid w:val="007E2CBF"/>
    <w:rsid w:val="007E3677"/>
    <w:rsid w:val="007E3A07"/>
    <w:rsid w:val="007E4AE0"/>
    <w:rsid w:val="007E513A"/>
    <w:rsid w:val="007E61D6"/>
    <w:rsid w:val="007E6677"/>
    <w:rsid w:val="007E6974"/>
    <w:rsid w:val="007E6E84"/>
    <w:rsid w:val="007E6FB2"/>
    <w:rsid w:val="007E7575"/>
    <w:rsid w:val="007E77B1"/>
    <w:rsid w:val="007E78D6"/>
    <w:rsid w:val="007E79CA"/>
    <w:rsid w:val="007E7BBB"/>
    <w:rsid w:val="007E7C28"/>
    <w:rsid w:val="007F0892"/>
    <w:rsid w:val="007F09A0"/>
    <w:rsid w:val="007F0B57"/>
    <w:rsid w:val="007F0D6B"/>
    <w:rsid w:val="007F1F96"/>
    <w:rsid w:val="007F2494"/>
    <w:rsid w:val="007F2744"/>
    <w:rsid w:val="007F282F"/>
    <w:rsid w:val="007F29E0"/>
    <w:rsid w:val="007F2F7D"/>
    <w:rsid w:val="007F34C0"/>
    <w:rsid w:val="007F35D4"/>
    <w:rsid w:val="007F3A57"/>
    <w:rsid w:val="007F3B3D"/>
    <w:rsid w:val="007F3FD3"/>
    <w:rsid w:val="007F4273"/>
    <w:rsid w:val="007F49B3"/>
    <w:rsid w:val="007F5A50"/>
    <w:rsid w:val="007F5BE6"/>
    <w:rsid w:val="007F5FFB"/>
    <w:rsid w:val="007F61CB"/>
    <w:rsid w:val="007F62EA"/>
    <w:rsid w:val="007F689D"/>
    <w:rsid w:val="007F7902"/>
    <w:rsid w:val="007F7A4F"/>
    <w:rsid w:val="007F7C2E"/>
    <w:rsid w:val="008003D3"/>
    <w:rsid w:val="00800433"/>
    <w:rsid w:val="00800D6D"/>
    <w:rsid w:val="00800FE6"/>
    <w:rsid w:val="00802530"/>
    <w:rsid w:val="0080302D"/>
    <w:rsid w:val="00803434"/>
    <w:rsid w:val="008038A0"/>
    <w:rsid w:val="00803C4F"/>
    <w:rsid w:val="00804C74"/>
    <w:rsid w:val="008053D5"/>
    <w:rsid w:val="008059A2"/>
    <w:rsid w:val="00805D80"/>
    <w:rsid w:val="00805E2F"/>
    <w:rsid w:val="00806D95"/>
    <w:rsid w:val="008073B0"/>
    <w:rsid w:val="0081025B"/>
    <w:rsid w:val="008102FE"/>
    <w:rsid w:val="008112FD"/>
    <w:rsid w:val="008116A8"/>
    <w:rsid w:val="00811B6C"/>
    <w:rsid w:val="00811DA1"/>
    <w:rsid w:val="008122C6"/>
    <w:rsid w:val="008122F5"/>
    <w:rsid w:val="0081280A"/>
    <w:rsid w:val="00812C8C"/>
    <w:rsid w:val="00813429"/>
    <w:rsid w:val="00814865"/>
    <w:rsid w:val="00814FFE"/>
    <w:rsid w:val="008150A0"/>
    <w:rsid w:val="00816181"/>
    <w:rsid w:val="00816916"/>
    <w:rsid w:val="00816ED5"/>
    <w:rsid w:val="00817253"/>
    <w:rsid w:val="00817B1B"/>
    <w:rsid w:val="00817B98"/>
    <w:rsid w:val="00817D73"/>
    <w:rsid w:val="0082039A"/>
    <w:rsid w:val="00820F07"/>
    <w:rsid w:val="0082174C"/>
    <w:rsid w:val="00821A35"/>
    <w:rsid w:val="00821B17"/>
    <w:rsid w:val="00822523"/>
    <w:rsid w:val="008234B0"/>
    <w:rsid w:val="0082387B"/>
    <w:rsid w:val="00824B8D"/>
    <w:rsid w:val="00825387"/>
    <w:rsid w:val="008253B2"/>
    <w:rsid w:val="008254F8"/>
    <w:rsid w:val="008255B9"/>
    <w:rsid w:val="00825600"/>
    <w:rsid w:val="00825929"/>
    <w:rsid w:val="00825953"/>
    <w:rsid w:val="00826AA0"/>
    <w:rsid w:val="008277AC"/>
    <w:rsid w:val="00827F2B"/>
    <w:rsid w:val="0083039C"/>
    <w:rsid w:val="008307C8"/>
    <w:rsid w:val="00831209"/>
    <w:rsid w:val="00831280"/>
    <w:rsid w:val="00831D08"/>
    <w:rsid w:val="00831D97"/>
    <w:rsid w:val="00832B80"/>
    <w:rsid w:val="00832E9F"/>
    <w:rsid w:val="00833126"/>
    <w:rsid w:val="00833623"/>
    <w:rsid w:val="008341DC"/>
    <w:rsid w:val="008344A2"/>
    <w:rsid w:val="00834D00"/>
    <w:rsid w:val="00835B55"/>
    <w:rsid w:val="00835E33"/>
    <w:rsid w:val="008361D4"/>
    <w:rsid w:val="00836870"/>
    <w:rsid w:val="00840761"/>
    <w:rsid w:val="008419D5"/>
    <w:rsid w:val="008420B4"/>
    <w:rsid w:val="00845495"/>
    <w:rsid w:val="00845A90"/>
    <w:rsid w:val="00846ADE"/>
    <w:rsid w:val="00847863"/>
    <w:rsid w:val="00847BDF"/>
    <w:rsid w:val="00850321"/>
    <w:rsid w:val="00850584"/>
    <w:rsid w:val="00850714"/>
    <w:rsid w:val="008511F0"/>
    <w:rsid w:val="00851239"/>
    <w:rsid w:val="00851548"/>
    <w:rsid w:val="00851DEE"/>
    <w:rsid w:val="00852F51"/>
    <w:rsid w:val="00853029"/>
    <w:rsid w:val="00853556"/>
    <w:rsid w:val="00853A03"/>
    <w:rsid w:val="0085485D"/>
    <w:rsid w:val="00854976"/>
    <w:rsid w:val="008552BB"/>
    <w:rsid w:val="00855D55"/>
    <w:rsid w:val="00855EC0"/>
    <w:rsid w:val="008568B7"/>
    <w:rsid w:val="008569C1"/>
    <w:rsid w:val="00856C7A"/>
    <w:rsid w:val="00856E59"/>
    <w:rsid w:val="00857043"/>
    <w:rsid w:val="008573F3"/>
    <w:rsid w:val="008576BD"/>
    <w:rsid w:val="0085775F"/>
    <w:rsid w:val="008603DB"/>
    <w:rsid w:val="008604FC"/>
    <w:rsid w:val="008605E4"/>
    <w:rsid w:val="00860749"/>
    <w:rsid w:val="00860837"/>
    <w:rsid w:val="0086094A"/>
    <w:rsid w:val="0086108A"/>
    <w:rsid w:val="0086113A"/>
    <w:rsid w:val="0086133E"/>
    <w:rsid w:val="00861752"/>
    <w:rsid w:val="00861DE4"/>
    <w:rsid w:val="00862012"/>
    <w:rsid w:val="00862AD2"/>
    <w:rsid w:val="00862E82"/>
    <w:rsid w:val="0086306D"/>
    <w:rsid w:val="00864018"/>
    <w:rsid w:val="00864467"/>
    <w:rsid w:val="008647C2"/>
    <w:rsid w:val="00864A07"/>
    <w:rsid w:val="00865027"/>
    <w:rsid w:val="008650CF"/>
    <w:rsid w:val="00865617"/>
    <w:rsid w:val="0086569D"/>
    <w:rsid w:val="0086615E"/>
    <w:rsid w:val="00866203"/>
    <w:rsid w:val="00866256"/>
    <w:rsid w:val="00866281"/>
    <w:rsid w:val="0086659F"/>
    <w:rsid w:val="008669BC"/>
    <w:rsid w:val="00866FCC"/>
    <w:rsid w:val="008676D3"/>
    <w:rsid w:val="00867785"/>
    <w:rsid w:val="00867ACA"/>
    <w:rsid w:val="00867F8D"/>
    <w:rsid w:val="0087025C"/>
    <w:rsid w:val="008709B0"/>
    <w:rsid w:val="00870F62"/>
    <w:rsid w:val="00871526"/>
    <w:rsid w:val="008716C8"/>
    <w:rsid w:val="00871882"/>
    <w:rsid w:val="00871B31"/>
    <w:rsid w:val="008731D1"/>
    <w:rsid w:val="00873FE4"/>
    <w:rsid w:val="00874009"/>
    <w:rsid w:val="008744F7"/>
    <w:rsid w:val="00875403"/>
    <w:rsid w:val="00875BAA"/>
    <w:rsid w:val="00876277"/>
    <w:rsid w:val="008762AD"/>
    <w:rsid w:val="0087724F"/>
    <w:rsid w:val="00877897"/>
    <w:rsid w:val="008778F0"/>
    <w:rsid w:val="00877A44"/>
    <w:rsid w:val="00877E71"/>
    <w:rsid w:val="0088050E"/>
    <w:rsid w:val="00880C57"/>
    <w:rsid w:val="00880EFC"/>
    <w:rsid w:val="008815AF"/>
    <w:rsid w:val="00881D12"/>
    <w:rsid w:val="008820E6"/>
    <w:rsid w:val="008825E6"/>
    <w:rsid w:val="00882ECF"/>
    <w:rsid w:val="0088385B"/>
    <w:rsid w:val="00883978"/>
    <w:rsid w:val="00884059"/>
    <w:rsid w:val="00884063"/>
    <w:rsid w:val="00884222"/>
    <w:rsid w:val="008842A9"/>
    <w:rsid w:val="00884385"/>
    <w:rsid w:val="00884DDF"/>
    <w:rsid w:val="008857D9"/>
    <w:rsid w:val="00885F95"/>
    <w:rsid w:val="00886099"/>
    <w:rsid w:val="00886B96"/>
    <w:rsid w:val="008872DE"/>
    <w:rsid w:val="008878EF"/>
    <w:rsid w:val="00887913"/>
    <w:rsid w:val="0088799D"/>
    <w:rsid w:val="008915C3"/>
    <w:rsid w:val="0089194D"/>
    <w:rsid w:val="008932B6"/>
    <w:rsid w:val="00893C9D"/>
    <w:rsid w:val="0089438F"/>
    <w:rsid w:val="008944FF"/>
    <w:rsid w:val="008950F2"/>
    <w:rsid w:val="008954C3"/>
    <w:rsid w:val="00895EAA"/>
    <w:rsid w:val="00896250"/>
    <w:rsid w:val="00896514"/>
    <w:rsid w:val="00897540"/>
    <w:rsid w:val="00897CEC"/>
    <w:rsid w:val="008A05DD"/>
    <w:rsid w:val="008A0CC2"/>
    <w:rsid w:val="008A16BD"/>
    <w:rsid w:val="008A23AD"/>
    <w:rsid w:val="008A23D8"/>
    <w:rsid w:val="008A2752"/>
    <w:rsid w:val="008A3297"/>
    <w:rsid w:val="008A3805"/>
    <w:rsid w:val="008A3F4D"/>
    <w:rsid w:val="008A431E"/>
    <w:rsid w:val="008A45C6"/>
    <w:rsid w:val="008A48B3"/>
    <w:rsid w:val="008A4C10"/>
    <w:rsid w:val="008A5969"/>
    <w:rsid w:val="008A5B7C"/>
    <w:rsid w:val="008A5DAA"/>
    <w:rsid w:val="008A5FD6"/>
    <w:rsid w:val="008A6FC1"/>
    <w:rsid w:val="008A799F"/>
    <w:rsid w:val="008A7A06"/>
    <w:rsid w:val="008A7AA8"/>
    <w:rsid w:val="008A7C1B"/>
    <w:rsid w:val="008B0246"/>
    <w:rsid w:val="008B0568"/>
    <w:rsid w:val="008B07B6"/>
    <w:rsid w:val="008B0F0E"/>
    <w:rsid w:val="008B21F6"/>
    <w:rsid w:val="008B2587"/>
    <w:rsid w:val="008B309A"/>
    <w:rsid w:val="008B3AC2"/>
    <w:rsid w:val="008B41EF"/>
    <w:rsid w:val="008B4729"/>
    <w:rsid w:val="008B5A12"/>
    <w:rsid w:val="008B5ED2"/>
    <w:rsid w:val="008B6247"/>
    <w:rsid w:val="008B6BCD"/>
    <w:rsid w:val="008B725F"/>
    <w:rsid w:val="008C0141"/>
    <w:rsid w:val="008C0514"/>
    <w:rsid w:val="008C0B66"/>
    <w:rsid w:val="008C145D"/>
    <w:rsid w:val="008C16E9"/>
    <w:rsid w:val="008C18D0"/>
    <w:rsid w:val="008C2475"/>
    <w:rsid w:val="008C25E9"/>
    <w:rsid w:val="008C2848"/>
    <w:rsid w:val="008C2B68"/>
    <w:rsid w:val="008C2D7C"/>
    <w:rsid w:val="008C30D5"/>
    <w:rsid w:val="008C3C74"/>
    <w:rsid w:val="008C3E43"/>
    <w:rsid w:val="008C4A9A"/>
    <w:rsid w:val="008C5931"/>
    <w:rsid w:val="008C61DF"/>
    <w:rsid w:val="008C6558"/>
    <w:rsid w:val="008C6693"/>
    <w:rsid w:val="008C783B"/>
    <w:rsid w:val="008C7876"/>
    <w:rsid w:val="008C79A9"/>
    <w:rsid w:val="008D02A6"/>
    <w:rsid w:val="008D08A9"/>
    <w:rsid w:val="008D17E7"/>
    <w:rsid w:val="008D267D"/>
    <w:rsid w:val="008D28DB"/>
    <w:rsid w:val="008D2A32"/>
    <w:rsid w:val="008D33BE"/>
    <w:rsid w:val="008D453B"/>
    <w:rsid w:val="008D4540"/>
    <w:rsid w:val="008D46F5"/>
    <w:rsid w:val="008D4BEC"/>
    <w:rsid w:val="008D4CE4"/>
    <w:rsid w:val="008D4DB3"/>
    <w:rsid w:val="008D5CFC"/>
    <w:rsid w:val="008D5E82"/>
    <w:rsid w:val="008D6328"/>
    <w:rsid w:val="008D6399"/>
    <w:rsid w:val="008D695D"/>
    <w:rsid w:val="008D7670"/>
    <w:rsid w:val="008E0598"/>
    <w:rsid w:val="008E101C"/>
    <w:rsid w:val="008E1021"/>
    <w:rsid w:val="008E1067"/>
    <w:rsid w:val="008E1349"/>
    <w:rsid w:val="008E1564"/>
    <w:rsid w:val="008E16FF"/>
    <w:rsid w:val="008E18F9"/>
    <w:rsid w:val="008E1BFE"/>
    <w:rsid w:val="008E1D6F"/>
    <w:rsid w:val="008E2109"/>
    <w:rsid w:val="008E2406"/>
    <w:rsid w:val="008E286A"/>
    <w:rsid w:val="008E292F"/>
    <w:rsid w:val="008E3844"/>
    <w:rsid w:val="008E3AFB"/>
    <w:rsid w:val="008E3D39"/>
    <w:rsid w:val="008E40DC"/>
    <w:rsid w:val="008E41C4"/>
    <w:rsid w:val="008E4D62"/>
    <w:rsid w:val="008E5458"/>
    <w:rsid w:val="008E565F"/>
    <w:rsid w:val="008E58BB"/>
    <w:rsid w:val="008E5AB1"/>
    <w:rsid w:val="008E6B9E"/>
    <w:rsid w:val="008E6FE1"/>
    <w:rsid w:val="008E6FED"/>
    <w:rsid w:val="008E714B"/>
    <w:rsid w:val="008E7840"/>
    <w:rsid w:val="008E7AE0"/>
    <w:rsid w:val="008E7C8F"/>
    <w:rsid w:val="008F002E"/>
    <w:rsid w:val="008F03F2"/>
    <w:rsid w:val="008F077F"/>
    <w:rsid w:val="008F0D74"/>
    <w:rsid w:val="008F0E98"/>
    <w:rsid w:val="008F1124"/>
    <w:rsid w:val="008F132F"/>
    <w:rsid w:val="008F1CC3"/>
    <w:rsid w:val="008F23AA"/>
    <w:rsid w:val="008F29A7"/>
    <w:rsid w:val="008F2F28"/>
    <w:rsid w:val="008F3FEF"/>
    <w:rsid w:val="008F411F"/>
    <w:rsid w:val="008F462F"/>
    <w:rsid w:val="008F4910"/>
    <w:rsid w:val="008F5A1E"/>
    <w:rsid w:val="008F66A6"/>
    <w:rsid w:val="008F680D"/>
    <w:rsid w:val="008F690C"/>
    <w:rsid w:val="008F6BCD"/>
    <w:rsid w:val="008F7122"/>
    <w:rsid w:val="008F725D"/>
    <w:rsid w:val="008F7B65"/>
    <w:rsid w:val="008F7CCA"/>
    <w:rsid w:val="008F7E8A"/>
    <w:rsid w:val="008F7EA8"/>
    <w:rsid w:val="009008A5"/>
    <w:rsid w:val="0090164E"/>
    <w:rsid w:val="009019CB"/>
    <w:rsid w:val="00901C43"/>
    <w:rsid w:val="0090211F"/>
    <w:rsid w:val="0090222C"/>
    <w:rsid w:val="0090243B"/>
    <w:rsid w:val="00903210"/>
    <w:rsid w:val="0090369F"/>
    <w:rsid w:val="00903D01"/>
    <w:rsid w:val="00903E76"/>
    <w:rsid w:val="00904008"/>
    <w:rsid w:val="00904A87"/>
    <w:rsid w:val="009057B7"/>
    <w:rsid w:val="00905C76"/>
    <w:rsid w:val="00905EA5"/>
    <w:rsid w:val="00905FA9"/>
    <w:rsid w:val="009068F0"/>
    <w:rsid w:val="00906D69"/>
    <w:rsid w:val="009075FE"/>
    <w:rsid w:val="00907954"/>
    <w:rsid w:val="009102BE"/>
    <w:rsid w:val="009103D4"/>
    <w:rsid w:val="0091041B"/>
    <w:rsid w:val="00910B4F"/>
    <w:rsid w:val="009113CB"/>
    <w:rsid w:val="00911727"/>
    <w:rsid w:val="00911B3C"/>
    <w:rsid w:val="00911C4E"/>
    <w:rsid w:val="00912777"/>
    <w:rsid w:val="009132AF"/>
    <w:rsid w:val="0091392C"/>
    <w:rsid w:val="00913C97"/>
    <w:rsid w:val="00914686"/>
    <w:rsid w:val="0091522A"/>
    <w:rsid w:val="009157CD"/>
    <w:rsid w:val="00915F3B"/>
    <w:rsid w:val="0091673A"/>
    <w:rsid w:val="009202D1"/>
    <w:rsid w:val="00921611"/>
    <w:rsid w:val="00921D02"/>
    <w:rsid w:val="00921EB7"/>
    <w:rsid w:val="009222DA"/>
    <w:rsid w:val="009234AF"/>
    <w:rsid w:val="00923799"/>
    <w:rsid w:val="0092379D"/>
    <w:rsid w:val="00924556"/>
    <w:rsid w:val="00925568"/>
    <w:rsid w:val="00925CB1"/>
    <w:rsid w:val="00925EB4"/>
    <w:rsid w:val="00926342"/>
    <w:rsid w:val="00926B18"/>
    <w:rsid w:val="00926C28"/>
    <w:rsid w:val="00930EAB"/>
    <w:rsid w:val="009313BA"/>
    <w:rsid w:val="00932D51"/>
    <w:rsid w:val="0093318C"/>
    <w:rsid w:val="00933656"/>
    <w:rsid w:val="00933971"/>
    <w:rsid w:val="00933A44"/>
    <w:rsid w:val="00933BC0"/>
    <w:rsid w:val="0093406D"/>
    <w:rsid w:val="009353AA"/>
    <w:rsid w:val="0093550D"/>
    <w:rsid w:val="00935887"/>
    <w:rsid w:val="009364F5"/>
    <w:rsid w:val="00936E01"/>
    <w:rsid w:val="0093717D"/>
    <w:rsid w:val="00937DA1"/>
    <w:rsid w:val="00937F17"/>
    <w:rsid w:val="009413CA"/>
    <w:rsid w:val="0094145F"/>
    <w:rsid w:val="0094380F"/>
    <w:rsid w:val="00945000"/>
    <w:rsid w:val="00945408"/>
    <w:rsid w:val="009457F6"/>
    <w:rsid w:val="00945957"/>
    <w:rsid w:val="009461BB"/>
    <w:rsid w:val="009472F0"/>
    <w:rsid w:val="00947437"/>
    <w:rsid w:val="00947789"/>
    <w:rsid w:val="00947BEE"/>
    <w:rsid w:val="00950A48"/>
    <w:rsid w:val="00950A9E"/>
    <w:rsid w:val="00951057"/>
    <w:rsid w:val="00951629"/>
    <w:rsid w:val="00951A46"/>
    <w:rsid w:val="009523D0"/>
    <w:rsid w:val="00952CB6"/>
    <w:rsid w:val="00952DE8"/>
    <w:rsid w:val="00952EFF"/>
    <w:rsid w:val="00953271"/>
    <w:rsid w:val="00953904"/>
    <w:rsid w:val="00953F46"/>
    <w:rsid w:val="0095443A"/>
    <w:rsid w:val="0095464D"/>
    <w:rsid w:val="0095465C"/>
    <w:rsid w:val="0095470F"/>
    <w:rsid w:val="0095480E"/>
    <w:rsid w:val="00955054"/>
    <w:rsid w:val="00955B92"/>
    <w:rsid w:val="00955E38"/>
    <w:rsid w:val="009563D4"/>
    <w:rsid w:val="00956551"/>
    <w:rsid w:val="009567D6"/>
    <w:rsid w:val="00956ECA"/>
    <w:rsid w:val="009578BD"/>
    <w:rsid w:val="0095790F"/>
    <w:rsid w:val="00957DDA"/>
    <w:rsid w:val="00960FFA"/>
    <w:rsid w:val="00961066"/>
    <w:rsid w:val="00961D1A"/>
    <w:rsid w:val="009621CC"/>
    <w:rsid w:val="0096233B"/>
    <w:rsid w:val="00963B0B"/>
    <w:rsid w:val="00963CDA"/>
    <w:rsid w:val="009644A6"/>
    <w:rsid w:val="0096545B"/>
    <w:rsid w:val="00965637"/>
    <w:rsid w:val="00965BAA"/>
    <w:rsid w:val="00966203"/>
    <w:rsid w:val="009668B9"/>
    <w:rsid w:val="00966945"/>
    <w:rsid w:val="00966CC8"/>
    <w:rsid w:val="009702B7"/>
    <w:rsid w:val="009704CE"/>
    <w:rsid w:val="0097055A"/>
    <w:rsid w:val="009705BA"/>
    <w:rsid w:val="0097089B"/>
    <w:rsid w:val="009708CF"/>
    <w:rsid w:val="00970A21"/>
    <w:rsid w:val="00971839"/>
    <w:rsid w:val="00972847"/>
    <w:rsid w:val="00972F52"/>
    <w:rsid w:val="00973932"/>
    <w:rsid w:val="00973B3A"/>
    <w:rsid w:val="00973E37"/>
    <w:rsid w:val="00974489"/>
    <w:rsid w:val="009759DE"/>
    <w:rsid w:val="009763E7"/>
    <w:rsid w:val="00976BDC"/>
    <w:rsid w:val="00976C57"/>
    <w:rsid w:val="00976DA1"/>
    <w:rsid w:val="00977065"/>
    <w:rsid w:val="00977515"/>
    <w:rsid w:val="00977B16"/>
    <w:rsid w:val="00980F7E"/>
    <w:rsid w:val="00981337"/>
    <w:rsid w:val="00981B6E"/>
    <w:rsid w:val="00982C73"/>
    <w:rsid w:val="00982D1D"/>
    <w:rsid w:val="00982E80"/>
    <w:rsid w:val="00982F56"/>
    <w:rsid w:val="0098352C"/>
    <w:rsid w:val="0098398D"/>
    <w:rsid w:val="00983BBC"/>
    <w:rsid w:val="00984029"/>
    <w:rsid w:val="0098421D"/>
    <w:rsid w:val="00985372"/>
    <w:rsid w:val="0098537E"/>
    <w:rsid w:val="00985755"/>
    <w:rsid w:val="0098592F"/>
    <w:rsid w:val="00985A5B"/>
    <w:rsid w:val="00985F70"/>
    <w:rsid w:val="009867C1"/>
    <w:rsid w:val="00986883"/>
    <w:rsid w:val="0098690F"/>
    <w:rsid w:val="009869C9"/>
    <w:rsid w:val="00986AF6"/>
    <w:rsid w:val="0098716E"/>
    <w:rsid w:val="00987890"/>
    <w:rsid w:val="00987D4F"/>
    <w:rsid w:val="00987E94"/>
    <w:rsid w:val="00990134"/>
    <w:rsid w:val="00990196"/>
    <w:rsid w:val="00992033"/>
    <w:rsid w:val="0099247C"/>
    <w:rsid w:val="00992E93"/>
    <w:rsid w:val="00993A45"/>
    <w:rsid w:val="00993B9A"/>
    <w:rsid w:val="0099512B"/>
    <w:rsid w:val="00995340"/>
    <w:rsid w:val="009958D6"/>
    <w:rsid w:val="00996197"/>
    <w:rsid w:val="009967F9"/>
    <w:rsid w:val="00996D45"/>
    <w:rsid w:val="00997C2C"/>
    <w:rsid w:val="009A0400"/>
    <w:rsid w:val="009A081B"/>
    <w:rsid w:val="009A09AF"/>
    <w:rsid w:val="009A0D47"/>
    <w:rsid w:val="009A10A7"/>
    <w:rsid w:val="009A12AB"/>
    <w:rsid w:val="009A1461"/>
    <w:rsid w:val="009A19FF"/>
    <w:rsid w:val="009A1B1D"/>
    <w:rsid w:val="009A2E38"/>
    <w:rsid w:val="009A338A"/>
    <w:rsid w:val="009A3419"/>
    <w:rsid w:val="009A345D"/>
    <w:rsid w:val="009A373A"/>
    <w:rsid w:val="009A3B2A"/>
    <w:rsid w:val="009A3EAD"/>
    <w:rsid w:val="009A5009"/>
    <w:rsid w:val="009A500D"/>
    <w:rsid w:val="009A55E1"/>
    <w:rsid w:val="009A6269"/>
    <w:rsid w:val="009A6525"/>
    <w:rsid w:val="009A779E"/>
    <w:rsid w:val="009A7910"/>
    <w:rsid w:val="009A7CCD"/>
    <w:rsid w:val="009B06BD"/>
    <w:rsid w:val="009B2155"/>
    <w:rsid w:val="009B2252"/>
    <w:rsid w:val="009B2FAD"/>
    <w:rsid w:val="009B323F"/>
    <w:rsid w:val="009B32E6"/>
    <w:rsid w:val="009B3946"/>
    <w:rsid w:val="009B40A1"/>
    <w:rsid w:val="009B4164"/>
    <w:rsid w:val="009B5617"/>
    <w:rsid w:val="009B5792"/>
    <w:rsid w:val="009B582C"/>
    <w:rsid w:val="009B5D3F"/>
    <w:rsid w:val="009B629B"/>
    <w:rsid w:val="009B6A28"/>
    <w:rsid w:val="009B717B"/>
    <w:rsid w:val="009B7702"/>
    <w:rsid w:val="009B7740"/>
    <w:rsid w:val="009B7A38"/>
    <w:rsid w:val="009B7D33"/>
    <w:rsid w:val="009C01FB"/>
    <w:rsid w:val="009C0367"/>
    <w:rsid w:val="009C09E5"/>
    <w:rsid w:val="009C0C8E"/>
    <w:rsid w:val="009C0E50"/>
    <w:rsid w:val="009C1B2E"/>
    <w:rsid w:val="009C2CBA"/>
    <w:rsid w:val="009C3814"/>
    <w:rsid w:val="009C3875"/>
    <w:rsid w:val="009C3A72"/>
    <w:rsid w:val="009C3CA6"/>
    <w:rsid w:val="009C43C0"/>
    <w:rsid w:val="009C52E5"/>
    <w:rsid w:val="009C5348"/>
    <w:rsid w:val="009C66B8"/>
    <w:rsid w:val="009C6B45"/>
    <w:rsid w:val="009C6E4F"/>
    <w:rsid w:val="009C6F69"/>
    <w:rsid w:val="009D0072"/>
    <w:rsid w:val="009D113C"/>
    <w:rsid w:val="009D1FBE"/>
    <w:rsid w:val="009D2391"/>
    <w:rsid w:val="009D375F"/>
    <w:rsid w:val="009D4860"/>
    <w:rsid w:val="009D535B"/>
    <w:rsid w:val="009D5854"/>
    <w:rsid w:val="009D5CCA"/>
    <w:rsid w:val="009D6522"/>
    <w:rsid w:val="009D6F44"/>
    <w:rsid w:val="009E01E4"/>
    <w:rsid w:val="009E06DC"/>
    <w:rsid w:val="009E07E3"/>
    <w:rsid w:val="009E1692"/>
    <w:rsid w:val="009E16E1"/>
    <w:rsid w:val="009E1859"/>
    <w:rsid w:val="009E1926"/>
    <w:rsid w:val="009E1CBB"/>
    <w:rsid w:val="009E2E99"/>
    <w:rsid w:val="009E3061"/>
    <w:rsid w:val="009E36F3"/>
    <w:rsid w:val="009E42DB"/>
    <w:rsid w:val="009E4F80"/>
    <w:rsid w:val="009E5253"/>
    <w:rsid w:val="009E5E90"/>
    <w:rsid w:val="009E70D1"/>
    <w:rsid w:val="009E71EA"/>
    <w:rsid w:val="009E747C"/>
    <w:rsid w:val="009E74D7"/>
    <w:rsid w:val="009F0693"/>
    <w:rsid w:val="009F0B52"/>
    <w:rsid w:val="009F0CDA"/>
    <w:rsid w:val="009F14D8"/>
    <w:rsid w:val="009F15BF"/>
    <w:rsid w:val="009F1AA8"/>
    <w:rsid w:val="009F240C"/>
    <w:rsid w:val="009F24F4"/>
    <w:rsid w:val="009F27E0"/>
    <w:rsid w:val="009F4663"/>
    <w:rsid w:val="009F596B"/>
    <w:rsid w:val="009F5F6B"/>
    <w:rsid w:val="009F679A"/>
    <w:rsid w:val="009F771F"/>
    <w:rsid w:val="009F7A73"/>
    <w:rsid w:val="009F7EF2"/>
    <w:rsid w:val="00A0070C"/>
    <w:rsid w:val="00A00A85"/>
    <w:rsid w:val="00A01C4B"/>
    <w:rsid w:val="00A01CCC"/>
    <w:rsid w:val="00A01E83"/>
    <w:rsid w:val="00A022C9"/>
    <w:rsid w:val="00A03090"/>
    <w:rsid w:val="00A03631"/>
    <w:rsid w:val="00A039E7"/>
    <w:rsid w:val="00A046E6"/>
    <w:rsid w:val="00A055FB"/>
    <w:rsid w:val="00A05782"/>
    <w:rsid w:val="00A05B2D"/>
    <w:rsid w:val="00A071F8"/>
    <w:rsid w:val="00A07219"/>
    <w:rsid w:val="00A10124"/>
    <w:rsid w:val="00A10DF8"/>
    <w:rsid w:val="00A1137A"/>
    <w:rsid w:val="00A11E40"/>
    <w:rsid w:val="00A125B3"/>
    <w:rsid w:val="00A1396C"/>
    <w:rsid w:val="00A13F25"/>
    <w:rsid w:val="00A14805"/>
    <w:rsid w:val="00A14919"/>
    <w:rsid w:val="00A14E6E"/>
    <w:rsid w:val="00A1523A"/>
    <w:rsid w:val="00A15AAF"/>
    <w:rsid w:val="00A15D1F"/>
    <w:rsid w:val="00A17399"/>
    <w:rsid w:val="00A17B15"/>
    <w:rsid w:val="00A2001B"/>
    <w:rsid w:val="00A2016C"/>
    <w:rsid w:val="00A20751"/>
    <w:rsid w:val="00A213F9"/>
    <w:rsid w:val="00A21785"/>
    <w:rsid w:val="00A2438E"/>
    <w:rsid w:val="00A243F3"/>
    <w:rsid w:val="00A24710"/>
    <w:rsid w:val="00A251BF"/>
    <w:rsid w:val="00A25695"/>
    <w:rsid w:val="00A25B31"/>
    <w:rsid w:val="00A25D29"/>
    <w:rsid w:val="00A263DE"/>
    <w:rsid w:val="00A272D6"/>
    <w:rsid w:val="00A27476"/>
    <w:rsid w:val="00A27CC3"/>
    <w:rsid w:val="00A30A93"/>
    <w:rsid w:val="00A30EE8"/>
    <w:rsid w:val="00A31AF9"/>
    <w:rsid w:val="00A31BB9"/>
    <w:rsid w:val="00A31C2C"/>
    <w:rsid w:val="00A33E21"/>
    <w:rsid w:val="00A33F1A"/>
    <w:rsid w:val="00A34486"/>
    <w:rsid w:val="00A34973"/>
    <w:rsid w:val="00A35676"/>
    <w:rsid w:val="00A35914"/>
    <w:rsid w:val="00A35A73"/>
    <w:rsid w:val="00A3609B"/>
    <w:rsid w:val="00A36ACA"/>
    <w:rsid w:val="00A36F0C"/>
    <w:rsid w:val="00A371AC"/>
    <w:rsid w:val="00A374D9"/>
    <w:rsid w:val="00A37B63"/>
    <w:rsid w:val="00A37F28"/>
    <w:rsid w:val="00A4033A"/>
    <w:rsid w:val="00A404F5"/>
    <w:rsid w:val="00A40725"/>
    <w:rsid w:val="00A408F7"/>
    <w:rsid w:val="00A40BD7"/>
    <w:rsid w:val="00A4200E"/>
    <w:rsid w:val="00A420B7"/>
    <w:rsid w:val="00A428A8"/>
    <w:rsid w:val="00A42C31"/>
    <w:rsid w:val="00A42DFB"/>
    <w:rsid w:val="00A42F03"/>
    <w:rsid w:val="00A4346A"/>
    <w:rsid w:val="00A43859"/>
    <w:rsid w:val="00A43B86"/>
    <w:rsid w:val="00A44A56"/>
    <w:rsid w:val="00A45205"/>
    <w:rsid w:val="00A45312"/>
    <w:rsid w:val="00A45939"/>
    <w:rsid w:val="00A46751"/>
    <w:rsid w:val="00A4705F"/>
    <w:rsid w:val="00A4722E"/>
    <w:rsid w:val="00A47310"/>
    <w:rsid w:val="00A477A2"/>
    <w:rsid w:val="00A47836"/>
    <w:rsid w:val="00A47FCC"/>
    <w:rsid w:val="00A503E0"/>
    <w:rsid w:val="00A505E0"/>
    <w:rsid w:val="00A5067A"/>
    <w:rsid w:val="00A50770"/>
    <w:rsid w:val="00A51BDD"/>
    <w:rsid w:val="00A52027"/>
    <w:rsid w:val="00A53DC9"/>
    <w:rsid w:val="00A54BF6"/>
    <w:rsid w:val="00A550FD"/>
    <w:rsid w:val="00A55148"/>
    <w:rsid w:val="00A55D00"/>
    <w:rsid w:val="00A56C9D"/>
    <w:rsid w:val="00A56F97"/>
    <w:rsid w:val="00A570E7"/>
    <w:rsid w:val="00A5712F"/>
    <w:rsid w:val="00A57659"/>
    <w:rsid w:val="00A577BB"/>
    <w:rsid w:val="00A5797A"/>
    <w:rsid w:val="00A602C8"/>
    <w:rsid w:val="00A603D5"/>
    <w:rsid w:val="00A60E6F"/>
    <w:rsid w:val="00A6139B"/>
    <w:rsid w:val="00A61BA6"/>
    <w:rsid w:val="00A6289E"/>
    <w:rsid w:val="00A628D9"/>
    <w:rsid w:val="00A62DDC"/>
    <w:rsid w:val="00A63226"/>
    <w:rsid w:val="00A63D5A"/>
    <w:rsid w:val="00A64138"/>
    <w:rsid w:val="00A64F63"/>
    <w:rsid w:val="00A650C6"/>
    <w:rsid w:val="00A65411"/>
    <w:rsid w:val="00A65689"/>
    <w:rsid w:val="00A65838"/>
    <w:rsid w:val="00A65AFC"/>
    <w:rsid w:val="00A65DA4"/>
    <w:rsid w:val="00A665E6"/>
    <w:rsid w:val="00A66CF8"/>
    <w:rsid w:val="00A67078"/>
    <w:rsid w:val="00A670CC"/>
    <w:rsid w:val="00A677FD"/>
    <w:rsid w:val="00A67DD6"/>
    <w:rsid w:val="00A702D8"/>
    <w:rsid w:val="00A704DC"/>
    <w:rsid w:val="00A70773"/>
    <w:rsid w:val="00A70D06"/>
    <w:rsid w:val="00A713DF"/>
    <w:rsid w:val="00A71AF5"/>
    <w:rsid w:val="00A71C43"/>
    <w:rsid w:val="00A73127"/>
    <w:rsid w:val="00A73307"/>
    <w:rsid w:val="00A743B2"/>
    <w:rsid w:val="00A74690"/>
    <w:rsid w:val="00A75524"/>
    <w:rsid w:val="00A76019"/>
    <w:rsid w:val="00A76145"/>
    <w:rsid w:val="00A77281"/>
    <w:rsid w:val="00A807B1"/>
    <w:rsid w:val="00A81430"/>
    <w:rsid w:val="00A81606"/>
    <w:rsid w:val="00A81A75"/>
    <w:rsid w:val="00A8311A"/>
    <w:rsid w:val="00A83A74"/>
    <w:rsid w:val="00A84958"/>
    <w:rsid w:val="00A84EF8"/>
    <w:rsid w:val="00A857BD"/>
    <w:rsid w:val="00A861D1"/>
    <w:rsid w:val="00A86384"/>
    <w:rsid w:val="00A86449"/>
    <w:rsid w:val="00A869BE"/>
    <w:rsid w:val="00A86C5B"/>
    <w:rsid w:val="00A87830"/>
    <w:rsid w:val="00A91FD0"/>
    <w:rsid w:val="00A92976"/>
    <w:rsid w:val="00A929D4"/>
    <w:rsid w:val="00A937C9"/>
    <w:rsid w:val="00A939F3"/>
    <w:rsid w:val="00A93DFB"/>
    <w:rsid w:val="00A94109"/>
    <w:rsid w:val="00A94151"/>
    <w:rsid w:val="00A9415D"/>
    <w:rsid w:val="00A94C1E"/>
    <w:rsid w:val="00A95267"/>
    <w:rsid w:val="00A960B1"/>
    <w:rsid w:val="00A9678C"/>
    <w:rsid w:val="00A968AF"/>
    <w:rsid w:val="00A96D2C"/>
    <w:rsid w:val="00A96DF3"/>
    <w:rsid w:val="00A96E13"/>
    <w:rsid w:val="00A9742E"/>
    <w:rsid w:val="00AA0282"/>
    <w:rsid w:val="00AA0310"/>
    <w:rsid w:val="00AA117B"/>
    <w:rsid w:val="00AA18FA"/>
    <w:rsid w:val="00AA1BAA"/>
    <w:rsid w:val="00AA1DE4"/>
    <w:rsid w:val="00AA2152"/>
    <w:rsid w:val="00AA2234"/>
    <w:rsid w:val="00AA2916"/>
    <w:rsid w:val="00AA298C"/>
    <w:rsid w:val="00AA29DE"/>
    <w:rsid w:val="00AA3C95"/>
    <w:rsid w:val="00AA3FCC"/>
    <w:rsid w:val="00AA4CCD"/>
    <w:rsid w:val="00AA5978"/>
    <w:rsid w:val="00AA5E0E"/>
    <w:rsid w:val="00AA63F6"/>
    <w:rsid w:val="00AA6625"/>
    <w:rsid w:val="00AA6CD4"/>
    <w:rsid w:val="00AA730C"/>
    <w:rsid w:val="00AA7EB1"/>
    <w:rsid w:val="00AB0BF5"/>
    <w:rsid w:val="00AB11D6"/>
    <w:rsid w:val="00AB187F"/>
    <w:rsid w:val="00AB2332"/>
    <w:rsid w:val="00AB24AD"/>
    <w:rsid w:val="00AB2C67"/>
    <w:rsid w:val="00AB2FB2"/>
    <w:rsid w:val="00AB325F"/>
    <w:rsid w:val="00AB3CD5"/>
    <w:rsid w:val="00AB49E9"/>
    <w:rsid w:val="00AB4CF5"/>
    <w:rsid w:val="00AB4DFF"/>
    <w:rsid w:val="00AB4E2B"/>
    <w:rsid w:val="00AB52F6"/>
    <w:rsid w:val="00AB56E4"/>
    <w:rsid w:val="00AB584B"/>
    <w:rsid w:val="00AB59B5"/>
    <w:rsid w:val="00AB5BC4"/>
    <w:rsid w:val="00AB5BD3"/>
    <w:rsid w:val="00AB68F5"/>
    <w:rsid w:val="00AB6F05"/>
    <w:rsid w:val="00AB70B6"/>
    <w:rsid w:val="00AB7435"/>
    <w:rsid w:val="00AB7DE8"/>
    <w:rsid w:val="00AC0AD3"/>
    <w:rsid w:val="00AC0CA8"/>
    <w:rsid w:val="00AC10CC"/>
    <w:rsid w:val="00AC197E"/>
    <w:rsid w:val="00AC1C50"/>
    <w:rsid w:val="00AC2061"/>
    <w:rsid w:val="00AC22EB"/>
    <w:rsid w:val="00AC2AD7"/>
    <w:rsid w:val="00AC2E3E"/>
    <w:rsid w:val="00AC36BA"/>
    <w:rsid w:val="00AC3E3E"/>
    <w:rsid w:val="00AC59A6"/>
    <w:rsid w:val="00AC5E1F"/>
    <w:rsid w:val="00AC6659"/>
    <w:rsid w:val="00AC67DA"/>
    <w:rsid w:val="00AC6E95"/>
    <w:rsid w:val="00AC7527"/>
    <w:rsid w:val="00AC7A9A"/>
    <w:rsid w:val="00AC7BB2"/>
    <w:rsid w:val="00AC7E77"/>
    <w:rsid w:val="00AD03F1"/>
    <w:rsid w:val="00AD08F6"/>
    <w:rsid w:val="00AD1016"/>
    <w:rsid w:val="00AD1B2E"/>
    <w:rsid w:val="00AD2123"/>
    <w:rsid w:val="00AD2397"/>
    <w:rsid w:val="00AD26AC"/>
    <w:rsid w:val="00AD2E61"/>
    <w:rsid w:val="00AD314C"/>
    <w:rsid w:val="00AD35F2"/>
    <w:rsid w:val="00AD3D8A"/>
    <w:rsid w:val="00AD42AA"/>
    <w:rsid w:val="00AD578E"/>
    <w:rsid w:val="00AD5AF3"/>
    <w:rsid w:val="00AD5EB6"/>
    <w:rsid w:val="00AD6FF8"/>
    <w:rsid w:val="00AD7487"/>
    <w:rsid w:val="00AD7A46"/>
    <w:rsid w:val="00AD7ED5"/>
    <w:rsid w:val="00AE02F7"/>
    <w:rsid w:val="00AE14A4"/>
    <w:rsid w:val="00AE185D"/>
    <w:rsid w:val="00AE1A0A"/>
    <w:rsid w:val="00AE21A9"/>
    <w:rsid w:val="00AE39DB"/>
    <w:rsid w:val="00AE3EBB"/>
    <w:rsid w:val="00AE418B"/>
    <w:rsid w:val="00AE449A"/>
    <w:rsid w:val="00AE4660"/>
    <w:rsid w:val="00AE4DA9"/>
    <w:rsid w:val="00AE4F9C"/>
    <w:rsid w:val="00AE58B3"/>
    <w:rsid w:val="00AE6B18"/>
    <w:rsid w:val="00AE6CD8"/>
    <w:rsid w:val="00AE74CA"/>
    <w:rsid w:val="00AE77A7"/>
    <w:rsid w:val="00AE7A19"/>
    <w:rsid w:val="00AF0548"/>
    <w:rsid w:val="00AF07BD"/>
    <w:rsid w:val="00AF0A72"/>
    <w:rsid w:val="00AF11AF"/>
    <w:rsid w:val="00AF16B7"/>
    <w:rsid w:val="00AF200B"/>
    <w:rsid w:val="00AF26DE"/>
    <w:rsid w:val="00AF2F3D"/>
    <w:rsid w:val="00AF3264"/>
    <w:rsid w:val="00AF4600"/>
    <w:rsid w:val="00AF4763"/>
    <w:rsid w:val="00AF55A9"/>
    <w:rsid w:val="00AF56DC"/>
    <w:rsid w:val="00AF59A2"/>
    <w:rsid w:val="00AF61A8"/>
    <w:rsid w:val="00AF6527"/>
    <w:rsid w:val="00AF68D8"/>
    <w:rsid w:val="00AF6CFF"/>
    <w:rsid w:val="00AF6DB6"/>
    <w:rsid w:val="00AF783E"/>
    <w:rsid w:val="00AF7F60"/>
    <w:rsid w:val="00B00F38"/>
    <w:rsid w:val="00B0151B"/>
    <w:rsid w:val="00B01B60"/>
    <w:rsid w:val="00B0240F"/>
    <w:rsid w:val="00B02F83"/>
    <w:rsid w:val="00B03FDE"/>
    <w:rsid w:val="00B052A7"/>
    <w:rsid w:val="00B0545D"/>
    <w:rsid w:val="00B05636"/>
    <w:rsid w:val="00B05AA6"/>
    <w:rsid w:val="00B05C4D"/>
    <w:rsid w:val="00B0601B"/>
    <w:rsid w:val="00B065CA"/>
    <w:rsid w:val="00B067A1"/>
    <w:rsid w:val="00B071B4"/>
    <w:rsid w:val="00B074CD"/>
    <w:rsid w:val="00B07C6B"/>
    <w:rsid w:val="00B10692"/>
    <w:rsid w:val="00B108C8"/>
    <w:rsid w:val="00B10CE1"/>
    <w:rsid w:val="00B113AF"/>
    <w:rsid w:val="00B11AFB"/>
    <w:rsid w:val="00B12927"/>
    <w:rsid w:val="00B12EF7"/>
    <w:rsid w:val="00B12F52"/>
    <w:rsid w:val="00B133D2"/>
    <w:rsid w:val="00B13F5A"/>
    <w:rsid w:val="00B146EA"/>
    <w:rsid w:val="00B1523D"/>
    <w:rsid w:val="00B1535E"/>
    <w:rsid w:val="00B15396"/>
    <w:rsid w:val="00B15B2C"/>
    <w:rsid w:val="00B160E3"/>
    <w:rsid w:val="00B16974"/>
    <w:rsid w:val="00B1723D"/>
    <w:rsid w:val="00B2058E"/>
    <w:rsid w:val="00B20EA9"/>
    <w:rsid w:val="00B20F18"/>
    <w:rsid w:val="00B211A4"/>
    <w:rsid w:val="00B21D59"/>
    <w:rsid w:val="00B223CB"/>
    <w:rsid w:val="00B227ED"/>
    <w:rsid w:val="00B2291F"/>
    <w:rsid w:val="00B22B27"/>
    <w:rsid w:val="00B22FDA"/>
    <w:rsid w:val="00B24A11"/>
    <w:rsid w:val="00B24F5B"/>
    <w:rsid w:val="00B24FDA"/>
    <w:rsid w:val="00B25EA5"/>
    <w:rsid w:val="00B26C70"/>
    <w:rsid w:val="00B30072"/>
    <w:rsid w:val="00B30136"/>
    <w:rsid w:val="00B303FF"/>
    <w:rsid w:val="00B30724"/>
    <w:rsid w:val="00B30990"/>
    <w:rsid w:val="00B30F45"/>
    <w:rsid w:val="00B31530"/>
    <w:rsid w:val="00B31799"/>
    <w:rsid w:val="00B31FD0"/>
    <w:rsid w:val="00B3210C"/>
    <w:rsid w:val="00B32688"/>
    <w:rsid w:val="00B329FC"/>
    <w:rsid w:val="00B32B62"/>
    <w:rsid w:val="00B33905"/>
    <w:rsid w:val="00B34A0F"/>
    <w:rsid w:val="00B34C59"/>
    <w:rsid w:val="00B34ECA"/>
    <w:rsid w:val="00B355E1"/>
    <w:rsid w:val="00B360C9"/>
    <w:rsid w:val="00B36DEF"/>
    <w:rsid w:val="00B402E7"/>
    <w:rsid w:val="00B403E7"/>
    <w:rsid w:val="00B4066E"/>
    <w:rsid w:val="00B417F6"/>
    <w:rsid w:val="00B429F0"/>
    <w:rsid w:val="00B42E1D"/>
    <w:rsid w:val="00B43099"/>
    <w:rsid w:val="00B43499"/>
    <w:rsid w:val="00B437D7"/>
    <w:rsid w:val="00B43CA7"/>
    <w:rsid w:val="00B43FAF"/>
    <w:rsid w:val="00B44E93"/>
    <w:rsid w:val="00B44EBC"/>
    <w:rsid w:val="00B451F8"/>
    <w:rsid w:val="00B454AB"/>
    <w:rsid w:val="00B4575A"/>
    <w:rsid w:val="00B46221"/>
    <w:rsid w:val="00B46E23"/>
    <w:rsid w:val="00B4789F"/>
    <w:rsid w:val="00B47BC2"/>
    <w:rsid w:val="00B50289"/>
    <w:rsid w:val="00B509EF"/>
    <w:rsid w:val="00B50DFB"/>
    <w:rsid w:val="00B50F3B"/>
    <w:rsid w:val="00B518F3"/>
    <w:rsid w:val="00B526EF"/>
    <w:rsid w:val="00B5285A"/>
    <w:rsid w:val="00B53FAB"/>
    <w:rsid w:val="00B54DA4"/>
    <w:rsid w:val="00B55A06"/>
    <w:rsid w:val="00B56D3D"/>
    <w:rsid w:val="00B56E22"/>
    <w:rsid w:val="00B57197"/>
    <w:rsid w:val="00B57747"/>
    <w:rsid w:val="00B608F6"/>
    <w:rsid w:val="00B609B7"/>
    <w:rsid w:val="00B60FAE"/>
    <w:rsid w:val="00B615A4"/>
    <w:rsid w:val="00B618AE"/>
    <w:rsid w:val="00B61CEE"/>
    <w:rsid w:val="00B621AA"/>
    <w:rsid w:val="00B623F2"/>
    <w:rsid w:val="00B62752"/>
    <w:rsid w:val="00B63712"/>
    <w:rsid w:val="00B63D9E"/>
    <w:rsid w:val="00B63F59"/>
    <w:rsid w:val="00B640FC"/>
    <w:rsid w:val="00B641A0"/>
    <w:rsid w:val="00B64692"/>
    <w:rsid w:val="00B657BC"/>
    <w:rsid w:val="00B6601A"/>
    <w:rsid w:val="00B6621B"/>
    <w:rsid w:val="00B66564"/>
    <w:rsid w:val="00B66646"/>
    <w:rsid w:val="00B66E85"/>
    <w:rsid w:val="00B66F07"/>
    <w:rsid w:val="00B674DC"/>
    <w:rsid w:val="00B700B8"/>
    <w:rsid w:val="00B70F05"/>
    <w:rsid w:val="00B70FBF"/>
    <w:rsid w:val="00B710A2"/>
    <w:rsid w:val="00B72B81"/>
    <w:rsid w:val="00B7317B"/>
    <w:rsid w:val="00B734A4"/>
    <w:rsid w:val="00B73667"/>
    <w:rsid w:val="00B7467A"/>
    <w:rsid w:val="00B7469D"/>
    <w:rsid w:val="00B753A8"/>
    <w:rsid w:val="00B75A0E"/>
    <w:rsid w:val="00B75CF5"/>
    <w:rsid w:val="00B75E3A"/>
    <w:rsid w:val="00B762B1"/>
    <w:rsid w:val="00B777C0"/>
    <w:rsid w:val="00B802AC"/>
    <w:rsid w:val="00B807B7"/>
    <w:rsid w:val="00B81D7D"/>
    <w:rsid w:val="00B82050"/>
    <w:rsid w:val="00B82132"/>
    <w:rsid w:val="00B825DB"/>
    <w:rsid w:val="00B82D0B"/>
    <w:rsid w:val="00B83EC7"/>
    <w:rsid w:val="00B84ACB"/>
    <w:rsid w:val="00B84D8D"/>
    <w:rsid w:val="00B853A4"/>
    <w:rsid w:val="00B8656E"/>
    <w:rsid w:val="00B86AF5"/>
    <w:rsid w:val="00B90179"/>
    <w:rsid w:val="00B90AC0"/>
    <w:rsid w:val="00B925A4"/>
    <w:rsid w:val="00B925B3"/>
    <w:rsid w:val="00B92B8A"/>
    <w:rsid w:val="00B92F39"/>
    <w:rsid w:val="00B9438C"/>
    <w:rsid w:val="00B94A78"/>
    <w:rsid w:val="00B955AB"/>
    <w:rsid w:val="00B95E7D"/>
    <w:rsid w:val="00B97EC8"/>
    <w:rsid w:val="00BA0B5A"/>
    <w:rsid w:val="00BA1A11"/>
    <w:rsid w:val="00BA2476"/>
    <w:rsid w:val="00BA2525"/>
    <w:rsid w:val="00BA3338"/>
    <w:rsid w:val="00BA3483"/>
    <w:rsid w:val="00BA4334"/>
    <w:rsid w:val="00BA4AD1"/>
    <w:rsid w:val="00BA53D9"/>
    <w:rsid w:val="00BA5580"/>
    <w:rsid w:val="00BA563F"/>
    <w:rsid w:val="00BA5B4B"/>
    <w:rsid w:val="00BA5CFA"/>
    <w:rsid w:val="00BA5E05"/>
    <w:rsid w:val="00BA5F37"/>
    <w:rsid w:val="00BA6946"/>
    <w:rsid w:val="00BA6C6D"/>
    <w:rsid w:val="00BA7D0E"/>
    <w:rsid w:val="00BB09DE"/>
    <w:rsid w:val="00BB2E8B"/>
    <w:rsid w:val="00BB3D66"/>
    <w:rsid w:val="00BB43B9"/>
    <w:rsid w:val="00BB4C38"/>
    <w:rsid w:val="00BB52CA"/>
    <w:rsid w:val="00BB54AF"/>
    <w:rsid w:val="00BB5936"/>
    <w:rsid w:val="00BB6192"/>
    <w:rsid w:val="00BB6425"/>
    <w:rsid w:val="00BB64FE"/>
    <w:rsid w:val="00BB677C"/>
    <w:rsid w:val="00BB7475"/>
    <w:rsid w:val="00BB7919"/>
    <w:rsid w:val="00BB7BE1"/>
    <w:rsid w:val="00BB7EBC"/>
    <w:rsid w:val="00BC050D"/>
    <w:rsid w:val="00BC18F7"/>
    <w:rsid w:val="00BC226C"/>
    <w:rsid w:val="00BC4035"/>
    <w:rsid w:val="00BC4620"/>
    <w:rsid w:val="00BC50E5"/>
    <w:rsid w:val="00BC7828"/>
    <w:rsid w:val="00BC796E"/>
    <w:rsid w:val="00BC7A08"/>
    <w:rsid w:val="00BC7B47"/>
    <w:rsid w:val="00BC7E11"/>
    <w:rsid w:val="00BD0873"/>
    <w:rsid w:val="00BD0A61"/>
    <w:rsid w:val="00BD1A19"/>
    <w:rsid w:val="00BD29DF"/>
    <w:rsid w:val="00BD2CF2"/>
    <w:rsid w:val="00BD2F96"/>
    <w:rsid w:val="00BD3221"/>
    <w:rsid w:val="00BD398C"/>
    <w:rsid w:val="00BD419F"/>
    <w:rsid w:val="00BD468B"/>
    <w:rsid w:val="00BD4B58"/>
    <w:rsid w:val="00BD5722"/>
    <w:rsid w:val="00BD5747"/>
    <w:rsid w:val="00BD59CA"/>
    <w:rsid w:val="00BD5BB6"/>
    <w:rsid w:val="00BD6289"/>
    <w:rsid w:val="00BD71F2"/>
    <w:rsid w:val="00BE0528"/>
    <w:rsid w:val="00BE05EE"/>
    <w:rsid w:val="00BE0C08"/>
    <w:rsid w:val="00BE2308"/>
    <w:rsid w:val="00BE279F"/>
    <w:rsid w:val="00BE2AE5"/>
    <w:rsid w:val="00BE2E77"/>
    <w:rsid w:val="00BE362E"/>
    <w:rsid w:val="00BE369E"/>
    <w:rsid w:val="00BE5287"/>
    <w:rsid w:val="00BE54D2"/>
    <w:rsid w:val="00BE57BC"/>
    <w:rsid w:val="00BE5DF4"/>
    <w:rsid w:val="00BE608E"/>
    <w:rsid w:val="00BE728C"/>
    <w:rsid w:val="00BE73CE"/>
    <w:rsid w:val="00BE77C1"/>
    <w:rsid w:val="00BF0534"/>
    <w:rsid w:val="00BF16A0"/>
    <w:rsid w:val="00BF1B74"/>
    <w:rsid w:val="00BF20DC"/>
    <w:rsid w:val="00BF2702"/>
    <w:rsid w:val="00BF288D"/>
    <w:rsid w:val="00BF3BBA"/>
    <w:rsid w:val="00BF4088"/>
    <w:rsid w:val="00BF5002"/>
    <w:rsid w:val="00BF5174"/>
    <w:rsid w:val="00BF57ED"/>
    <w:rsid w:val="00BF5C83"/>
    <w:rsid w:val="00BF6171"/>
    <w:rsid w:val="00BF7219"/>
    <w:rsid w:val="00BF7E6B"/>
    <w:rsid w:val="00C0031C"/>
    <w:rsid w:val="00C0164C"/>
    <w:rsid w:val="00C025FA"/>
    <w:rsid w:val="00C03A2A"/>
    <w:rsid w:val="00C04B81"/>
    <w:rsid w:val="00C04ECC"/>
    <w:rsid w:val="00C057AD"/>
    <w:rsid w:val="00C062B8"/>
    <w:rsid w:val="00C0721F"/>
    <w:rsid w:val="00C07414"/>
    <w:rsid w:val="00C07435"/>
    <w:rsid w:val="00C0780F"/>
    <w:rsid w:val="00C10368"/>
    <w:rsid w:val="00C10403"/>
    <w:rsid w:val="00C109D2"/>
    <w:rsid w:val="00C10EC9"/>
    <w:rsid w:val="00C111CA"/>
    <w:rsid w:val="00C11449"/>
    <w:rsid w:val="00C117CC"/>
    <w:rsid w:val="00C12023"/>
    <w:rsid w:val="00C12202"/>
    <w:rsid w:val="00C1288F"/>
    <w:rsid w:val="00C12A53"/>
    <w:rsid w:val="00C12EAE"/>
    <w:rsid w:val="00C133CC"/>
    <w:rsid w:val="00C140D4"/>
    <w:rsid w:val="00C14F29"/>
    <w:rsid w:val="00C15003"/>
    <w:rsid w:val="00C164F9"/>
    <w:rsid w:val="00C16601"/>
    <w:rsid w:val="00C16B6F"/>
    <w:rsid w:val="00C16DA3"/>
    <w:rsid w:val="00C1721B"/>
    <w:rsid w:val="00C2022F"/>
    <w:rsid w:val="00C20EBF"/>
    <w:rsid w:val="00C21339"/>
    <w:rsid w:val="00C216D4"/>
    <w:rsid w:val="00C2280E"/>
    <w:rsid w:val="00C22A76"/>
    <w:rsid w:val="00C23264"/>
    <w:rsid w:val="00C23B77"/>
    <w:rsid w:val="00C2448E"/>
    <w:rsid w:val="00C24B7C"/>
    <w:rsid w:val="00C2634C"/>
    <w:rsid w:val="00C26DFB"/>
    <w:rsid w:val="00C26F2A"/>
    <w:rsid w:val="00C275C6"/>
    <w:rsid w:val="00C2787F"/>
    <w:rsid w:val="00C27B75"/>
    <w:rsid w:val="00C27F55"/>
    <w:rsid w:val="00C305CD"/>
    <w:rsid w:val="00C30765"/>
    <w:rsid w:val="00C31024"/>
    <w:rsid w:val="00C31461"/>
    <w:rsid w:val="00C315C0"/>
    <w:rsid w:val="00C322D6"/>
    <w:rsid w:val="00C32604"/>
    <w:rsid w:val="00C32962"/>
    <w:rsid w:val="00C33259"/>
    <w:rsid w:val="00C336FD"/>
    <w:rsid w:val="00C34002"/>
    <w:rsid w:val="00C3400B"/>
    <w:rsid w:val="00C3466E"/>
    <w:rsid w:val="00C35BCE"/>
    <w:rsid w:val="00C360ED"/>
    <w:rsid w:val="00C36635"/>
    <w:rsid w:val="00C36B4A"/>
    <w:rsid w:val="00C36BBA"/>
    <w:rsid w:val="00C37061"/>
    <w:rsid w:val="00C373A2"/>
    <w:rsid w:val="00C377F8"/>
    <w:rsid w:val="00C378EE"/>
    <w:rsid w:val="00C40495"/>
    <w:rsid w:val="00C4069D"/>
    <w:rsid w:val="00C40BE1"/>
    <w:rsid w:val="00C40C85"/>
    <w:rsid w:val="00C40F5A"/>
    <w:rsid w:val="00C40F7D"/>
    <w:rsid w:val="00C41218"/>
    <w:rsid w:val="00C415DD"/>
    <w:rsid w:val="00C419E8"/>
    <w:rsid w:val="00C41C89"/>
    <w:rsid w:val="00C42032"/>
    <w:rsid w:val="00C42C48"/>
    <w:rsid w:val="00C43B40"/>
    <w:rsid w:val="00C45550"/>
    <w:rsid w:val="00C4610B"/>
    <w:rsid w:val="00C469CC"/>
    <w:rsid w:val="00C4743E"/>
    <w:rsid w:val="00C4768C"/>
    <w:rsid w:val="00C500CA"/>
    <w:rsid w:val="00C50368"/>
    <w:rsid w:val="00C509E3"/>
    <w:rsid w:val="00C50B6F"/>
    <w:rsid w:val="00C51264"/>
    <w:rsid w:val="00C5238B"/>
    <w:rsid w:val="00C52EC2"/>
    <w:rsid w:val="00C5327F"/>
    <w:rsid w:val="00C53309"/>
    <w:rsid w:val="00C53FFB"/>
    <w:rsid w:val="00C55EC1"/>
    <w:rsid w:val="00C55EC7"/>
    <w:rsid w:val="00C562A2"/>
    <w:rsid w:val="00C56449"/>
    <w:rsid w:val="00C57446"/>
    <w:rsid w:val="00C574EA"/>
    <w:rsid w:val="00C6087B"/>
    <w:rsid w:val="00C60906"/>
    <w:rsid w:val="00C6144E"/>
    <w:rsid w:val="00C6265D"/>
    <w:rsid w:val="00C62968"/>
    <w:rsid w:val="00C634A2"/>
    <w:rsid w:val="00C63CD9"/>
    <w:rsid w:val="00C63D8C"/>
    <w:rsid w:val="00C642D2"/>
    <w:rsid w:val="00C643E3"/>
    <w:rsid w:val="00C64444"/>
    <w:rsid w:val="00C65683"/>
    <w:rsid w:val="00C65F58"/>
    <w:rsid w:val="00C664F0"/>
    <w:rsid w:val="00C6660C"/>
    <w:rsid w:val="00C66D18"/>
    <w:rsid w:val="00C66E43"/>
    <w:rsid w:val="00C6705D"/>
    <w:rsid w:val="00C67368"/>
    <w:rsid w:val="00C67A36"/>
    <w:rsid w:val="00C70AF7"/>
    <w:rsid w:val="00C70F81"/>
    <w:rsid w:val="00C711F9"/>
    <w:rsid w:val="00C71BC8"/>
    <w:rsid w:val="00C71D73"/>
    <w:rsid w:val="00C7229C"/>
    <w:rsid w:val="00C7261E"/>
    <w:rsid w:val="00C730EA"/>
    <w:rsid w:val="00C7410B"/>
    <w:rsid w:val="00C74B3E"/>
    <w:rsid w:val="00C74D8D"/>
    <w:rsid w:val="00C7569D"/>
    <w:rsid w:val="00C75DC6"/>
    <w:rsid w:val="00C7682D"/>
    <w:rsid w:val="00C76A6B"/>
    <w:rsid w:val="00C76ED5"/>
    <w:rsid w:val="00C7746C"/>
    <w:rsid w:val="00C77AAB"/>
    <w:rsid w:val="00C80107"/>
    <w:rsid w:val="00C8074C"/>
    <w:rsid w:val="00C808A3"/>
    <w:rsid w:val="00C80C18"/>
    <w:rsid w:val="00C811D8"/>
    <w:rsid w:val="00C81AEA"/>
    <w:rsid w:val="00C82264"/>
    <w:rsid w:val="00C8237D"/>
    <w:rsid w:val="00C8280D"/>
    <w:rsid w:val="00C82ECF"/>
    <w:rsid w:val="00C83802"/>
    <w:rsid w:val="00C83840"/>
    <w:rsid w:val="00C84616"/>
    <w:rsid w:val="00C84E79"/>
    <w:rsid w:val="00C850CD"/>
    <w:rsid w:val="00C8523B"/>
    <w:rsid w:val="00C8587F"/>
    <w:rsid w:val="00C85C8C"/>
    <w:rsid w:val="00C85D7E"/>
    <w:rsid w:val="00C868A4"/>
    <w:rsid w:val="00C86BDC"/>
    <w:rsid w:val="00C870E8"/>
    <w:rsid w:val="00C87F13"/>
    <w:rsid w:val="00C90D54"/>
    <w:rsid w:val="00C91B27"/>
    <w:rsid w:val="00C93378"/>
    <w:rsid w:val="00C933AA"/>
    <w:rsid w:val="00C938BC"/>
    <w:rsid w:val="00C93B8B"/>
    <w:rsid w:val="00C947F4"/>
    <w:rsid w:val="00C94912"/>
    <w:rsid w:val="00C95402"/>
    <w:rsid w:val="00C95B6F"/>
    <w:rsid w:val="00C95D9F"/>
    <w:rsid w:val="00C9648F"/>
    <w:rsid w:val="00C967FC"/>
    <w:rsid w:val="00C97219"/>
    <w:rsid w:val="00C976F6"/>
    <w:rsid w:val="00C97917"/>
    <w:rsid w:val="00CA0ADF"/>
    <w:rsid w:val="00CA0C5D"/>
    <w:rsid w:val="00CA0D4B"/>
    <w:rsid w:val="00CA0DFF"/>
    <w:rsid w:val="00CA111E"/>
    <w:rsid w:val="00CA1305"/>
    <w:rsid w:val="00CA13C1"/>
    <w:rsid w:val="00CA1421"/>
    <w:rsid w:val="00CA1719"/>
    <w:rsid w:val="00CA1C90"/>
    <w:rsid w:val="00CA20C6"/>
    <w:rsid w:val="00CA2695"/>
    <w:rsid w:val="00CA313A"/>
    <w:rsid w:val="00CA320F"/>
    <w:rsid w:val="00CA3FE9"/>
    <w:rsid w:val="00CA475A"/>
    <w:rsid w:val="00CA5AF2"/>
    <w:rsid w:val="00CA61A9"/>
    <w:rsid w:val="00CA6EE1"/>
    <w:rsid w:val="00CA7205"/>
    <w:rsid w:val="00CA72C2"/>
    <w:rsid w:val="00CA78D3"/>
    <w:rsid w:val="00CA7E7D"/>
    <w:rsid w:val="00CB0475"/>
    <w:rsid w:val="00CB10CF"/>
    <w:rsid w:val="00CB17A7"/>
    <w:rsid w:val="00CB2460"/>
    <w:rsid w:val="00CB2562"/>
    <w:rsid w:val="00CB2CA3"/>
    <w:rsid w:val="00CB2E92"/>
    <w:rsid w:val="00CB4E43"/>
    <w:rsid w:val="00CB51AF"/>
    <w:rsid w:val="00CB5317"/>
    <w:rsid w:val="00CB5D52"/>
    <w:rsid w:val="00CB714E"/>
    <w:rsid w:val="00CB7625"/>
    <w:rsid w:val="00CB786E"/>
    <w:rsid w:val="00CB7A88"/>
    <w:rsid w:val="00CC054F"/>
    <w:rsid w:val="00CC0ACC"/>
    <w:rsid w:val="00CC15D8"/>
    <w:rsid w:val="00CC18DF"/>
    <w:rsid w:val="00CC29ED"/>
    <w:rsid w:val="00CC3C39"/>
    <w:rsid w:val="00CC3F69"/>
    <w:rsid w:val="00CC482B"/>
    <w:rsid w:val="00CC4AB1"/>
    <w:rsid w:val="00CC4B86"/>
    <w:rsid w:val="00CC4F2D"/>
    <w:rsid w:val="00CC54B3"/>
    <w:rsid w:val="00CC61A5"/>
    <w:rsid w:val="00CC79AB"/>
    <w:rsid w:val="00CD0259"/>
    <w:rsid w:val="00CD0414"/>
    <w:rsid w:val="00CD0953"/>
    <w:rsid w:val="00CD1BC5"/>
    <w:rsid w:val="00CD1DD5"/>
    <w:rsid w:val="00CD20FF"/>
    <w:rsid w:val="00CD2372"/>
    <w:rsid w:val="00CD2A17"/>
    <w:rsid w:val="00CD37D3"/>
    <w:rsid w:val="00CD3931"/>
    <w:rsid w:val="00CD3B46"/>
    <w:rsid w:val="00CD3C36"/>
    <w:rsid w:val="00CD3EBD"/>
    <w:rsid w:val="00CD48ED"/>
    <w:rsid w:val="00CD579A"/>
    <w:rsid w:val="00CD5C69"/>
    <w:rsid w:val="00CD624E"/>
    <w:rsid w:val="00CD64CF"/>
    <w:rsid w:val="00CD6690"/>
    <w:rsid w:val="00CD6736"/>
    <w:rsid w:val="00CD6B6D"/>
    <w:rsid w:val="00CD6DFA"/>
    <w:rsid w:val="00CD6E18"/>
    <w:rsid w:val="00CE0BFA"/>
    <w:rsid w:val="00CE0EA0"/>
    <w:rsid w:val="00CE2035"/>
    <w:rsid w:val="00CE3763"/>
    <w:rsid w:val="00CE39F3"/>
    <w:rsid w:val="00CE5705"/>
    <w:rsid w:val="00CE582A"/>
    <w:rsid w:val="00CE63FB"/>
    <w:rsid w:val="00CE6546"/>
    <w:rsid w:val="00CE6566"/>
    <w:rsid w:val="00CE67A8"/>
    <w:rsid w:val="00CE6996"/>
    <w:rsid w:val="00CE6D4B"/>
    <w:rsid w:val="00CE6F0F"/>
    <w:rsid w:val="00CE6F37"/>
    <w:rsid w:val="00CE72AA"/>
    <w:rsid w:val="00CE72F5"/>
    <w:rsid w:val="00CE76F7"/>
    <w:rsid w:val="00CE7803"/>
    <w:rsid w:val="00CF09CB"/>
    <w:rsid w:val="00CF1577"/>
    <w:rsid w:val="00CF1F98"/>
    <w:rsid w:val="00CF2295"/>
    <w:rsid w:val="00CF2928"/>
    <w:rsid w:val="00CF38DD"/>
    <w:rsid w:val="00CF48FA"/>
    <w:rsid w:val="00CF52FB"/>
    <w:rsid w:val="00CF64BD"/>
    <w:rsid w:val="00CF6AF5"/>
    <w:rsid w:val="00CF7178"/>
    <w:rsid w:val="00CF7344"/>
    <w:rsid w:val="00CF7954"/>
    <w:rsid w:val="00CF7F31"/>
    <w:rsid w:val="00D001A0"/>
    <w:rsid w:val="00D00D0C"/>
    <w:rsid w:val="00D023AB"/>
    <w:rsid w:val="00D025C7"/>
    <w:rsid w:val="00D03676"/>
    <w:rsid w:val="00D039A5"/>
    <w:rsid w:val="00D03BAC"/>
    <w:rsid w:val="00D03BD1"/>
    <w:rsid w:val="00D042A1"/>
    <w:rsid w:val="00D0434A"/>
    <w:rsid w:val="00D045F2"/>
    <w:rsid w:val="00D04FB9"/>
    <w:rsid w:val="00D05668"/>
    <w:rsid w:val="00D058A7"/>
    <w:rsid w:val="00D05D60"/>
    <w:rsid w:val="00D067DA"/>
    <w:rsid w:val="00D06B11"/>
    <w:rsid w:val="00D075F9"/>
    <w:rsid w:val="00D079D0"/>
    <w:rsid w:val="00D104D9"/>
    <w:rsid w:val="00D1128A"/>
    <w:rsid w:val="00D112A7"/>
    <w:rsid w:val="00D11AD4"/>
    <w:rsid w:val="00D11EC5"/>
    <w:rsid w:val="00D12477"/>
    <w:rsid w:val="00D12A9A"/>
    <w:rsid w:val="00D1446A"/>
    <w:rsid w:val="00D144B2"/>
    <w:rsid w:val="00D156CE"/>
    <w:rsid w:val="00D15825"/>
    <w:rsid w:val="00D15896"/>
    <w:rsid w:val="00D15969"/>
    <w:rsid w:val="00D167DE"/>
    <w:rsid w:val="00D16ADA"/>
    <w:rsid w:val="00D16C1D"/>
    <w:rsid w:val="00D16F42"/>
    <w:rsid w:val="00D179ED"/>
    <w:rsid w:val="00D2033A"/>
    <w:rsid w:val="00D2041E"/>
    <w:rsid w:val="00D207C0"/>
    <w:rsid w:val="00D2090B"/>
    <w:rsid w:val="00D20B66"/>
    <w:rsid w:val="00D20DB0"/>
    <w:rsid w:val="00D21337"/>
    <w:rsid w:val="00D228C2"/>
    <w:rsid w:val="00D22DD5"/>
    <w:rsid w:val="00D22F52"/>
    <w:rsid w:val="00D23327"/>
    <w:rsid w:val="00D23938"/>
    <w:rsid w:val="00D244D1"/>
    <w:rsid w:val="00D24568"/>
    <w:rsid w:val="00D246BB"/>
    <w:rsid w:val="00D246FD"/>
    <w:rsid w:val="00D25267"/>
    <w:rsid w:val="00D255E4"/>
    <w:rsid w:val="00D26A22"/>
    <w:rsid w:val="00D27856"/>
    <w:rsid w:val="00D27872"/>
    <w:rsid w:val="00D30053"/>
    <w:rsid w:val="00D302C9"/>
    <w:rsid w:val="00D307D8"/>
    <w:rsid w:val="00D30C6E"/>
    <w:rsid w:val="00D30DA3"/>
    <w:rsid w:val="00D31ACF"/>
    <w:rsid w:val="00D323B7"/>
    <w:rsid w:val="00D32A01"/>
    <w:rsid w:val="00D33E73"/>
    <w:rsid w:val="00D3433B"/>
    <w:rsid w:val="00D34CC2"/>
    <w:rsid w:val="00D35474"/>
    <w:rsid w:val="00D36BB9"/>
    <w:rsid w:val="00D37356"/>
    <w:rsid w:val="00D40B16"/>
    <w:rsid w:val="00D40ED3"/>
    <w:rsid w:val="00D410BA"/>
    <w:rsid w:val="00D41827"/>
    <w:rsid w:val="00D41BD6"/>
    <w:rsid w:val="00D421A4"/>
    <w:rsid w:val="00D4265E"/>
    <w:rsid w:val="00D426A9"/>
    <w:rsid w:val="00D445E0"/>
    <w:rsid w:val="00D4524B"/>
    <w:rsid w:val="00D4540B"/>
    <w:rsid w:val="00D45B41"/>
    <w:rsid w:val="00D45FCA"/>
    <w:rsid w:val="00D46350"/>
    <w:rsid w:val="00D4668F"/>
    <w:rsid w:val="00D4684C"/>
    <w:rsid w:val="00D5044C"/>
    <w:rsid w:val="00D507A8"/>
    <w:rsid w:val="00D514FF"/>
    <w:rsid w:val="00D5209F"/>
    <w:rsid w:val="00D5215D"/>
    <w:rsid w:val="00D52596"/>
    <w:rsid w:val="00D52BD5"/>
    <w:rsid w:val="00D53456"/>
    <w:rsid w:val="00D535D2"/>
    <w:rsid w:val="00D53D00"/>
    <w:rsid w:val="00D53D68"/>
    <w:rsid w:val="00D5437D"/>
    <w:rsid w:val="00D55A2A"/>
    <w:rsid w:val="00D55B8A"/>
    <w:rsid w:val="00D5659D"/>
    <w:rsid w:val="00D56704"/>
    <w:rsid w:val="00D56833"/>
    <w:rsid w:val="00D56AF1"/>
    <w:rsid w:val="00D57228"/>
    <w:rsid w:val="00D57C84"/>
    <w:rsid w:val="00D60BB9"/>
    <w:rsid w:val="00D6113B"/>
    <w:rsid w:val="00D61381"/>
    <w:rsid w:val="00D61973"/>
    <w:rsid w:val="00D61B0A"/>
    <w:rsid w:val="00D61C19"/>
    <w:rsid w:val="00D62153"/>
    <w:rsid w:val="00D62201"/>
    <w:rsid w:val="00D623BB"/>
    <w:rsid w:val="00D62B49"/>
    <w:rsid w:val="00D62F0B"/>
    <w:rsid w:val="00D63B0C"/>
    <w:rsid w:val="00D63F58"/>
    <w:rsid w:val="00D63F81"/>
    <w:rsid w:val="00D646E6"/>
    <w:rsid w:val="00D64831"/>
    <w:rsid w:val="00D64A1A"/>
    <w:rsid w:val="00D64A8F"/>
    <w:rsid w:val="00D6589A"/>
    <w:rsid w:val="00D65AE8"/>
    <w:rsid w:val="00D65E4C"/>
    <w:rsid w:val="00D66191"/>
    <w:rsid w:val="00D66232"/>
    <w:rsid w:val="00D663D5"/>
    <w:rsid w:val="00D6649A"/>
    <w:rsid w:val="00D702E8"/>
    <w:rsid w:val="00D704AD"/>
    <w:rsid w:val="00D71B71"/>
    <w:rsid w:val="00D71DA3"/>
    <w:rsid w:val="00D71E52"/>
    <w:rsid w:val="00D722DD"/>
    <w:rsid w:val="00D7288E"/>
    <w:rsid w:val="00D72C18"/>
    <w:rsid w:val="00D72F0B"/>
    <w:rsid w:val="00D731C5"/>
    <w:rsid w:val="00D7380D"/>
    <w:rsid w:val="00D73880"/>
    <w:rsid w:val="00D73E0C"/>
    <w:rsid w:val="00D74E5B"/>
    <w:rsid w:val="00D756EC"/>
    <w:rsid w:val="00D761FC"/>
    <w:rsid w:val="00D76268"/>
    <w:rsid w:val="00D764AA"/>
    <w:rsid w:val="00D76B9F"/>
    <w:rsid w:val="00D76FAF"/>
    <w:rsid w:val="00D7729E"/>
    <w:rsid w:val="00D772D9"/>
    <w:rsid w:val="00D77582"/>
    <w:rsid w:val="00D7790E"/>
    <w:rsid w:val="00D77A5A"/>
    <w:rsid w:val="00D77EBD"/>
    <w:rsid w:val="00D801D7"/>
    <w:rsid w:val="00D809D3"/>
    <w:rsid w:val="00D8147C"/>
    <w:rsid w:val="00D81D6D"/>
    <w:rsid w:val="00D81F37"/>
    <w:rsid w:val="00D81F9E"/>
    <w:rsid w:val="00D8212D"/>
    <w:rsid w:val="00D822DC"/>
    <w:rsid w:val="00D82390"/>
    <w:rsid w:val="00D82BEA"/>
    <w:rsid w:val="00D8447A"/>
    <w:rsid w:val="00D84A23"/>
    <w:rsid w:val="00D85458"/>
    <w:rsid w:val="00D8595B"/>
    <w:rsid w:val="00D85A6E"/>
    <w:rsid w:val="00D86089"/>
    <w:rsid w:val="00D86096"/>
    <w:rsid w:val="00D862EF"/>
    <w:rsid w:val="00D8670E"/>
    <w:rsid w:val="00D86E08"/>
    <w:rsid w:val="00D8783D"/>
    <w:rsid w:val="00D904E8"/>
    <w:rsid w:val="00D90720"/>
    <w:rsid w:val="00D908C3"/>
    <w:rsid w:val="00D914EF"/>
    <w:rsid w:val="00D91B38"/>
    <w:rsid w:val="00D92035"/>
    <w:rsid w:val="00D930DD"/>
    <w:rsid w:val="00D93599"/>
    <w:rsid w:val="00D93836"/>
    <w:rsid w:val="00D93BAA"/>
    <w:rsid w:val="00D944CE"/>
    <w:rsid w:val="00D9460A"/>
    <w:rsid w:val="00D94660"/>
    <w:rsid w:val="00D96165"/>
    <w:rsid w:val="00D96413"/>
    <w:rsid w:val="00D9676B"/>
    <w:rsid w:val="00D96DB2"/>
    <w:rsid w:val="00D97348"/>
    <w:rsid w:val="00D97445"/>
    <w:rsid w:val="00DA1502"/>
    <w:rsid w:val="00DA1751"/>
    <w:rsid w:val="00DA1ADD"/>
    <w:rsid w:val="00DA1BED"/>
    <w:rsid w:val="00DA1FF8"/>
    <w:rsid w:val="00DA2DCA"/>
    <w:rsid w:val="00DA4045"/>
    <w:rsid w:val="00DA4127"/>
    <w:rsid w:val="00DA4A5A"/>
    <w:rsid w:val="00DA568D"/>
    <w:rsid w:val="00DA59B9"/>
    <w:rsid w:val="00DA5FCB"/>
    <w:rsid w:val="00DA6361"/>
    <w:rsid w:val="00DA6390"/>
    <w:rsid w:val="00DA64E9"/>
    <w:rsid w:val="00DA7A4F"/>
    <w:rsid w:val="00DA7D29"/>
    <w:rsid w:val="00DB00ED"/>
    <w:rsid w:val="00DB0159"/>
    <w:rsid w:val="00DB0C40"/>
    <w:rsid w:val="00DB0C92"/>
    <w:rsid w:val="00DB0FF2"/>
    <w:rsid w:val="00DB12A6"/>
    <w:rsid w:val="00DB172C"/>
    <w:rsid w:val="00DB1EB0"/>
    <w:rsid w:val="00DB24C8"/>
    <w:rsid w:val="00DB28AE"/>
    <w:rsid w:val="00DB2BB1"/>
    <w:rsid w:val="00DB2CD6"/>
    <w:rsid w:val="00DB3345"/>
    <w:rsid w:val="00DB334E"/>
    <w:rsid w:val="00DB45E7"/>
    <w:rsid w:val="00DB4A84"/>
    <w:rsid w:val="00DB61C6"/>
    <w:rsid w:val="00DB6AA1"/>
    <w:rsid w:val="00DC02CB"/>
    <w:rsid w:val="00DC157E"/>
    <w:rsid w:val="00DC17C9"/>
    <w:rsid w:val="00DC1C8A"/>
    <w:rsid w:val="00DC27B3"/>
    <w:rsid w:val="00DC2977"/>
    <w:rsid w:val="00DC2CB2"/>
    <w:rsid w:val="00DC2F16"/>
    <w:rsid w:val="00DC3633"/>
    <w:rsid w:val="00DC3BA2"/>
    <w:rsid w:val="00DC3DFD"/>
    <w:rsid w:val="00DC47D3"/>
    <w:rsid w:val="00DC49DC"/>
    <w:rsid w:val="00DC4B0F"/>
    <w:rsid w:val="00DC4E3B"/>
    <w:rsid w:val="00DC5433"/>
    <w:rsid w:val="00DC55CB"/>
    <w:rsid w:val="00DC6269"/>
    <w:rsid w:val="00DC6926"/>
    <w:rsid w:val="00DC7D44"/>
    <w:rsid w:val="00DD04D8"/>
    <w:rsid w:val="00DD08FC"/>
    <w:rsid w:val="00DD1F29"/>
    <w:rsid w:val="00DD27DB"/>
    <w:rsid w:val="00DD333D"/>
    <w:rsid w:val="00DD346C"/>
    <w:rsid w:val="00DD36FF"/>
    <w:rsid w:val="00DD37F4"/>
    <w:rsid w:val="00DD40E1"/>
    <w:rsid w:val="00DD41E9"/>
    <w:rsid w:val="00DD4BA7"/>
    <w:rsid w:val="00DD5564"/>
    <w:rsid w:val="00DD5773"/>
    <w:rsid w:val="00DD665A"/>
    <w:rsid w:val="00DD774C"/>
    <w:rsid w:val="00DD776E"/>
    <w:rsid w:val="00DD783D"/>
    <w:rsid w:val="00DD7D25"/>
    <w:rsid w:val="00DE02AC"/>
    <w:rsid w:val="00DE05BC"/>
    <w:rsid w:val="00DE081C"/>
    <w:rsid w:val="00DE10C0"/>
    <w:rsid w:val="00DE12B4"/>
    <w:rsid w:val="00DE2966"/>
    <w:rsid w:val="00DE3D74"/>
    <w:rsid w:val="00DE3FE9"/>
    <w:rsid w:val="00DE427C"/>
    <w:rsid w:val="00DE485C"/>
    <w:rsid w:val="00DE495C"/>
    <w:rsid w:val="00DE5DE0"/>
    <w:rsid w:val="00DE6100"/>
    <w:rsid w:val="00DE644C"/>
    <w:rsid w:val="00DE65FC"/>
    <w:rsid w:val="00DE68D3"/>
    <w:rsid w:val="00DE6F09"/>
    <w:rsid w:val="00DE75B2"/>
    <w:rsid w:val="00DF064E"/>
    <w:rsid w:val="00DF0D99"/>
    <w:rsid w:val="00DF10D5"/>
    <w:rsid w:val="00DF1C9E"/>
    <w:rsid w:val="00DF209C"/>
    <w:rsid w:val="00DF26A6"/>
    <w:rsid w:val="00DF2B4A"/>
    <w:rsid w:val="00DF2BBC"/>
    <w:rsid w:val="00DF3373"/>
    <w:rsid w:val="00DF3539"/>
    <w:rsid w:val="00DF4876"/>
    <w:rsid w:val="00DF48F6"/>
    <w:rsid w:val="00DF529E"/>
    <w:rsid w:val="00DF52DB"/>
    <w:rsid w:val="00DF56DC"/>
    <w:rsid w:val="00DF580B"/>
    <w:rsid w:val="00DF6DE6"/>
    <w:rsid w:val="00E00616"/>
    <w:rsid w:val="00E03192"/>
    <w:rsid w:val="00E04588"/>
    <w:rsid w:val="00E05CD9"/>
    <w:rsid w:val="00E06233"/>
    <w:rsid w:val="00E06312"/>
    <w:rsid w:val="00E06A6D"/>
    <w:rsid w:val="00E06D74"/>
    <w:rsid w:val="00E104C0"/>
    <w:rsid w:val="00E10937"/>
    <w:rsid w:val="00E10EB1"/>
    <w:rsid w:val="00E11769"/>
    <w:rsid w:val="00E1176D"/>
    <w:rsid w:val="00E127FE"/>
    <w:rsid w:val="00E133B3"/>
    <w:rsid w:val="00E133DD"/>
    <w:rsid w:val="00E138B3"/>
    <w:rsid w:val="00E13ACC"/>
    <w:rsid w:val="00E13BE5"/>
    <w:rsid w:val="00E14203"/>
    <w:rsid w:val="00E14AB6"/>
    <w:rsid w:val="00E14DC5"/>
    <w:rsid w:val="00E15521"/>
    <w:rsid w:val="00E166AF"/>
    <w:rsid w:val="00E16AA6"/>
    <w:rsid w:val="00E16E5C"/>
    <w:rsid w:val="00E16F5B"/>
    <w:rsid w:val="00E17D42"/>
    <w:rsid w:val="00E2013E"/>
    <w:rsid w:val="00E2080A"/>
    <w:rsid w:val="00E21505"/>
    <w:rsid w:val="00E2214E"/>
    <w:rsid w:val="00E228A3"/>
    <w:rsid w:val="00E22E25"/>
    <w:rsid w:val="00E23165"/>
    <w:rsid w:val="00E2321A"/>
    <w:rsid w:val="00E23BD5"/>
    <w:rsid w:val="00E248C9"/>
    <w:rsid w:val="00E24A64"/>
    <w:rsid w:val="00E25373"/>
    <w:rsid w:val="00E25CDF"/>
    <w:rsid w:val="00E25EF8"/>
    <w:rsid w:val="00E27099"/>
    <w:rsid w:val="00E27C90"/>
    <w:rsid w:val="00E27D5A"/>
    <w:rsid w:val="00E27FE3"/>
    <w:rsid w:val="00E3007D"/>
    <w:rsid w:val="00E304F5"/>
    <w:rsid w:val="00E307CA"/>
    <w:rsid w:val="00E31432"/>
    <w:rsid w:val="00E3179F"/>
    <w:rsid w:val="00E31BE8"/>
    <w:rsid w:val="00E31D33"/>
    <w:rsid w:val="00E32F28"/>
    <w:rsid w:val="00E332FC"/>
    <w:rsid w:val="00E33AB2"/>
    <w:rsid w:val="00E34219"/>
    <w:rsid w:val="00E35013"/>
    <w:rsid w:val="00E35042"/>
    <w:rsid w:val="00E35317"/>
    <w:rsid w:val="00E35483"/>
    <w:rsid w:val="00E35A95"/>
    <w:rsid w:val="00E35FD0"/>
    <w:rsid w:val="00E3609C"/>
    <w:rsid w:val="00E36217"/>
    <w:rsid w:val="00E36B30"/>
    <w:rsid w:val="00E37264"/>
    <w:rsid w:val="00E3739F"/>
    <w:rsid w:val="00E37573"/>
    <w:rsid w:val="00E37B1F"/>
    <w:rsid w:val="00E40030"/>
    <w:rsid w:val="00E40892"/>
    <w:rsid w:val="00E40F9B"/>
    <w:rsid w:val="00E41D81"/>
    <w:rsid w:val="00E41EE3"/>
    <w:rsid w:val="00E42114"/>
    <w:rsid w:val="00E42A8F"/>
    <w:rsid w:val="00E42E41"/>
    <w:rsid w:val="00E42E64"/>
    <w:rsid w:val="00E43018"/>
    <w:rsid w:val="00E43193"/>
    <w:rsid w:val="00E43312"/>
    <w:rsid w:val="00E4360B"/>
    <w:rsid w:val="00E449B0"/>
    <w:rsid w:val="00E450D0"/>
    <w:rsid w:val="00E451B7"/>
    <w:rsid w:val="00E45382"/>
    <w:rsid w:val="00E453FD"/>
    <w:rsid w:val="00E45683"/>
    <w:rsid w:val="00E45DF0"/>
    <w:rsid w:val="00E45E09"/>
    <w:rsid w:val="00E462EB"/>
    <w:rsid w:val="00E464E4"/>
    <w:rsid w:val="00E4706A"/>
    <w:rsid w:val="00E47B55"/>
    <w:rsid w:val="00E47E55"/>
    <w:rsid w:val="00E5032E"/>
    <w:rsid w:val="00E5132B"/>
    <w:rsid w:val="00E516AC"/>
    <w:rsid w:val="00E51BA8"/>
    <w:rsid w:val="00E5228C"/>
    <w:rsid w:val="00E5244C"/>
    <w:rsid w:val="00E52A7F"/>
    <w:rsid w:val="00E53827"/>
    <w:rsid w:val="00E540C5"/>
    <w:rsid w:val="00E54378"/>
    <w:rsid w:val="00E54FB5"/>
    <w:rsid w:val="00E554E5"/>
    <w:rsid w:val="00E55914"/>
    <w:rsid w:val="00E55D8A"/>
    <w:rsid w:val="00E55F0C"/>
    <w:rsid w:val="00E56158"/>
    <w:rsid w:val="00E56445"/>
    <w:rsid w:val="00E57170"/>
    <w:rsid w:val="00E571DA"/>
    <w:rsid w:val="00E60582"/>
    <w:rsid w:val="00E623D8"/>
    <w:rsid w:val="00E62887"/>
    <w:rsid w:val="00E62E21"/>
    <w:rsid w:val="00E62EB3"/>
    <w:rsid w:val="00E634DA"/>
    <w:rsid w:val="00E63634"/>
    <w:rsid w:val="00E63732"/>
    <w:rsid w:val="00E6392D"/>
    <w:rsid w:val="00E6436F"/>
    <w:rsid w:val="00E644CD"/>
    <w:rsid w:val="00E64616"/>
    <w:rsid w:val="00E64A43"/>
    <w:rsid w:val="00E65731"/>
    <w:rsid w:val="00E66E83"/>
    <w:rsid w:val="00E66EE5"/>
    <w:rsid w:val="00E707DE"/>
    <w:rsid w:val="00E70AF1"/>
    <w:rsid w:val="00E71237"/>
    <w:rsid w:val="00E71598"/>
    <w:rsid w:val="00E72076"/>
    <w:rsid w:val="00E722CD"/>
    <w:rsid w:val="00E72548"/>
    <w:rsid w:val="00E725CB"/>
    <w:rsid w:val="00E72715"/>
    <w:rsid w:val="00E72CA2"/>
    <w:rsid w:val="00E72D8A"/>
    <w:rsid w:val="00E76077"/>
    <w:rsid w:val="00E76315"/>
    <w:rsid w:val="00E77779"/>
    <w:rsid w:val="00E800BD"/>
    <w:rsid w:val="00E80147"/>
    <w:rsid w:val="00E8014C"/>
    <w:rsid w:val="00E802E3"/>
    <w:rsid w:val="00E8059A"/>
    <w:rsid w:val="00E81BA6"/>
    <w:rsid w:val="00E82327"/>
    <w:rsid w:val="00E823F9"/>
    <w:rsid w:val="00E8252F"/>
    <w:rsid w:val="00E82838"/>
    <w:rsid w:val="00E82C19"/>
    <w:rsid w:val="00E83F20"/>
    <w:rsid w:val="00E8444A"/>
    <w:rsid w:val="00E85F4B"/>
    <w:rsid w:val="00E90991"/>
    <w:rsid w:val="00E92602"/>
    <w:rsid w:val="00E9261D"/>
    <w:rsid w:val="00E92A2D"/>
    <w:rsid w:val="00E92D6E"/>
    <w:rsid w:val="00E936BA"/>
    <w:rsid w:val="00E94102"/>
    <w:rsid w:val="00E941CF"/>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87D"/>
    <w:rsid w:val="00EA1DDA"/>
    <w:rsid w:val="00EA2944"/>
    <w:rsid w:val="00EA2F3E"/>
    <w:rsid w:val="00EA3856"/>
    <w:rsid w:val="00EA3F9F"/>
    <w:rsid w:val="00EA4D3D"/>
    <w:rsid w:val="00EA5CA7"/>
    <w:rsid w:val="00EA639B"/>
    <w:rsid w:val="00EA63C8"/>
    <w:rsid w:val="00EA7034"/>
    <w:rsid w:val="00EA72F6"/>
    <w:rsid w:val="00EA742E"/>
    <w:rsid w:val="00EA754D"/>
    <w:rsid w:val="00EA7BBF"/>
    <w:rsid w:val="00EA7EDF"/>
    <w:rsid w:val="00EA7F1D"/>
    <w:rsid w:val="00EB064A"/>
    <w:rsid w:val="00EB0884"/>
    <w:rsid w:val="00EB0924"/>
    <w:rsid w:val="00EB0C52"/>
    <w:rsid w:val="00EB0F0F"/>
    <w:rsid w:val="00EB156B"/>
    <w:rsid w:val="00EB18BC"/>
    <w:rsid w:val="00EB215B"/>
    <w:rsid w:val="00EB2238"/>
    <w:rsid w:val="00EB32A9"/>
    <w:rsid w:val="00EB3E3C"/>
    <w:rsid w:val="00EB3ED9"/>
    <w:rsid w:val="00EB4C28"/>
    <w:rsid w:val="00EB4CC2"/>
    <w:rsid w:val="00EB505B"/>
    <w:rsid w:val="00EB5392"/>
    <w:rsid w:val="00EB5A3B"/>
    <w:rsid w:val="00EB5E07"/>
    <w:rsid w:val="00EB76E0"/>
    <w:rsid w:val="00EB7A06"/>
    <w:rsid w:val="00EB7F25"/>
    <w:rsid w:val="00EC0B23"/>
    <w:rsid w:val="00EC1C47"/>
    <w:rsid w:val="00EC1C7B"/>
    <w:rsid w:val="00EC210A"/>
    <w:rsid w:val="00EC26C3"/>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229D"/>
    <w:rsid w:val="00ED2AE9"/>
    <w:rsid w:val="00ED2EA5"/>
    <w:rsid w:val="00ED2EAA"/>
    <w:rsid w:val="00ED3648"/>
    <w:rsid w:val="00ED414C"/>
    <w:rsid w:val="00ED43C7"/>
    <w:rsid w:val="00ED4B74"/>
    <w:rsid w:val="00ED5215"/>
    <w:rsid w:val="00ED53DF"/>
    <w:rsid w:val="00ED54F6"/>
    <w:rsid w:val="00ED6B04"/>
    <w:rsid w:val="00ED6EFC"/>
    <w:rsid w:val="00ED74A5"/>
    <w:rsid w:val="00ED79DE"/>
    <w:rsid w:val="00ED7ED1"/>
    <w:rsid w:val="00EE087C"/>
    <w:rsid w:val="00EE0C6A"/>
    <w:rsid w:val="00EE0DED"/>
    <w:rsid w:val="00EE158E"/>
    <w:rsid w:val="00EE16E0"/>
    <w:rsid w:val="00EE1F22"/>
    <w:rsid w:val="00EE1F2C"/>
    <w:rsid w:val="00EE21EF"/>
    <w:rsid w:val="00EE229D"/>
    <w:rsid w:val="00EE26A5"/>
    <w:rsid w:val="00EE2AE0"/>
    <w:rsid w:val="00EE30A3"/>
    <w:rsid w:val="00EE4046"/>
    <w:rsid w:val="00EE448D"/>
    <w:rsid w:val="00EE4AA5"/>
    <w:rsid w:val="00EE5130"/>
    <w:rsid w:val="00EE615F"/>
    <w:rsid w:val="00EE6427"/>
    <w:rsid w:val="00EE6D32"/>
    <w:rsid w:val="00EE7EFB"/>
    <w:rsid w:val="00EF02D9"/>
    <w:rsid w:val="00EF056D"/>
    <w:rsid w:val="00EF083E"/>
    <w:rsid w:val="00EF08DF"/>
    <w:rsid w:val="00EF092F"/>
    <w:rsid w:val="00EF0B28"/>
    <w:rsid w:val="00EF0CD3"/>
    <w:rsid w:val="00EF0F5D"/>
    <w:rsid w:val="00EF14B9"/>
    <w:rsid w:val="00EF2660"/>
    <w:rsid w:val="00EF26C2"/>
    <w:rsid w:val="00EF29DB"/>
    <w:rsid w:val="00EF317C"/>
    <w:rsid w:val="00EF35C0"/>
    <w:rsid w:val="00EF3661"/>
    <w:rsid w:val="00EF3DD6"/>
    <w:rsid w:val="00EF48B9"/>
    <w:rsid w:val="00EF4F1D"/>
    <w:rsid w:val="00EF5592"/>
    <w:rsid w:val="00EF74C1"/>
    <w:rsid w:val="00F004D3"/>
    <w:rsid w:val="00F010F3"/>
    <w:rsid w:val="00F0123D"/>
    <w:rsid w:val="00F015FD"/>
    <w:rsid w:val="00F01D67"/>
    <w:rsid w:val="00F01FCB"/>
    <w:rsid w:val="00F0212E"/>
    <w:rsid w:val="00F02530"/>
    <w:rsid w:val="00F0261F"/>
    <w:rsid w:val="00F03494"/>
    <w:rsid w:val="00F03BC2"/>
    <w:rsid w:val="00F03F14"/>
    <w:rsid w:val="00F04C13"/>
    <w:rsid w:val="00F056A1"/>
    <w:rsid w:val="00F058EC"/>
    <w:rsid w:val="00F0598B"/>
    <w:rsid w:val="00F072B9"/>
    <w:rsid w:val="00F0734D"/>
    <w:rsid w:val="00F07703"/>
    <w:rsid w:val="00F10344"/>
    <w:rsid w:val="00F109B2"/>
    <w:rsid w:val="00F11EBE"/>
    <w:rsid w:val="00F12B49"/>
    <w:rsid w:val="00F12E85"/>
    <w:rsid w:val="00F13941"/>
    <w:rsid w:val="00F139C1"/>
    <w:rsid w:val="00F14475"/>
    <w:rsid w:val="00F146E8"/>
    <w:rsid w:val="00F1473A"/>
    <w:rsid w:val="00F14CB6"/>
    <w:rsid w:val="00F14F3A"/>
    <w:rsid w:val="00F1519D"/>
    <w:rsid w:val="00F15928"/>
    <w:rsid w:val="00F15DB7"/>
    <w:rsid w:val="00F15E62"/>
    <w:rsid w:val="00F168A0"/>
    <w:rsid w:val="00F16D52"/>
    <w:rsid w:val="00F17006"/>
    <w:rsid w:val="00F171DA"/>
    <w:rsid w:val="00F17770"/>
    <w:rsid w:val="00F179FB"/>
    <w:rsid w:val="00F203BE"/>
    <w:rsid w:val="00F21A38"/>
    <w:rsid w:val="00F21BD6"/>
    <w:rsid w:val="00F22213"/>
    <w:rsid w:val="00F22321"/>
    <w:rsid w:val="00F22810"/>
    <w:rsid w:val="00F22B21"/>
    <w:rsid w:val="00F2319A"/>
    <w:rsid w:val="00F235C6"/>
    <w:rsid w:val="00F2399D"/>
    <w:rsid w:val="00F23B7E"/>
    <w:rsid w:val="00F23C62"/>
    <w:rsid w:val="00F23C89"/>
    <w:rsid w:val="00F2465A"/>
    <w:rsid w:val="00F2467C"/>
    <w:rsid w:val="00F250D1"/>
    <w:rsid w:val="00F26024"/>
    <w:rsid w:val="00F26CB7"/>
    <w:rsid w:val="00F272E0"/>
    <w:rsid w:val="00F2755B"/>
    <w:rsid w:val="00F3041B"/>
    <w:rsid w:val="00F30811"/>
    <w:rsid w:val="00F30922"/>
    <w:rsid w:val="00F31432"/>
    <w:rsid w:val="00F317B9"/>
    <w:rsid w:val="00F31DC3"/>
    <w:rsid w:val="00F3202E"/>
    <w:rsid w:val="00F32201"/>
    <w:rsid w:val="00F32371"/>
    <w:rsid w:val="00F3251C"/>
    <w:rsid w:val="00F32819"/>
    <w:rsid w:val="00F32943"/>
    <w:rsid w:val="00F32E57"/>
    <w:rsid w:val="00F3331C"/>
    <w:rsid w:val="00F337F7"/>
    <w:rsid w:val="00F3389F"/>
    <w:rsid w:val="00F35158"/>
    <w:rsid w:val="00F35ACD"/>
    <w:rsid w:val="00F36B7C"/>
    <w:rsid w:val="00F36EA9"/>
    <w:rsid w:val="00F371C4"/>
    <w:rsid w:val="00F377F1"/>
    <w:rsid w:val="00F37E5E"/>
    <w:rsid w:val="00F408FC"/>
    <w:rsid w:val="00F4095B"/>
    <w:rsid w:val="00F40D3C"/>
    <w:rsid w:val="00F40F94"/>
    <w:rsid w:val="00F4161A"/>
    <w:rsid w:val="00F41A54"/>
    <w:rsid w:val="00F41ED8"/>
    <w:rsid w:val="00F420B1"/>
    <w:rsid w:val="00F43932"/>
    <w:rsid w:val="00F43A6D"/>
    <w:rsid w:val="00F43B49"/>
    <w:rsid w:val="00F43ED2"/>
    <w:rsid w:val="00F44412"/>
    <w:rsid w:val="00F44607"/>
    <w:rsid w:val="00F44682"/>
    <w:rsid w:val="00F45763"/>
    <w:rsid w:val="00F457C2"/>
    <w:rsid w:val="00F4594D"/>
    <w:rsid w:val="00F45DC3"/>
    <w:rsid w:val="00F463BC"/>
    <w:rsid w:val="00F4713C"/>
    <w:rsid w:val="00F471D4"/>
    <w:rsid w:val="00F47389"/>
    <w:rsid w:val="00F47431"/>
    <w:rsid w:val="00F47F73"/>
    <w:rsid w:val="00F50345"/>
    <w:rsid w:val="00F50BB9"/>
    <w:rsid w:val="00F50C20"/>
    <w:rsid w:val="00F51C60"/>
    <w:rsid w:val="00F521FB"/>
    <w:rsid w:val="00F526DD"/>
    <w:rsid w:val="00F52768"/>
    <w:rsid w:val="00F52D24"/>
    <w:rsid w:val="00F534C7"/>
    <w:rsid w:val="00F543DA"/>
    <w:rsid w:val="00F54A95"/>
    <w:rsid w:val="00F55328"/>
    <w:rsid w:val="00F56224"/>
    <w:rsid w:val="00F56840"/>
    <w:rsid w:val="00F56AD9"/>
    <w:rsid w:val="00F57214"/>
    <w:rsid w:val="00F574D9"/>
    <w:rsid w:val="00F5787D"/>
    <w:rsid w:val="00F60B6C"/>
    <w:rsid w:val="00F60C4D"/>
    <w:rsid w:val="00F60EF0"/>
    <w:rsid w:val="00F61462"/>
    <w:rsid w:val="00F614D4"/>
    <w:rsid w:val="00F61975"/>
    <w:rsid w:val="00F61DB2"/>
    <w:rsid w:val="00F6245B"/>
    <w:rsid w:val="00F629E9"/>
    <w:rsid w:val="00F62A1C"/>
    <w:rsid w:val="00F62CE0"/>
    <w:rsid w:val="00F640E0"/>
    <w:rsid w:val="00F64754"/>
    <w:rsid w:val="00F65B23"/>
    <w:rsid w:val="00F660CD"/>
    <w:rsid w:val="00F668EA"/>
    <w:rsid w:val="00F670D5"/>
    <w:rsid w:val="00F70F83"/>
    <w:rsid w:val="00F718CA"/>
    <w:rsid w:val="00F726F3"/>
    <w:rsid w:val="00F72AB0"/>
    <w:rsid w:val="00F72AC7"/>
    <w:rsid w:val="00F72BCA"/>
    <w:rsid w:val="00F72FBA"/>
    <w:rsid w:val="00F730E8"/>
    <w:rsid w:val="00F73B02"/>
    <w:rsid w:val="00F740FB"/>
    <w:rsid w:val="00F741AB"/>
    <w:rsid w:val="00F742D1"/>
    <w:rsid w:val="00F752B9"/>
    <w:rsid w:val="00F755CF"/>
    <w:rsid w:val="00F7573E"/>
    <w:rsid w:val="00F75CC7"/>
    <w:rsid w:val="00F768D2"/>
    <w:rsid w:val="00F7771A"/>
    <w:rsid w:val="00F777AD"/>
    <w:rsid w:val="00F809AB"/>
    <w:rsid w:val="00F82760"/>
    <w:rsid w:val="00F840C5"/>
    <w:rsid w:val="00F84F9A"/>
    <w:rsid w:val="00F85F4D"/>
    <w:rsid w:val="00F86043"/>
    <w:rsid w:val="00F87ECC"/>
    <w:rsid w:val="00F90C39"/>
    <w:rsid w:val="00F90E60"/>
    <w:rsid w:val="00F91982"/>
    <w:rsid w:val="00F939C2"/>
    <w:rsid w:val="00F94F8F"/>
    <w:rsid w:val="00F95112"/>
    <w:rsid w:val="00F952D0"/>
    <w:rsid w:val="00F95406"/>
    <w:rsid w:val="00F95863"/>
    <w:rsid w:val="00F969A3"/>
    <w:rsid w:val="00F96A39"/>
    <w:rsid w:val="00F96C12"/>
    <w:rsid w:val="00F96D61"/>
    <w:rsid w:val="00F96DFF"/>
    <w:rsid w:val="00F96F71"/>
    <w:rsid w:val="00F973F4"/>
    <w:rsid w:val="00F97B0B"/>
    <w:rsid w:val="00F97D4D"/>
    <w:rsid w:val="00FA107F"/>
    <w:rsid w:val="00FA1490"/>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6228"/>
    <w:rsid w:val="00FA63C3"/>
    <w:rsid w:val="00FA72E5"/>
    <w:rsid w:val="00FB0621"/>
    <w:rsid w:val="00FB06D5"/>
    <w:rsid w:val="00FB06E2"/>
    <w:rsid w:val="00FB0A5E"/>
    <w:rsid w:val="00FB183E"/>
    <w:rsid w:val="00FB1DD1"/>
    <w:rsid w:val="00FB216D"/>
    <w:rsid w:val="00FB291D"/>
    <w:rsid w:val="00FB2ABC"/>
    <w:rsid w:val="00FB33CF"/>
    <w:rsid w:val="00FB3542"/>
    <w:rsid w:val="00FB45FF"/>
    <w:rsid w:val="00FB477A"/>
    <w:rsid w:val="00FB4B38"/>
    <w:rsid w:val="00FB56D6"/>
    <w:rsid w:val="00FB5B90"/>
    <w:rsid w:val="00FB6E9C"/>
    <w:rsid w:val="00FB748B"/>
    <w:rsid w:val="00FB7F7A"/>
    <w:rsid w:val="00FC23FD"/>
    <w:rsid w:val="00FC3179"/>
    <w:rsid w:val="00FC35DE"/>
    <w:rsid w:val="00FC4349"/>
    <w:rsid w:val="00FC4CB9"/>
    <w:rsid w:val="00FC4F30"/>
    <w:rsid w:val="00FC5292"/>
    <w:rsid w:val="00FC52D6"/>
    <w:rsid w:val="00FC5FAC"/>
    <w:rsid w:val="00FC5FBC"/>
    <w:rsid w:val="00FC69D2"/>
    <w:rsid w:val="00FC6C2D"/>
    <w:rsid w:val="00FC706C"/>
    <w:rsid w:val="00FC786B"/>
    <w:rsid w:val="00FC7D38"/>
    <w:rsid w:val="00FD042C"/>
    <w:rsid w:val="00FD137B"/>
    <w:rsid w:val="00FD17EE"/>
    <w:rsid w:val="00FD38BE"/>
    <w:rsid w:val="00FD3F56"/>
    <w:rsid w:val="00FD43D6"/>
    <w:rsid w:val="00FD7021"/>
    <w:rsid w:val="00FD7310"/>
    <w:rsid w:val="00FD78C2"/>
    <w:rsid w:val="00FE0A22"/>
    <w:rsid w:val="00FE0E14"/>
    <w:rsid w:val="00FE11D9"/>
    <w:rsid w:val="00FE12CC"/>
    <w:rsid w:val="00FE13CA"/>
    <w:rsid w:val="00FE15A9"/>
    <w:rsid w:val="00FE1D60"/>
    <w:rsid w:val="00FE2439"/>
    <w:rsid w:val="00FE2771"/>
    <w:rsid w:val="00FE31BE"/>
    <w:rsid w:val="00FE44FA"/>
    <w:rsid w:val="00FE452E"/>
    <w:rsid w:val="00FE4A2D"/>
    <w:rsid w:val="00FE4AE5"/>
    <w:rsid w:val="00FE4ED1"/>
    <w:rsid w:val="00FE505A"/>
    <w:rsid w:val="00FE5AAB"/>
    <w:rsid w:val="00FE6312"/>
    <w:rsid w:val="00FE6386"/>
    <w:rsid w:val="00FE6F0E"/>
    <w:rsid w:val="00FF0036"/>
    <w:rsid w:val="00FF09F3"/>
    <w:rsid w:val="00FF0B9D"/>
    <w:rsid w:val="00FF0C3A"/>
    <w:rsid w:val="00FF16EC"/>
    <w:rsid w:val="00FF1C02"/>
    <w:rsid w:val="00FF1F6B"/>
    <w:rsid w:val="00FF25EF"/>
    <w:rsid w:val="00FF277F"/>
    <w:rsid w:val="00FF28AC"/>
    <w:rsid w:val="00FF3365"/>
    <w:rsid w:val="00FF443C"/>
    <w:rsid w:val="00FF4FD9"/>
    <w:rsid w:val="00FF5025"/>
    <w:rsid w:val="00FF59CE"/>
    <w:rsid w:val="00FF5D51"/>
    <w:rsid w:val="00FF6365"/>
    <w:rsid w:val="00FF6E7A"/>
    <w:rsid w:val="00FF7076"/>
    <w:rsid w:val="00FF73B2"/>
    <w:rsid w:val="00FF76EF"/>
    <w:rsid w:val="00FF7B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94EC1BE"/>
  <w15:docId w15:val="{7E86EC5E-F5B2-47DF-8EBC-E58DAB44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5oscura-nfasis31">
    <w:name w:val="Tabla de cuadrícula 5 oscura - Énfasis 31"/>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customStyle="1" w:styleId="Tabladecuadrcula1clara1">
    <w:name w:val="Tabla de cuadrícula 1 clara1"/>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customStyle="1" w:styleId="Tablanormal11">
    <w:name w:val="Tabla normal 1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01B60"/>
    <w:pPr>
      <w:spacing w:after="100"/>
      <w:ind w:left="220"/>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paragraph" w:styleId="TDC1">
    <w:name w:val="toc 1"/>
    <w:basedOn w:val="Normal"/>
    <w:next w:val="Normal"/>
    <w:autoRedefine/>
    <w:uiPriority w:val="39"/>
    <w:unhideWhenUsed/>
    <w:rsid w:val="00AB7435"/>
    <w:pPr>
      <w:spacing w:after="100" w:line="259" w:lineRule="auto"/>
    </w:pPr>
    <w:rPr>
      <w:rFonts w:cs="Times New Roman"/>
    </w:rPr>
  </w:style>
  <w:style w:type="table" w:customStyle="1" w:styleId="Tabladelista31">
    <w:name w:val="Tabla de lista 31"/>
    <w:basedOn w:val="Tablanormal"/>
    <w:uiPriority w:val="48"/>
    <w:rsid w:val="005232A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AE6B18"/>
    <w:rPr>
      <w:rFonts w:eastAsiaTheme="minorHAnsi"/>
      <w:lang w:val="es-ES" w:eastAsia="en-US"/>
    </w:rPr>
  </w:style>
  <w:style w:type="table" w:customStyle="1" w:styleId="Tablaconcuadrcula3">
    <w:name w:val="Tabla con cuadrícula3"/>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basedOn w:val="Tablanormal"/>
    <w:uiPriority w:val="51"/>
    <w:rsid w:val="00D64A8F"/>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743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
    <w:name w:val="List Table 6 Colorful"/>
    <w:basedOn w:val="Tablanormal"/>
    <w:uiPriority w:val="51"/>
    <w:rsid w:val="00906D69"/>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
    <w:name w:val="Tabla con cuadrícula8"/>
    <w:basedOn w:val="Tablanormal"/>
    <w:next w:val="Tablaconcuadrcula"/>
    <w:uiPriority w:val="39"/>
    <w:rsid w:val="00DE29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C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85CB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85CB1"/>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19165189">
      <w:bodyDiv w:val="1"/>
      <w:marLeft w:val="0"/>
      <w:marRight w:val="0"/>
      <w:marTop w:val="0"/>
      <w:marBottom w:val="0"/>
      <w:divBdr>
        <w:top w:val="none" w:sz="0" w:space="0" w:color="auto"/>
        <w:left w:val="none" w:sz="0" w:space="0" w:color="auto"/>
        <w:bottom w:val="none" w:sz="0" w:space="0" w:color="auto"/>
        <w:right w:val="none" w:sz="0" w:space="0" w:color="auto"/>
      </w:divBdr>
      <w:divsChild>
        <w:div w:id="1696930468">
          <w:marLeft w:val="547"/>
          <w:marRight w:val="0"/>
          <w:marTop w:val="0"/>
          <w:marBottom w:val="0"/>
          <w:divBdr>
            <w:top w:val="none" w:sz="0" w:space="0" w:color="auto"/>
            <w:left w:val="none" w:sz="0" w:space="0" w:color="auto"/>
            <w:bottom w:val="none" w:sz="0" w:space="0" w:color="auto"/>
            <w:right w:val="none" w:sz="0" w:space="0" w:color="auto"/>
          </w:divBdr>
        </w:div>
      </w:divsChild>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87076077">
      <w:bodyDiv w:val="1"/>
      <w:marLeft w:val="0"/>
      <w:marRight w:val="0"/>
      <w:marTop w:val="0"/>
      <w:marBottom w:val="0"/>
      <w:divBdr>
        <w:top w:val="none" w:sz="0" w:space="0" w:color="auto"/>
        <w:left w:val="none" w:sz="0" w:space="0" w:color="auto"/>
        <w:bottom w:val="none" w:sz="0" w:space="0" w:color="auto"/>
        <w:right w:val="none" w:sz="0" w:space="0" w:color="auto"/>
      </w:divBdr>
      <w:divsChild>
        <w:div w:id="2004430953">
          <w:marLeft w:val="547"/>
          <w:marRight w:val="0"/>
          <w:marTop w:val="0"/>
          <w:marBottom w:val="0"/>
          <w:divBdr>
            <w:top w:val="none" w:sz="0" w:space="0" w:color="auto"/>
            <w:left w:val="none" w:sz="0" w:space="0" w:color="auto"/>
            <w:bottom w:val="none" w:sz="0" w:space="0" w:color="auto"/>
            <w:right w:val="none" w:sz="0" w:space="0" w:color="auto"/>
          </w:divBdr>
        </w:div>
      </w:divsChild>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ompranet.hacienda.gob.mx/web/login.html"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compranet.hacienda.gob.mx/web/logi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https://compranet.hacienda.gob.mx/web/login.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mpranet.hacienda.gob.mx/web/login.html" TargetMode="External"/><Relationship Id="rId2" Type="http://schemas.openxmlformats.org/officeDocument/2006/relationships/hyperlink" Target="https://compranet.hacienda.gob.mx/web/login.html" TargetMode="External"/><Relationship Id="rId1" Type="http://schemas.openxmlformats.org/officeDocument/2006/relationships/hyperlink" Target="https://compranet.hacienda.gob.mx/web/login.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20" baseline="0">
                <a:solidFill>
                  <a:schemeClr val="accent2">
                    <a:lumMod val="50000"/>
                  </a:schemeClr>
                </a:solidFill>
                <a:latin typeface="Arial" panose="020B0604020202020204" pitchFamily="34" charset="0"/>
                <a:ea typeface="+mn-ea"/>
                <a:cs typeface="Arial" panose="020B0604020202020204" pitchFamily="34" charset="0"/>
              </a:defRPr>
            </a:pPr>
            <a:r>
              <a:rPr lang="es-MX" sz="1200" b="1">
                <a:solidFill>
                  <a:schemeClr val="accent2">
                    <a:lumMod val="50000"/>
                  </a:schemeClr>
                </a:solidFill>
              </a:rPr>
              <a:t>GRÁFICA</a:t>
            </a:r>
            <a:r>
              <a:rPr lang="es-MX" sz="1200" b="1" baseline="0">
                <a:solidFill>
                  <a:schemeClr val="accent2">
                    <a:lumMod val="50000"/>
                  </a:schemeClr>
                </a:solidFill>
              </a:rPr>
              <a:t> 3. RANGO DE EDAD DE LA POBLACIÓN BENEFICIARIA</a:t>
            </a:r>
            <a:endParaRPr lang="es-MX" sz="1200" b="1">
              <a:solidFill>
                <a:schemeClr val="accent2">
                  <a:lumMod val="50000"/>
                </a:schemeClr>
              </a:solidFill>
            </a:endParaRPr>
          </a:p>
        </c:rich>
      </c:tx>
      <c:layout>
        <c:manualLayout>
          <c:xMode val="edge"/>
          <c:yMode val="edge"/>
          <c:x val="0.13110468771801687"/>
          <c:y val="0"/>
        </c:manualLayout>
      </c:layout>
      <c:overlay val="0"/>
      <c:spPr>
        <a:noFill/>
        <a:ln>
          <a:noFill/>
        </a:ln>
        <a:effectLst/>
      </c:spPr>
      <c:txPr>
        <a:bodyPr rot="0" spcFirstLastPara="1" vertOverflow="ellipsis" vert="horz" wrap="square" anchor="ctr" anchorCtr="1"/>
        <a:lstStyle/>
        <a:p>
          <a:pPr>
            <a:defRPr sz="1200" b="1" i="0" u="none" strike="noStrike" kern="1200" cap="none" spc="20" baseline="0">
              <a:solidFill>
                <a:schemeClr val="accent2">
                  <a:lumMod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6.1651252245842933E-2"/>
          <c:y val="0.2106637168141593"/>
          <c:w val="0.90772087639121679"/>
          <c:h val="0.62882342693888926"/>
        </c:manualLayout>
      </c:layout>
      <c:barChart>
        <c:barDir val="col"/>
        <c:grouping val="clustered"/>
        <c:varyColors val="0"/>
        <c:ser>
          <c:idx val="0"/>
          <c:order val="0"/>
          <c:tx>
            <c:strRef>
              <c:f>EDAD!$B$12</c:f>
              <c:strCache>
                <c:ptCount val="1"/>
                <c:pt idx="0">
                  <c:v>15-29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layout/>
              <c:tx>
                <c:rich>
                  <a:bodyPr/>
                  <a:lstStyle/>
                  <a:p>
                    <a:r>
                      <a:rPr lang="en-US"/>
                      <a:t>1,838</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0DF-49B4-8282-02B8F24D0CB5}"/>
                </c:ext>
              </c:extLst>
            </c:dLbl>
            <c:spPr>
              <a:noFill/>
              <a:ln>
                <a:noFill/>
              </a:ln>
              <a:effectLst/>
            </c:spPr>
            <c:txPr>
              <a:bodyPr rot="0" spcFirstLastPara="1" vertOverflow="ellipsis" vert="horz" wrap="square" anchor="ctr" anchorCtr="1"/>
              <a:lstStyle/>
              <a:p>
                <a:pPr>
                  <a:defRPr sz="16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EDAD!$A$18</c:f>
              <c:strCache>
                <c:ptCount val="1"/>
                <c:pt idx="0">
                  <c:v>Total</c:v>
                </c:pt>
              </c:strCache>
            </c:strRef>
          </c:cat>
          <c:val>
            <c:numRef>
              <c:f>EDAD!$B$18</c:f>
              <c:numCache>
                <c:formatCode>General</c:formatCode>
                <c:ptCount val="1"/>
                <c:pt idx="0">
                  <c:v>1838</c:v>
                </c:pt>
              </c:numCache>
            </c:numRef>
          </c:val>
          <c:extLst>
            <c:ext xmlns:c16="http://schemas.microsoft.com/office/drawing/2014/chart" uri="{C3380CC4-5D6E-409C-BE32-E72D297353CC}">
              <c16:uniqueId val="{00000001-50DF-49B4-8282-02B8F24D0CB5}"/>
            </c:ext>
          </c:extLst>
        </c:ser>
        <c:ser>
          <c:idx val="2"/>
          <c:order val="2"/>
          <c:tx>
            <c:strRef>
              <c:f>EDAD!$D$12</c:f>
              <c:strCache>
                <c:ptCount val="1"/>
                <c:pt idx="0">
                  <c:v>30-44</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dLbl>
              <c:idx val="0"/>
              <c:layout/>
              <c:tx>
                <c:rich>
                  <a:bodyPr/>
                  <a:lstStyle/>
                  <a:p>
                    <a:r>
                      <a:rPr lang="en-US"/>
                      <a:t>1,083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0DF-49B4-8282-02B8F24D0CB5}"/>
                </c:ext>
              </c:extLst>
            </c:dLbl>
            <c:spPr>
              <a:noFill/>
              <a:ln>
                <a:noFill/>
              </a:ln>
              <a:effectLst/>
            </c:spPr>
            <c:txPr>
              <a:bodyPr rot="0" spcFirstLastPara="1" vertOverflow="ellipsis" vert="horz" wrap="square" anchor="ctr" anchorCtr="1"/>
              <a:lstStyle/>
              <a:p>
                <a:pPr>
                  <a:defRPr sz="14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EDAD!$A$18</c:f>
              <c:strCache>
                <c:ptCount val="1"/>
                <c:pt idx="0">
                  <c:v>Total</c:v>
                </c:pt>
              </c:strCache>
            </c:strRef>
          </c:cat>
          <c:val>
            <c:numRef>
              <c:f>EDAD!$D$18</c:f>
              <c:numCache>
                <c:formatCode>General</c:formatCode>
                <c:ptCount val="1"/>
                <c:pt idx="0">
                  <c:v>1083</c:v>
                </c:pt>
              </c:numCache>
            </c:numRef>
          </c:val>
          <c:extLst>
            <c:ext xmlns:c16="http://schemas.microsoft.com/office/drawing/2014/chart" uri="{C3380CC4-5D6E-409C-BE32-E72D297353CC}">
              <c16:uniqueId val="{00000003-50DF-49B4-8282-02B8F24D0CB5}"/>
            </c:ext>
          </c:extLst>
        </c:ser>
        <c:ser>
          <c:idx val="4"/>
          <c:order val="4"/>
          <c:tx>
            <c:strRef>
              <c:f>EDAD!$F$12</c:f>
              <c:strCache>
                <c:ptCount val="1"/>
                <c:pt idx="0">
                  <c:v>45-59</c:v>
                </c:pt>
              </c:strCache>
            </c:strRef>
          </c:tx>
          <c:spPr>
            <a:solidFill>
              <a:srgbClr val="EEECE1">
                <a:lumMod val="90000"/>
              </a:srgbClr>
            </a:soli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EDAD!$A$18</c:f>
              <c:strCache>
                <c:ptCount val="1"/>
                <c:pt idx="0">
                  <c:v>Total</c:v>
                </c:pt>
              </c:strCache>
            </c:strRef>
          </c:cat>
          <c:val>
            <c:numRef>
              <c:f>EDAD!$F$18</c:f>
              <c:numCache>
                <c:formatCode>General</c:formatCode>
                <c:ptCount val="1"/>
                <c:pt idx="0">
                  <c:v>736</c:v>
                </c:pt>
              </c:numCache>
            </c:numRef>
          </c:val>
          <c:extLst>
            <c:ext xmlns:c16="http://schemas.microsoft.com/office/drawing/2014/chart" uri="{C3380CC4-5D6E-409C-BE32-E72D297353CC}">
              <c16:uniqueId val="{00000004-50DF-49B4-8282-02B8F24D0CB5}"/>
            </c:ext>
          </c:extLst>
        </c:ser>
        <c:ser>
          <c:idx val="6"/>
          <c:order val="6"/>
          <c:tx>
            <c:strRef>
              <c:f>EDAD!$H$12</c:f>
              <c:strCache>
                <c:ptCount val="1"/>
                <c:pt idx="0">
                  <c:v>60 o más</c:v>
                </c:pt>
              </c:strCache>
            </c:strRef>
          </c:tx>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EDAD!$A$18</c:f>
              <c:strCache>
                <c:ptCount val="1"/>
                <c:pt idx="0">
                  <c:v>Total</c:v>
                </c:pt>
              </c:strCache>
            </c:strRef>
          </c:cat>
          <c:val>
            <c:numRef>
              <c:f>EDAD!$H$18</c:f>
              <c:numCache>
                <c:formatCode>General</c:formatCode>
                <c:ptCount val="1"/>
                <c:pt idx="0">
                  <c:v>305</c:v>
                </c:pt>
              </c:numCache>
            </c:numRef>
          </c:val>
          <c:extLst>
            <c:ext xmlns:c16="http://schemas.microsoft.com/office/drawing/2014/chart" uri="{C3380CC4-5D6E-409C-BE32-E72D297353CC}">
              <c16:uniqueId val="{00000005-50DF-49B4-8282-02B8F24D0CB5}"/>
            </c:ext>
          </c:extLst>
        </c:ser>
        <c:dLbls>
          <c:dLblPos val="outEnd"/>
          <c:showLegendKey val="0"/>
          <c:showVal val="1"/>
          <c:showCatName val="0"/>
          <c:showSerName val="0"/>
          <c:showPercent val="0"/>
          <c:showBubbleSize val="0"/>
        </c:dLbls>
        <c:gapWidth val="100"/>
        <c:overlap val="-24"/>
        <c:axId val="712466192"/>
        <c:axId val="712474928"/>
        <c:extLst>
          <c:ext xmlns:c15="http://schemas.microsoft.com/office/drawing/2012/chart" uri="{02D57815-91ED-43cb-92C2-25804820EDAC}">
            <c15:filteredBarSeries>
              <c15:ser>
                <c:idx val="1"/>
                <c:order val="1"/>
                <c:tx>
                  <c:strRef>
                    <c:extLst>
                      <c:ext uri="{02D57815-91ED-43cb-92C2-25804820EDAC}">
                        <c15:formulaRef>
                          <c15:sqref>EDAD!$C$12</c15:sqref>
                        </c15:formulaRef>
                      </c:ext>
                    </c:extLst>
                    <c:strCache>
                      <c:ptCount val="1"/>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EDAD!$A$18</c15:sqref>
                        </c15:formulaRef>
                      </c:ext>
                    </c:extLst>
                    <c:strCache>
                      <c:ptCount val="1"/>
                      <c:pt idx="0">
                        <c:v>Total</c:v>
                      </c:pt>
                    </c:strCache>
                  </c:strRef>
                </c:cat>
                <c:val>
                  <c:numRef>
                    <c:extLst>
                      <c:ext uri="{02D57815-91ED-43cb-92C2-25804820EDAC}">
                        <c15:formulaRef>
                          <c15:sqref>EDAD!$C$18</c15:sqref>
                        </c15:formulaRef>
                      </c:ext>
                    </c:extLst>
                    <c:numCache>
                      <c:formatCode>General</c:formatCode>
                      <c:ptCount val="1"/>
                    </c:numCache>
                  </c:numRef>
                </c:val>
                <c:extLst>
                  <c:ext xmlns:c16="http://schemas.microsoft.com/office/drawing/2014/chart" uri="{C3380CC4-5D6E-409C-BE32-E72D297353CC}">
                    <c16:uniqueId val="{00000006-50DF-49B4-8282-02B8F24D0CB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EDAD!$E$12</c15:sqref>
                        </c15:formulaRef>
                      </c:ext>
                    </c:extLst>
                    <c:strCache>
                      <c:ptCount val="1"/>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EDAD!$A$18</c15:sqref>
                        </c15:formulaRef>
                      </c:ext>
                    </c:extLst>
                    <c:strCache>
                      <c:ptCount val="1"/>
                      <c:pt idx="0">
                        <c:v>Total</c:v>
                      </c:pt>
                    </c:strCache>
                  </c:strRef>
                </c:cat>
                <c:val>
                  <c:numRef>
                    <c:extLst xmlns:c15="http://schemas.microsoft.com/office/drawing/2012/chart">
                      <c:ext xmlns:c15="http://schemas.microsoft.com/office/drawing/2012/chart" uri="{02D57815-91ED-43cb-92C2-25804820EDAC}">
                        <c15:formulaRef>
                          <c15:sqref>EDAD!$E$18</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7-50DF-49B4-8282-02B8F24D0CB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EDAD!$G$12</c15:sqref>
                        </c15:formulaRef>
                      </c:ext>
                    </c:extLst>
                    <c:strCache>
                      <c:ptCount val="1"/>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EDAD!$A$18</c15:sqref>
                        </c15:formulaRef>
                      </c:ext>
                    </c:extLst>
                    <c:strCache>
                      <c:ptCount val="1"/>
                      <c:pt idx="0">
                        <c:v>Total</c:v>
                      </c:pt>
                    </c:strCache>
                  </c:strRef>
                </c:cat>
                <c:val>
                  <c:numRef>
                    <c:extLst xmlns:c15="http://schemas.microsoft.com/office/drawing/2012/chart">
                      <c:ext xmlns:c15="http://schemas.microsoft.com/office/drawing/2012/chart" uri="{02D57815-91ED-43cb-92C2-25804820EDAC}">
                        <c15:formulaRef>
                          <c15:sqref>EDAD!$G$18</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8-50DF-49B4-8282-02B8F24D0CB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EDAD!$I$12</c15:sqref>
                        </c15:formulaRef>
                      </c:ext>
                    </c:extLst>
                    <c:strCache>
                      <c:ptCount val="1"/>
                    </c:strCache>
                  </c:strRef>
                </c:tx>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EDAD!$A$18</c15:sqref>
                        </c15:formulaRef>
                      </c:ext>
                    </c:extLst>
                    <c:strCache>
                      <c:ptCount val="1"/>
                      <c:pt idx="0">
                        <c:v>Total</c:v>
                      </c:pt>
                    </c:strCache>
                  </c:strRef>
                </c:cat>
                <c:val>
                  <c:numRef>
                    <c:extLst xmlns:c15="http://schemas.microsoft.com/office/drawing/2012/chart">
                      <c:ext xmlns:c15="http://schemas.microsoft.com/office/drawing/2012/chart" uri="{02D57815-91ED-43cb-92C2-25804820EDAC}">
                        <c15:formulaRef>
                          <c15:sqref>EDAD!$I$18</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9-50DF-49B4-8282-02B8F24D0CB5}"/>
                  </c:ext>
                </c:extLst>
              </c15:ser>
            </c15:filteredBarSeries>
          </c:ext>
        </c:extLst>
      </c:barChart>
      <c:catAx>
        <c:axId val="712466192"/>
        <c:scaling>
          <c:orientation val="minMax"/>
        </c:scaling>
        <c:delete val="1"/>
        <c:axPos val="b"/>
        <c:numFmt formatCode="General" sourceLinked="1"/>
        <c:majorTickMark val="none"/>
        <c:minorTickMark val="none"/>
        <c:tickLblPos val="nextTo"/>
        <c:crossAx val="712474928"/>
        <c:crosses val="autoZero"/>
        <c:auto val="1"/>
        <c:lblAlgn val="ctr"/>
        <c:lblOffset val="100"/>
        <c:noMultiLvlLbl val="0"/>
      </c:catAx>
      <c:valAx>
        <c:axId val="712474928"/>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12466192"/>
        <c:crosses val="autoZero"/>
        <c:crossBetween val="between"/>
      </c:valAx>
      <c:spPr>
        <a:noFill/>
        <a:ln>
          <a:noFill/>
        </a:ln>
        <a:effectLst/>
      </c:spPr>
    </c:plotArea>
    <c:legend>
      <c:legendPos val="b"/>
      <c:layout>
        <c:manualLayout>
          <c:xMode val="edge"/>
          <c:yMode val="edge"/>
          <c:x val="7.1047957371225573E-2"/>
          <c:y val="0.8867973239482021"/>
          <c:w val="0.90896980461811727"/>
          <c:h val="8.112344563486940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E5415-D36E-4D97-9C29-295EB7C1C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9545</Words>
  <Characters>52498</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2</cp:revision>
  <cp:lastPrinted>2021-01-26T20:22:00Z</cp:lastPrinted>
  <dcterms:created xsi:type="dcterms:W3CDTF">2021-02-19T16:09:00Z</dcterms:created>
  <dcterms:modified xsi:type="dcterms:W3CDTF">2021-02-19T16:09:00Z</dcterms:modified>
</cp:coreProperties>
</file>